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4B" w:rsidRPr="006042BA" w:rsidRDefault="00ED594B" w:rsidP="007142CA">
      <w:pPr>
        <w:tabs>
          <w:tab w:val="left" w:pos="360"/>
        </w:tabs>
        <w:rPr>
          <w:b/>
        </w:rPr>
      </w:pPr>
      <w:r w:rsidRPr="006042BA">
        <w:rPr>
          <w:b/>
        </w:rPr>
        <w:t>Attachment</w:t>
      </w:r>
      <w:r>
        <w:rPr>
          <w:b/>
        </w:rPr>
        <w:t xml:space="preserve"> H</w:t>
      </w:r>
      <w:r w:rsidRPr="006042BA">
        <w:rPr>
          <w:b/>
        </w:rPr>
        <w:t xml:space="preserve">:  IRB </w:t>
      </w:r>
      <w:r>
        <w:rPr>
          <w:b/>
        </w:rPr>
        <w:t>Closure Notification</w:t>
      </w:r>
    </w:p>
    <w:p w:rsidR="00ED594B" w:rsidRDefault="00ED594B" w:rsidP="007142CA">
      <w:pPr>
        <w:tabs>
          <w:tab w:val="left" w:pos="360"/>
        </w:tabs>
      </w:pP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ascii="Tahoma" w:eastAsia="SimSun" w:hAnsi="Tahoma" w:cs="Tahoma"/>
          <w:b/>
          <w:bCs/>
          <w:sz w:val="20"/>
          <w:szCs w:val="20"/>
          <w:lang w:eastAsia="zh-CN"/>
        </w:rPr>
        <w:t>From: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t xml:space="preserve"> Valosen, John A. (CDC/OD/OCSO) </w:t>
      </w:r>
      <w:r w:rsidRPr="005B740C">
        <w:rPr>
          <w:rFonts w:ascii="Tahoma" w:eastAsia="SimSun" w:hAnsi="Tahoma" w:cs="Tahoma"/>
          <w:b/>
          <w:bCs/>
          <w:sz w:val="20"/>
          <w:szCs w:val="20"/>
          <w:lang w:eastAsia="zh-CN"/>
        </w:rPr>
        <w:t xml:space="preserve">On Behalf Of 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t>Human Subjects Review-OD (CDC)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br/>
      </w:r>
      <w:r w:rsidRPr="005B740C">
        <w:rPr>
          <w:rFonts w:ascii="Tahoma" w:eastAsia="SimSun" w:hAnsi="Tahoma" w:cs="Tahoma"/>
          <w:b/>
          <w:bCs/>
          <w:sz w:val="20"/>
          <w:szCs w:val="20"/>
          <w:lang w:eastAsia="zh-CN"/>
        </w:rPr>
        <w:t>Sent: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t xml:space="preserve"> Friday, March 02, 2007 3:27 PM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br/>
      </w:r>
      <w:r w:rsidRPr="005B740C">
        <w:rPr>
          <w:rFonts w:ascii="Tahoma" w:eastAsia="SimSun" w:hAnsi="Tahoma" w:cs="Tahoma"/>
          <w:b/>
          <w:bCs/>
          <w:sz w:val="20"/>
          <w:szCs w:val="20"/>
          <w:lang w:eastAsia="zh-CN"/>
        </w:rPr>
        <w:t>To: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t xml:space="preserve"> Horan, Teresa C. (CDC/CCID/NCPDCID)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br/>
      </w:r>
      <w:r w:rsidRPr="005B740C">
        <w:rPr>
          <w:rFonts w:ascii="Tahoma" w:eastAsia="SimSun" w:hAnsi="Tahoma" w:cs="Tahoma"/>
          <w:b/>
          <w:bCs/>
          <w:sz w:val="20"/>
          <w:szCs w:val="20"/>
          <w:lang w:eastAsia="zh-CN"/>
        </w:rPr>
        <w:t>Cc: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t xml:space="preserve"> Erickson, Lynn G. (CDC/CCID/OD) (CTR); Kovach, Gloria (CDC/CCID/OD) (CTR); Williamson, Dhelia (CDC/NCBDDD/DHBD); Sowell, Anne (ATSDR/DHS/OD); Stokes, Susan (CDC/CCID/OD)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br/>
      </w:r>
      <w:r w:rsidRPr="005B740C">
        <w:rPr>
          <w:rFonts w:ascii="Tahoma" w:eastAsia="SimSun" w:hAnsi="Tahoma" w:cs="Tahoma"/>
          <w:b/>
          <w:bCs/>
          <w:sz w:val="20"/>
          <w:szCs w:val="20"/>
          <w:lang w:eastAsia="zh-CN"/>
        </w:rPr>
        <w:t>Subject:</w:t>
      </w:r>
      <w:r w:rsidRPr="005B740C">
        <w:rPr>
          <w:rFonts w:ascii="Tahoma" w:eastAsia="SimSun" w:hAnsi="Tahoma" w:cs="Tahoma"/>
          <w:sz w:val="20"/>
          <w:szCs w:val="20"/>
          <w:lang w:eastAsia="zh-CN"/>
        </w:rPr>
        <w:t xml:space="preserve"> 4062: Closure of Protocol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DATE:          </w:t>
      </w:r>
      <w:r w:rsidRPr="005B740C">
        <w:rPr>
          <w:rFonts w:eastAsia="SimSun"/>
          <w:color w:val="000000"/>
          <w:lang w:eastAsia="zh-CN"/>
        </w:rPr>
        <w:t>03</w:t>
      </w:r>
      <w:r w:rsidRPr="005B740C">
        <w:rPr>
          <w:rFonts w:eastAsia="SimSun"/>
          <w:color w:val="0000FF"/>
          <w:lang w:eastAsia="zh-CN"/>
        </w:rPr>
        <w:t>/</w:t>
      </w:r>
      <w:r w:rsidRPr="005B740C">
        <w:rPr>
          <w:rFonts w:eastAsia="SimSun"/>
          <w:color w:val="000000"/>
          <w:lang w:eastAsia="zh-CN"/>
        </w:rPr>
        <w:t>02/2007</w:t>
      </w:r>
      <w:r w:rsidRPr="005B740C">
        <w:rPr>
          <w:rFonts w:eastAsia="SimSun"/>
          <w:color w:val="0000FF"/>
          <w:lang w:eastAsia="zh-CN"/>
        </w:rPr>
        <w:t> 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FROM:         IRB Administrator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                    Human Research Protection Office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                    Office of the Chief Science Officer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SUBJECT:    Closure CDC Protocol #</w:t>
      </w:r>
      <w:r w:rsidRPr="005B740C">
        <w:rPr>
          <w:rFonts w:eastAsia="SimSun"/>
          <w:color w:val="0000FF"/>
          <w:lang w:eastAsia="zh-CN"/>
        </w:rPr>
        <w:t> </w:t>
      </w:r>
      <w:r w:rsidRPr="005B740C">
        <w:rPr>
          <w:rFonts w:eastAsia="SimSun"/>
          <w:color w:val="000000"/>
          <w:lang w:eastAsia="zh-CN"/>
        </w:rPr>
        <w:t>4062</w:t>
      </w:r>
      <w:r w:rsidRPr="005B740C">
        <w:rPr>
          <w:rFonts w:eastAsia="SimSun"/>
          <w:lang w:eastAsia="zh-CN"/>
        </w:rPr>
        <w:t xml:space="preserve">, "The National Healthcare Safety Network" 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TO:               Teresa Horan, MPH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                    NC</w:t>
      </w:r>
      <w:r w:rsidRPr="005B740C">
        <w:rPr>
          <w:rFonts w:eastAsia="SimSun"/>
          <w:color w:val="000000"/>
          <w:lang w:eastAsia="zh-CN"/>
        </w:rPr>
        <w:t>PDCID/DHQP</w:t>
      </w:r>
      <w:r w:rsidRPr="005B740C">
        <w:rPr>
          <w:rFonts w:eastAsia="SimSun"/>
          <w:color w:val="0000FF"/>
          <w:lang w:eastAsia="zh-CN"/>
        </w:rPr>
        <w:t>    </w:t>
      </w: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The Human Subjects Activity has received your request to close Protocol #</w:t>
      </w:r>
      <w:r w:rsidRPr="005B740C">
        <w:rPr>
          <w:rFonts w:eastAsia="SimSun"/>
          <w:color w:val="0000FF"/>
          <w:lang w:eastAsia="zh-CN"/>
        </w:rPr>
        <w:t> </w:t>
      </w:r>
      <w:r w:rsidRPr="005B740C">
        <w:rPr>
          <w:rFonts w:eastAsia="SimSun"/>
          <w:lang w:eastAsia="zh-CN"/>
        </w:rPr>
        <w:t>4062. The following items were received on 02/28/2007: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                     Form 0.1253 Request for Closure of Human Subjects Research Protocol </w:t>
      </w:r>
      <w:r w:rsidRPr="005B740C">
        <w:rPr>
          <w:rFonts w:eastAsia="SimSun"/>
          <w:color w:val="0000FF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                         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Your request has been processed, and as of </w:t>
      </w:r>
      <w:r w:rsidRPr="005B740C">
        <w:rPr>
          <w:rFonts w:eastAsia="SimSun"/>
          <w:color w:val="000000"/>
          <w:lang w:eastAsia="zh-CN"/>
        </w:rPr>
        <w:t>02/27/2007</w:t>
      </w:r>
      <w:r w:rsidRPr="005B740C">
        <w:rPr>
          <w:rFonts w:eastAsia="SimSun"/>
          <w:color w:val="0000FF"/>
          <w:lang w:eastAsia="zh-CN"/>
        </w:rPr>
        <w:t> </w:t>
      </w:r>
      <w:r w:rsidRPr="005B740C">
        <w:rPr>
          <w:rFonts w:eastAsia="SimSun"/>
          <w:lang w:eastAsia="zh-CN"/>
        </w:rPr>
        <w:t>your protocol #</w:t>
      </w:r>
      <w:r w:rsidRPr="005B740C">
        <w:rPr>
          <w:rFonts w:eastAsia="SimSun"/>
          <w:color w:val="000000"/>
          <w:lang w:eastAsia="zh-CN"/>
        </w:rPr>
        <w:t>2728</w:t>
      </w:r>
      <w:r w:rsidRPr="005B740C">
        <w:rPr>
          <w:rFonts w:eastAsia="SimSun"/>
          <w:color w:val="0000FF"/>
          <w:lang w:eastAsia="zh-CN"/>
        </w:rPr>
        <w:t> </w:t>
      </w:r>
      <w:r w:rsidRPr="005B740C">
        <w:rPr>
          <w:rFonts w:eastAsia="SimSun"/>
          <w:lang w:eastAsia="zh-CN"/>
        </w:rPr>
        <w:t>has been closed, as requested.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Thank You,</w:t>
      </w:r>
      <w:r w:rsidRPr="005B740C">
        <w:rPr>
          <w:rFonts w:eastAsia="SimSun"/>
          <w:color w:val="0000FF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John A. Valosen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Administrator, IRB A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Centers for Disease Control and Prevention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cc: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Lynn Erickson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Gloria Kovach </w:t>
      </w:r>
      <w:r w:rsidRPr="005B740C">
        <w:rPr>
          <w:rFonts w:eastAsia="SimSun"/>
          <w:color w:val="0000FF"/>
          <w:lang w:eastAsia="zh-CN"/>
        </w:rPr>
        <w:t>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color w:val="000000"/>
          <w:lang w:eastAsia="zh-CN"/>
        </w:rPr>
        <w:t>Dhelia Williamson</w:t>
      </w:r>
      <w:r w:rsidRPr="005B740C">
        <w:rPr>
          <w:rFonts w:eastAsia="SimSun"/>
          <w:color w:val="0000FF"/>
          <w:lang w:eastAsia="zh-CN"/>
        </w:rPr>
        <w:t>   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Anne Sowell  </w:t>
      </w:r>
    </w:p>
    <w:p w:rsidR="00ED594B" w:rsidRPr="005B740C" w:rsidRDefault="00ED594B" w:rsidP="007142CA">
      <w:pPr>
        <w:rPr>
          <w:rFonts w:eastAsia="SimSun"/>
          <w:lang w:eastAsia="zh-CN"/>
        </w:rPr>
      </w:pPr>
      <w:r w:rsidRPr="005B740C">
        <w:rPr>
          <w:rFonts w:eastAsia="SimSun"/>
          <w:lang w:eastAsia="zh-CN"/>
        </w:rPr>
        <w:t>Susan Stokes</w:t>
      </w:r>
    </w:p>
    <w:p w:rsidR="00ED594B" w:rsidRDefault="00ED594B" w:rsidP="007142CA">
      <w:pPr>
        <w:autoSpaceDE w:val="0"/>
        <w:autoSpaceDN w:val="0"/>
        <w:adjustRightInd w:val="0"/>
      </w:pPr>
    </w:p>
    <w:p w:rsidR="00ED594B" w:rsidRDefault="00ED594B"/>
    <w:sectPr w:rsidR="00ED594B" w:rsidSect="007142C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94B" w:rsidRDefault="00ED594B">
      <w:r>
        <w:separator/>
      </w:r>
    </w:p>
  </w:endnote>
  <w:endnote w:type="continuationSeparator" w:id="1">
    <w:p w:rsidR="00ED594B" w:rsidRDefault="00ED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ËÎÌå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94B" w:rsidRDefault="00ED59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94B" w:rsidRDefault="00ED594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94B" w:rsidRDefault="00ED59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594B" w:rsidRDefault="00ED594B">
    <w:pPr>
      <w:pStyle w:val="Footer"/>
      <w:ind w:right="360"/>
    </w:pPr>
    <w:r>
      <w:t>7/6/2007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94B" w:rsidRDefault="00ED594B">
      <w:r>
        <w:separator/>
      </w:r>
    </w:p>
  </w:footnote>
  <w:footnote w:type="continuationSeparator" w:id="1">
    <w:p w:rsidR="00ED594B" w:rsidRDefault="00ED5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2CA"/>
    <w:rsid w:val="005B740C"/>
    <w:rsid w:val="0060075A"/>
    <w:rsid w:val="006042BA"/>
    <w:rsid w:val="007142CA"/>
    <w:rsid w:val="00A20168"/>
    <w:rsid w:val="00ED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CA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42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B3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142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192</Words>
  <Characters>1099</Characters>
  <Application>Microsoft Office Outlook</Application>
  <DocSecurity>0</DocSecurity>
  <Lines>0</Lines>
  <Paragraphs>0</Paragraphs>
  <ScaleCrop>false</ScaleCrop>
  <Company>ITSO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 IRB Closure Notification</dc:title>
  <dc:subject/>
  <dc:creator>rfp9</dc:creator>
  <cp:keywords/>
  <dc:description/>
  <cp:lastModifiedBy>rfp9</cp:lastModifiedBy>
  <cp:revision>2</cp:revision>
  <dcterms:created xsi:type="dcterms:W3CDTF">2007-07-16T19:34:00Z</dcterms:created>
  <dcterms:modified xsi:type="dcterms:W3CDTF">2007-07-17T19:58:00Z</dcterms:modified>
</cp:coreProperties>
</file>