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473" w:rsidRPr="00926473" w:rsidRDefault="00926473" w:rsidP="00926473">
      <w:pPr>
        <w:pStyle w:val="Default"/>
        <w:spacing w:before="250" w:after="215" w:line="208" w:lineRule="atLeast"/>
        <w:ind w:left="192" w:right="902" w:hanging="193"/>
        <w:rPr>
          <w:rFonts w:ascii="Times New Roman" w:hAnsi="Times New Roman" w:cs="Times New Roman"/>
          <w:color w:val="auto"/>
        </w:rPr>
      </w:pPr>
      <w:r w:rsidRPr="00926473">
        <w:rPr>
          <w:rFonts w:ascii="Times New Roman" w:hAnsi="Times New Roman" w:cs="Times New Roman"/>
          <w:b/>
          <w:bCs/>
          <w:color w:val="auto"/>
        </w:rPr>
        <w:t xml:space="preserve">B. Collections of Information Employing Statistical Methods </w:t>
      </w:r>
    </w:p>
    <w:p w:rsidR="00926473" w:rsidRPr="00926473" w:rsidRDefault="00926473" w:rsidP="00926473">
      <w:pPr>
        <w:pStyle w:val="CM2"/>
        <w:spacing w:before="215" w:after="500"/>
        <w:rPr>
          <w:rFonts w:ascii="Times New Roman" w:hAnsi="Times New Roman" w:cs="Times New Roman"/>
        </w:rPr>
      </w:pPr>
      <w:r w:rsidRPr="00926473">
        <w:rPr>
          <w:rFonts w:ascii="Times New Roman" w:hAnsi="Times New Roman" w:cs="Times New Roman"/>
        </w:rPr>
        <w:t xml:space="preserve">The agency should be prepared to justify its decision not to use statistical methods in any case where such methods might reduce burden or improve accuracy of results. When Item 17 on the Form OMB 83-I is checked, "Yes," the following documentation should be included in the Supporting Statement to the </w:t>
      </w:r>
      <w:r w:rsidR="006333FD" w:rsidRPr="00926473">
        <w:rPr>
          <w:rFonts w:ascii="Times New Roman" w:hAnsi="Times New Roman" w:cs="Times New Roman"/>
        </w:rPr>
        <w:t>extent</w:t>
      </w:r>
      <w:r w:rsidRPr="00926473">
        <w:rPr>
          <w:rFonts w:ascii="Times New Roman" w:hAnsi="Times New Roman" w:cs="Times New Roman"/>
        </w:rPr>
        <w:t xml:space="preserve"> that it applies to the methods proposed: </w:t>
      </w:r>
    </w:p>
    <w:p w:rsidR="00926473" w:rsidRPr="00926473" w:rsidRDefault="00926473" w:rsidP="00926473">
      <w:pPr>
        <w:pStyle w:val="Default"/>
        <w:numPr>
          <w:ilvl w:val="0"/>
          <w:numId w:val="1"/>
        </w:numPr>
        <w:rPr>
          <w:rFonts w:ascii="Times New Roman" w:hAnsi="Times New Roman" w:cs="Times New Roman"/>
          <w:b/>
          <w:color w:val="auto"/>
        </w:rPr>
      </w:pPr>
      <w:r w:rsidRPr="00926473">
        <w:rPr>
          <w:rFonts w:ascii="Times New Roman" w:hAnsi="Times New Roman" w:cs="Times New Roman"/>
          <w:b/>
          <w:color w:val="auto"/>
        </w:rPr>
        <w:t xml:space="preserve">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 </w:t>
      </w:r>
    </w:p>
    <w:p w:rsidR="00926473" w:rsidRDefault="00926473" w:rsidP="00926473">
      <w:pPr>
        <w:pStyle w:val="Default"/>
        <w:rPr>
          <w:rFonts w:ascii="Times New Roman" w:hAnsi="Times New Roman" w:cs="Times New Roman"/>
          <w:color w:val="auto"/>
        </w:rPr>
      </w:pPr>
    </w:p>
    <w:p w:rsidR="00926473" w:rsidRDefault="00926473" w:rsidP="00926473">
      <w:pPr>
        <w:pStyle w:val="Default"/>
        <w:rPr>
          <w:rFonts w:ascii="Times New Roman" w:hAnsi="Times New Roman" w:cs="Times New Roman"/>
          <w:color w:val="auto"/>
        </w:rPr>
      </w:pPr>
      <w:r>
        <w:rPr>
          <w:rFonts w:ascii="Times New Roman" w:hAnsi="Times New Roman" w:cs="Times New Roman"/>
          <w:color w:val="auto"/>
        </w:rPr>
        <w:t xml:space="preserve">SRS will collect data from the survey in two ways.  First, the survey will be available to SRS web customers via a link from the SRS home page.  Any SRS customer who comes through the SRS home page has the opportunity to complete the survey.  Second, SRS will send an email invitation to a sample of 1,000 subscribers to </w:t>
      </w:r>
      <w:r w:rsidR="00036E4D">
        <w:rPr>
          <w:rFonts w:ascii="Times New Roman" w:hAnsi="Times New Roman" w:cs="Times New Roman"/>
          <w:color w:val="auto"/>
        </w:rPr>
        <w:t xml:space="preserve">its </w:t>
      </w:r>
      <w:r>
        <w:rPr>
          <w:rFonts w:ascii="Times New Roman" w:hAnsi="Times New Roman" w:cs="Times New Roman"/>
          <w:color w:val="auto"/>
        </w:rPr>
        <w:t xml:space="preserve">GovDelivery </w:t>
      </w:r>
      <w:r w:rsidR="00036E4D">
        <w:rPr>
          <w:rFonts w:ascii="Times New Roman" w:hAnsi="Times New Roman" w:cs="Times New Roman"/>
          <w:color w:val="auto"/>
        </w:rPr>
        <w:t xml:space="preserve">email notification service.  </w:t>
      </w:r>
      <w:r>
        <w:rPr>
          <w:rFonts w:ascii="Times New Roman" w:hAnsi="Times New Roman" w:cs="Times New Roman"/>
          <w:color w:val="auto"/>
        </w:rPr>
        <w:t xml:space="preserve">SRS currently has approximately 13,500 GovDelivery subscribers.  </w:t>
      </w:r>
      <w:r w:rsidR="0081337F">
        <w:rPr>
          <w:rFonts w:ascii="Times New Roman" w:hAnsi="Times New Roman" w:cs="Times New Roman"/>
          <w:color w:val="auto"/>
        </w:rPr>
        <w:t xml:space="preserve">GovDelivery </w:t>
      </w:r>
      <w:r w:rsidR="00D92914">
        <w:rPr>
          <w:rFonts w:ascii="Times New Roman" w:hAnsi="Times New Roman" w:cs="Times New Roman"/>
          <w:color w:val="auto"/>
        </w:rPr>
        <w:t xml:space="preserve">is a system that </w:t>
      </w:r>
      <w:r w:rsidR="0081337F">
        <w:rPr>
          <w:rFonts w:ascii="Times New Roman" w:hAnsi="Times New Roman" w:cs="Times New Roman"/>
          <w:color w:val="auto"/>
        </w:rPr>
        <w:t>allows citizens to select the type</w:t>
      </w:r>
      <w:r w:rsidR="00D92914">
        <w:rPr>
          <w:rFonts w:ascii="Times New Roman" w:hAnsi="Times New Roman" w:cs="Times New Roman"/>
          <w:color w:val="auto"/>
        </w:rPr>
        <w:t>s</w:t>
      </w:r>
      <w:r w:rsidR="0081337F">
        <w:rPr>
          <w:rFonts w:ascii="Times New Roman" w:hAnsi="Times New Roman" w:cs="Times New Roman"/>
          <w:color w:val="auto"/>
        </w:rPr>
        <w:t xml:space="preserve"> of information they want to receive.  </w:t>
      </w:r>
      <w:r w:rsidR="00D92914">
        <w:rPr>
          <w:rFonts w:ascii="Times New Roman" w:hAnsi="Times New Roman" w:cs="Times New Roman"/>
          <w:color w:val="auto"/>
        </w:rPr>
        <w:t xml:space="preserve">While there is likely overlap between GovDelivery subscribers and those who come to the SRS home page, SRS will not try to unduplicate the two sets of data users.  </w:t>
      </w:r>
    </w:p>
    <w:p w:rsidR="00926473" w:rsidRDefault="00926473" w:rsidP="00926473">
      <w:pPr>
        <w:pStyle w:val="Default"/>
        <w:rPr>
          <w:rFonts w:ascii="Times New Roman" w:hAnsi="Times New Roman" w:cs="Times New Roman"/>
          <w:color w:val="auto"/>
        </w:rPr>
      </w:pPr>
    </w:p>
    <w:p w:rsidR="00140EF3" w:rsidRDefault="006502E9" w:rsidP="00926473">
      <w:pPr>
        <w:pStyle w:val="Default"/>
        <w:rPr>
          <w:rFonts w:ascii="Times New Roman" w:hAnsi="Times New Roman" w:cs="Times New Roman"/>
          <w:color w:val="auto"/>
        </w:rPr>
      </w:pPr>
      <w:r>
        <w:rPr>
          <w:rFonts w:ascii="Times New Roman" w:hAnsi="Times New Roman" w:cs="Times New Roman"/>
          <w:color w:val="auto"/>
        </w:rPr>
        <w:t>Average response rates for self-selected surveys are exceedingly low.  SRS receives approximately 2300</w:t>
      </w:r>
      <w:r>
        <w:rPr>
          <w:rStyle w:val="FootnoteReference"/>
          <w:rFonts w:ascii="Times New Roman" w:hAnsi="Times New Roman" w:cs="Times New Roman"/>
          <w:color w:val="auto"/>
        </w:rPr>
        <w:footnoteReference w:id="1"/>
      </w:r>
      <w:r>
        <w:rPr>
          <w:rFonts w:ascii="Times New Roman" w:hAnsi="Times New Roman" w:cs="Times New Roman"/>
          <w:color w:val="auto"/>
        </w:rPr>
        <w:t xml:space="preserve"> hits per day on its website.  </w:t>
      </w:r>
      <w:r w:rsidR="00357F12">
        <w:rPr>
          <w:rFonts w:ascii="Times New Roman" w:hAnsi="Times New Roman" w:cs="Times New Roman"/>
          <w:color w:val="auto"/>
        </w:rPr>
        <w:t>Assuming a ½ of 1% response rate over the 9</w:t>
      </w:r>
      <w:r>
        <w:rPr>
          <w:rFonts w:ascii="Times New Roman" w:hAnsi="Times New Roman" w:cs="Times New Roman"/>
          <w:color w:val="auto"/>
        </w:rPr>
        <w:t xml:space="preserve"> week period, </w:t>
      </w:r>
      <w:r w:rsidR="00E877EC">
        <w:rPr>
          <w:rFonts w:ascii="Times New Roman" w:hAnsi="Times New Roman" w:cs="Times New Roman"/>
          <w:color w:val="auto"/>
        </w:rPr>
        <w:t xml:space="preserve">SRS </w:t>
      </w:r>
      <w:r w:rsidR="00357F12">
        <w:rPr>
          <w:rFonts w:ascii="Times New Roman" w:hAnsi="Times New Roman" w:cs="Times New Roman"/>
          <w:color w:val="auto"/>
        </w:rPr>
        <w:t xml:space="preserve">could </w:t>
      </w:r>
      <w:r w:rsidR="00E877EC">
        <w:rPr>
          <w:rFonts w:ascii="Times New Roman" w:hAnsi="Times New Roman" w:cs="Times New Roman"/>
          <w:color w:val="auto"/>
        </w:rPr>
        <w:t xml:space="preserve">expect </w:t>
      </w:r>
      <w:r w:rsidR="00357F12">
        <w:rPr>
          <w:rFonts w:ascii="Times New Roman" w:hAnsi="Times New Roman" w:cs="Times New Roman"/>
          <w:color w:val="auto"/>
        </w:rPr>
        <w:t>about 700</w:t>
      </w:r>
      <w:r w:rsidR="00E877EC">
        <w:rPr>
          <w:rFonts w:ascii="Times New Roman" w:hAnsi="Times New Roman" w:cs="Times New Roman"/>
          <w:color w:val="auto"/>
        </w:rPr>
        <w:t xml:space="preserve"> </w:t>
      </w:r>
      <w:r w:rsidR="00357F12">
        <w:rPr>
          <w:rFonts w:ascii="Times New Roman" w:hAnsi="Times New Roman" w:cs="Times New Roman"/>
          <w:color w:val="auto"/>
        </w:rPr>
        <w:t xml:space="preserve">(roughly 2300*7*9*.005) </w:t>
      </w:r>
      <w:r w:rsidR="00E877EC">
        <w:rPr>
          <w:rFonts w:ascii="Times New Roman" w:hAnsi="Times New Roman" w:cs="Times New Roman"/>
          <w:color w:val="auto"/>
        </w:rPr>
        <w:t>survey responses</w:t>
      </w:r>
      <w:r w:rsidR="008055CE">
        <w:rPr>
          <w:rFonts w:ascii="Times New Roman" w:hAnsi="Times New Roman" w:cs="Times New Roman"/>
          <w:color w:val="auto"/>
        </w:rPr>
        <w:t xml:space="preserve">.  It is possible </w:t>
      </w:r>
      <w:r w:rsidR="000F6B7D">
        <w:rPr>
          <w:rFonts w:ascii="Times New Roman" w:hAnsi="Times New Roman" w:cs="Times New Roman"/>
          <w:color w:val="auto"/>
        </w:rPr>
        <w:t xml:space="preserve">that those answering the survey through the home page link </w:t>
      </w:r>
      <w:r w:rsidR="008055CE">
        <w:rPr>
          <w:rFonts w:ascii="Times New Roman" w:hAnsi="Times New Roman" w:cs="Times New Roman"/>
          <w:color w:val="auto"/>
        </w:rPr>
        <w:t>could</w:t>
      </w:r>
      <w:r w:rsidR="00B229C2">
        <w:rPr>
          <w:rFonts w:ascii="Times New Roman" w:hAnsi="Times New Roman" w:cs="Times New Roman"/>
          <w:color w:val="auto"/>
        </w:rPr>
        <w:t xml:space="preserve"> </w:t>
      </w:r>
      <w:r w:rsidR="000F6B7D">
        <w:rPr>
          <w:rFonts w:ascii="Times New Roman" w:hAnsi="Times New Roman" w:cs="Times New Roman"/>
          <w:color w:val="auto"/>
        </w:rPr>
        <w:t xml:space="preserve">be either highly satisfied or dissatisfied with their experience.  </w:t>
      </w:r>
      <w:r w:rsidR="00357F12">
        <w:rPr>
          <w:rFonts w:ascii="Times New Roman" w:hAnsi="Times New Roman" w:cs="Times New Roman"/>
          <w:color w:val="auto"/>
        </w:rPr>
        <w:t>These data</w:t>
      </w:r>
      <w:r w:rsidR="000F6B7D">
        <w:rPr>
          <w:rFonts w:ascii="Times New Roman" w:hAnsi="Times New Roman" w:cs="Times New Roman"/>
          <w:color w:val="auto"/>
        </w:rPr>
        <w:t xml:space="preserve"> will provide some useful insights into what SRS might be doing well</w:t>
      </w:r>
      <w:r w:rsidR="00357F12">
        <w:rPr>
          <w:rFonts w:ascii="Times New Roman" w:hAnsi="Times New Roman" w:cs="Times New Roman"/>
          <w:color w:val="auto"/>
        </w:rPr>
        <w:t xml:space="preserve">, </w:t>
      </w:r>
      <w:r w:rsidR="000F6B7D">
        <w:rPr>
          <w:rFonts w:ascii="Times New Roman" w:hAnsi="Times New Roman" w:cs="Times New Roman"/>
          <w:color w:val="auto"/>
        </w:rPr>
        <w:t>where SRS might be lacking in its web presentation</w:t>
      </w:r>
      <w:r w:rsidR="00357F12">
        <w:rPr>
          <w:rFonts w:ascii="Times New Roman" w:hAnsi="Times New Roman" w:cs="Times New Roman"/>
          <w:color w:val="auto"/>
        </w:rPr>
        <w:t>, who is visiting the site, and what types o</w:t>
      </w:r>
      <w:r w:rsidR="008055CE">
        <w:rPr>
          <w:rFonts w:ascii="Times New Roman" w:hAnsi="Times New Roman" w:cs="Times New Roman"/>
          <w:color w:val="auto"/>
        </w:rPr>
        <w:t>f products and formats they are</w:t>
      </w:r>
      <w:r w:rsidR="00357F12">
        <w:rPr>
          <w:rFonts w:ascii="Times New Roman" w:hAnsi="Times New Roman" w:cs="Times New Roman"/>
          <w:color w:val="auto"/>
        </w:rPr>
        <w:t xml:space="preserve"> looking for on their visit</w:t>
      </w:r>
      <w:r w:rsidR="000F6B7D">
        <w:rPr>
          <w:rFonts w:ascii="Times New Roman" w:hAnsi="Times New Roman" w:cs="Times New Roman"/>
          <w:color w:val="auto"/>
        </w:rPr>
        <w:t xml:space="preserve">.  </w:t>
      </w:r>
    </w:p>
    <w:p w:rsidR="00140EF3" w:rsidRDefault="00140EF3" w:rsidP="00926473">
      <w:pPr>
        <w:pStyle w:val="Default"/>
        <w:rPr>
          <w:rFonts w:ascii="Times New Roman" w:hAnsi="Times New Roman" w:cs="Times New Roman"/>
          <w:color w:val="auto"/>
        </w:rPr>
      </w:pPr>
    </w:p>
    <w:p w:rsidR="00926473" w:rsidRDefault="00D92914" w:rsidP="00926473">
      <w:pPr>
        <w:pStyle w:val="Default"/>
        <w:rPr>
          <w:rFonts w:ascii="Times New Roman" w:hAnsi="Times New Roman" w:cs="Times New Roman"/>
          <w:color w:val="auto"/>
        </w:rPr>
      </w:pPr>
      <w:r>
        <w:rPr>
          <w:rFonts w:ascii="Times New Roman" w:hAnsi="Times New Roman" w:cs="Times New Roman"/>
          <w:color w:val="auto"/>
        </w:rPr>
        <w:t xml:space="preserve">Average response rates for customer satisfaction surveys are </w:t>
      </w:r>
      <w:r w:rsidR="00357F12">
        <w:rPr>
          <w:rFonts w:ascii="Times New Roman" w:hAnsi="Times New Roman" w:cs="Times New Roman"/>
          <w:color w:val="auto"/>
        </w:rPr>
        <w:t xml:space="preserve">generally between 10 to 15%.  Assuming a 10% response rate, </w:t>
      </w:r>
      <w:r w:rsidR="00926473">
        <w:rPr>
          <w:rFonts w:ascii="Times New Roman" w:hAnsi="Times New Roman" w:cs="Times New Roman"/>
          <w:color w:val="auto"/>
        </w:rPr>
        <w:t xml:space="preserve">SRS </w:t>
      </w:r>
      <w:r w:rsidR="00357F12">
        <w:rPr>
          <w:rFonts w:ascii="Times New Roman" w:hAnsi="Times New Roman" w:cs="Times New Roman"/>
          <w:color w:val="auto"/>
        </w:rPr>
        <w:t xml:space="preserve">could </w:t>
      </w:r>
      <w:r w:rsidR="00E877EC">
        <w:rPr>
          <w:rFonts w:ascii="Times New Roman" w:hAnsi="Times New Roman" w:cs="Times New Roman"/>
          <w:color w:val="auto"/>
        </w:rPr>
        <w:t>expect</w:t>
      </w:r>
      <w:r w:rsidR="00357F12">
        <w:rPr>
          <w:rFonts w:ascii="Times New Roman" w:hAnsi="Times New Roman" w:cs="Times New Roman"/>
          <w:color w:val="auto"/>
        </w:rPr>
        <w:t xml:space="preserve"> about 100 responses </w:t>
      </w:r>
      <w:r w:rsidR="00E877EC">
        <w:rPr>
          <w:rFonts w:ascii="Times New Roman" w:hAnsi="Times New Roman" w:cs="Times New Roman"/>
          <w:color w:val="auto"/>
        </w:rPr>
        <w:t>to the one-time email request</w:t>
      </w:r>
      <w:r w:rsidR="000F6B7D">
        <w:rPr>
          <w:rFonts w:ascii="Times New Roman" w:hAnsi="Times New Roman" w:cs="Times New Roman"/>
          <w:color w:val="auto"/>
        </w:rPr>
        <w:t xml:space="preserve"> to GovDelivery responders.  Data from these responders will </w:t>
      </w:r>
      <w:r w:rsidR="008D0683">
        <w:rPr>
          <w:rFonts w:ascii="Times New Roman" w:hAnsi="Times New Roman" w:cs="Times New Roman"/>
          <w:color w:val="auto"/>
        </w:rPr>
        <w:t xml:space="preserve">help SRS </w:t>
      </w:r>
      <w:r w:rsidR="006317F2">
        <w:rPr>
          <w:rFonts w:ascii="Times New Roman" w:hAnsi="Times New Roman" w:cs="Times New Roman"/>
          <w:color w:val="auto"/>
        </w:rPr>
        <w:t xml:space="preserve">gain a </w:t>
      </w:r>
      <w:r w:rsidR="008D0683">
        <w:rPr>
          <w:rFonts w:ascii="Times New Roman" w:hAnsi="Times New Roman" w:cs="Times New Roman"/>
          <w:color w:val="auto"/>
        </w:rPr>
        <w:t xml:space="preserve">better understanding of who receives </w:t>
      </w:r>
      <w:r w:rsidR="00357F12">
        <w:rPr>
          <w:rFonts w:ascii="Times New Roman" w:hAnsi="Times New Roman" w:cs="Times New Roman"/>
          <w:color w:val="auto"/>
        </w:rPr>
        <w:t>notifications about our</w:t>
      </w:r>
      <w:r w:rsidR="00B229C2">
        <w:rPr>
          <w:rFonts w:ascii="Times New Roman" w:hAnsi="Times New Roman" w:cs="Times New Roman"/>
          <w:color w:val="auto"/>
        </w:rPr>
        <w:t xml:space="preserve"> </w:t>
      </w:r>
      <w:r w:rsidR="008D0683">
        <w:rPr>
          <w:rFonts w:ascii="Times New Roman" w:hAnsi="Times New Roman" w:cs="Times New Roman"/>
          <w:color w:val="auto"/>
        </w:rPr>
        <w:t>data</w:t>
      </w:r>
      <w:r w:rsidR="006317F2">
        <w:rPr>
          <w:rFonts w:ascii="Times New Roman" w:hAnsi="Times New Roman" w:cs="Times New Roman"/>
          <w:color w:val="auto"/>
        </w:rPr>
        <w:t xml:space="preserve"> and</w:t>
      </w:r>
      <w:r w:rsidR="008D0683">
        <w:rPr>
          <w:rFonts w:ascii="Times New Roman" w:hAnsi="Times New Roman" w:cs="Times New Roman"/>
          <w:color w:val="auto"/>
        </w:rPr>
        <w:t xml:space="preserve"> what types of products and formats they are interested in. </w:t>
      </w:r>
    </w:p>
    <w:p w:rsidR="00926473" w:rsidRDefault="00926473" w:rsidP="00926473">
      <w:pPr>
        <w:pStyle w:val="Default"/>
        <w:rPr>
          <w:rFonts w:ascii="Times New Roman" w:hAnsi="Times New Roman" w:cs="Times New Roman"/>
          <w:color w:val="auto"/>
        </w:rPr>
      </w:pPr>
    </w:p>
    <w:p w:rsidR="008D0683" w:rsidRDefault="008D0683" w:rsidP="00E877EC">
      <w:pPr>
        <w:pStyle w:val="Default"/>
        <w:rPr>
          <w:rFonts w:ascii="Times New Roman" w:hAnsi="Times New Roman" w:cs="Times New Roman"/>
          <w:color w:val="auto"/>
        </w:rPr>
      </w:pPr>
      <w:r>
        <w:rPr>
          <w:rFonts w:ascii="Times New Roman" w:hAnsi="Times New Roman" w:cs="Times New Roman"/>
          <w:color w:val="auto"/>
        </w:rPr>
        <w:t xml:space="preserve">Data from the two different </w:t>
      </w:r>
      <w:r w:rsidR="006317F2">
        <w:rPr>
          <w:rFonts w:ascii="Times New Roman" w:hAnsi="Times New Roman" w:cs="Times New Roman"/>
          <w:color w:val="auto"/>
        </w:rPr>
        <w:t>samples</w:t>
      </w:r>
      <w:r>
        <w:rPr>
          <w:rFonts w:ascii="Times New Roman" w:hAnsi="Times New Roman" w:cs="Times New Roman"/>
          <w:color w:val="auto"/>
        </w:rPr>
        <w:t xml:space="preserve"> will not be combined.</w:t>
      </w:r>
    </w:p>
    <w:p w:rsidR="008D0683" w:rsidRDefault="008D0683" w:rsidP="00E877EC">
      <w:pPr>
        <w:pStyle w:val="Default"/>
        <w:rPr>
          <w:rFonts w:ascii="Times New Roman" w:hAnsi="Times New Roman" w:cs="Times New Roman"/>
          <w:color w:val="auto"/>
        </w:rPr>
      </w:pPr>
    </w:p>
    <w:p w:rsidR="00E877EC" w:rsidRDefault="008D0683" w:rsidP="00E877EC">
      <w:pPr>
        <w:pStyle w:val="Default"/>
        <w:rPr>
          <w:rFonts w:ascii="Times New Roman" w:hAnsi="Times New Roman" w:cs="Times New Roman"/>
          <w:color w:val="auto"/>
        </w:rPr>
      </w:pPr>
      <w:r>
        <w:rPr>
          <w:rFonts w:ascii="Times New Roman" w:hAnsi="Times New Roman" w:cs="Times New Roman"/>
          <w:color w:val="auto"/>
        </w:rPr>
        <w:lastRenderedPageBreak/>
        <w:t>All data will be used for internal purposes only.  SRS is beginning a review of our dissemination activities</w:t>
      </w:r>
      <w:r w:rsidR="00DB56FC">
        <w:rPr>
          <w:rFonts w:ascii="Times New Roman" w:hAnsi="Times New Roman" w:cs="Times New Roman"/>
          <w:color w:val="auto"/>
        </w:rPr>
        <w:t>.  The data being collected under this activity are one aspect of that review and will be used to help focus our efforts on our web delivery portion.</w:t>
      </w:r>
      <w:r>
        <w:rPr>
          <w:rFonts w:ascii="Times New Roman" w:hAnsi="Times New Roman" w:cs="Times New Roman"/>
          <w:color w:val="auto"/>
        </w:rPr>
        <w:t xml:space="preserve"> </w:t>
      </w:r>
    </w:p>
    <w:p w:rsidR="00E877EC" w:rsidRPr="00926473" w:rsidRDefault="00E877EC" w:rsidP="00926473">
      <w:pPr>
        <w:pStyle w:val="Default"/>
        <w:rPr>
          <w:rFonts w:ascii="Times New Roman" w:hAnsi="Times New Roman" w:cs="Times New Roman"/>
          <w:color w:val="auto"/>
        </w:rPr>
      </w:pPr>
    </w:p>
    <w:p w:rsidR="00926473" w:rsidRPr="00154A53" w:rsidRDefault="00926473" w:rsidP="00926473">
      <w:pPr>
        <w:pStyle w:val="Default"/>
        <w:rPr>
          <w:rFonts w:ascii="Times New Roman" w:hAnsi="Times New Roman" w:cs="Times New Roman"/>
          <w:b/>
          <w:color w:val="auto"/>
        </w:rPr>
      </w:pPr>
      <w:r w:rsidRPr="00154A53">
        <w:rPr>
          <w:rFonts w:ascii="Times New Roman" w:hAnsi="Times New Roman" w:cs="Times New Roman"/>
          <w:b/>
          <w:color w:val="auto"/>
        </w:rPr>
        <w:t xml:space="preserve">2. Describe the procedures for the collection of information including: </w:t>
      </w:r>
    </w:p>
    <w:p w:rsidR="00926473" w:rsidRPr="00154A53" w:rsidRDefault="00926473" w:rsidP="00154A53">
      <w:pPr>
        <w:pStyle w:val="Default"/>
        <w:ind w:left="360"/>
        <w:rPr>
          <w:rFonts w:ascii="Times New Roman" w:hAnsi="Times New Roman" w:cs="Times New Roman"/>
          <w:b/>
          <w:color w:val="auto"/>
        </w:rPr>
      </w:pPr>
      <w:r w:rsidRPr="00154A53">
        <w:rPr>
          <w:rFonts w:ascii="Times New Roman" w:hAnsi="Times New Roman" w:cs="Times New Roman"/>
          <w:b/>
          <w:color w:val="auto"/>
        </w:rPr>
        <w:t xml:space="preserve">* Statistical methodology for stratification and sample selection, </w:t>
      </w:r>
    </w:p>
    <w:p w:rsidR="00926473" w:rsidRPr="00154A53" w:rsidRDefault="00926473" w:rsidP="00154A53">
      <w:pPr>
        <w:pStyle w:val="Default"/>
        <w:ind w:left="360"/>
        <w:rPr>
          <w:rFonts w:ascii="Times New Roman" w:hAnsi="Times New Roman" w:cs="Times New Roman"/>
          <w:b/>
          <w:color w:val="auto"/>
        </w:rPr>
      </w:pPr>
      <w:r w:rsidRPr="00154A53">
        <w:rPr>
          <w:rFonts w:ascii="Times New Roman" w:hAnsi="Times New Roman" w:cs="Times New Roman"/>
          <w:b/>
          <w:color w:val="auto"/>
        </w:rPr>
        <w:t xml:space="preserve">* Estimation procedure, </w:t>
      </w:r>
    </w:p>
    <w:p w:rsidR="00926473" w:rsidRPr="00154A53" w:rsidRDefault="00926473" w:rsidP="00154A53">
      <w:pPr>
        <w:pStyle w:val="Default"/>
        <w:ind w:left="360"/>
        <w:rPr>
          <w:rFonts w:ascii="Times New Roman" w:hAnsi="Times New Roman" w:cs="Times New Roman"/>
          <w:b/>
          <w:color w:val="auto"/>
        </w:rPr>
      </w:pPr>
      <w:r w:rsidRPr="00154A53">
        <w:rPr>
          <w:rFonts w:ascii="Times New Roman" w:hAnsi="Times New Roman" w:cs="Times New Roman"/>
          <w:b/>
          <w:color w:val="auto"/>
        </w:rPr>
        <w:t xml:space="preserve">* Degree of accuracy needed for the purpose described in the justification, </w:t>
      </w:r>
    </w:p>
    <w:p w:rsidR="00926473" w:rsidRPr="00154A53" w:rsidRDefault="00926473" w:rsidP="00154A53">
      <w:pPr>
        <w:pStyle w:val="Default"/>
        <w:ind w:left="360"/>
        <w:rPr>
          <w:rFonts w:ascii="Times New Roman" w:hAnsi="Times New Roman" w:cs="Times New Roman"/>
          <w:b/>
          <w:color w:val="auto"/>
        </w:rPr>
      </w:pPr>
      <w:r w:rsidRPr="00154A53">
        <w:rPr>
          <w:rFonts w:ascii="Times New Roman" w:hAnsi="Times New Roman" w:cs="Times New Roman"/>
          <w:b/>
          <w:color w:val="auto"/>
        </w:rPr>
        <w:t xml:space="preserve">* Unusual problems requiring specialized sampling procedures, and </w:t>
      </w:r>
    </w:p>
    <w:p w:rsidR="00926473" w:rsidRDefault="00926473" w:rsidP="00154A53">
      <w:pPr>
        <w:pStyle w:val="Default"/>
        <w:ind w:left="360"/>
        <w:rPr>
          <w:rFonts w:ascii="Times New Roman" w:hAnsi="Times New Roman" w:cs="Times New Roman"/>
          <w:b/>
          <w:color w:val="auto"/>
        </w:rPr>
      </w:pPr>
      <w:r w:rsidRPr="00154A53">
        <w:rPr>
          <w:rFonts w:ascii="Times New Roman" w:hAnsi="Times New Roman" w:cs="Times New Roman"/>
          <w:b/>
          <w:color w:val="auto"/>
        </w:rPr>
        <w:t xml:space="preserve">* Any use of periodic (less frequent than annual) data collection cycles to reduce burden. </w:t>
      </w:r>
    </w:p>
    <w:p w:rsidR="00154A53" w:rsidRDefault="00154A53" w:rsidP="00926473">
      <w:pPr>
        <w:pStyle w:val="Default"/>
        <w:rPr>
          <w:rFonts w:ascii="Times New Roman" w:hAnsi="Times New Roman" w:cs="Times New Roman"/>
          <w:b/>
          <w:color w:val="auto"/>
        </w:rPr>
      </w:pPr>
    </w:p>
    <w:p w:rsidR="00154A53" w:rsidRDefault="00201FD1" w:rsidP="00926473">
      <w:pPr>
        <w:pStyle w:val="Default"/>
        <w:rPr>
          <w:rFonts w:ascii="Times New Roman" w:hAnsi="Times New Roman" w:cs="Times New Roman"/>
          <w:color w:val="auto"/>
        </w:rPr>
      </w:pPr>
      <w:r>
        <w:rPr>
          <w:rFonts w:ascii="Times New Roman" w:hAnsi="Times New Roman" w:cs="Times New Roman"/>
          <w:color w:val="auto"/>
        </w:rPr>
        <w:t>Simple</w:t>
      </w:r>
      <w:r w:rsidR="00154A53">
        <w:rPr>
          <w:rFonts w:ascii="Times New Roman" w:hAnsi="Times New Roman" w:cs="Times New Roman"/>
          <w:color w:val="auto"/>
        </w:rPr>
        <w:t xml:space="preserve"> random sampling </w:t>
      </w:r>
      <w:r>
        <w:rPr>
          <w:rFonts w:ascii="Times New Roman" w:hAnsi="Times New Roman" w:cs="Times New Roman"/>
          <w:color w:val="auto"/>
        </w:rPr>
        <w:t>will be used to select the sample</w:t>
      </w:r>
      <w:r w:rsidR="00090EC5">
        <w:rPr>
          <w:rFonts w:ascii="Times New Roman" w:hAnsi="Times New Roman" w:cs="Times New Roman"/>
          <w:color w:val="auto"/>
        </w:rPr>
        <w:t xml:space="preserve"> of GovDelivery subscribers</w:t>
      </w:r>
      <w:r>
        <w:rPr>
          <w:rFonts w:ascii="Times New Roman" w:hAnsi="Times New Roman" w:cs="Times New Roman"/>
          <w:color w:val="auto"/>
        </w:rPr>
        <w:t>.  Initially, SRS will select two</w:t>
      </w:r>
      <w:r w:rsidR="000B31B5">
        <w:rPr>
          <w:rFonts w:ascii="Times New Roman" w:hAnsi="Times New Roman" w:cs="Times New Roman"/>
          <w:color w:val="auto"/>
        </w:rPr>
        <w:t xml:space="preserve"> replicate samples of size 1000 each.</w:t>
      </w:r>
      <w:r>
        <w:rPr>
          <w:rFonts w:ascii="Times New Roman" w:hAnsi="Times New Roman" w:cs="Times New Roman"/>
          <w:color w:val="auto"/>
        </w:rPr>
        <w:t xml:space="preserve">  The first replicate of 1000 will be fielded.  </w:t>
      </w:r>
      <w:r w:rsidR="00D9703E">
        <w:rPr>
          <w:rFonts w:ascii="Times New Roman" w:hAnsi="Times New Roman" w:cs="Times New Roman"/>
          <w:color w:val="auto"/>
        </w:rPr>
        <w:t>Midway through the data collection, approximately 4 weeks, SRS will evaluate the</w:t>
      </w:r>
      <w:r>
        <w:rPr>
          <w:rFonts w:ascii="Times New Roman" w:hAnsi="Times New Roman" w:cs="Times New Roman"/>
          <w:color w:val="auto"/>
        </w:rPr>
        <w:t xml:space="preserve"> response</w:t>
      </w:r>
      <w:r w:rsidR="00D9703E">
        <w:rPr>
          <w:rFonts w:ascii="Times New Roman" w:hAnsi="Times New Roman" w:cs="Times New Roman"/>
          <w:color w:val="auto"/>
        </w:rPr>
        <w:t xml:space="preserve"> rate</w:t>
      </w:r>
      <w:r>
        <w:rPr>
          <w:rFonts w:ascii="Times New Roman" w:hAnsi="Times New Roman" w:cs="Times New Roman"/>
          <w:color w:val="auto"/>
        </w:rPr>
        <w:t xml:space="preserve">.  </w:t>
      </w:r>
      <w:r w:rsidR="00CC6C9D">
        <w:rPr>
          <w:rFonts w:ascii="Times New Roman" w:hAnsi="Times New Roman" w:cs="Times New Roman"/>
          <w:color w:val="auto"/>
        </w:rPr>
        <w:t xml:space="preserve">SRS may field the second replicate if the response rate is exceeding low, below </w:t>
      </w:r>
      <w:r w:rsidR="00090EC5">
        <w:rPr>
          <w:rFonts w:ascii="Times New Roman" w:hAnsi="Times New Roman" w:cs="Times New Roman"/>
          <w:color w:val="auto"/>
        </w:rPr>
        <w:t>5</w:t>
      </w:r>
      <w:r w:rsidR="00CC6C9D">
        <w:rPr>
          <w:rFonts w:ascii="Times New Roman" w:hAnsi="Times New Roman" w:cs="Times New Roman"/>
          <w:color w:val="auto"/>
        </w:rPr>
        <w:t xml:space="preserve">%.  </w:t>
      </w:r>
    </w:p>
    <w:p w:rsidR="00CC6C9D" w:rsidRDefault="00CC6C9D" w:rsidP="00926473">
      <w:pPr>
        <w:pStyle w:val="Default"/>
        <w:rPr>
          <w:rFonts w:ascii="Times New Roman" w:hAnsi="Times New Roman" w:cs="Times New Roman"/>
          <w:color w:val="auto"/>
        </w:rPr>
      </w:pPr>
    </w:p>
    <w:p w:rsidR="004D6BCF" w:rsidRDefault="00CC6C9D" w:rsidP="00926473">
      <w:pPr>
        <w:pStyle w:val="Default"/>
        <w:rPr>
          <w:rFonts w:ascii="Times New Roman" w:hAnsi="Times New Roman" w:cs="Times New Roman"/>
          <w:color w:val="auto"/>
        </w:rPr>
      </w:pPr>
      <w:r>
        <w:rPr>
          <w:rFonts w:ascii="Times New Roman" w:hAnsi="Times New Roman" w:cs="Times New Roman"/>
          <w:color w:val="auto"/>
        </w:rPr>
        <w:t>Since the data will be used for internal purposes only as a guide</w:t>
      </w:r>
      <w:r w:rsidR="000B31B5">
        <w:rPr>
          <w:rFonts w:ascii="Times New Roman" w:hAnsi="Times New Roman" w:cs="Times New Roman"/>
          <w:color w:val="auto"/>
        </w:rPr>
        <w:t xml:space="preserve"> for future evaluation efforts</w:t>
      </w:r>
      <w:r>
        <w:rPr>
          <w:rFonts w:ascii="Times New Roman" w:hAnsi="Times New Roman" w:cs="Times New Roman"/>
          <w:color w:val="auto"/>
        </w:rPr>
        <w:t>, SRS will be looking at the percent of respondents in each response category</w:t>
      </w:r>
      <w:r w:rsidR="000B31B5">
        <w:rPr>
          <w:rFonts w:ascii="Times New Roman" w:hAnsi="Times New Roman" w:cs="Times New Roman"/>
          <w:color w:val="auto"/>
        </w:rPr>
        <w:t>.  Fu</w:t>
      </w:r>
      <w:r>
        <w:rPr>
          <w:rFonts w:ascii="Times New Roman" w:hAnsi="Times New Roman" w:cs="Times New Roman"/>
          <w:color w:val="auto"/>
        </w:rPr>
        <w:t xml:space="preserve">ture </w:t>
      </w:r>
      <w:r w:rsidR="000B31B5">
        <w:rPr>
          <w:rFonts w:ascii="Times New Roman" w:hAnsi="Times New Roman" w:cs="Times New Roman"/>
          <w:color w:val="auto"/>
        </w:rPr>
        <w:t>efforts will</w:t>
      </w:r>
      <w:r>
        <w:rPr>
          <w:rFonts w:ascii="Times New Roman" w:hAnsi="Times New Roman" w:cs="Times New Roman"/>
          <w:color w:val="auto"/>
        </w:rPr>
        <w:t xml:space="preserve"> likely focus on the top 2 or 3 response categories.  </w:t>
      </w:r>
    </w:p>
    <w:p w:rsidR="004D6BCF" w:rsidRPr="004D6BCF" w:rsidRDefault="004D6BCF" w:rsidP="00926473">
      <w:pPr>
        <w:pStyle w:val="Default"/>
        <w:rPr>
          <w:rFonts w:ascii="Times New Roman" w:hAnsi="Times New Roman" w:cs="Times New Roman"/>
          <w:color w:val="auto"/>
        </w:rPr>
      </w:pPr>
    </w:p>
    <w:p w:rsidR="00926473" w:rsidRPr="00D9703E" w:rsidRDefault="00926473" w:rsidP="00D9703E">
      <w:pPr>
        <w:pStyle w:val="Default"/>
        <w:numPr>
          <w:ilvl w:val="0"/>
          <w:numId w:val="2"/>
        </w:numPr>
        <w:rPr>
          <w:rFonts w:ascii="Times New Roman" w:hAnsi="Times New Roman" w:cs="Times New Roman"/>
          <w:b/>
          <w:color w:val="auto"/>
        </w:rPr>
      </w:pPr>
      <w:r w:rsidRPr="00D9703E">
        <w:rPr>
          <w:rFonts w:ascii="Times New Roman" w:hAnsi="Times New Roman" w:cs="Times New Roman"/>
          <w:b/>
          <w:color w:val="auto"/>
        </w:rPr>
        <w:t xml:space="preserve">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 </w:t>
      </w:r>
    </w:p>
    <w:p w:rsidR="00D9703E" w:rsidRDefault="00D9703E" w:rsidP="00D9703E">
      <w:pPr>
        <w:pStyle w:val="Default"/>
        <w:ind w:left="360"/>
        <w:rPr>
          <w:rFonts w:ascii="Times New Roman" w:hAnsi="Times New Roman" w:cs="Times New Roman"/>
          <w:color w:val="auto"/>
        </w:rPr>
      </w:pPr>
    </w:p>
    <w:p w:rsidR="006E7A30" w:rsidRDefault="00D9703E" w:rsidP="00D9703E">
      <w:pPr>
        <w:pStyle w:val="Default"/>
        <w:rPr>
          <w:rFonts w:ascii="Times New Roman" w:hAnsi="Times New Roman" w:cs="Times New Roman"/>
          <w:color w:val="auto"/>
        </w:rPr>
      </w:pPr>
      <w:r>
        <w:rPr>
          <w:rFonts w:ascii="Times New Roman" w:hAnsi="Times New Roman" w:cs="Times New Roman"/>
          <w:color w:val="auto"/>
        </w:rPr>
        <w:t>In order to minimize burden, no non-response follow-up will be conducted.  The data will not be used to generate any statistics outside of NSF and will be used for internal purposes only for additional evaluation efforts.</w:t>
      </w:r>
      <w:r w:rsidR="006317F2">
        <w:rPr>
          <w:rFonts w:ascii="Times New Roman" w:hAnsi="Times New Roman" w:cs="Times New Roman"/>
          <w:color w:val="auto"/>
        </w:rPr>
        <w:t xml:space="preserve">  </w:t>
      </w:r>
      <w:r w:rsidR="00AD6B38">
        <w:rPr>
          <w:rFonts w:ascii="Times New Roman" w:hAnsi="Times New Roman" w:cs="Times New Roman"/>
          <w:color w:val="auto"/>
        </w:rPr>
        <w:t xml:space="preserve">The data will be used for exploratory purposes and will help focus further evaluation </w:t>
      </w:r>
      <w:r w:rsidR="00284F9E">
        <w:rPr>
          <w:rFonts w:ascii="Times New Roman" w:hAnsi="Times New Roman" w:cs="Times New Roman"/>
          <w:color w:val="auto"/>
        </w:rPr>
        <w:t>on the t</w:t>
      </w:r>
      <w:r w:rsidR="006E7A30">
        <w:rPr>
          <w:rFonts w:ascii="Times New Roman" w:hAnsi="Times New Roman" w:cs="Times New Roman"/>
          <w:color w:val="auto"/>
        </w:rPr>
        <w:t>op 2 or 3 response categories and will not be used to compute averages.  Any bias due to non-response will likely be from those that are either highly satisfied or dissatisfied with their experiences which will provide SRS with some useful insights into what SRS might be doing well or where SRS might be lacking in its web presentation.</w:t>
      </w:r>
    </w:p>
    <w:p w:rsidR="006E7A30" w:rsidRDefault="006E7A30" w:rsidP="00D9703E">
      <w:pPr>
        <w:pStyle w:val="Default"/>
        <w:rPr>
          <w:rFonts w:ascii="Times New Roman" w:hAnsi="Times New Roman" w:cs="Times New Roman"/>
          <w:color w:val="auto"/>
        </w:rPr>
      </w:pPr>
    </w:p>
    <w:p w:rsidR="00AD6B38" w:rsidRDefault="00284F9E" w:rsidP="00D9703E">
      <w:pPr>
        <w:pStyle w:val="Default"/>
        <w:rPr>
          <w:rFonts w:ascii="Times New Roman" w:hAnsi="Times New Roman" w:cs="Times New Roman"/>
          <w:color w:val="auto"/>
        </w:rPr>
      </w:pPr>
      <w:r>
        <w:rPr>
          <w:rFonts w:ascii="Times New Roman" w:hAnsi="Times New Roman" w:cs="Times New Roman"/>
          <w:color w:val="auto"/>
        </w:rPr>
        <w:t xml:space="preserve">A sample of 700 site users will yield better than 5% precision with 95% confidence for a percentage of p=.5 which is more than sufficient for exploratory purposes.  A sample of 100 GovDelivery subscribers will not be as precise and will yield approximately 5% precision with 90% confidence for a percentage of p = .1.  The two samples will not be combined.  The sample of GovDelivery subscribers will be used to </w:t>
      </w:r>
      <w:r w:rsidR="002D6795">
        <w:rPr>
          <w:rFonts w:ascii="Times New Roman" w:hAnsi="Times New Roman" w:cs="Times New Roman"/>
          <w:color w:val="auto"/>
        </w:rPr>
        <w:t>provide a rough profile of those receiving notices and to determine if additional resources should be allocated for further exploration of this set of users.</w:t>
      </w:r>
    </w:p>
    <w:p w:rsidR="00D9703E" w:rsidRPr="00926473" w:rsidRDefault="00D9703E" w:rsidP="00D9703E">
      <w:pPr>
        <w:pStyle w:val="Default"/>
        <w:ind w:left="360"/>
        <w:rPr>
          <w:rFonts w:ascii="Times New Roman" w:hAnsi="Times New Roman" w:cs="Times New Roman"/>
          <w:color w:val="auto"/>
        </w:rPr>
      </w:pPr>
    </w:p>
    <w:p w:rsidR="00926473" w:rsidRPr="00D9703E" w:rsidRDefault="00926473" w:rsidP="00D9703E">
      <w:pPr>
        <w:pStyle w:val="Default"/>
        <w:numPr>
          <w:ilvl w:val="0"/>
          <w:numId w:val="2"/>
        </w:numPr>
        <w:rPr>
          <w:rFonts w:ascii="Times New Roman" w:hAnsi="Times New Roman" w:cs="Times New Roman"/>
          <w:b/>
          <w:color w:val="auto"/>
        </w:rPr>
      </w:pPr>
      <w:r w:rsidRPr="00D9703E">
        <w:rPr>
          <w:rFonts w:ascii="Times New Roman" w:hAnsi="Times New Roman" w:cs="Times New Roman"/>
          <w:b/>
          <w:color w:val="auto"/>
        </w:rPr>
        <w:t xml:space="preserve">Describe any tests of procedures or methods to be undertaken. Testing is encouraged as an effective means of refining collections of information to minimize burden and </w:t>
      </w:r>
      <w:r w:rsidRPr="00D9703E">
        <w:rPr>
          <w:rFonts w:ascii="Times New Roman" w:hAnsi="Times New Roman" w:cs="Times New Roman"/>
          <w:b/>
          <w:color w:val="auto"/>
        </w:rPr>
        <w:lastRenderedPageBreak/>
        <w:t xml:space="preserve">improve utility. Tests must be approved if they call for answers to identical questions from 10 or more respondents. A proposed test or set of test may be submitted for approval separately or in combination with the main collection of information. </w:t>
      </w:r>
    </w:p>
    <w:p w:rsidR="00D9703E" w:rsidRDefault="00D9703E" w:rsidP="00D9703E">
      <w:pPr>
        <w:pStyle w:val="Default"/>
        <w:ind w:left="360"/>
        <w:rPr>
          <w:rFonts w:ascii="Times New Roman" w:hAnsi="Times New Roman" w:cs="Times New Roman"/>
          <w:color w:val="auto"/>
        </w:rPr>
      </w:pPr>
    </w:p>
    <w:p w:rsidR="00D9703E" w:rsidRDefault="00D9703E" w:rsidP="00D9703E">
      <w:pPr>
        <w:pStyle w:val="Default"/>
        <w:rPr>
          <w:rFonts w:ascii="Times New Roman" w:hAnsi="Times New Roman" w:cs="Times New Roman"/>
          <w:color w:val="auto"/>
        </w:rPr>
      </w:pPr>
      <w:r>
        <w:rPr>
          <w:rFonts w:ascii="Times New Roman" w:hAnsi="Times New Roman" w:cs="Times New Roman"/>
          <w:color w:val="auto"/>
        </w:rPr>
        <w:t xml:space="preserve">The survey will be pretested with individuals in the division and will be modified as needed.  SRS has recently hired several new staff </w:t>
      </w:r>
      <w:r w:rsidR="000B31B5">
        <w:rPr>
          <w:rFonts w:ascii="Times New Roman" w:hAnsi="Times New Roman" w:cs="Times New Roman"/>
          <w:color w:val="auto"/>
        </w:rPr>
        <w:t>who are</w:t>
      </w:r>
      <w:r>
        <w:rPr>
          <w:rFonts w:ascii="Times New Roman" w:hAnsi="Times New Roman" w:cs="Times New Roman"/>
          <w:color w:val="auto"/>
        </w:rPr>
        <w:t xml:space="preserve"> ideal for testing the survey.</w:t>
      </w:r>
    </w:p>
    <w:p w:rsidR="00D9703E" w:rsidRPr="00926473" w:rsidRDefault="00D9703E" w:rsidP="00D9703E">
      <w:pPr>
        <w:pStyle w:val="Default"/>
        <w:ind w:left="360"/>
        <w:rPr>
          <w:rFonts w:ascii="Times New Roman" w:hAnsi="Times New Roman" w:cs="Times New Roman"/>
          <w:color w:val="auto"/>
        </w:rPr>
      </w:pPr>
    </w:p>
    <w:p w:rsidR="00926473" w:rsidRPr="00D9703E" w:rsidRDefault="00926473" w:rsidP="00D9703E">
      <w:pPr>
        <w:pStyle w:val="Default"/>
        <w:numPr>
          <w:ilvl w:val="0"/>
          <w:numId w:val="2"/>
        </w:numPr>
        <w:rPr>
          <w:rFonts w:ascii="Times New Roman" w:hAnsi="Times New Roman" w:cs="Times New Roman"/>
          <w:b/>
          <w:color w:val="auto"/>
        </w:rPr>
      </w:pPr>
      <w:r w:rsidRPr="00D9703E">
        <w:rPr>
          <w:rFonts w:ascii="Times New Roman" w:hAnsi="Times New Roman" w:cs="Times New Roman"/>
          <w:b/>
          <w:color w:val="auto"/>
        </w:rPr>
        <w:t xml:space="preserve">Provide the name and telephone number of individuals consulted on statistical aspects of the design and the name of the agency unit, contractor(s), grantee(s), or other person(s) who will actually collect and/or analyze the information for the agency. </w:t>
      </w:r>
    </w:p>
    <w:p w:rsidR="00D9703E" w:rsidRDefault="00D9703E" w:rsidP="00D9703E">
      <w:pPr>
        <w:pStyle w:val="Default"/>
        <w:ind w:left="360"/>
        <w:rPr>
          <w:rFonts w:ascii="Times New Roman" w:hAnsi="Times New Roman" w:cs="Times New Roman"/>
          <w:color w:val="auto"/>
        </w:rPr>
      </w:pPr>
    </w:p>
    <w:p w:rsidR="00D9703E" w:rsidRDefault="00D9703E" w:rsidP="00D9703E">
      <w:pPr>
        <w:pStyle w:val="Default"/>
        <w:rPr>
          <w:rFonts w:ascii="Times New Roman" w:hAnsi="Times New Roman" w:cs="Times New Roman"/>
          <w:color w:val="auto"/>
        </w:rPr>
      </w:pPr>
      <w:r>
        <w:rPr>
          <w:rFonts w:ascii="Times New Roman" w:hAnsi="Times New Roman" w:cs="Times New Roman"/>
          <w:color w:val="auto"/>
        </w:rPr>
        <w:t xml:space="preserve">Jeri Mulrow will provide oversight on the sample selection and computation of percentages.  </w:t>
      </w:r>
    </w:p>
    <w:p w:rsidR="00D9703E" w:rsidRDefault="00D9703E" w:rsidP="00D9703E">
      <w:pPr>
        <w:pStyle w:val="Default"/>
        <w:rPr>
          <w:rFonts w:ascii="Times New Roman" w:hAnsi="Times New Roman" w:cs="Times New Roman"/>
          <w:color w:val="auto"/>
        </w:rPr>
      </w:pPr>
    </w:p>
    <w:p w:rsidR="00D9703E" w:rsidRPr="00926473" w:rsidRDefault="00D9703E" w:rsidP="00D9703E">
      <w:pPr>
        <w:pStyle w:val="Default"/>
        <w:rPr>
          <w:rFonts w:ascii="Times New Roman" w:hAnsi="Times New Roman" w:cs="Times New Roman"/>
          <w:color w:val="auto"/>
        </w:rPr>
      </w:pPr>
      <w:r>
        <w:rPr>
          <w:rFonts w:ascii="Times New Roman" w:hAnsi="Times New Roman" w:cs="Times New Roman"/>
          <w:color w:val="auto"/>
        </w:rPr>
        <w:t>Jeri Mulrow, Senior Mathematical Statistician, Division of Science Resources Statistics.</w:t>
      </w:r>
      <w:r w:rsidR="001D523A">
        <w:rPr>
          <w:rFonts w:ascii="Times New Roman" w:hAnsi="Times New Roman" w:cs="Times New Roman"/>
          <w:color w:val="auto"/>
        </w:rPr>
        <w:t xml:space="preserve"> 703 292 4784</w:t>
      </w:r>
      <w:r w:rsidR="002D6795">
        <w:rPr>
          <w:rFonts w:ascii="Times New Roman" w:hAnsi="Times New Roman" w:cs="Times New Roman"/>
          <w:color w:val="auto"/>
        </w:rPr>
        <w:t>, jmulrow@nsf.gov</w:t>
      </w:r>
      <w:r w:rsidR="00B229C2">
        <w:rPr>
          <w:rFonts w:ascii="Times New Roman" w:hAnsi="Times New Roman" w:cs="Times New Roman"/>
          <w:color w:val="auto"/>
        </w:rPr>
        <w:t>.</w:t>
      </w:r>
    </w:p>
    <w:sectPr w:rsidR="00D9703E" w:rsidRPr="00926473" w:rsidSect="002A39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D45" w:rsidRDefault="006E1D45" w:rsidP="006502E9">
      <w:pPr>
        <w:spacing w:after="0" w:line="240" w:lineRule="auto"/>
      </w:pPr>
      <w:r>
        <w:separator/>
      </w:r>
    </w:p>
  </w:endnote>
  <w:endnote w:type="continuationSeparator" w:id="0">
    <w:p w:rsidR="006E1D45" w:rsidRDefault="006E1D45" w:rsidP="006502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FNODMN+ArialNarrow">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D45" w:rsidRDefault="006E1D45" w:rsidP="006502E9">
      <w:pPr>
        <w:spacing w:after="0" w:line="240" w:lineRule="auto"/>
      </w:pPr>
      <w:r>
        <w:separator/>
      </w:r>
    </w:p>
  </w:footnote>
  <w:footnote w:type="continuationSeparator" w:id="0">
    <w:p w:rsidR="006E1D45" w:rsidRDefault="006E1D45" w:rsidP="006502E9">
      <w:pPr>
        <w:spacing w:after="0" w:line="240" w:lineRule="auto"/>
      </w:pPr>
      <w:r>
        <w:continuationSeparator/>
      </w:r>
    </w:p>
  </w:footnote>
  <w:footnote w:id="1">
    <w:p w:rsidR="006502E9" w:rsidRDefault="006502E9">
      <w:pPr>
        <w:pStyle w:val="FootnoteText"/>
      </w:pPr>
      <w:r>
        <w:rPr>
          <w:rStyle w:val="FootnoteReference"/>
        </w:rPr>
        <w:footnoteRef/>
      </w:r>
      <w:r>
        <w:t xml:space="preserve"> During the week of 9/6/2010 to 9/12/2010, SRS had an average of 2,316 sessions per day.  Sessions ranged from a low of 1,483 on Sat to a high of 2,903 on Weds.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527A7"/>
    <w:multiLevelType w:val="hybridMultilevel"/>
    <w:tmpl w:val="BC8A95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AE97F52"/>
    <w:multiLevelType w:val="hybridMultilevel"/>
    <w:tmpl w:val="B7BEA484"/>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rsids>
    <w:rsidRoot w:val="00926473"/>
    <w:rsid w:val="000334BF"/>
    <w:rsid w:val="00036E4D"/>
    <w:rsid w:val="0006741E"/>
    <w:rsid w:val="00090EC5"/>
    <w:rsid w:val="000B31B5"/>
    <w:rsid w:val="000C08E8"/>
    <w:rsid w:val="000F6B7D"/>
    <w:rsid w:val="00140EF3"/>
    <w:rsid w:val="00154A53"/>
    <w:rsid w:val="001A5040"/>
    <w:rsid w:val="001C700B"/>
    <w:rsid w:val="001D523A"/>
    <w:rsid w:val="00201FD1"/>
    <w:rsid w:val="00284F9E"/>
    <w:rsid w:val="002A3914"/>
    <w:rsid w:val="002D055A"/>
    <w:rsid w:val="002D6795"/>
    <w:rsid w:val="0032738E"/>
    <w:rsid w:val="00357F12"/>
    <w:rsid w:val="004D6BCF"/>
    <w:rsid w:val="006317F2"/>
    <w:rsid w:val="006333FD"/>
    <w:rsid w:val="006502E9"/>
    <w:rsid w:val="006865F9"/>
    <w:rsid w:val="006E1D45"/>
    <w:rsid w:val="006E7A30"/>
    <w:rsid w:val="007A6BF7"/>
    <w:rsid w:val="008055CE"/>
    <w:rsid w:val="0081337F"/>
    <w:rsid w:val="008D0683"/>
    <w:rsid w:val="00926473"/>
    <w:rsid w:val="00981732"/>
    <w:rsid w:val="00A0334E"/>
    <w:rsid w:val="00A255AC"/>
    <w:rsid w:val="00A62EE8"/>
    <w:rsid w:val="00AD6B38"/>
    <w:rsid w:val="00B229C2"/>
    <w:rsid w:val="00CC6C9D"/>
    <w:rsid w:val="00D92914"/>
    <w:rsid w:val="00D9703E"/>
    <w:rsid w:val="00DB56FC"/>
    <w:rsid w:val="00E71A3A"/>
    <w:rsid w:val="00E767CD"/>
    <w:rsid w:val="00E877EC"/>
    <w:rsid w:val="00F754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9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6473"/>
    <w:pPr>
      <w:autoSpaceDE w:val="0"/>
      <w:autoSpaceDN w:val="0"/>
      <w:adjustRightInd w:val="0"/>
      <w:spacing w:after="0" w:line="240" w:lineRule="auto"/>
    </w:pPr>
    <w:rPr>
      <w:rFonts w:ascii="FNODMN+ArialNarrow" w:hAnsi="FNODMN+ArialNarrow" w:cs="FNODMN+ArialNarrow"/>
      <w:color w:val="000000"/>
      <w:sz w:val="24"/>
      <w:szCs w:val="24"/>
    </w:rPr>
  </w:style>
  <w:style w:type="paragraph" w:customStyle="1" w:styleId="CM2">
    <w:name w:val="CM2"/>
    <w:basedOn w:val="Default"/>
    <w:next w:val="Default"/>
    <w:uiPriority w:val="99"/>
    <w:rsid w:val="00926473"/>
    <w:pPr>
      <w:spacing w:line="211" w:lineRule="atLeast"/>
    </w:pPr>
    <w:rPr>
      <w:rFonts w:cstheme="minorBidi"/>
      <w:color w:val="auto"/>
    </w:rPr>
  </w:style>
  <w:style w:type="character" w:styleId="CommentReference">
    <w:name w:val="annotation reference"/>
    <w:basedOn w:val="DefaultParagraphFont"/>
    <w:uiPriority w:val="99"/>
    <w:semiHidden/>
    <w:unhideWhenUsed/>
    <w:rsid w:val="001A5040"/>
    <w:rPr>
      <w:sz w:val="16"/>
      <w:szCs w:val="16"/>
    </w:rPr>
  </w:style>
  <w:style w:type="paragraph" w:styleId="CommentText">
    <w:name w:val="annotation text"/>
    <w:basedOn w:val="Normal"/>
    <w:link w:val="CommentTextChar"/>
    <w:uiPriority w:val="99"/>
    <w:semiHidden/>
    <w:unhideWhenUsed/>
    <w:rsid w:val="001A5040"/>
    <w:pPr>
      <w:spacing w:line="240" w:lineRule="auto"/>
    </w:pPr>
    <w:rPr>
      <w:sz w:val="20"/>
      <w:szCs w:val="20"/>
    </w:rPr>
  </w:style>
  <w:style w:type="character" w:customStyle="1" w:styleId="CommentTextChar">
    <w:name w:val="Comment Text Char"/>
    <w:basedOn w:val="DefaultParagraphFont"/>
    <w:link w:val="CommentText"/>
    <w:uiPriority w:val="99"/>
    <w:semiHidden/>
    <w:rsid w:val="001A5040"/>
    <w:rPr>
      <w:sz w:val="20"/>
      <w:szCs w:val="20"/>
    </w:rPr>
  </w:style>
  <w:style w:type="paragraph" w:styleId="CommentSubject">
    <w:name w:val="annotation subject"/>
    <w:basedOn w:val="CommentText"/>
    <w:next w:val="CommentText"/>
    <w:link w:val="CommentSubjectChar"/>
    <w:uiPriority w:val="99"/>
    <w:semiHidden/>
    <w:unhideWhenUsed/>
    <w:rsid w:val="001A5040"/>
    <w:rPr>
      <w:b/>
      <w:bCs/>
    </w:rPr>
  </w:style>
  <w:style w:type="character" w:customStyle="1" w:styleId="CommentSubjectChar">
    <w:name w:val="Comment Subject Char"/>
    <w:basedOn w:val="CommentTextChar"/>
    <w:link w:val="CommentSubject"/>
    <w:uiPriority w:val="99"/>
    <w:semiHidden/>
    <w:rsid w:val="001A5040"/>
    <w:rPr>
      <w:b/>
      <w:bCs/>
    </w:rPr>
  </w:style>
  <w:style w:type="paragraph" w:styleId="BalloonText">
    <w:name w:val="Balloon Text"/>
    <w:basedOn w:val="Normal"/>
    <w:link w:val="BalloonTextChar"/>
    <w:uiPriority w:val="99"/>
    <w:semiHidden/>
    <w:unhideWhenUsed/>
    <w:rsid w:val="001A50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040"/>
    <w:rPr>
      <w:rFonts w:ascii="Tahoma" w:hAnsi="Tahoma" w:cs="Tahoma"/>
      <w:sz w:val="16"/>
      <w:szCs w:val="16"/>
    </w:rPr>
  </w:style>
  <w:style w:type="paragraph" w:styleId="FootnoteText">
    <w:name w:val="footnote text"/>
    <w:basedOn w:val="Normal"/>
    <w:link w:val="FootnoteTextChar"/>
    <w:uiPriority w:val="99"/>
    <w:semiHidden/>
    <w:unhideWhenUsed/>
    <w:rsid w:val="006502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02E9"/>
    <w:rPr>
      <w:sz w:val="20"/>
      <w:szCs w:val="20"/>
    </w:rPr>
  </w:style>
  <w:style w:type="character" w:styleId="FootnoteReference">
    <w:name w:val="footnote reference"/>
    <w:basedOn w:val="DefaultParagraphFont"/>
    <w:uiPriority w:val="99"/>
    <w:semiHidden/>
    <w:unhideWhenUsed/>
    <w:rsid w:val="006502E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242AE-3FC9-4A83-9AF9-66108FD08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National Science Foundation</Company>
  <LinksUpToDate>false</LinksUpToDate>
  <CharactersWithSpaces>6782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 mulrow</dc:creator>
  <cp:keywords/>
  <dc:description/>
  <cp:lastModifiedBy>jeri mulrow</cp:lastModifiedBy>
  <cp:revision>3</cp:revision>
  <cp:lastPrinted>2010-09-14T13:47:00Z</cp:lastPrinted>
  <dcterms:created xsi:type="dcterms:W3CDTF">2010-09-14T14:05:00Z</dcterms:created>
  <dcterms:modified xsi:type="dcterms:W3CDTF">2010-09-14T14:08:00Z</dcterms:modified>
</cp:coreProperties>
</file>