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50" w:rsidRDefault="00AF0F50">
      <w:pPr>
        <w:spacing w:before="120" w:after="120"/>
        <w:jc w:val="center"/>
        <w:rPr>
          <w:sz w:val="28"/>
          <w:szCs w:val="28"/>
        </w:rPr>
      </w:pPr>
      <w:bookmarkStart w:id="0" w:name="_Toc49509563"/>
      <w:bookmarkStart w:id="1" w:name="_Toc51135294"/>
      <w:bookmarkStart w:id="2" w:name="_Toc51137105"/>
    </w:p>
    <w:p w:rsidR="00AF0F50" w:rsidRDefault="00AF0F50">
      <w:pPr>
        <w:spacing w:before="120" w:after="120"/>
        <w:jc w:val="center"/>
        <w:rPr>
          <w:sz w:val="28"/>
          <w:szCs w:val="28"/>
        </w:rPr>
      </w:pPr>
    </w:p>
    <w:p w:rsidR="00AF0F50" w:rsidRDefault="00AF0F50">
      <w:pPr>
        <w:spacing w:before="120" w:after="120"/>
        <w:jc w:val="center"/>
        <w:rPr>
          <w:sz w:val="28"/>
          <w:szCs w:val="28"/>
        </w:rPr>
      </w:pPr>
    </w:p>
    <w:p w:rsidR="00AF0F50" w:rsidRDefault="00AF0F50">
      <w:pPr>
        <w:spacing w:before="120" w:after="120"/>
        <w:jc w:val="center"/>
        <w:rPr>
          <w:sz w:val="28"/>
          <w:szCs w:val="28"/>
        </w:rPr>
      </w:pPr>
    </w:p>
    <w:p w:rsidR="00AF0F50" w:rsidRDefault="00AF0F50">
      <w:pPr>
        <w:spacing w:before="120" w:after="120"/>
        <w:jc w:val="center"/>
        <w:rPr>
          <w:sz w:val="28"/>
          <w:szCs w:val="28"/>
        </w:rPr>
      </w:pPr>
    </w:p>
    <w:p w:rsidR="00AF0F50" w:rsidRDefault="00AF0F50">
      <w:pPr>
        <w:spacing w:before="120" w:after="120"/>
        <w:jc w:val="center"/>
        <w:rPr>
          <w:sz w:val="28"/>
          <w:szCs w:val="28"/>
        </w:rPr>
      </w:pPr>
    </w:p>
    <w:p w:rsidR="00AF0F50" w:rsidRDefault="00AF0F50">
      <w:pPr>
        <w:spacing w:before="120" w:after="120"/>
        <w:jc w:val="center"/>
        <w:rPr>
          <w:sz w:val="28"/>
          <w:szCs w:val="28"/>
        </w:rPr>
      </w:pPr>
    </w:p>
    <w:p w:rsidR="00AF0F50" w:rsidRDefault="00AF0F50">
      <w:pPr>
        <w:spacing w:before="120" w:after="120"/>
        <w:jc w:val="center"/>
        <w:rPr>
          <w:sz w:val="28"/>
          <w:szCs w:val="28"/>
        </w:rPr>
      </w:pPr>
    </w:p>
    <w:p w:rsidR="00AF0F50" w:rsidRDefault="00AF0F50">
      <w:pPr>
        <w:spacing w:before="120" w:after="120"/>
        <w:jc w:val="center"/>
        <w:rPr>
          <w:sz w:val="28"/>
          <w:szCs w:val="28"/>
        </w:rPr>
      </w:pPr>
      <w:r>
        <w:rPr>
          <w:sz w:val="28"/>
          <w:szCs w:val="28"/>
        </w:rPr>
        <w:t>ATTACHMENT 5</w:t>
      </w:r>
    </w:p>
    <w:p w:rsidR="00AF0F50" w:rsidRDefault="00AF0F50">
      <w:pPr>
        <w:spacing w:before="120" w:after="120"/>
        <w:jc w:val="center"/>
        <w:rPr>
          <w:sz w:val="28"/>
          <w:szCs w:val="28"/>
        </w:rPr>
      </w:pPr>
    </w:p>
    <w:p w:rsidR="00AF0F50" w:rsidRDefault="00AF0F50">
      <w:pPr>
        <w:spacing w:before="120" w:after="120"/>
        <w:jc w:val="center"/>
        <w:rPr>
          <w:sz w:val="28"/>
          <w:szCs w:val="28"/>
        </w:rPr>
      </w:pPr>
      <w:r w:rsidRPr="00793D44">
        <w:rPr>
          <w:sz w:val="28"/>
          <w:szCs w:val="28"/>
        </w:rPr>
        <w:t xml:space="preserve">ANALYSIS OF DATA FOR DETERMINING A NEW DEFINITION </w:t>
      </w:r>
    </w:p>
    <w:p w:rsidR="00AF0F50" w:rsidRPr="00793D44" w:rsidRDefault="00AF0F50">
      <w:pPr>
        <w:spacing w:before="120" w:after="120"/>
        <w:jc w:val="center"/>
        <w:rPr>
          <w:sz w:val="28"/>
          <w:szCs w:val="28"/>
        </w:rPr>
      </w:pPr>
      <w:r w:rsidRPr="00793D44">
        <w:rPr>
          <w:sz w:val="28"/>
          <w:szCs w:val="28"/>
        </w:rPr>
        <w:t>OF A COMPLETED SURVEY</w:t>
      </w:r>
    </w:p>
    <w:p w:rsidR="00AF0F50" w:rsidRDefault="00AF0F50">
      <w:pPr>
        <w:spacing w:before="120" w:after="120"/>
        <w:jc w:val="center"/>
        <w:rPr>
          <w:sz w:val="28"/>
          <w:szCs w:val="28"/>
        </w:rPr>
      </w:pPr>
    </w:p>
    <w:p w:rsidR="00AF0F50" w:rsidRDefault="00AF0F50" w:rsidP="004E19A1">
      <w:pPr>
        <w:jc w:val="center"/>
        <w:rPr>
          <w:sz w:val="28"/>
          <w:szCs w:val="28"/>
        </w:rPr>
      </w:pPr>
      <w:r>
        <w:rPr>
          <w:sz w:val="28"/>
          <w:szCs w:val="28"/>
        </w:rPr>
        <w:br w:type="page"/>
      </w:r>
    </w:p>
    <w:p w:rsidR="00AF0F50" w:rsidRDefault="00AF0F50" w:rsidP="004E19A1">
      <w:pPr>
        <w:jc w:val="center"/>
        <w:rPr>
          <w:b/>
        </w:rPr>
      </w:pPr>
    </w:p>
    <w:bookmarkEnd w:id="0"/>
    <w:bookmarkEnd w:id="1"/>
    <w:bookmarkEnd w:id="2"/>
    <w:p w:rsidR="00AF0F50" w:rsidRPr="00793D44" w:rsidRDefault="00AF0F50" w:rsidP="00793D44">
      <w:pPr>
        <w:rPr>
          <w:b/>
          <w:sz w:val="22"/>
          <w:szCs w:val="22"/>
        </w:rPr>
      </w:pPr>
      <w:r w:rsidRPr="00793D44">
        <w:rPr>
          <w:b/>
          <w:sz w:val="22"/>
          <w:szCs w:val="22"/>
        </w:rPr>
        <w:t>Proposal to define Core Items for the MCPSS</w:t>
      </w:r>
    </w:p>
    <w:p w:rsidR="00AF0F50" w:rsidRPr="00793D44" w:rsidRDefault="00AF0F50" w:rsidP="00793D44">
      <w:pPr>
        <w:rPr>
          <w:sz w:val="22"/>
          <w:szCs w:val="22"/>
        </w:rPr>
      </w:pPr>
    </w:p>
    <w:p w:rsidR="00AF0F50" w:rsidRPr="00793D44" w:rsidRDefault="00AF0F50" w:rsidP="00793D44">
      <w:pPr>
        <w:rPr>
          <w:sz w:val="22"/>
          <w:szCs w:val="22"/>
          <w:u w:val="single"/>
        </w:rPr>
      </w:pPr>
      <w:r w:rsidRPr="00793D44">
        <w:rPr>
          <w:sz w:val="22"/>
          <w:szCs w:val="22"/>
          <w:u w:val="single"/>
        </w:rPr>
        <w:t>Methodology to Determine Core Items</w:t>
      </w:r>
    </w:p>
    <w:p w:rsidR="00AF0F50" w:rsidRPr="00793D44" w:rsidRDefault="00AF0F50" w:rsidP="00793D44">
      <w:pPr>
        <w:rPr>
          <w:sz w:val="22"/>
          <w:szCs w:val="22"/>
        </w:rPr>
      </w:pPr>
      <w:r w:rsidRPr="00793D44">
        <w:rPr>
          <w:sz w:val="22"/>
          <w:szCs w:val="22"/>
        </w:rPr>
        <w:t>The determination of core items were restricted to sections A (provider inquiries) and C (Claims Processing).  Conceptually sections A and C constitute the core functions of the contractor.  Consistent with this idea, the quantitative analysis which examined the contribution of particular sections to overall satisfaction identified A and C as being the most important.  The other sections were less important with respect to overall satisfaction, as indicated by their low correlation with the overall satisfaction item (pp.  of the 2007 Analytic Report).</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Once restricting attention to the items in sections A and C, a series of stepwise regressions were computed for each of the four contractor types (Carriers, FIs, RHHIs and DMEs).   The dependent variable for each regression was the measure of overall satisfaction and the explanatory variables were the items in sections A and C.  In addition, several non-questionnaire items were included as possible explanatory variables.  The non-questionnaire variables were: number of facilities, jurisdiction, length of time in medicare and type of provider.  The stepwise regression used a “forward” selection process.  At the first step, it selected the variable that explained the most variance in global satisfaction.  It then selected the next most powerful predictor of global satisfaction.  It continued this process until there were no more variables that were significant at least at the .001 significance level.</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The significant explanatory variables from these regressions were then used to assess the implications of using them to define a completed interview.   This consisted of using the 2007 data to estimate the number of interviews that would no longer be counted as a complete under different definitions.</w:t>
      </w:r>
    </w:p>
    <w:p w:rsidR="00AF0F50" w:rsidRPr="00793D44" w:rsidRDefault="00AF0F50" w:rsidP="00793D44">
      <w:pPr>
        <w:rPr>
          <w:sz w:val="22"/>
          <w:szCs w:val="22"/>
        </w:rPr>
      </w:pP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u w:val="single"/>
        </w:rPr>
        <w:t>Stepwise Regressions</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Table 1 provides the questionnaire items, in order of importance, along with the contribution that variable makes to the R-Square for the regression.   The R-Square represents the cumulative proportion of variance that is explained by the independent variables.  For example, when variable A7 is used to explain satisfaction among Carrier providers, the R-Square is 44.7%.  When both A7 and C1 are entered into the equation, the R-Square increases to 50.5%.</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54.5pt">
            <v:imagedata r:id="rId7" o:title=""/>
          </v:shape>
        </w:pic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The pattern across all of the contractor types is similar.  The first few variables entered into the regression explain the most variance.  As new variables are added, the increase in the proportion of variance explained becomes very small.  For example, for Carriers, the first three variables (A7, C1 and A5) explain 53.7% of the variance.  Adding up to 7 other variables adds a total of 2.9% to the total variance explained.</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Table 2 provides the ranking of the variables with respect to the proportion of variance explained.  Generally speaking, there are slightly more variables from section A than from section C.  The most important variables across the different types of contractors are similar.  Item A7 (“Your Contractor’s ability to fully resolve problems without you having to make multiple inquiries”) is the first variable selected in the regressions for three of the four contractor types.  Item C1 (“The accuracy of your Contractor’s claims editing”) is the second or third variable included across the four types.  The other variables are not as consistently selected across all types of contractors.  Item A4 (“The effort your Contractor makes to make the Provider Inquiries process as easy as possible for you”) and Item A5 (“The modes of communication that are offered by your Contractor to exchange information with them about Inquiries”) are in the top three for FIs/RHHIs and Carriers/DMEs, respectively.  One item only appears in the top three for RHHI, which is A3 (“The consistency of responses that you get from different Provider Inquiries representatives”).</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pict>
          <v:shape id="_x0000_i1026" type="#_x0000_t75" style="width:428.25pt;height:248.25pt">
            <v:imagedata r:id="rId8" o:title=""/>
          </v:shape>
        </w:pic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 xml:space="preserve">These rankings are slightly different from those discussed in the </w:t>
      </w:r>
      <w:smartTag w:uri="urn:schemas-microsoft-com:office:smarttags" w:element="date">
        <w:smartTagPr>
          <w:attr w:name="Year" w:val="2007"/>
          <w:attr w:name="Day" w:val="10"/>
          <w:attr w:name="Month" w:val="12"/>
        </w:smartTagPr>
        <w:r w:rsidRPr="00793D44">
          <w:rPr>
            <w:sz w:val="22"/>
            <w:szCs w:val="22"/>
          </w:rPr>
          <w:t>10 December 2007</w:t>
        </w:r>
      </w:smartTag>
      <w:r w:rsidRPr="00793D44">
        <w:rPr>
          <w:sz w:val="22"/>
          <w:szCs w:val="22"/>
        </w:rPr>
        <w:t xml:space="preserve">   memo.  The prior analysis was based on the bivariate correlations between total satisfaction and each of the items.  The cutoff for defining an “important” item was also set at a relatively low level (mid-point).  With respect to section A, the prior analysis found item A7 and A4 as the most important across the different contractors.  For section C, items C1 and C5 were ranked as the most important items.  However, item C5 (“The availability of your Contractor’s representatives to address claims-related issues”) was not found to be important in the stepwise regression.</w:t>
      </w:r>
    </w:p>
    <w:p w:rsidR="00AF0F50" w:rsidRPr="00793D44" w:rsidRDefault="00AF0F50" w:rsidP="00793D44">
      <w:pPr>
        <w:rPr>
          <w:sz w:val="22"/>
          <w:szCs w:val="22"/>
        </w:rPr>
      </w:pPr>
    </w:p>
    <w:p w:rsidR="00AF0F50" w:rsidRPr="00793D44" w:rsidRDefault="00AF0F50" w:rsidP="00793D44">
      <w:pPr>
        <w:tabs>
          <w:tab w:val="left" w:pos="1440"/>
          <w:tab w:val="left" w:pos="2880"/>
        </w:tabs>
        <w:rPr>
          <w:sz w:val="22"/>
          <w:szCs w:val="22"/>
        </w:rPr>
      </w:pPr>
      <w:r w:rsidRPr="00793D44">
        <w:rPr>
          <w:sz w:val="22"/>
          <w:szCs w:val="22"/>
        </w:rPr>
        <w:t xml:space="preserve">For purposes of defining core items, we propose the top three items from the stepwise regressions be included: </w:t>
      </w:r>
    </w:p>
    <w:p w:rsidR="00AF0F50" w:rsidRPr="00793D44" w:rsidRDefault="00AF0F50" w:rsidP="00793D44">
      <w:pPr>
        <w:tabs>
          <w:tab w:val="left" w:pos="1440"/>
          <w:tab w:val="left" w:pos="2880"/>
        </w:tabs>
        <w:rPr>
          <w:sz w:val="22"/>
          <w:szCs w:val="22"/>
        </w:rPr>
      </w:pPr>
    </w:p>
    <w:p w:rsidR="00AF0F50" w:rsidRPr="00793D44" w:rsidRDefault="00AF0F50" w:rsidP="00793D44">
      <w:pPr>
        <w:tabs>
          <w:tab w:val="left" w:pos="1440"/>
          <w:tab w:val="left" w:pos="4140"/>
        </w:tabs>
        <w:rPr>
          <w:sz w:val="22"/>
          <w:szCs w:val="22"/>
        </w:rPr>
      </w:pPr>
      <w:r w:rsidRPr="00793D44">
        <w:rPr>
          <w:sz w:val="22"/>
          <w:szCs w:val="22"/>
        </w:rPr>
        <w:tab/>
        <w:t>DME and Carriers:</w:t>
      </w:r>
      <w:r w:rsidRPr="00793D44">
        <w:rPr>
          <w:sz w:val="22"/>
          <w:szCs w:val="22"/>
        </w:rPr>
        <w:tab/>
        <w:t>A7, C1 and A5</w:t>
      </w:r>
    </w:p>
    <w:p w:rsidR="00AF0F50" w:rsidRPr="00793D44" w:rsidRDefault="00AF0F50" w:rsidP="00793D44">
      <w:pPr>
        <w:tabs>
          <w:tab w:val="left" w:pos="1440"/>
          <w:tab w:val="left" w:pos="4140"/>
        </w:tabs>
        <w:rPr>
          <w:sz w:val="22"/>
          <w:szCs w:val="22"/>
        </w:rPr>
      </w:pPr>
      <w:r w:rsidRPr="00793D44">
        <w:rPr>
          <w:sz w:val="22"/>
          <w:szCs w:val="22"/>
        </w:rPr>
        <w:tab/>
        <w:t>FI:</w:t>
      </w:r>
      <w:r w:rsidRPr="00793D44">
        <w:rPr>
          <w:sz w:val="22"/>
          <w:szCs w:val="22"/>
        </w:rPr>
        <w:tab/>
        <w:t>A7, A4 and C1</w:t>
      </w:r>
    </w:p>
    <w:p w:rsidR="00AF0F50" w:rsidRPr="00793D44" w:rsidRDefault="00AF0F50" w:rsidP="00793D44">
      <w:pPr>
        <w:tabs>
          <w:tab w:val="left" w:pos="1440"/>
          <w:tab w:val="left" w:pos="4140"/>
        </w:tabs>
        <w:rPr>
          <w:sz w:val="22"/>
          <w:szCs w:val="22"/>
        </w:rPr>
      </w:pPr>
      <w:r w:rsidRPr="00793D44">
        <w:rPr>
          <w:sz w:val="22"/>
          <w:szCs w:val="22"/>
        </w:rPr>
        <w:tab/>
        <w:t>RHHI:</w:t>
      </w:r>
      <w:r w:rsidRPr="00793D44">
        <w:rPr>
          <w:sz w:val="22"/>
          <w:szCs w:val="22"/>
        </w:rPr>
        <w:tab/>
        <w:t>A4, C1 and A3</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Adding other variables will increase the number of calls that will have to be made to get a completed interview and complicate the interviewers task when conducting interviews.</w:t>
      </w:r>
    </w:p>
    <w:p w:rsidR="00AF0F50" w:rsidRPr="00793D44" w:rsidRDefault="00AF0F50" w:rsidP="00793D44">
      <w:pPr>
        <w:rPr>
          <w:sz w:val="22"/>
          <w:szCs w:val="22"/>
        </w:rPr>
      </w:pPr>
    </w:p>
    <w:p w:rsidR="00AF0F50" w:rsidRPr="00793D44" w:rsidRDefault="00AF0F50" w:rsidP="00793D44">
      <w:pPr>
        <w:rPr>
          <w:sz w:val="22"/>
          <w:szCs w:val="22"/>
          <w:u w:val="single"/>
        </w:rPr>
      </w:pPr>
      <w:r w:rsidRPr="00793D44">
        <w:rPr>
          <w:sz w:val="22"/>
          <w:szCs w:val="22"/>
          <w:u w:val="single"/>
        </w:rPr>
        <w:t>Implications for Data Collection</w:t>
      </w:r>
    </w:p>
    <w:p w:rsidR="00AF0F50" w:rsidRPr="00793D44" w:rsidRDefault="00AF0F50" w:rsidP="00793D44">
      <w:pPr>
        <w:spacing w:before="240"/>
        <w:rPr>
          <w:sz w:val="22"/>
          <w:szCs w:val="22"/>
        </w:rPr>
      </w:pPr>
      <w:r w:rsidRPr="00793D44">
        <w:rPr>
          <w:sz w:val="22"/>
          <w:szCs w:val="22"/>
        </w:rPr>
        <w:t>Using the definition of the core items given above, it is possible to assess a revised definition of “core” would have on the number of completed interviews.  Table 3 provides the results from the 2007 survey by the amount of missing data for the core items for each of the contractor types.  In total there were 833 respondents that have missing data for at least one of the three core items.  This is approximately 4.6% of the total number of completes collected in 2007.  Slightly less than half (n=402) of these are missing because the respondent didn’t know or refused to answer.  The vast majority of these are respondents not knowing the answer.  The refusal rate is neglible (less than 1% of this category).   A similar number of individuals didn’t answer because it was not applicable (n=387).  Examples of an inapplicable response may be that the respondent did not know of any problems during the reference year (see item A7) or did not have experience with the contractor editing claims during the reference period (see item C1).</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pict>
          <v:shape id="_x0000_i1027" type="#_x0000_t75" style="width:429pt;height:106.5pt">
            <v:imagedata r:id="rId9" o:title=""/>
          </v:shape>
        </w:pic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Our proposal defines a completed interview when all three of the core items are administered (i.e., not skipped).   Under this scenario, there would have been forty-four additional interviews that would not be counted as a complete in 2007.  We do not recommend requiring non-missing data on all core items because it might jeopardize use of data from other items of the questionnaire.  For example, the vast majority of those that are missing at least one core item did provide satisfaction data on at least 4 other items in sections A and C.</w:t>
      </w:r>
    </w:p>
    <w:p w:rsidR="00AF0F50" w:rsidRPr="00793D44" w:rsidRDefault="00AF0F50" w:rsidP="00793D44">
      <w:pPr>
        <w:rPr>
          <w:sz w:val="22"/>
          <w:szCs w:val="22"/>
        </w:rPr>
      </w:pPr>
    </w:p>
    <w:p w:rsidR="00AF0F50" w:rsidRPr="00793D44" w:rsidRDefault="00AF0F50" w:rsidP="00793D44">
      <w:pPr>
        <w:rPr>
          <w:sz w:val="22"/>
          <w:szCs w:val="22"/>
        </w:rPr>
      </w:pPr>
      <w:r w:rsidRPr="00793D44">
        <w:rPr>
          <w:sz w:val="22"/>
          <w:szCs w:val="22"/>
        </w:rPr>
        <w:t>In conjunction with this definition of the core, we recommend that the interviewing procedures be changed to put more emphasis on collection of the core items.  If a respondent answers don’t know, refuse or skips one of these items, there would be a follow-up screen that would re-ask the question.  The question would emphasize the importance this item has for evaluating the contractor.  No such follow-up would be made if the respondent reports the item is not applicable.</w:t>
      </w:r>
    </w:p>
    <w:p w:rsidR="00AF0F50" w:rsidRPr="00793D44" w:rsidRDefault="00AF0F50" w:rsidP="00793D44">
      <w:pPr>
        <w:rPr>
          <w:sz w:val="22"/>
          <w:szCs w:val="22"/>
        </w:rPr>
      </w:pPr>
    </w:p>
    <w:p w:rsidR="00AF0F50" w:rsidRPr="00793D44" w:rsidRDefault="00AF0F50" w:rsidP="00793D44">
      <w:pPr>
        <w:rPr>
          <w:sz w:val="22"/>
          <w:szCs w:val="22"/>
        </w:rPr>
      </w:pPr>
    </w:p>
    <w:p w:rsidR="00AF0F50" w:rsidRPr="00793D44" w:rsidRDefault="00AF0F50" w:rsidP="00793D44">
      <w:pPr>
        <w:rPr>
          <w:sz w:val="22"/>
          <w:szCs w:val="22"/>
        </w:rPr>
      </w:pPr>
    </w:p>
    <w:p w:rsidR="00AF0F50" w:rsidRPr="00793D44" w:rsidRDefault="00AF0F50">
      <w:pPr>
        <w:pStyle w:val="Header3"/>
        <w:spacing w:after="0" w:line="280" w:lineRule="atLeast"/>
        <w:rPr>
          <w:szCs w:val="22"/>
        </w:rPr>
      </w:pPr>
    </w:p>
    <w:sectPr w:rsidR="00AF0F50" w:rsidRPr="00793D44" w:rsidSect="007C28B2">
      <w:footerReference w:type="default" r:id="rId10"/>
      <w:pgSz w:w="12240" w:h="15840" w:code="1"/>
      <w:pgMar w:top="576" w:right="720" w:bottom="576"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50" w:rsidRDefault="00AF0F50">
      <w:r>
        <w:separator/>
      </w:r>
    </w:p>
  </w:endnote>
  <w:endnote w:type="continuationSeparator" w:id="1">
    <w:p w:rsidR="00AF0F50" w:rsidRDefault="00AF0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50" w:rsidRDefault="00AF0F50" w:rsidP="007C2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0F50" w:rsidRPr="007C28B2" w:rsidRDefault="00AF0F50" w:rsidP="007C2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50" w:rsidRDefault="00AF0F50">
      <w:r>
        <w:separator/>
      </w:r>
    </w:p>
  </w:footnote>
  <w:footnote w:type="continuationSeparator" w:id="1">
    <w:p w:rsidR="00AF0F50" w:rsidRDefault="00AF0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314DC3C"/>
    <w:lvl w:ilvl="0">
      <w:start w:val="1"/>
      <w:numFmt w:val="bullet"/>
      <w:lvlText w:val=""/>
      <w:lvlJc w:val="left"/>
      <w:pPr>
        <w:tabs>
          <w:tab w:val="num" w:pos="1440"/>
        </w:tabs>
        <w:ind w:left="1440" w:hanging="360"/>
      </w:pPr>
      <w:rPr>
        <w:rFonts w:ascii="Symbol" w:hAnsi="Symbol" w:hint="default"/>
      </w:rPr>
    </w:lvl>
  </w:abstractNum>
  <w:abstractNum w:abstractNumId="1">
    <w:nsid w:val="FFFFFF83"/>
    <w:multiLevelType w:val="singleLevel"/>
    <w:tmpl w:val="543AAF82"/>
    <w:lvl w:ilvl="0">
      <w:start w:val="1"/>
      <w:numFmt w:val="bullet"/>
      <w:pStyle w:val="BodyCopy"/>
      <w:lvlText w:val=""/>
      <w:lvlJc w:val="left"/>
      <w:pPr>
        <w:tabs>
          <w:tab w:val="num" w:pos="720"/>
        </w:tabs>
        <w:ind w:left="720" w:hanging="360"/>
      </w:pPr>
      <w:rPr>
        <w:rFonts w:ascii="Symbol" w:hAnsi="Symbol" w:hint="default"/>
      </w:rPr>
    </w:lvl>
  </w:abstractNum>
  <w:abstractNum w:abstractNumId="2">
    <w:nsid w:val="00000002"/>
    <w:multiLevelType w:val="singleLevel"/>
    <w:tmpl w:val="00000000"/>
    <w:lvl w:ilvl="0">
      <w:start w:val="1"/>
      <w:numFmt w:val="bullet"/>
      <w:pStyle w:val="Title"/>
      <w:lvlText w:val=""/>
      <w:lvlJc w:val="left"/>
      <w:pPr>
        <w:tabs>
          <w:tab w:val="num" w:pos="360"/>
        </w:tabs>
        <w:ind w:left="360" w:hanging="360"/>
      </w:pPr>
      <w:rPr>
        <w:rFonts w:ascii="Symbol" w:hAnsi="Symbol" w:hint="default"/>
      </w:rPr>
    </w:lvl>
  </w:abstractNum>
  <w:abstractNum w:abstractNumId="3">
    <w:nsid w:val="00000003"/>
    <w:multiLevelType w:val="singleLevel"/>
    <w:tmpl w:val="00000000"/>
    <w:lvl w:ilvl="0">
      <w:numFmt w:val="bullet"/>
      <w:pStyle w:val="Subtitle"/>
      <w:lvlText w:val=""/>
      <w:lvlJc w:val="left"/>
      <w:pPr>
        <w:tabs>
          <w:tab w:val="num" w:pos="1430"/>
        </w:tabs>
        <w:ind w:left="1430" w:hanging="440"/>
      </w:pPr>
      <w:rPr>
        <w:rFonts w:ascii="Symbol" w:hAnsi="Symbol" w:hint="default"/>
        <w:color w:val="auto"/>
        <w:sz w:val="28"/>
      </w:rPr>
    </w:lvl>
  </w:abstractNum>
  <w:abstractNum w:abstractNumId="4">
    <w:nsid w:val="00266675"/>
    <w:multiLevelType w:val="hybridMultilevel"/>
    <w:tmpl w:val="D11EF5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0572B36"/>
    <w:multiLevelType w:val="hybridMultilevel"/>
    <w:tmpl w:val="01F424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3B39BA"/>
    <w:multiLevelType w:val="singleLevel"/>
    <w:tmpl w:val="9D26378A"/>
    <w:lvl w:ilvl="0">
      <w:numFmt w:val="bullet"/>
      <w:lvlText w:val=""/>
      <w:lvlJc w:val="left"/>
      <w:pPr>
        <w:tabs>
          <w:tab w:val="num" w:pos="1155"/>
        </w:tabs>
        <w:ind w:left="1155" w:hanging="435"/>
      </w:pPr>
      <w:rPr>
        <w:rFonts w:ascii="Wingdings" w:hAnsi="Wingdings" w:hint="default"/>
      </w:rPr>
    </w:lvl>
  </w:abstractNum>
  <w:abstractNum w:abstractNumId="7">
    <w:nsid w:val="0D302C26"/>
    <w:multiLevelType w:val="hybridMultilevel"/>
    <w:tmpl w:val="B5B433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E0F081E"/>
    <w:multiLevelType w:val="hybridMultilevel"/>
    <w:tmpl w:val="37E2283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294F63"/>
    <w:multiLevelType w:val="hybridMultilevel"/>
    <w:tmpl w:val="70944B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A52B4F"/>
    <w:multiLevelType w:val="hybridMultilevel"/>
    <w:tmpl w:val="40B4AC08"/>
    <w:lvl w:ilvl="0" w:tplc="54F6ED22">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D5E4633"/>
    <w:multiLevelType w:val="singleLevel"/>
    <w:tmpl w:val="C3AA0E02"/>
    <w:lvl w:ilvl="0">
      <w:start w:val="1"/>
      <w:numFmt w:val="bullet"/>
      <w:pStyle w:val="Style3"/>
      <w:lvlText w:val=""/>
      <w:lvlJc w:val="left"/>
      <w:pPr>
        <w:tabs>
          <w:tab w:val="num" w:pos="360"/>
        </w:tabs>
        <w:ind w:left="360" w:hanging="360"/>
      </w:pPr>
      <w:rPr>
        <w:rFonts w:ascii="Symbol" w:hAnsi="Symbol" w:hint="default"/>
      </w:rPr>
    </w:lvl>
  </w:abstractNum>
  <w:abstractNum w:abstractNumId="12">
    <w:nsid w:val="24AF7F8F"/>
    <w:multiLevelType w:val="hybridMultilevel"/>
    <w:tmpl w:val="E0BA031A"/>
    <w:lvl w:ilvl="0" w:tplc="0409000B">
      <w:start w:val="1"/>
      <w:numFmt w:val="bullet"/>
      <w:lvlText w:val=""/>
      <w:lvlJc w:val="left"/>
      <w:pPr>
        <w:tabs>
          <w:tab w:val="num" w:pos="1109"/>
        </w:tabs>
        <w:ind w:left="110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D3594D"/>
    <w:multiLevelType w:val="multilevel"/>
    <w:tmpl w:val="37E22830"/>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9027285"/>
    <w:multiLevelType w:val="hybridMultilevel"/>
    <w:tmpl w:val="60A061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9067BB2"/>
    <w:multiLevelType w:val="hybridMultilevel"/>
    <w:tmpl w:val="F1D872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9FB32F2"/>
    <w:multiLevelType w:val="hybridMultilevel"/>
    <w:tmpl w:val="67DCEC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B3D7285"/>
    <w:multiLevelType w:val="hybridMultilevel"/>
    <w:tmpl w:val="720A5B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B977473"/>
    <w:multiLevelType w:val="hybridMultilevel"/>
    <w:tmpl w:val="838E58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C1C6745"/>
    <w:multiLevelType w:val="hybridMultilevel"/>
    <w:tmpl w:val="11288BF0"/>
    <w:lvl w:ilvl="0" w:tplc="54F6ED22">
      <w:start w:val="1"/>
      <w:numFmt w:val="bullet"/>
      <w:lvlText w:val=""/>
      <w:lvlJc w:val="left"/>
      <w:pPr>
        <w:tabs>
          <w:tab w:val="num" w:pos="72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F0302C"/>
    <w:multiLevelType w:val="hybridMultilevel"/>
    <w:tmpl w:val="6EBEF0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E1C2664"/>
    <w:multiLevelType w:val="hybridMultilevel"/>
    <w:tmpl w:val="6E868B1A"/>
    <w:lvl w:ilvl="0" w:tplc="4BAC8528">
      <w:start w:val="1"/>
      <w:numFmt w:val="decimal"/>
      <w:lvlText w:val="%1."/>
      <w:lvlJc w:val="left"/>
      <w:pPr>
        <w:tabs>
          <w:tab w:val="num" w:pos="1080"/>
        </w:tabs>
        <w:ind w:left="1080" w:hanging="360"/>
      </w:pPr>
      <w:rPr>
        <w:rFonts w:cs="Times New Roman" w:hint="default"/>
      </w:rPr>
    </w:lvl>
    <w:lvl w:ilvl="1" w:tplc="03D0939E">
      <w:start w:val="2"/>
      <w:numFmt w:val="upperLetter"/>
      <w:lvlText w:val="%2."/>
      <w:lvlJc w:val="left"/>
      <w:pPr>
        <w:tabs>
          <w:tab w:val="num" w:pos="1800"/>
        </w:tabs>
        <w:ind w:left="1800" w:hanging="360"/>
      </w:pPr>
      <w:rPr>
        <w:rFonts w:cs="Times New Roman" w:hint="default"/>
        <w:b/>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2E244696"/>
    <w:multiLevelType w:val="hybridMultilevel"/>
    <w:tmpl w:val="8E9C5BC2"/>
    <w:lvl w:ilvl="0" w:tplc="7AB875B2">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3">
    <w:nsid w:val="2F114D40"/>
    <w:multiLevelType w:val="hybridMultilevel"/>
    <w:tmpl w:val="093EE02C"/>
    <w:lvl w:ilvl="0" w:tplc="ECDC4A5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305578B1"/>
    <w:multiLevelType w:val="hybridMultilevel"/>
    <w:tmpl w:val="C1CC5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2290330"/>
    <w:multiLevelType w:val="hybridMultilevel"/>
    <w:tmpl w:val="254AF14E"/>
    <w:lvl w:ilvl="0" w:tplc="08782B8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5664EDC"/>
    <w:multiLevelType w:val="hybridMultilevel"/>
    <w:tmpl w:val="4DB6B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E940F4"/>
    <w:multiLevelType w:val="hybridMultilevel"/>
    <w:tmpl w:val="444A36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C22274E"/>
    <w:multiLevelType w:val="hybridMultilevel"/>
    <w:tmpl w:val="0EF4F3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CF53449"/>
    <w:multiLevelType w:val="hybridMultilevel"/>
    <w:tmpl w:val="AA3A1758"/>
    <w:lvl w:ilvl="0" w:tplc="63A2AF6C">
      <w:numFmt w:val="bullet"/>
      <w:lvlText w:val=""/>
      <w:lvlJc w:val="left"/>
      <w:pPr>
        <w:tabs>
          <w:tab w:val="num" w:pos="1440"/>
        </w:tabs>
        <w:ind w:left="1440" w:hanging="480"/>
      </w:pPr>
      <w:rPr>
        <w:rFonts w:ascii="Wingdings" w:eastAsia="Times New Roman" w:hAnsi="Wingdings" w:hint="default"/>
      </w:rPr>
    </w:lvl>
    <w:lvl w:ilvl="1" w:tplc="D2F24854">
      <w:start w:val="4"/>
      <w:numFmt w:val="bullet"/>
      <w:lvlText w:val="-"/>
      <w:lvlJc w:val="left"/>
      <w:pPr>
        <w:tabs>
          <w:tab w:val="num" w:pos="2040"/>
        </w:tabs>
        <w:ind w:left="2040" w:hanging="360"/>
      </w:pPr>
      <w:rPr>
        <w:rFonts w:ascii="Times New Roman" w:eastAsia="Times New Roman" w:hAnsi="Times New Roman"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nsid w:val="3E9F1B93"/>
    <w:multiLevelType w:val="hybridMultilevel"/>
    <w:tmpl w:val="32625E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ECC496A"/>
    <w:multiLevelType w:val="hybridMultilevel"/>
    <w:tmpl w:val="498045FA"/>
    <w:lvl w:ilvl="0" w:tplc="A378B10E">
      <w:start w:val="1"/>
      <w:numFmt w:val="bullet"/>
      <w:lvlText w:val=""/>
      <w:lvlJc w:val="left"/>
      <w:pPr>
        <w:tabs>
          <w:tab w:val="num" w:pos="360"/>
        </w:tabs>
        <w:ind w:left="216"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864BAB"/>
    <w:multiLevelType w:val="hybridMultilevel"/>
    <w:tmpl w:val="09427DBE"/>
    <w:lvl w:ilvl="0" w:tplc="3B0EE30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40B92C55"/>
    <w:multiLevelType w:val="hybridMultilevel"/>
    <w:tmpl w:val="CD00FE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24B6AAD"/>
    <w:multiLevelType w:val="hybridMultilevel"/>
    <w:tmpl w:val="5232C814"/>
    <w:lvl w:ilvl="0" w:tplc="1A8007AA">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nsid w:val="44FA61DD"/>
    <w:multiLevelType w:val="hybridMultilevel"/>
    <w:tmpl w:val="3BDCF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88672C"/>
    <w:multiLevelType w:val="singleLevel"/>
    <w:tmpl w:val="5728157A"/>
    <w:lvl w:ilvl="0">
      <w:numFmt w:val="bullet"/>
      <w:pStyle w:val="Style31"/>
      <w:lvlText w:val="n"/>
      <w:lvlJc w:val="left"/>
      <w:pPr>
        <w:tabs>
          <w:tab w:val="num" w:pos="1152"/>
        </w:tabs>
        <w:ind w:left="720"/>
      </w:pPr>
      <w:rPr>
        <w:rFonts w:ascii="Wingdings" w:hAnsi="Wingdings" w:hint="default"/>
        <w:color w:val="000000"/>
      </w:rPr>
    </w:lvl>
  </w:abstractNum>
  <w:abstractNum w:abstractNumId="37">
    <w:nsid w:val="46CA655F"/>
    <w:multiLevelType w:val="multilevel"/>
    <w:tmpl w:val="E35A86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6D350C3"/>
    <w:multiLevelType w:val="hybridMultilevel"/>
    <w:tmpl w:val="016A82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88444B5"/>
    <w:multiLevelType w:val="hybridMultilevel"/>
    <w:tmpl w:val="1C38F386"/>
    <w:lvl w:ilvl="0" w:tplc="99282DDE">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0">
    <w:nsid w:val="4D144782"/>
    <w:multiLevelType w:val="hybridMultilevel"/>
    <w:tmpl w:val="26CE2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E740A60"/>
    <w:multiLevelType w:val="hybridMultilevel"/>
    <w:tmpl w:val="61CA02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4F9C62ED"/>
    <w:multiLevelType w:val="hybridMultilevel"/>
    <w:tmpl w:val="8D883286"/>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hint="default"/>
      </w:rPr>
    </w:lvl>
    <w:lvl w:ilvl="3" w:tplc="A67C7B88">
      <w:start w:val="1"/>
      <w:numFmt w:val="decimal"/>
      <w:lvlText w:val="(%4-"/>
      <w:lvlJc w:val="left"/>
      <w:pPr>
        <w:tabs>
          <w:tab w:val="num" w:pos="3960"/>
        </w:tabs>
        <w:ind w:left="3960" w:hanging="108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50226FED"/>
    <w:multiLevelType w:val="hybridMultilevel"/>
    <w:tmpl w:val="40740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51B12845"/>
    <w:multiLevelType w:val="hybridMultilevel"/>
    <w:tmpl w:val="E5C8BFBE"/>
    <w:lvl w:ilvl="0" w:tplc="C2D4E136">
      <w:start w:val="1"/>
      <w:numFmt w:val="decimal"/>
      <w:lvlText w:val="%1."/>
      <w:lvlJc w:val="left"/>
      <w:pPr>
        <w:tabs>
          <w:tab w:val="num" w:pos="1080"/>
        </w:tabs>
        <w:ind w:left="1080" w:hanging="360"/>
      </w:pPr>
      <w:rPr>
        <w:rFonts w:cs="Times New Roman" w:hint="default"/>
      </w:rPr>
    </w:lvl>
    <w:lvl w:ilvl="1" w:tplc="68F4E1B2">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538306DB"/>
    <w:multiLevelType w:val="hybridMultilevel"/>
    <w:tmpl w:val="605293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56042C75"/>
    <w:multiLevelType w:val="multilevel"/>
    <w:tmpl w:val="4190B8AC"/>
    <w:lvl w:ilvl="0">
      <w:start w:val="1"/>
      <w:numFmt w:val="bullet"/>
      <w:lvlText w:val=""/>
      <w:lvlJc w:val="left"/>
      <w:pPr>
        <w:tabs>
          <w:tab w:val="num" w:pos="720"/>
        </w:tabs>
        <w:ind w:left="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57C559E9"/>
    <w:multiLevelType w:val="hybridMultilevel"/>
    <w:tmpl w:val="DC7AC33C"/>
    <w:lvl w:ilvl="0" w:tplc="348A0C5E">
      <w:numFmt w:val="bullet"/>
      <w:lvlText w:val=""/>
      <w:lvlJc w:val="left"/>
      <w:pPr>
        <w:tabs>
          <w:tab w:val="num" w:pos="1440"/>
        </w:tabs>
        <w:ind w:left="1440" w:hanging="480"/>
      </w:pPr>
      <w:rPr>
        <w:rFonts w:ascii="Wingdings" w:eastAsia="Times New Roman"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nsid w:val="5D927907"/>
    <w:multiLevelType w:val="hybridMultilevel"/>
    <w:tmpl w:val="E32EFBF6"/>
    <w:lvl w:ilvl="0" w:tplc="707CA6C2">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5E39767C"/>
    <w:multiLevelType w:val="hybridMultilevel"/>
    <w:tmpl w:val="6FD0EA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5E9A0C4E"/>
    <w:multiLevelType w:val="hybridMultilevel"/>
    <w:tmpl w:val="9B3824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1717CEF"/>
    <w:multiLevelType w:val="hybridMultilevel"/>
    <w:tmpl w:val="650AC926"/>
    <w:lvl w:ilvl="0" w:tplc="54F6ED22">
      <w:start w:val="1"/>
      <w:numFmt w:val="bullet"/>
      <w:lvlText w:val=""/>
      <w:lvlJc w:val="left"/>
      <w:pPr>
        <w:tabs>
          <w:tab w:val="num" w:pos="72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29D74B9"/>
    <w:multiLevelType w:val="hybridMultilevel"/>
    <w:tmpl w:val="569AD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6367EE4"/>
    <w:multiLevelType w:val="hybridMultilevel"/>
    <w:tmpl w:val="8672552C"/>
    <w:lvl w:ilvl="0" w:tplc="1E34FECE">
      <w:start w:val="1"/>
      <w:numFmt w:val="bullet"/>
      <w:lvlText w:val=""/>
      <w:lvlJc w:val="left"/>
      <w:pPr>
        <w:tabs>
          <w:tab w:val="num" w:pos="360"/>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E34FECE">
      <w:start w:val="1"/>
      <w:numFmt w:val="bullet"/>
      <w:lvlText w:val=""/>
      <w:lvlJc w:val="left"/>
      <w:pPr>
        <w:tabs>
          <w:tab w:val="num" w:pos="2592"/>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98B47A3"/>
    <w:multiLevelType w:val="hybridMultilevel"/>
    <w:tmpl w:val="E35A8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C2D4295"/>
    <w:multiLevelType w:val="hybridMultilevel"/>
    <w:tmpl w:val="1D14F588"/>
    <w:lvl w:ilvl="0" w:tplc="0409000B">
      <w:start w:val="1"/>
      <w:numFmt w:val="bullet"/>
      <w:lvlText w:val=""/>
      <w:lvlJc w:val="left"/>
      <w:pPr>
        <w:tabs>
          <w:tab w:val="num" w:pos="1109"/>
        </w:tabs>
        <w:ind w:left="110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6"/>
  </w:num>
  <w:num w:numId="4">
    <w:abstractNumId w:val="42"/>
  </w:num>
  <w:num w:numId="5">
    <w:abstractNumId w:val="14"/>
  </w:num>
  <w:num w:numId="6">
    <w:abstractNumId w:val="7"/>
  </w:num>
  <w:num w:numId="7">
    <w:abstractNumId w:val="5"/>
  </w:num>
  <w:num w:numId="8">
    <w:abstractNumId w:val="33"/>
  </w:num>
  <w:num w:numId="9">
    <w:abstractNumId w:val="43"/>
  </w:num>
  <w:num w:numId="10">
    <w:abstractNumId w:val="50"/>
  </w:num>
  <w:num w:numId="11">
    <w:abstractNumId w:val="18"/>
  </w:num>
  <w:num w:numId="12">
    <w:abstractNumId w:val="41"/>
  </w:num>
  <w:num w:numId="13">
    <w:abstractNumId w:val="38"/>
  </w:num>
  <w:num w:numId="14">
    <w:abstractNumId w:val="28"/>
  </w:num>
  <w:num w:numId="15">
    <w:abstractNumId w:val="27"/>
  </w:num>
  <w:num w:numId="16">
    <w:abstractNumId w:val="20"/>
  </w:num>
  <w:num w:numId="17">
    <w:abstractNumId w:val="26"/>
  </w:num>
  <w:num w:numId="18">
    <w:abstractNumId w:val="17"/>
  </w:num>
  <w:num w:numId="19">
    <w:abstractNumId w:val="11"/>
  </w:num>
  <w:num w:numId="20">
    <w:abstractNumId w:val="3"/>
  </w:num>
  <w:num w:numId="21">
    <w:abstractNumId w:val="2"/>
  </w:num>
  <w:num w:numId="22">
    <w:abstractNumId w:val="1"/>
  </w:num>
  <w:num w:numId="23">
    <w:abstractNumId w:val="0"/>
  </w:num>
  <w:num w:numId="24">
    <w:abstractNumId w:val="31"/>
  </w:num>
  <w:num w:numId="25">
    <w:abstractNumId w:val="21"/>
  </w:num>
  <w:num w:numId="26">
    <w:abstractNumId w:val="23"/>
  </w:num>
  <w:num w:numId="27">
    <w:abstractNumId w:val="32"/>
  </w:num>
  <w:num w:numId="28">
    <w:abstractNumId w:val="25"/>
  </w:num>
  <w:num w:numId="29">
    <w:abstractNumId w:val="48"/>
  </w:num>
  <w:num w:numId="30">
    <w:abstractNumId w:val="44"/>
  </w:num>
  <w:num w:numId="31">
    <w:abstractNumId w:val="45"/>
  </w:num>
  <w:num w:numId="32">
    <w:abstractNumId w:val="12"/>
  </w:num>
  <w:num w:numId="33">
    <w:abstractNumId w:val="55"/>
  </w:num>
  <w:num w:numId="34">
    <w:abstractNumId w:val="10"/>
  </w:num>
  <w:num w:numId="35">
    <w:abstractNumId w:val="46"/>
  </w:num>
  <w:num w:numId="36">
    <w:abstractNumId w:val="51"/>
  </w:num>
  <w:num w:numId="37">
    <w:abstractNumId w:val="19"/>
  </w:num>
  <w:num w:numId="38">
    <w:abstractNumId w:val="8"/>
  </w:num>
  <w:num w:numId="39">
    <w:abstractNumId w:val="13"/>
  </w:num>
  <w:num w:numId="40">
    <w:abstractNumId w:val="24"/>
  </w:num>
  <w:num w:numId="41">
    <w:abstractNumId w:val="53"/>
  </w:num>
  <w:num w:numId="42">
    <w:abstractNumId w:val="6"/>
  </w:num>
  <w:num w:numId="43">
    <w:abstractNumId w:val="9"/>
  </w:num>
  <w:num w:numId="44">
    <w:abstractNumId w:val="47"/>
  </w:num>
  <w:num w:numId="45">
    <w:abstractNumId w:val="34"/>
  </w:num>
  <w:num w:numId="46">
    <w:abstractNumId w:val="22"/>
  </w:num>
  <w:num w:numId="47">
    <w:abstractNumId w:val="29"/>
  </w:num>
  <w:num w:numId="48">
    <w:abstractNumId w:val="39"/>
  </w:num>
  <w:num w:numId="49">
    <w:abstractNumId w:val="30"/>
  </w:num>
  <w:num w:numId="50">
    <w:abstractNumId w:val="49"/>
  </w:num>
  <w:num w:numId="51">
    <w:abstractNumId w:val="16"/>
  </w:num>
  <w:num w:numId="52">
    <w:abstractNumId w:val="4"/>
  </w:num>
  <w:num w:numId="53">
    <w:abstractNumId w:val="35"/>
  </w:num>
  <w:num w:numId="54">
    <w:abstractNumId w:val="52"/>
  </w:num>
  <w:num w:numId="55">
    <w:abstractNumId w:val="15"/>
  </w:num>
  <w:num w:numId="56">
    <w:abstractNumId w:val="54"/>
  </w:num>
  <w:num w:numId="57">
    <w:abstractNumId w:val="37"/>
  </w:num>
  <w:num w:numId="5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3AC1"/>
    <w:rsid w:val="00005097"/>
    <w:rsid w:val="00013AC1"/>
    <w:rsid w:val="00013C29"/>
    <w:rsid w:val="000149EB"/>
    <w:rsid w:val="00027015"/>
    <w:rsid w:val="000507B3"/>
    <w:rsid w:val="00053675"/>
    <w:rsid w:val="00053BB8"/>
    <w:rsid w:val="00056D47"/>
    <w:rsid w:val="00082D71"/>
    <w:rsid w:val="000854FD"/>
    <w:rsid w:val="000948F5"/>
    <w:rsid w:val="000B15DB"/>
    <w:rsid w:val="000B79BA"/>
    <w:rsid w:val="000D338B"/>
    <w:rsid w:val="000D7327"/>
    <w:rsid w:val="000F19DB"/>
    <w:rsid w:val="000F21FD"/>
    <w:rsid w:val="00102FE0"/>
    <w:rsid w:val="00132A74"/>
    <w:rsid w:val="0015606C"/>
    <w:rsid w:val="0016297C"/>
    <w:rsid w:val="00166983"/>
    <w:rsid w:val="001857FD"/>
    <w:rsid w:val="001932AD"/>
    <w:rsid w:val="001B7AA1"/>
    <w:rsid w:val="001B7C17"/>
    <w:rsid w:val="001C608A"/>
    <w:rsid w:val="001D5D53"/>
    <w:rsid w:val="001D7391"/>
    <w:rsid w:val="001E0987"/>
    <w:rsid w:val="001E25AB"/>
    <w:rsid w:val="001F69E2"/>
    <w:rsid w:val="00205BCC"/>
    <w:rsid w:val="002213BE"/>
    <w:rsid w:val="002231F0"/>
    <w:rsid w:val="00234E01"/>
    <w:rsid w:val="00235EA7"/>
    <w:rsid w:val="00264882"/>
    <w:rsid w:val="002721A9"/>
    <w:rsid w:val="00290A22"/>
    <w:rsid w:val="00293C75"/>
    <w:rsid w:val="002A0ABE"/>
    <w:rsid w:val="002B2000"/>
    <w:rsid w:val="002B5C9A"/>
    <w:rsid w:val="002C1204"/>
    <w:rsid w:val="002D3274"/>
    <w:rsid w:val="002D3B0E"/>
    <w:rsid w:val="002F1EE3"/>
    <w:rsid w:val="00310D89"/>
    <w:rsid w:val="003121A2"/>
    <w:rsid w:val="003154C0"/>
    <w:rsid w:val="00324D25"/>
    <w:rsid w:val="00326705"/>
    <w:rsid w:val="00327BD2"/>
    <w:rsid w:val="00334E00"/>
    <w:rsid w:val="00335499"/>
    <w:rsid w:val="00360356"/>
    <w:rsid w:val="00366DC6"/>
    <w:rsid w:val="00376157"/>
    <w:rsid w:val="003A7366"/>
    <w:rsid w:val="003B5079"/>
    <w:rsid w:val="003C3C75"/>
    <w:rsid w:val="003C64EF"/>
    <w:rsid w:val="003D3135"/>
    <w:rsid w:val="003E0ED1"/>
    <w:rsid w:val="003E5329"/>
    <w:rsid w:val="00410810"/>
    <w:rsid w:val="0041245D"/>
    <w:rsid w:val="00417080"/>
    <w:rsid w:val="00435CE7"/>
    <w:rsid w:val="0043749A"/>
    <w:rsid w:val="004556DB"/>
    <w:rsid w:val="0047143F"/>
    <w:rsid w:val="00486B26"/>
    <w:rsid w:val="004A0F68"/>
    <w:rsid w:val="004A3906"/>
    <w:rsid w:val="004B6DD7"/>
    <w:rsid w:val="004D21F3"/>
    <w:rsid w:val="004D5087"/>
    <w:rsid w:val="004D6F9B"/>
    <w:rsid w:val="004E19A1"/>
    <w:rsid w:val="004E2C1B"/>
    <w:rsid w:val="004F03EA"/>
    <w:rsid w:val="004F2CBE"/>
    <w:rsid w:val="005071CE"/>
    <w:rsid w:val="00523472"/>
    <w:rsid w:val="005239FE"/>
    <w:rsid w:val="0053232F"/>
    <w:rsid w:val="00540D40"/>
    <w:rsid w:val="00555312"/>
    <w:rsid w:val="00562A42"/>
    <w:rsid w:val="00570176"/>
    <w:rsid w:val="00572398"/>
    <w:rsid w:val="00580C15"/>
    <w:rsid w:val="0059600D"/>
    <w:rsid w:val="005A4D32"/>
    <w:rsid w:val="005B06D5"/>
    <w:rsid w:val="005B404E"/>
    <w:rsid w:val="005B7E5D"/>
    <w:rsid w:val="005C719F"/>
    <w:rsid w:val="005D6A7F"/>
    <w:rsid w:val="0061659C"/>
    <w:rsid w:val="006202E3"/>
    <w:rsid w:val="00622504"/>
    <w:rsid w:val="00632EE7"/>
    <w:rsid w:val="0064103C"/>
    <w:rsid w:val="00665D46"/>
    <w:rsid w:val="00666E44"/>
    <w:rsid w:val="00667A87"/>
    <w:rsid w:val="006A1B28"/>
    <w:rsid w:val="006F6899"/>
    <w:rsid w:val="0071333A"/>
    <w:rsid w:val="00714C84"/>
    <w:rsid w:val="007172DA"/>
    <w:rsid w:val="00733ED1"/>
    <w:rsid w:val="0074301D"/>
    <w:rsid w:val="00743E68"/>
    <w:rsid w:val="0074589B"/>
    <w:rsid w:val="0075673C"/>
    <w:rsid w:val="00781826"/>
    <w:rsid w:val="0078345A"/>
    <w:rsid w:val="00793D44"/>
    <w:rsid w:val="007A4B6D"/>
    <w:rsid w:val="007A7545"/>
    <w:rsid w:val="007B6067"/>
    <w:rsid w:val="007C28B2"/>
    <w:rsid w:val="007D26E3"/>
    <w:rsid w:val="007D6329"/>
    <w:rsid w:val="007D70ED"/>
    <w:rsid w:val="0081118E"/>
    <w:rsid w:val="0084077F"/>
    <w:rsid w:val="00851517"/>
    <w:rsid w:val="00875F08"/>
    <w:rsid w:val="00881924"/>
    <w:rsid w:val="00882084"/>
    <w:rsid w:val="008A5BFA"/>
    <w:rsid w:val="008A70E8"/>
    <w:rsid w:val="008D08EC"/>
    <w:rsid w:val="008D562C"/>
    <w:rsid w:val="008E070C"/>
    <w:rsid w:val="009076C3"/>
    <w:rsid w:val="00933308"/>
    <w:rsid w:val="009370B9"/>
    <w:rsid w:val="0094468B"/>
    <w:rsid w:val="0096192C"/>
    <w:rsid w:val="00962FC7"/>
    <w:rsid w:val="00983876"/>
    <w:rsid w:val="009846A5"/>
    <w:rsid w:val="0099073C"/>
    <w:rsid w:val="009A7BED"/>
    <w:rsid w:val="009B4E2A"/>
    <w:rsid w:val="009B4F6A"/>
    <w:rsid w:val="009B657F"/>
    <w:rsid w:val="009C130C"/>
    <w:rsid w:val="009C6E01"/>
    <w:rsid w:val="009E01BF"/>
    <w:rsid w:val="009F34E7"/>
    <w:rsid w:val="00A01BDB"/>
    <w:rsid w:val="00A52A17"/>
    <w:rsid w:val="00A67B4A"/>
    <w:rsid w:val="00A8196E"/>
    <w:rsid w:val="00A83C37"/>
    <w:rsid w:val="00A86D0D"/>
    <w:rsid w:val="00A978B6"/>
    <w:rsid w:val="00AA688C"/>
    <w:rsid w:val="00AB32C8"/>
    <w:rsid w:val="00AC0E87"/>
    <w:rsid w:val="00AC407F"/>
    <w:rsid w:val="00AC66C1"/>
    <w:rsid w:val="00AC6AB5"/>
    <w:rsid w:val="00AF0F50"/>
    <w:rsid w:val="00AF6466"/>
    <w:rsid w:val="00B05CAC"/>
    <w:rsid w:val="00B20222"/>
    <w:rsid w:val="00B31007"/>
    <w:rsid w:val="00B40134"/>
    <w:rsid w:val="00B50E49"/>
    <w:rsid w:val="00B6703C"/>
    <w:rsid w:val="00B806D4"/>
    <w:rsid w:val="00B83F9F"/>
    <w:rsid w:val="00BB7CA5"/>
    <w:rsid w:val="00BE057C"/>
    <w:rsid w:val="00BF115F"/>
    <w:rsid w:val="00BF2391"/>
    <w:rsid w:val="00BF73E4"/>
    <w:rsid w:val="00C048BC"/>
    <w:rsid w:val="00C14F9E"/>
    <w:rsid w:val="00C31F68"/>
    <w:rsid w:val="00C54EF6"/>
    <w:rsid w:val="00C66737"/>
    <w:rsid w:val="00C66C53"/>
    <w:rsid w:val="00C70746"/>
    <w:rsid w:val="00C76F2C"/>
    <w:rsid w:val="00C94031"/>
    <w:rsid w:val="00CA4A44"/>
    <w:rsid w:val="00CA4BB2"/>
    <w:rsid w:val="00CD6191"/>
    <w:rsid w:val="00CE619A"/>
    <w:rsid w:val="00CF4FEC"/>
    <w:rsid w:val="00D07AB2"/>
    <w:rsid w:val="00D1249C"/>
    <w:rsid w:val="00D15DD0"/>
    <w:rsid w:val="00D16990"/>
    <w:rsid w:val="00D438A1"/>
    <w:rsid w:val="00D602BD"/>
    <w:rsid w:val="00D70164"/>
    <w:rsid w:val="00D84B47"/>
    <w:rsid w:val="00D93BB3"/>
    <w:rsid w:val="00DA7BF8"/>
    <w:rsid w:val="00DB0E00"/>
    <w:rsid w:val="00DB4EE8"/>
    <w:rsid w:val="00DB6053"/>
    <w:rsid w:val="00DB6731"/>
    <w:rsid w:val="00DC061B"/>
    <w:rsid w:val="00DC4625"/>
    <w:rsid w:val="00DD43D5"/>
    <w:rsid w:val="00DD4E3F"/>
    <w:rsid w:val="00DE7669"/>
    <w:rsid w:val="00DF462D"/>
    <w:rsid w:val="00DF79AA"/>
    <w:rsid w:val="00E14317"/>
    <w:rsid w:val="00E20EE6"/>
    <w:rsid w:val="00E3202B"/>
    <w:rsid w:val="00E353F7"/>
    <w:rsid w:val="00E50EC4"/>
    <w:rsid w:val="00E52CAF"/>
    <w:rsid w:val="00E7301F"/>
    <w:rsid w:val="00EA4BCC"/>
    <w:rsid w:val="00EC1C4B"/>
    <w:rsid w:val="00EC1FEE"/>
    <w:rsid w:val="00EC7E13"/>
    <w:rsid w:val="00ED4A5E"/>
    <w:rsid w:val="00EE2993"/>
    <w:rsid w:val="00EF7A2C"/>
    <w:rsid w:val="00F17190"/>
    <w:rsid w:val="00F21C7D"/>
    <w:rsid w:val="00F33EAB"/>
    <w:rsid w:val="00F376BE"/>
    <w:rsid w:val="00F5308F"/>
    <w:rsid w:val="00F814E4"/>
    <w:rsid w:val="00FA09F2"/>
    <w:rsid w:val="00FA4200"/>
    <w:rsid w:val="00FC28AE"/>
    <w:rsid w:val="00FE65C1"/>
    <w:rsid w:val="00FE67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D"/>
    <w:pPr>
      <w:widowControl w:val="0"/>
      <w:autoSpaceDE w:val="0"/>
      <w:autoSpaceDN w:val="0"/>
      <w:adjustRightInd w:val="0"/>
    </w:pPr>
    <w:rPr>
      <w:szCs w:val="24"/>
    </w:rPr>
  </w:style>
  <w:style w:type="paragraph" w:styleId="Heading1">
    <w:name w:val="heading 1"/>
    <w:aliases w:val="H1-Sec.Head"/>
    <w:basedOn w:val="Normal"/>
    <w:next w:val="Normal"/>
    <w:link w:val="Heading1Char"/>
    <w:uiPriority w:val="9"/>
    <w:qFormat/>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link w:val="Heading2Char"/>
    <w:uiPriority w:val="9"/>
    <w:qFormat/>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
    <w:qFormat/>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link w:val="Heading4Char"/>
    <w:uiPriority w:val="9"/>
    <w:qFormat/>
    <w:pPr>
      <w:keepNext/>
      <w:tabs>
        <w:tab w:val="left" w:pos="1152"/>
      </w:tabs>
      <w:spacing w:after="360" w:line="360" w:lineRule="atLeast"/>
      <w:ind w:left="1152" w:hanging="1152"/>
      <w:outlineLvl w:val="3"/>
    </w:pPr>
    <w:rPr>
      <w:b/>
      <w:sz w:val="22"/>
    </w:rPr>
  </w:style>
  <w:style w:type="paragraph" w:styleId="Heading5">
    <w:name w:val="heading 5"/>
    <w:basedOn w:val="Normal"/>
    <w:next w:val="Normal"/>
    <w:link w:val="Heading5Char"/>
    <w:uiPriority w:val="9"/>
    <w:qFormat/>
    <w:pPr>
      <w:keepLines/>
      <w:spacing w:before="360" w:line="360" w:lineRule="atLeast"/>
      <w:jc w:val="center"/>
      <w:outlineLvl w:val="4"/>
    </w:pPr>
    <w:rPr>
      <w:sz w:val="22"/>
    </w:rPr>
  </w:style>
  <w:style w:type="paragraph" w:styleId="Heading6">
    <w:name w:val="heading 6"/>
    <w:basedOn w:val="Normal"/>
    <w:next w:val="Normal"/>
    <w:link w:val="Heading6Char"/>
    <w:uiPriority w:val="9"/>
    <w:qFormat/>
    <w:pPr>
      <w:keepNext/>
      <w:spacing w:before="240" w:line="240" w:lineRule="atLeast"/>
      <w:jc w:val="center"/>
      <w:outlineLvl w:val="5"/>
    </w:pPr>
    <w:rPr>
      <w:b/>
      <w:caps/>
      <w:sz w:val="22"/>
    </w:rPr>
  </w:style>
  <w:style w:type="paragraph" w:styleId="Heading7">
    <w:name w:val="heading 7"/>
    <w:basedOn w:val="Normal"/>
    <w:next w:val="Normal"/>
    <w:link w:val="Heading7Char"/>
    <w:uiPriority w:val="9"/>
    <w:qFormat/>
    <w:pPr>
      <w:spacing w:before="240" w:after="60" w:line="240" w:lineRule="atLeast"/>
      <w:jc w:val="both"/>
      <w:outlineLvl w:val="6"/>
    </w:pPr>
  </w:style>
  <w:style w:type="paragraph" w:styleId="Heading8">
    <w:name w:val="heading 8"/>
    <w:basedOn w:val="Normal"/>
    <w:next w:val="Normal"/>
    <w:link w:val="Heading8Char"/>
    <w:uiPriority w:val="9"/>
    <w:qFormat/>
    <w:pPr>
      <w:widowControl/>
      <w:autoSpaceDE/>
      <w:autoSpaceDN/>
      <w:adjustRightInd/>
      <w:spacing w:before="240" w:after="60"/>
      <w:outlineLvl w:val="7"/>
    </w:pPr>
    <w:rPr>
      <w:i/>
      <w:iCs/>
      <w:sz w:val="24"/>
    </w:rPr>
  </w:style>
  <w:style w:type="paragraph" w:styleId="Heading9">
    <w:name w:val="heading 9"/>
    <w:basedOn w:val="Normal"/>
    <w:next w:val="Normal"/>
    <w:link w:val="Heading9Char"/>
    <w:uiPriority w:val="9"/>
    <w:qFormat/>
    <w:pPr>
      <w:keepNext/>
      <w:widowControl/>
      <w:autoSpaceDE/>
      <w:autoSpaceDN/>
      <w:adjustRightInd/>
      <w:outlineLvl w:val="8"/>
    </w:pPr>
    <w:rPr>
      <w:rFonts w:ascii="Arial" w:hAnsi="Arial"/>
      <w:b/>
      <w:color w:val="FFFFFF"/>
      <w:sz w:val="24"/>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CD6EB2"/>
    <w:rPr>
      <w:rFonts w:asciiTheme="majorHAnsi" w:eastAsiaTheme="majorEastAsia" w:hAnsiTheme="majorHAnsi" w:cstheme="majorBidi"/>
      <w:b/>
      <w:bCs/>
      <w:kern w:val="32"/>
      <w:sz w:val="32"/>
      <w:szCs w:val="32"/>
    </w:rPr>
  </w:style>
  <w:style w:type="character" w:customStyle="1" w:styleId="Heading2Char">
    <w:name w:val="Heading 2 Char"/>
    <w:aliases w:val="H2-Sec. Head Char"/>
    <w:basedOn w:val="DefaultParagraphFont"/>
    <w:link w:val="Heading2"/>
    <w:uiPriority w:val="9"/>
    <w:semiHidden/>
    <w:rsid w:val="00CD6EB2"/>
    <w:rPr>
      <w:rFonts w:asciiTheme="majorHAnsi" w:eastAsiaTheme="majorEastAsia" w:hAnsiTheme="majorHAnsi" w:cstheme="majorBidi"/>
      <w:b/>
      <w:bCs/>
      <w:i/>
      <w:iCs/>
      <w:sz w:val="28"/>
      <w:szCs w:val="28"/>
    </w:rPr>
  </w:style>
  <w:style w:type="character" w:customStyle="1" w:styleId="Heading3Char">
    <w:name w:val="Heading 3 Char"/>
    <w:aliases w:val="H3-Sec. Head Char"/>
    <w:basedOn w:val="DefaultParagraphFont"/>
    <w:link w:val="Heading3"/>
    <w:uiPriority w:val="9"/>
    <w:semiHidden/>
    <w:rsid w:val="00CD6EB2"/>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CD6EB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D6EB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D6EB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D6EB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D6EB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D6EB2"/>
    <w:rPr>
      <w:rFonts w:asciiTheme="majorHAnsi" w:eastAsiaTheme="majorEastAsia" w:hAnsiTheme="majorHAnsi" w:cstheme="majorBidi"/>
      <w:sz w:val="22"/>
      <w:szCs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pPr>
      <w:widowControl/>
      <w:tabs>
        <w:tab w:val="left" w:pos="120"/>
      </w:tabs>
      <w:autoSpaceDE/>
      <w:autoSpaceDN/>
      <w:adjustRightInd/>
      <w:spacing w:before="120" w:line="200" w:lineRule="atLeast"/>
      <w:ind w:left="115" w:hanging="115"/>
      <w:jc w:val="both"/>
    </w:pPr>
    <w:rPr>
      <w:sz w:val="16"/>
      <w:szCs w:val="20"/>
    </w:rPr>
  </w:style>
  <w:style w:type="character" w:customStyle="1" w:styleId="FootnoteTextChar">
    <w:name w:val="Footnote Text Char"/>
    <w:aliases w:val="F1 Char"/>
    <w:basedOn w:val="DefaultParagraphFont"/>
    <w:link w:val="FootnoteText"/>
    <w:uiPriority w:val="99"/>
    <w:semiHidden/>
    <w:rsid w:val="00CD6EB2"/>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line="240" w:lineRule="atLeast"/>
      <w:ind w:left="576" w:hanging="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sz w:val="22"/>
    </w:rPr>
  </w:style>
  <w:style w:type="paragraph" w:customStyle="1" w:styleId="N2-2ndBullet">
    <w:name w:val="N2-2nd Bullet"/>
    <w:basedOn w:val="Normal"/>
    <w:pPr>
      <w:tabs>
        <w:tab w:val="left" w:pos="1728"/>
      </w:tabs>
      <w:spacing w:after="240" w:line="240" w:lineRule="atLeast"/>
      <w:ind w:left="1728" w:hanging="576"/>
      <w:jc w:val="both"/>
    </w:pPr>
    <w:rPr>
      <w:sz w:val="22"/>
    </w:rPr>
  </w:style>
  <w:style w:type="paragraph" w:customStyle="1" w:styleId="N3-3rdBullet">
    <w:name w:val="N3-3rd Bullet"/>
    <w:basedOn w:val="Normal"/>
    <w:pPr>
      <w:tabs>
        <w:tab w:val="left" w:pos="2304"/>
      </w:tabs>
      <w:spacing w:after="240" w:line="240" w:lineRule="atLeast"/>
      <w:ind w:left="2304" w:hanging="576"/>
      <w:jc w:val="both"/>
    </w:pPr>
    <w:rPr>
      <w:sz w:val="22"/>
    </w:rPr>
  </w:style>
  <w:style w:type="paragraph" w:customStyle="1" w:styleId="N4-4thBullet">
    <w:name w:val="N4-4th Bullet"/>
    <w:basedOn w:val="Normal"/>
    <w:pPr>
      <w:tabs>
        <w:tab w:val="left" w:pos="2880"/>
      </w:tabs>
      <w:spacing w:after="240" w:line="240" w:lineRule="atLeast"/>
      <w:ind w:left="2880" w:hanging="576"/>
      <w:jc w:val="both"/>
    </w:pPr>
    <w:rPr>
      <w:sz w:val="22"/>
    </w:rPr>
  </w:style>
  <w:style w:type="paragraph" w:customStyle="1" w:styleId="N5-5thBullet">
    <w:name w:val="N5-5th Bullet"/>
    <w:basedOn w:val="Normal"/>
    <w:pPr>
      <w:tabs>
        <w:tab w:val="left" w:pos="3456"/>
      </w:tabs>
      <w:spacing w:after="240" w:line="240" w:lineRule="atLeast"/>
      <w:ind w:left="3456" w:hanging="576"/>
      <w:jc w:val="both"/>
    </w:pPr>
    <w:rPr>
      <w:sz w:val="22"/>
    </w:rPr>
  </w:style>
  <w:style w:type="paragraph" w:customStyle="1" w:styleId="N6-DateInd">
    <w:name w:val="N6-Date Ind."/>
    <w:basedOn w:val="Normal"/>
    <w:pPr>
      <w:tabs>
        <w:tab w:val="left" w:pos="5400"/>
      </w:tabs>
      <w:spacing w:line="240" w:lineRule="atLeast"/>
      <w:ind w:left="5400"/>
      <w:jc w:val="both"/>
    </w:pPr>
    <w:rPr>
      <w:sz w:val="22"/>
    </w:rPr>
  </w:style>
  <w:style w:type="paragraph" w:customStyle="1" w:styleId="N7-3Block">
    <w:name w:val="N7-3&quot; Block"/>
    <w:basedOn w:val="Normal"/>
    <w:pPr>
      <w:tabs>
        <w:tab w:val="left" w:pos="1152"/>
      </w:tabs>
      <w:spacing w:line="240" w:lineRule="atLeast"/>
      <w:ind w:left="1152" w:right="1152"/>
      <w:jc w:val="both"/>
    </w:pPr>
    <w:rPr>
      <w:sz w:val="22"/>
    </w:r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basedOn w:val="Normal"/>
    <w:autoRedefine/>
    <w:uiPriority w:val="39"/>
    <w:semiHidden/>
    <w:pPr>
      <w:widowControl/>
      <w:tabs>
        <w:tab w:val="left" w:pos="1440"/>
        <w:tab w:val="right" w:leader="dot" w:pos="8208"/>
        <w:tab w:val="left" w:pos="8640"/>
      </w:tabs>
      <w:autoSpaceDE/>
      <w:autoSpaceDN/>
      <w:adjustRightInd/>
      <w:spacing w:line="240" w:lineRule="atLeast"/>
      <w:ind w:left="288"/>
    </w:pPr>
    <w:rPr>
      <w:caps/>
      <w:sz w:val="22"/>
      <w:szCs w:val="20"/>
    </w:rPr>
  </w:style>
  <w:style w:type="paragraph" w:styleId="TOC2">
    <w:name w:val="toc 2"/>
    <w:basedOn w:val="Normal"/>
    <w:autoRedefine/>
    <w:uiPriority w:val="39"/>
    <w:semiHidden/>
    <w:pPr>
      <w:widowControl/>
      <w:tabs>
        <w:tab w:val="left" w:pos="2160"/>
        <w:tab w:val="right" w:leader="dot" w:pos="8208"/>
        <w:tab w:val="left" w:pos="8640"/>
      </w:tabs>
      <w:autoSpaceDE/>
      <w:autoSpaceDN/>
      <w:adjustRightInd/>
      <w:spacing w:line="240" w:lineRule="atLeast"/>
      <w:ind w:left="2160" w:hanging="720"/>
    </w:pPr>
    <w:rPr>
      <w:sz w:val="22"/>
      <w:szCs w:val="20"/>
    </w:rPr>
  </w:style>
  <w:style w:type="paragraph" w:styleId="TOC3">
    <w:name w:val="toc 3"/>
    <w:basedOn w:val="Normal"/>
    <w:autoRedefine/>
    <w:uiPriority w:val="39"/>
    <w:semiHidden/>
    <w:pPr>
      <w:widowControl/>
      <w:tabs>
        <w:tab w:val="left" w:pos="3024"/>
        <w:tab w:val="right" w:leader="dot" w:pos="8208"/>
        <w:tab w:val="left" w:pos="8640"/>
      </w:tabs>
      <w:autoSpaceDE/>
      <w:autoSpaceDN/>
      <w:adjustRightInd/>
      <w:spacing w:line="240" w:lineRule="atLeast"/>
      <w:ind w:left="3024" w:hanging="864"/>
    </w:pPr>
    <w:rPr>
      <w:sz w:val="22"/>
      <w:szCs w:val="20"/>
    </w:rPr>
  </w:style>
  <w:style w:type="paragraph" w:styleId="TOC4">
    <w:name w:val="toc 4"/>
    <w:basedOn w:val="Normal"/>
    <w:autoRedefine/>
    <w:uiPriority w:val="39"/>
    <w:semiHidden/>
    <w:pPr>
      <w:widowControl/>
      <w:tabs>
        <w:tab w:val="left" w:pos="3888"/>
        <w:tab w:val="right" w:leader="dot" w:pos="8208"/>
        <w:tab w:val="left" w:pos="8640"/>
      </w:tabs>
      <w:autoSpaceDE/>
      <w:autoSpaceDN/>
      <w:adjustRightInd/>
      <w:spacing w:line="240" w:lineRule="atLeast"/>
      <w:ind w:left="3888" w:hanging="864"/>
    </w:pPr>
    <w:rPr>
      <w:sz w:val="22"/>
      <w:szCs w:val="20"/>
    </w:rPr>
  </w:style>
  <w:style w:type="paragraph" w:styleId="TOC5">
    <w:name w:val="toc 5"/>
    <w:basedOn w:val="TOC1"/>
    <w:autoRedefine/>
    <w:uiPriority w:val="39"/>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customStyle="1" w:styleId="Style6">
    <w:name w:val="Style6"/>
    <w:basedOn w:val="C1-CtrBoldHd"/>
    <w:pPr>
      <w:keepNext w:val="0"/>
      <w:spacing w:before="40" w:after="40" w:line="320" w:lineRule="atLeast"/>
      <w:jc w:val="left"/>
    </w:pPr>
  </w:style>
  <w:style w:type="character" w:styleId="FootnoteReference">
    <w:name w:val="footnote reference"/>
    <w:basedOn w:val="DefaultParagraphFont"/>
    <w:uiPriority w:val="99"/>
    <w:semiHidden/>
  </w:style>
  <w:style w:type="paragraph" w:customStyle="1" w:styleId="Style30">
    <w:name w:val="Style 3"/>
    <w:basedOn w:val="Normal"/>
    <w:link w:val="Style3Char"/>
    <w:pPr>
      <w:adjustRightInd/>
      <w:ind w:left="1080"/>
    </w:pPr>
    <w:rPr>
      <w:sz w:val="24"/>
    </w:rPr>
  </w:style>
  <w:style w:type="paragraph" w:customStyle="1" w:styleId="Style1">
    <w:name w:val="Style 1"/>
    <w:basedOn w:val="Normal"/>
    <w:link w:val="Style1Char"/>
    <w:pPr>
      <w:spacing w:after="240"/>
    </w:pPr>
    <w:rPr>
      <w:b/>
      <w:sz w:val="28"/>
    </w:rPr>
  </w:style>
  <w:style w:type="paragraph" w:customStyle="1" w:styleId="Style4">
    <w:name w:val="Style 4"/>
    <w:basedOn w:val="Normal"/>
    <w:pPr>
      <w:adjustRightInd/>
      <w:jc w:val="both"/>
    </w:pPr>
    <w:rPr>
      <w:sz w:val="24"/>
    </w:rPr>
  </w:style>
  <w:style w:type="paragraph" w:customStyle="1" w:styleId="Style2">
    <w:name w:val="Style 2"/>
    <w:basedOn w:val="Normal"/>
    <w:link w:val="Style2Char"/>
    <w:pPr>
      <w:adjustRightInd/>
      <w:ind w:left="1152"/>
    </w:pPr>
    <w:rPr>
      <w:sz w:val="24"/>
    </w:rPr>
  </w:style>
  <w:style w:type="paragraph" w:customStyle="1" w:styleId="Style60">
    <w:name w:val="Style 6"/>
    <w:basedOn w:val="Normal"/>
    <w:pPr>
      <w:adjustRightInd/>
      <w:ind w:left="720" w:right="72"/>
      <w:jc w:val="both"/>
    </w:pPr>
    <w:rPr>
      <w:sz w:val="24"/>
    </w:rPr>
  </w:style>
  <w:style w:type="paragraph" w:customStyle="1" w:styleId="Style5">
    <w:name w:val="Style 5"/>
    <w:basedOn w:val="Normal"/>
    <w:pPr>
      <w:adjustRightInd/>
      <w:ind w:left="1512" w:hanging="432"/>
    </w:pPr>
    <w:rPr>
      <w:sz w:val="24"/>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sid w:val="00CD6EB2"/>
    <w:rPr>
      <w:szCs w:val="24"/>
    </w:rPr>
  </w:style>
  <w:style w:type="paragraph" w:styleId="Header">
    <w:name w:val="header"/>
    <w:aliases w:val="h"/>
    <w:basedOn w:val="Normal"/>
    <w:link w:val="HeaderChar"/>
    <w:uiPriority w:val="99"/>
    <w:pPr>
      <w:tabs>
        <w:tab w:val="center" w:pos="4320"/>
        <w:tab w:val="right" w:pos="8640"/>
      </w:tabs>
    </w:pPr>
  </w:style>
  <w:style w:type="character" w:customStyle="1" w:styleId="HeaderChar">
    <w:name w:val="Header Char"/>
    <w:aliases w:val="h Char"/>
    <w:basedOn w:val="DefaultParagraphFont"/>
    <w:link w:val="Header"/>
    <w:uiPriority w:val="99"/>
    <w:semiHidden/>
    <w:rsid w:val="00CD6EB2"/>
    <w:rPr>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CD6EB2"/>
    <w:rPr>
      <w:sz w:val="0"/>
      <w:szCs w:val="0"/>
    </w:rPr>
  </w:style>
  <w:style w:type="paragraph" w:styleId="Footer">
    <w:name w:val="footer"/>
    <w:aliases w:val="f"/>
    <w:basedOn w:val="Normal"/>
    <w:link w:val="FooterChar"/>
    <w:uiPriority w:val="99"/>
    <w:pPr>
      <w:tabs>
        <w:tab w:val="center" w:pos="4320"/>
        <w:tab w:val="right" w:pos="8640"/>
      </w:tabs>
    </w:pPr>
  </w:style>
  <w:style w:type="character" w:customStyle="1" w:styleId="FooterChar">
    <w:name w:val="Footer Char"/>
    <w:aliases w:val="f Char"/>
    <w:basedOn w:val="DefaultParagraphFont"/>
    <w:link w:val="Footer"/>
    <w:uiPriority w:val="99"/>
    <w:semiHidden/>
    <w:rsid w:val="00CD6EB2"/>
    <w:rPr>
      <w:szCs w:val="24"/>
    </w:rPr>
  </w:style>
  <w:style w:type="paragraph" w:styleId="BodyTextIndent2">
    <w:name w:val="Body Text Indent 2"/>
    <w:basedOn w:val="Normal"/>
    <w:link w:val="BodyTextIndent2Char"/>
    <w:uiPriority w:val="99"/>
    <w:pPr>
      <w:widowControl/>
      <w:autoSpaceDE/>
      <w:autoSpaceDN/>
      <w:adjustRightInd/>
      <w:spacing w:line="240" w:lineRule="atLeast"/>
      <w:ind w:firstLine="720"/>
      <w:jc w:val="both"/>
    </w:pPr>
    <w:rPr>
      <w:sz w:val="22"/>
      <w:szCs w:val="20"/>
    </w:rPr>
  </w:style>
  <w:style w:type="character" w:customStyle="1" w:styleId="BodyTextIndent2Char">
    <w:name w:val="Body Text Indent 2 Char"/>
    <w:basedOn w:val="DefaultParagraphFont"/>
    <w:link w:val="BodyTextIndent2"/>
    <w:uiPriority w:val="99"/>
    <w:semiHidden/>
    <w:rsid w:val="00CD6EB2"/>
    <w:rPr>
      <w:szCs w:val="24"/>
    </w:rPr>
  </w:style>
  <w:style w:type="character" w:styleId="PageNumber">
    <w:name w:val="page number"/>
    <w:basedOn w:val="DefaultParagraphFont"/>
    <w:uiPriority w:val="99"/>
    <w:rPr>
      <w:rFonts w:cs="Times New Roman"/>
    </w:rPr>
  </w:style>
  <w:style w:type="table" w:styleId="TableGrid">
    <w:name w:val="Table Grid"/>
    <w:basedOn w:val="TableNormal"/>
    <w:uiPriority w:val="59"/>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Style10">
    <w:name w:val="Style1"/>
    <w:basedOn w:val="Heading1"/>
    <w:pPr>
      <w:tabs>
        <w:tab w:val="clear" w:pos="1152"/>
      </w:tabs>
      <w:spacing w:before="40" w:after="120" w:line="240" w:lineRule="atLeast"/>
      <w:ind w:left="0" w:firstLine="0"/>
    </w:pPr>
    <w:rPr>
      <w:smallCaps/>
      <w:sz w:val="24"/>
    </w:rPr>
  </w:style>
  <w:style w:type="paragraph" w:customStyle="1" w:styleId="Style20">
    <w:name w:val="Style2"/>
    <w:basedOn w:val="Normal"/>
    <w:link w:val="Style2Char0"/>
    <w:pPr>
      <w:spacing w:before="40" w:after="240" w:line="360" w:lineRule="atLeast"/>
      <w:ind w:firstLine="720"/>
      <w:jc w:val="both"/>
    </w:pPr>
    <w:rPr>
      <w:sz w:val="24"/>
    </w:rPr>
  </w:style>
  <w:style w:type="paragraph" w:customStyle="1" w:styleId="Style31">
    <w:name w:val="Style3.1"/>
    <w:basedOn w:val="Style30"/>
    <w:link w:val="Style31Char"/>
    <w:pPr>
      <w:numPr>
        <w:numId w:val="3"/>
      </w:numPr>
      <w:tabs>
        <w:tab w:val="clear" w:pos="1152"/>
        <w:tab w:val="num" w:pos="720"/>
      </w:tabs>
      <w:spacing w:before="40" w:after="40" w:line="240" w:lineRule="atLeast"/>
      <w:ind w:hanging="360"/>
    </w:pPr>
  </w:style>
  <w:style w:type="paragraph" w:customStyle="1" w:styleId="Style32">
    <w:name w:val="Style3.2"/>
    <w:basedOn w:val="Style31"/>
    <w:link w:val="Style32Char"/>
    <w:pPr>
      <w:tabs>
        <w:tab w:val="num" w:pos="1350"/>
      </w:tabs>
      <w:ind w:left="1350" w:hanging="630"/>
    </w:pPr>
  </w:style>
  <w:style w:type="character" w:customStyle="1" w:styleId="Style2Char0">
    <w:name w:val="Style2 Char"/>
    <w:basedOn w:val="DefaultParagraphFont"/>
    <w:link w:val="Style20"/>
    <w:locked/>
    <w:rPr>
      <w:rFonts w:cs="Times New Roman"/>
      <w:sz w:val="24"/>
      <w:szCs w:val="24"/>
      <w:lang w:val="en-US" w:eastAsia="en-US" w:bidi="ar-SA"/>
    </w:rPr>
  </w:style>
  <w:style w:type="character" w:customStyle="1" w:styleId="Style2Char">
    <w:name w:val="Style 2 Char"/>
    <w:basedOn w:val="DefaultParagraphFont"/>
    <w:link w:val="Style2"/>
    <w:locked/>
    <w:rPr>
      <w:rFonts w:cs="Times New Roman"/>
      <w:sz w:val="24"/>
      <w:szCs w:val="24"/>
      <w:lang w:val="en-US" w:eastAsia="en-US" w:bidi="ar-SA"/>
    </w:rPr>
  </w:style>
  <w:style w:type="character" w:customStyle="1" w:styleId="Style1Char">
    <w:name w:val="Style 1 Char"/>
    <w:basedOn w:val="DefaultParagraphFont"/>
    <w:link w:val="Style1"/>
    <w:locked/>
    <w:rPr>
      <w:rFonts w:cs="Times New Roman"/>
      <w:b/>
      <w:sz w:val="24"/>
      <w:szCs w:val="24"/>
      <w:lang w:val="en-US" w:eastAsia="en-US" w:bidi="ar-SA"/>
    </w:rPr>
  </w:style>
  <w:style w:type="paragraph" w:customStyle="1" w:styleId="Style11">
    <w:name w:val="Style 11"/>
    <w:basedOn w:val="Normal"/>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sz w:val="24"/>
    </w:rPr>
  </w:style>
  <w:style w:type="paragraph" w:customStyle="1" w:styleId="Style111">
    <w:name w:val="Style111"/>
    <w:basedOn w:val="Style11"/>
  </w:style>
  <w:style w:type="character" w:customStyle="1" w:styleId="Style3Char">
    <w:name w:val="Style 3 Char"/>
    <w:basedOn w:val="DefaultParagraphFont"/>
    <w:link w:val="Style30"/>
    <w:locked/>
    <w:rPr>
      <w:rFonts w:cs="Times New Roman"/>
      <w:sz w:val="24"/>
      <w:szCs w:val="24"/>
      <w:lang w:val="en-US" w:eastAsia="en-US" w:bidi="ar-SA"/>
    </w:rPr>
  </w:style>
  <w:style w:type="character" w:customStyle="1" w:styleId="Style31Char">
    <w:name w:val="Style3.1 Char"/>
    <w:basedOn w:val="Style3Char"/>
    <w:link w:val="Style31"/>
    <w:locked/>
  </w:style>
  <w:style w:type="character" w:customStyle="1" w:styleId="Style32Char">
    <w:name w:val="Style3.2 Char"/>
    <w:basedOn w:val="Style31Char"/>
    <w:link w:val="Style32"/>
    <w:locked/>
  </w:style>
  <w:style w:type="paragraph" w:customStyle="1" w:styleId="Table">
    <w:name w:val="Table"/>
    <w:basedOn w:val="Normal"/>
    <w:pPr>
      <w:spacing w:before="40" w:after="240" w:line="240" w:lineRule="atLeast"/>
      <w:jc w:val="both"/>
    </w:pPr>
    <w:rPr>
      <w:b/>
      <w:sz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sid w:val="00CD6EB2"/>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CD6EB2"/>
    <w:rPr>
      <w:b/>
      <w:bCs/>
    </w:rPr>
  </w:style>
  <w:style w:type="paragraph" w:styleId="BodyTextIndent3">
    <w:name w:val="Body Text Indent 3"/>
    <w:basedOn w:val="Normal"/>
    <w:link w:val="BodyTextIndent3Char"/>
    <w:uiPriority w:val="9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6EB2"/>
    <w:rPr>
      <w:sz w:val="16"/>
      <w:szCs w:val="16"/>
    </w:rPr>
  </w:style>
  <w:style w:type="paragraph" w:styleId="BodyText">
    <w:name w:val="Body Text"/>
    <w:basedOn w:val="Normal"/>
    <w:link w:val="BodyTextChar"/>
    <w:uiPriority w:val="99"/>
    <w:pPr>
      <w:widowControl/>
      <w:autoSpaceDE/>
      <w:autoSpaceDN/>
      <w:adjustRightInd/>
      <w:spacing w:after="120" w:line="240" w:lineRule="atLeast"/>
      <w:jc w:val="both"/>
    </w:pPr>
    <w:rPr>
      <w:sz w:val="22"/>
      <w:szCs w:val="20"/>
    </w:rPr>
  </w:style>
  <w:style w:type="character" w:customStyle="1" w:styleId="BodyTextChar">
    <w:name w:val="Body Text Char"/>
    <w:basedOn w:val="DefaultParagraphFont"/>
    <w:link w:val="BodyText"/>
    <w:uiPriority w:val="99"/>
    <w:semiHidden/>
    <w:rsid w:val="00CD6EB2"/>
    <w:rPr>
      <w:szCs w:val="24"/>
    </w:rPr>
  </w:style>
  <w:style w:type="character" w:styleId="FollowedHyperlink">
    <w:name w:val="FollowedHyperlink"/>
    <w:basedOn w:val="DefaultParagraphFont"/>
    <w:uiPriority w:val="99"/>
    <w:rPr>
      <w:rFonts w:cs="Times New Roman"/>
      <w:color w:val="800080"/>
      <w:u w:val="single"/>
    </w:rPr>
  </w:style>
  <w:style w:type="paragraph" w:customStyle="1" w:styleId="Header1">
    <w:name w:val="*Header 1"/>
    <w:pPr>
      <w:spacing w:after="240" w:line="280" w:lineRule="exact"/>
    </w:pPr>
    <w:rPr>
      <w:b/>
      <w:caps/>
      <w:sz w:val="24"/>
    </w:rPr>
  </w:style>
  <w:style w:type="paragraph" w:customStyle="1" w:styleId="Header2">
    <w:name w:val="*Header 2"/>
    <w:pPr>
      <w:spacing w:after="240" w:line="240" w:lineRule="exact"/>
    </w:pPr>
    <w:rPr>
      <w:b/>
      <w:noProof/>
      <w:sz w:val="24"/>
    </w:rPr>
  </w:style>
  <w:style w:type="paragraph" w:customStyle="1" w:styleId="Header3">
    <w:name w:val="*Header 3"/>
    <w:pPr>
      <w:spacing w:after="160" w:line="280" w:lineRule="exact"/>
    </w:pPr>
    <w:rPr>
      <w:rFonts w:ascii="Times" w:hAnsi="Times"/>
      <w:b/>
      <w:noProof/>
      <w:sz w:val="22"/>
    </w:rPr>
  </w:style>
  <w:style w:type="paragraph" w:customStyle="1" w:styleId="Body1">
    <w:name w:val="*Body 1"/>
    <w:pPr>
      <w:spacing w:after="240" w:line="280" w:lineRule="exact"/>
    </w:pPr>
    <w:rPr>
      <w:rFonts w:ascii="Times" w:hAnsi="Times"/>
      <w:noProof/>
      <w:sz w:val="22"/>
    </w:rPr>
  </w:style>
  <w:style w:type="paragraph" w:customStyle="1" w:styleId="Bullet2">
    <w:name w:val="*Bullet 2"/>
    <w:pPr>
      <w:numPr>
        <w:numId w:val="3"/>
      </w:numPr>
      <w:tabs>
        <w:tab w:val="clear" w:pos="1152"/>
        <w:tab w:val="num" w:pos="1080"/>
      </w:tabs>
      <w:spacing w:after="200" w:line="280" w:lineRule="atLeast"/>
      <w:ind w:left="1080" w:hanging="360"/>
    </w:pPr>
    <w:rPr>
      <w:rFonts w:ascii="Times" w:hAnsi="Times"/>
      <w:noProof/>
      <w:sz w:val="22"/>
    </w:rPr>
  </w:style>
  <w:style w:type="paragraph" w:customStyle="1" w:styleId="Bullet1">
    <w:name w:val="*Bullet 1"/>
    <w:pPr>
      <w:numPr>
        <w:numId w:val="2"/>
      </w:numPr>
      <w:tabs>
        <w:tab w:val="clear" w:pos="1440"/>
        <w:tab w:val="num" w:pos="1080"/>
      </w:tabs>
      <w:spacing w:after="200" w:line="280" w:lineRule="exact"/>
      <w:ind w:left="1080"/>
    </w:pPr>
    <w:rPr>
      <w:rFonts w:ascii="Times" w:hAnsi="Times"/>
      <w:noProof/>
      <w:color w:val="000000"/>
      <w:sz w:val="22"/>
    </w:rPr>
  </w:style>
  <w:style w:type="paragraph" w:customStyle="1" w:styleId="Bullet20">
    <w:name w:val="*Bullet2"/>
    <w:pPr>
      <w:tabs>
        <w:tab w:val="num" w:pos="1980"/>
      </w:tabs>
      <w:spacing w:before="80" w:after="200" w:line="280" w:lineRule="exact"/>
      <w:ind w:left="1980" w:hanging="360"/>
    </w:pPr>
    <w:rPr>
      <w:rFonts w:ascii="Arial" w:hAnsi="Arial"/>
      <w:noProof/>
    </w:rPr>
  </w:style>
  <w:style w:type="paragraph" w:styleId="ListBullet2">
    <w:name w:val="List Bullet 2"/>
    <w:basedOn w:val="Normal"/>
    <w:uiPriority w:val="99"/>
    <w:pPr>
      <w:widowControl/>
      <w:numPr>
        <w:numId w:val="4"/>
      </w:numPr>
      <w:autoSpaceDE/>
      <w:autoSpaceDN/>
      <w:adjustRightInd/>
    </w:pPr>
    <w:rPr>
      <w:sz w:val="24"/>
      <w:szCs w:val="20"/>
    </w:rPr>
  </w:style>
  <w:style w:type="paragraph" w:customStyle="1" w:styleId="AuthorAddress">
    <w:name w:val="*Author Address"/>
    <w:basedOn w:val="Body1"/>
    <w:pPr>
      <w:spacing w:after="0"/>
    </w:pPr>
    <w:rPr>
      <w:noProof w:val="0"/>
    </w:rPr>
  </w:style>
  <w:style w:type="paragraph" w:customStyle="1" w:styleId="AuthorName">
    <w:name w:val="*Author Name"/>
    <w:basedOn w:val="Body1"/>
    <w:pPr>
      <w:spacing w:after="0"/>
    </w:pPr>
    <w:rPr>
      <w:b/>
      <w:noProof w:val="0"/>
    </w:rPr>
  </w:style>
  <w:style w:type="paragraph" w:customStyle="1" w:styleId="DocumentTitle">
    <w:name w:val="*Document Title"/>
    <w:basedOn w:val="Footer"/>
    <w:pPr>
      <w:widowControl/>
      <w:tabs>
        <w:tab w:val="clear" w:pos="4320"/>
        <w:tab w:val="clear" w:pos="8640"/>
      </w:tabs>
      <w:autoSpaceDE/>
      <w:autoSpaceDN/>
      <w:adjustRightInd/>
      <w:jc w:val="center"/>
    </w:pPr>
    <w:rPr>
      <w:b/>
      <w:smallCaps/>
      <w:noProof/>
      <w:sz w:val="32"/>
      <w:szCs w:val="20"/>
    </w:rPr>
  </w:style>
  <w:style w:type="paragraph" w:customStyle="1" w:styleId="CoverPageInfo">
    <w:name w:val="*Cover Page Info"/>
    <w:basedOn w:val="Header1"/>
    <w:pPr>
      <w:spacing w:after="120"/>
      <w:jc w:val="center"/>
    </w:pPr>
    <w:rPr>
      <w:b w:val="0"/>
    </w:rPr>
  </w:style>
  <w:style w:type="paragraph" w:styleId="ListBullet4">
    <w:name w:val="List Bullet 4"/>
    <w:basedOn w:val="BodyText"/>
    <w:uiPriority w:val="99"/>
    <w:pPr>
      <w:numPr>
        <w:numId w:val="5"/>
      </w:numPr>
      <w:spacing w:before="100" w:beforeAutospacing="1" w:after="100" w:afterAutospacing="1" w:line="240" w:lineRule="auto"/>
    </w:pPr>
    <w:rPr>
      <w:sz w:val="24"/>
    </w:rPr>
  </w:style>
  <w:style w:type="character" w:styleId="Strong">
    <w:name w:val="Strong"/>
    <w:basedOn w:val="DefaultParagraphFont"/>
    <w:uiPriority w:val="22"/>
    <w:qFormat/>
    <w:rPr>
      <w:rFonts w:cs="Times New Roman"/>
      <w:b/>
      <w:bCs/>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link w:val="BodyText2Char"/>
    <w:uiPriority w:val="99"/>
    <w:pPr>
      <w:widowControl/>
      <w:autoSpaceDE/>
      <w:autoSpaceDN/>
      <w:adjustRightInd/>
      <w:jc w:val="both"/>
    </w:pPr>
    <w:rPr>
      <w:sz w:val="24"/>
    </w:rPr>
  </w:style>
  <w:style w:type="character" w:customStyle="1" w:styleId="BodyText2Char">
    <w:name w:val="Body Text 2 Char"/>
    <w:basedOn w:val="DefaultParagraphFont"/>
    <w:link w:val="BodyText2"/>
    <w:uiPriority w:val="99"/>
    <w:semiHidden/>
    <w:rsid w:val="00CD6EB2"/>
    <w:rPr>
      <w:szCs w:val="24"/>
    </w:rPr>
  </w:style>
  <w:style w:type="paragraph" w:styleId="BodyText3">
    <w:name w:val="Body Text 3"/>
    <w:basedOn w:val="Normal"/>
    <w:link w:val="BodyText3Char"/>
    <w:uiPriority w:val="99"/>
    <w:pPr>
      <w:widowControl/>
      <w:autoSpaceDE/>
      <w:autoSpaceDN/>
      <w:adjustRightInd/>
      <w:jc w:val="both"/>
    </w:pPr>
    <w:rPr>
      <w:sz w:val="24"/>
      <w:szCs w:val="20"/>
    </w:rPr>
  </w:style>
  <w:style w:type="character" w:customStyle="1" w:styleId="BodyText3Char">
    <w:name w:val="Body Text 3 Char"/>
    <w:basedOn w:val="DefaultParagraphFont"/>
    <w:link w:val="BodyText3"/>
    <w:uiPriority w:val="99"/>
    <w:semiHidden/>
    <w:rsid w:val="00CD6EB2"/>
    <w:rPr>
      <w:sz w:val="16"/>
      <w:szCs w:val="16"/>
    </w:rPr>
  </w:style>
  <w:style w:type="paragraph" w:styleId="Title">
    <w:name w:val="Title"/>
    <w:basedOn w:val="Normal"/>
    <w:link w:val="TitleChar"/>
    <w:uiPriority w:val="10"/>
    <w:qFormat/>
    <w:pPr>
      <w:widowControl/>
      <w:numPr>
        <w:numId w:val="21"/>
      </w:numPr>
      <w:tabs>
        <w:tab w:val="clear" w:pos="360"/>
      </w:tabs>
      <w:autoSpaceDE/>
      <w:autoSpaceDN/>
      <w:adjustRightInd/>
      <w:ind w:left="0" w:firstLine="0"/>
      <w:jc w:val="center"/>
    </w:pPr>
    <w:rPr>
      <w:b/>
      <w:bCs/>
      <w:sz w:val="24"/>
    </w:rPr>
  </w:style>
  <w:style w:type="character" w:customStyle="1" w:styleId="TitleChar">
    <w:name w:val="Title Char"/>
    <w:basedOn w:val="DefaultParagraphFont"/>
    <w:link w:val="Title"/>
    <w:uiPriority w:val="10"/>
    <w:rsid w:val="00CD6EB2"/>
    <w:rPr>
      <w:b/>
      <w:bCs/>
      <w:sz w:val="24"/>
      <w:szCs w:val="24"/>
    </w:rPr>
  </w:style>
  <w:style w:type="paragraph" w:styleId="Subtitle">
    <w:name w:val="Subtitle"/>
    <w:basedOn w:val="Normal"/>
    <w:link w:val="SubtitleChar"/>
    <w:uiPriority w:val="11"/>
    <w:qFormat/>
    <w:pPr>
      <w:widowControl/>
      <w:numPr>
        <w:numId w:val="20"/>
      </w:numPr>
      <w:tabs>
        <w:tab w:val="clear" w:pos="1430"/>
      </w:tabs>
      <w:autoSpaceDE/>
      <w:autoSpaceDN/>
      <w:adjustRightInd/>
      <w:ind w:left="0" w:firstLine="0"/>
    </w:pPr>
    <w:rPr>
      <w:sz w:val="24"/>
      <w:u w:val="single"/>
    </w:rPr>
  </w:style>
  <w:style w:type="character" w:customStyle="1" w:styleId="SubtitleChar">
    <w:name w:val="Subtitle Char"/>
    <w:basedOn w:val="DefaultParagraphFont"/>
    <w:link w:val="Subtitle"/>
    <w:uiPriority w:val="11"/>
    <w:rsid w:val="00CD6EB2"/>
    <w:rPr>
      <w:sz w:val="24"/>
      <w:szCs w:val="24"/>
      <w:u w:val="single"/>
    </w:rPr>
  </w:style>
  <w:style w:type="paragraph" w:customStyle="1" w:styleId="Bullet">
    <w:name w:val="*Bullet"/>
    <w:basedOn w:val="Normal"/>
    <w:pPr>
      <w:widowControl/>
      <w:autoSpaceDE/>
      <w:autoSpaceDN/>
      <w:adjustRightInd/>
      <w:spacing w:before="80" w:after="160"/>
      <w:ind w:left="187" w:hanging="187"/>
    </w:pPr>
    <w:rPr>
      <w:rFonts w:ascii="Times" w:hAnsi="Times"/>
      <w:color w:val="000000"/>
      <w:szCs w:val="20"/>
    </w:rPr>
  </w:style>
  <w:style w:type="paragraph" w:customStyle="1" w:styleId="BodyCopy">
    <w:name w:val="*Body Copy"/>
    <w:basedOn w:val="Normal"/>
    <w:pPr>
      <w:widowControl/>
      <w:numPr>
        <w:numId w:val="22"/>
      </w:numPr>
      <w:tabs>
        <w:tab w:val="clear" w:pos="720"/>
      </w:tabs>
      <w:autoSpaceDE/>
      <w:autoSpaceDN/>
      <w:adjustRightInd/>
      <w:spacing w:after="320"/>
      <w:ind w:left="0" w:firstLine="0"/>
    </w:pPr>
    <w:rPr>
      <w:rFonts w:ascii="Times" w:hAnsi="Times"/>
      <w:sz w:val="24"/>
      <w:szCs w:val="20"/>
    </w:rPr>
  </w:style>
  <w:style w:type="paragraph" w:customStyle="1" w:styleId="xl76">
    <w:name w:val="xl76"/>
    <w:basedOn w:val="Normal"/>
    <w:pPr>
      <w:widowControl/>
      <w:pBdr>
        <w:right w:val="single" w:sz="4" w:space="0" w:color="auto"/>
      </w:pBdr>
      <w:shd w:val="clear" w:color="auto" w:fill="C0C0C0"/>
      <w:autoSpaceDE/>
      <w:autoSpaceDN/>
      <w:adjustRightInd/>
      <w:spacing w:before="100" w:beforeAutospacing="1" w:after="100" w:afterAutospacing="1"/>
    </w:pPr>
    <w:rPr>
      <w:rFonts w:ascii="Arial" w:eastAsia="Arial Unicode MS" w:hAnsi="Arial" w:cs="Arial"/>
      <w:b/>
      <w:bCs/>
      <w:sz w:val="24"/>
    </w:rPr>
  </w:style>
  <w:style w:type="paragraph" w:customStyle="1" w:styleId="xl26">
    <w:name w:val="xl26"/>
    <w:basedOn w:val="Normal"/>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Bulletedtext1">
    <w:name w:val="Bulleted text 1"/>
    <w:basedOn w:val="Normal"/>
    <w:pPr>
      <w:widowControl/>
      <w:numPr>
        <w:numId w:val="6"/>
      </w:numPr>
      <w:autoSpaceDE/>
      <w:autoSpaceDN/>
      <w:adjustRightInd/>
    </w:pPr>
    <w:rPr>
      <w:sz w:val="24"/>
    </w:rPr>
  </w:style>
  <w:style w:type="paragraph" w:customStyle="1" w:styleId="P1-StandParaCharChar">
    <w:name w:val="P1-Stand Para Char Char"/>
    <w:link w:val="P1-StandParaCharCharChar"/>
    <w:pPr>
      <w:spacing w:line="360" w:lineRule="atLeast"/>
      <w:ind w:firstLine="1152"/>
      <w:jc w:val="both"/>
    </w:pPr>
    <w:rPr>
      <w:sz w:val="22"/>
      <w:szCs w:val="24"/>
    </w:rPr>
  </w:style>
  <w:style w:type="character" w:customStyle="1" w:styleId="P1-StandParaCharCharChar">
    <w:name w:val="P1-Stand Para Char Char Char"/>
    <w:basedOn w:val="DefaultParagraphFont"/>
    <w:link w:val="P1-StandParaCharChar"/>
    <w:locked/>
    <w:rPr>
      <w:rFonts w:cs="Times New Roman"/>
      <w:sz w:val="24"/>
      <w:szCs w:val="24"/>
      <w:lang w:val="en-US" w:eastAsia="en-US" w:bidi="ar-SA"/>
    </w:rPr>
  </w:style>
  <w:style w:type="paragraph" w:customStyle="1" w:styleId="N1">
    <w:name w:val="N1"/>
    <w:pPr>
      <w:spacing w:line="240" w:lineRule="atLeast"/>
      <w:ind w:left="2160" w:hanging="720"/>
      <w:jc w:val="both"/>
    </w:pPr>
    <w:rPr>
      <w:sz w:val="24"/>
    </w:rPr>
  </w:style>
  <w:style w:type="paragraph" w:customStyle="1" w:styleId="C1-CtrSglSp">
    <w:name w:val="C1-Ctr Sgl Sp"/>
    <w:pPr>
      <w:keepLines/>
      <w:spacing w:line="240" w:lineRule="atLeast"/>
      <w:jc w:val="center"/>
    </w:pPr>
    <w:rPr>
      <w:rFonts w:ascii="CG Times" w:hAnsi="CG Times"/>
      <w:sz w:val="22"/>
    </w:rPr>
  </w:style>
  <w:style w:type="paragraph" w:customStyle="1" w:styleId="table2">
    <w:name w:val="table2"/>
    <w:basedOn w:val="Normal"/>
    <w:link w:val="table2Char"/>
    <w:pPr>
      <w:widowControl/>
      <w:autoSpaceDE/>
      <w:autoSpaceDN/>
      <w:adjustRightInd/>
      <w:jc w:val="both"/>
    </w:pPr>
    <w:rPr>
      <w:rFonts w:ascii="Arial" w:hAnsi="Arial"/>
      <w:sz w:val="18"/>
    </w:rPr>
  </w:style>
  <w:style w:type="paragraph" w:customStyle="1" w:styleId="SL-FlLftSglCharChar">
    <w:name w:val="SL-Fl Lft Sgl Char Char"/>
    <w:link w:val="SL-FlLftSglCharCharChar"/>
    <w:pPr>
      <w:spacing w:line="240" w:lineRule="atLeast"/>
      <w:jc w:val="both"/>
    </w:pPr>
    <w:rPr>
      <w:sz w:val="22"/>
      <w:szCs w:val="24"/>
    </w:rPr>
  </w:style>
  <w:style w:type="character" w:customStyle="1" w:styleId="SL-FlLftSglCharCharChar">
    <w:name w:val="SL-Fl Lft Sgl Char Char Char"/>
    <w:basedOn w:val="DefaultParagraphFont"/>
    <w:link w:val="SL-FlLftSglCharChar"/>
    <w:locked/>
    <w:rPr>
      <w:rFonts w:cs="Times New Roman"/>
      <w:sz w:val="24"/>
      <w:szCs w:val="24"/>
      <w:lang w:val="en-US" w:eastAsia="en-US" w:bidi="ar-SA"/>
    </w:rPr>
  </w:style>
  <w:style w:type="paragraph" w:customStyle="1" w:styleId="Style3">
    <w:name w:val="Style3"/>
    <w:basedOn w:val="P1-StandPara"/>
    <w:pPr>
      <w:numPr>
        <w:numId w:val="19"/>
      </w:numPr>
      <w:spacing w:after="120" w:line="240" w:lineRule="atLeast"/>
      <w:ind w:left="1440" w:hanging="720"/>
    </w:pPr>
    <w:rPr>
      <w:szCs w:val="24"/>
    </w:rPr>
  </w:style>
  <w:style w:type="paragraph" w:customStyle="1" w:styleId="StyleStyle2Left05Firstline0">
    <w:name w:val="Style Style2 + Left:  0.5&quot; First line:  0&quot;"/>
    <w:basedOn w:val="Style20"/>
    <w:autoRedefine/>
    <w:pPr>
      <w:widowControl/>
      <w:autoSpaceDE/>
      <w:autoSpaceDN/>
      <w:adjustRightInd/>
      <w:spacing w:before="0" w:after="120" w:line="240" w:lineRule="atLeast"/>
      <w:ind w:left="720" w:firstLine="0"/>
    </w:pPr>
    <w:rPr>
      <w:b/>
      <w:bCs/>
      <w:sz w:val="22"/>
      <w:szCs w:val="20"/>
    </w:rPr>
  </w:style>
  <w:style w:type="paragraph" w:customStyle="1" w:styleId="Style40">
    <w:name w:val="Style4"/>
    <w:basedOn w:val="table2"/>
    <w:link w:val="Style4Char"/>
    <w:autoRedefine/>
    <w:pPr>
      <w:jc w:val="left"/>
    </w:pPr>
    <w:rPr>
      <w:b/>
      <w:sz w:val="22"/>
      <w:szCs w:val="22"/>
    </w:rPr>
  </w:style>
  <w:style w:type="character" w:customStyle="1" w:styleId="table2Char">
    <w:name w:val="table2 Char"/>
    <w:basedOn w:val="DefaultParagraphFont"/>
    <w:link w:val="table2"/>
    <w:locked/>
    <w:rPr>
      <w:rFonts w:ascii="Arial" w:hAnsi="Arial" w:cs="Times New Roman"/>
      <w:sz w:val="24"/>
      <w:szCs w:val="24"/>
      <w:lang w:val="en-US" w:eastAsia="en-US" w:bidi="ar-SA"/>
    </w:rPr>
  </w:style>
  <w:style w:type="character" w:customStyle="1" w:styleId="Style4Char">
    <w:name w:val="Style4 Char"/>
    <w:basedOn w:val="table2Char"/>
    <w:link w:val="Style40"/>
    <w:locked/>
    <w:rPr>
      <w:b/>
      <w:sz w:val="22"/>
      <w:szCs w:val="22"/>
    </w:rPr>
  </w:style>
  <w:style w:type="paragraph" w:customStyle="1" w:styleId="StyleStyle2LeftLeft05Firstline0LinespacingA">
    <w:name w:val="Style Style2 + Left Left:  0.5&quot; First line:  0&quot; Line spacing:  A..."/>
    <w:basedOn w:val="Style20"/>
    <w:autoRedefine/>
    <w:pPr>
      <w:widowControl/>
      <w:autoSpaceDE/>
      <w:autoSpaceDN/>
      <w:adjustRightInd/>
      <w:spacing w:before="0" w:after="120" w:line="220" w:lineRule="atLeast"/>
      <w:ind w:left="720" w:firstLine="0"/>
      <w:jc w:val="left"/>
    </w:pPr>
    <w:rPr>
      <w:b/>
      <w:bCs/>
      <w:sz w:val="22"/>
      <w:szCs w:val="20"/>
    </w:rPr>
  </w:style>
  <w:style w:type="paragraph" w:customStyle="1" w:styleId="Style50">
    <w:name w:val="Style5"/>
    <w:basedOn w:val="Normal"/>
    <w:pPr>
      <w:widowControl/>
      <w:autoSpaceDE/>
      <w:autoSpaceDN/>
      <w:adjustRightInd/>
      <w:spacing w:line="240" w:lineRule="atLeast"/>
      <w:jc w:val="center"/>
    </w:pPr>
    <w:rPr>
      <w:b/>
      <w:sz w:val="24"/>
    </w:rPr>
  </w:style>
  <w:style w:type="paragraph" w:customStyle="1" w:styleId="xl22">
    <w:name w:val="xl22"/>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top"/>
    </w:pPr>
    <w:rPr>
      <w:b/>
      <w:bCs/>
      <w:sz w:val="24"/>
    </w:rPr>
  </w:style>
  <w:style w:type="paragraph" w:customStyle="1" w:styleId="xl23">
    <w:name w:val="xl23"/>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top"/>
    </w:pPr>
    <w:rPr>
      <w:b/>
      <w:bCs/>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rPr>
  </w:style>
  <w:style w:type="paragraph" w:customStyle="1" w:styleId="xl29">
    <w:name w:val="xl29"/>
    <w:basedOn w:val="Normal"/>
    <w:pPr>
      <w:widowControl/>
      <w:autoSpaceDE/>
      <w:autoSpaceDN/>
      <w:adjustRightInd/>
      <w:spacing w:before="100" w:beforeAutospacing="1" w:after="100" w:afterAutospacing="1"/>
    </w:pPr>
    <w:rPr>
      <w:b/>
      <w:bCs/>
      <w:sz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4"/>
    </w:rPr>
  </w:style>
  <w:style w:type="paragraph" w:customStyle="1" w:styleId="xl33">
    <w:name w:val="xl33"/>
    <w:basedOn w:val="Normal"/>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top"/>
    </w:pPr>
    <w:rPr>
      <w:b/>
      <w:bCs/>
      <w:sz w:val="24"/>
    </w:rPr>
  </w:style>
  <w:style w:type="paragraph" w:customStyle="1" w:styleId="xl34">
    <w:name w:val="xl34"/>
    <w:basedOn w:val="Normal"/>
    <w:pPr>
      <w:widowControl/>
      <w:autoSpaceDE/>
      <w:autoSpaceDN/>
      <w:adjustRightInd/>
      <w:spacing w:before="100" w:beforeAutospacing="1" w:after="100" w:afterAutospacing="1"/>
      <w:jc w:val="right"/>
      <w:textAlignment w:val="top"/>
    </w:pPr>
    <w:rPr>
      <w:b/>
      <w:bCs/>
      <w:sz w:val="24"/>
    </w:rPr>
  </w:style>
  <w:style w:type="paragraph" w:customStyle="1" w:styleId="xl35">
    <w:name w:val="xl35"/>
    <w:basedOn w:val="Normal"/>
    <w:pPr>
      <w:widowControl/>
      <w:autoSpaceDE/>
      <w:autoSpaceDN/>
      <w:adjustRightInd/>
      <w:spacing w:before="100" w:beforeAutospacing="1" w:after="100" w:afterAutospacing="1"/>
      <w:textAlignment w:val="top"/>
    </w:pPr>
    <w:rPr>
      <w:b/>
      <w:bCs/>
      <w:sz w:val="24"/>
    </w:rPr>
  </w:style>
  <w:style w:type="paragraph" w:customStyle="1" w:styleId="xl36">
    <w:name w:val="xl36"/>
    <w:basedOn w:val="Normal"/>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top"/>
    </w:pPr>
    <w:rPr>
      <w:b/>
      <w:bCs/>
      <w:sz w:val="24"/>
    </w:rPr>
  </w:style>
  <w:style w:type="paragraph" w:customStyle="1" w:styleId="xl37">
    <w:name w:val="xl37"/>
    <w:basedOn w:val="Normal"/>
    <w:pPr>
      <w:widowControl/>
      <w:shd w:val="clear" w:color="auto" w:fill="FFFFFF"/>
      <w:autoSpaceDE/>
      <w:autoSpaceDN/>
      <w:adjustRightInd/>
      <w:spacing w:before="100" w:beforeAutospacing="1" w:after="100" w:afterAutospacing="1"/>
      <w:jc w:val="center"/>
      <w:textAlignment w:val="top"/>
    </w:pPr>
    <w:rPr>
      <w:b/>
      <w:bCs/>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rPr>
  </w:style>
  <w:style w:type="paragraph" w:customStyle="1" w:styleId="xl39">
    <w:name w:val="xl39"/>
    <w:basedOn w:val="Normal"/>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top"/>
    </w:pPr>
    <w:rPr>
      <w:sz w:val="24"/>
    </w:rPr>
  </w:style>
  <w:style w:type="paragraph" w:customStyle="1" w:styleId="xl40">
    <w:name w:val="xl40"/>
    <w:basedOn w:val="Normal"/>
    <w:pPr>
      <w:widowControl/>
      <w:autoSpaceDE/>
      <w:autoSpaceDN/>
      <w:adjustRightInd/>
      <w:spacing w:before="100" w:beforeAutospacing="1" w:after="100" w:afterAutospacing="1"/>
      <w:jc w:val="right"/>
      <w:textAlignment w:val="top"/>
    </w:pPr>
    <w:rPr>
      <w:sz w:val="24"/>
    </w:rPr>
  </w:style>
  <w:style w:type="paragraph" w:customStyle="1" w:styleId="xl41">
    <w:name w:val="xl41"/>
    <w:basedOn w:val="Normal"/>
    <w:pPr>
      <w:widowControl/>
      <w:autoSpaceDE/>
      <w:autoSpaceDN/>
      <w:adjustRightInd/>
      <w:spacing w:before="100" w:beforeAutospacing="1" w:after="100" w:afterAutospacing="1"/>
      <w:textAlignment w:val="top"/>
    </w:pPr>
    <w:rPr>
      <w:sz w:val="24"/>
    </w:rPr>
  </w:style>
  <w:style w:type="paragraph" w:customStyle="1" w:styleId="answer3CharCharCharCharCharCharCharCharCharChar">
    <w:name w:val="answer3 Char Char Char Char Char Char Char Char Char Char"/>
    <w:basedOn w:val="Normal"/>
    <w:pPr>
      <w:widowControl/>
      <w:tabs>
        <w:tab w:val="left" w:pos="576"/>
      </w:tabs>
      <w:autoSpaceDE/>
      <w:autoSpaceDN/>
      <w:adjustRightInd/>
      <w:spacing w:line="240" w:lineRule="atLeast"/>
      <w:ind w:left="1008" w:hanging="432"/>
    </w:pPr>
    <w:rPr>
      <w:sz w:val="24"/>
      <w:szCs w:val="20"/>
    </w:rPr>
  </w:style>
  <w:style w:type="character" w:customStyle="1" w:styleId="c1">
    <w:name w:val="c1"/>
    <w:basedOn w:val="DefaultParagraphFont"/>
    <w:rsid w:val="00881924"/>
    <w:rPr>
      <w:rFonts w:cs="Times New Roman"/>
    </w:rPr>
  </w:style>
  <w:style w:type="paragraph" w:customStyle="1" w:styleId="NormalLeft0">
    <w:name w:val="Normal + Left:  0&quot;"/>
    <w:aliases w:val="Hanging:  0.4&quot;,Before:  3 pt,After:  3 pt,Line spacing..."/>
    <w:basedOn w:val="Normal"/>
    <w:rsid w:val="001B7C17"/>
    <w:pPr>
      <w:spacing w:line="240" w:lineRule="atLeast"/>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1069</Words>
  <Characters>6095</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Terita Jackson</dc:creator>
  <cp:keywords/>
  <dc:description/>
  <cp:lastModifiedBy>Pamela Giambo</cp:lastModifiedBy>
  <cp:revision>3</cp:revision>
  <cp:lastPrinted>2006-03-30T16:06:00Z</cp:lastPrinted>
  <dcterms:created xsi:type="dcterms:W3CDTF">2008-04-07T13:53:00Z</dcterms:created>
  <dcterms:modified xsi:type="dcterms:W3CDTF">2008-04-07T13:55:00Z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-892699526</vt:i4>
  </property>
  <property fmtid="{D5CDD505-2E9C-101B-9397-08002B2CF9AE}" pid="3" name="_EmailSubject">
    <vt:lpwstr>Protocol</vt:lpwstr>
  </property>
  <property fmtid="{D5CDD505-2E9C-101B-9397-08002B2CF9AE}" pid="4" name="_AuthorEmail">
    <vt:lpwstr>CANTORD1@WESTAT.com</vt:lpwstr>
  </property>
  <property fmtid="{D5CDD505-2E9C-101B-9397-08002B2CF9AE}" pid="5" name="_AuthorEmailDisplayName">
    <vt:lpwstr>David Cantor</vt:lpwstr>
  </property>
  <property fmtid="{D5CDD505-2E9C-101B-9397-08002B2CF9AE}" pid="6" name="_PreviousAdHocReviewCycleID">
    <vt:i4>1922427417</vt:i4>
  </property>
  <property fmtid="{D5CDD505-2E9C-101B-9397-08002B2CF9AE}" pid="7" name="_ReviewingToolsShownOnce">
    <vt:lpwstr/>
  </property>
</Properties>
</file>