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19" w:rsidRDefault="004B5619">
      <w:pPr>
        <w:pStyle w:val="Title"/>
      </w:pPr>
      <w:r>
        <w:t>Developing Early Literacy: Report of the National Early Literacy Panel (NELP) Report</w:t>
      </w:r>
    </w:p>
    <w:p w:rsidR="004B5619" w:rsidRDefault="004B5619">
      <w:pPr>
        <w:jc w:val="center"/>
        <w:rPr>
          <w:rFonts w:ascii="Times New Roman Bold" w:hAnsi="Times New Roman Bold"/>
          <w:b/>
          <w:sz w:val="28"/>
        </w:rPr>
      </w:pPr>
      <w:r>
        <w:rPr>
          <w:rFonts w:ascii="Times New Roman Bold" w:hAnsi="Times New Roman Bold"/>
          <w:b/>
          <w:sz w:val="28"/>
        </w:rPr>
        <w:t>Survey</w:t>
      </w:r>
    </w:p>
    <w:p w:rsidR="004B5619" w:rsidRDefault="004B5619">
      <w:pPr>
        <w:ind w:left="360"/>
      </w:pPr>
    </w:p>
    <w:p w:rsidR="004B5619" w:rsidRDefault="004B5619">
      <w:pPr>
        <w:numPr>
          <w:ilvl w:val="0"/>
          <w:numId w:val="1"/>
        </w:numPr>
      </w:pPr>
      <w:r>
        <w:rPr>
          <w:rFonts w:ascii="Times New Roman Bold" w:hAnsi="Times New Roman Bold"/>
          <w:b/>
        </w:rPr>
        <w:t>Please check the boxes that best describe you</w:t>
      </w:r>
      <w:r>
        <w:t>.</w:t>
      </w:r>
    </w:p>
    <w:p w:rsidR="004B5619" w:rsidRDefault="004B5619">
      <w:pPr>
        <w:numPr>
          <w:ilvl w:val="0"/>
          <w:numId w:val="2"/>
        </w:numPr>
      </w:pPr>
      <w:r>
        <w:t xml:space="preserve">Higher education instructor/staff </w:t>
      </w:r>
    </w:p>
    <w:p w:rsidR="004B5619" w:rsidRDefault="004B5619">
      <w:pPr>
        <w:numPr>
          <w:ilvl w:val="0"/>
          <w:numId w:val="2"/>
        </w:numPr>
      </w:pPr>
      <w:r>
        <w:t>Education administrator</w:t>
      </w:r>
    </w:p>
    <w:p w:rsidR="004B5619" w:rsidRDefault="004B5619">
      <w:pPr>
        <w:numPr>
          <w:ilvl w:val="0"/>
          <w:numId w:val="2"/>
        </w:numPr>
      </w:pPr>
      <w:r>
        <w:t>Classroom teacher</w:t>
      </w:r>
    </w:p>
    <w:p w:rsidR="004B5619" w:rsidRDefault="004B5619">
      <w:pPr>
        <w:numPr>
          <w:ilvl w:val="0"/>
          <w:numId w:val="2"/>
        </w:numPr>
      </w:pPr>
      <w:r>
        <w:t>Reading coach</w:t>
      </w:r>
    </w:p>
    <w:p w:rsidR="004B5619" w:rsidRDefault="004B5619">
      <w:pPr>
        <w:numPr>
          <w:ilvl w:val="0"/>
          <w:numId w:val="2"/>
        </w:numPr>
      </w:pPr>
      <w:r>
        <w:t>Policymaker</w:t>
      </w:r>
    </w:p>
    <w:p w:rsidR="004B5619" w:rsidRDefault="004B5619">
      <w:pPr>
        <w:numPr>
          <w:ilvl w:val="0"/>
          <w:numId w:val="2"/>
        </w:numPr>
      </w:pPr>
      <w:r>
        <w:t>Researcher</w:t>
      </w:r>
    </w:p>
    <w:p w:rsidR="004B5619" w:rsidRDefault="004B5619">
      <w:pPr>
        <w:numPr>
          <w:ilvl w:val="0"/>
          <w:numId w:val="2"/>
        </w:numPr>
      </w:pPr>
      <w:r>
        <w:t>Training and technical assistance providers</w:t>
      </w:r>
    </w:p>
    <w:p w:rsidR="004B5619" w:rsidRDefault="004B5619">
      <w:pPr>
        <w:numPr>
          <w:ilvl w:val="0"/>
          <w:numId w:val="2"/>
        </w:numPr>
      </w:pPr>
      <w:r>
        <w:t>Advocate</w:t>
      </w:r>
    </w:p>
    <w:p w:rsidR="004B5619" w:rsidRDefault="004B5619">
      <w:pPr>
        <w:numPr>
          <w:ilvl w:val="0"/>
          <w:numId w:val="2"/>
        </w:numPr>
      </w:pPr>
      <w:r>
        <w:t>Parent</w:t>
      </w:r>
      <w:r>
        <w:sym w:font="Wingdings" w:char="F0E0"/>
      </w:r>
      <w:r>
        <w:t xml:space="preserve">  GO TO PAGE 3</w:t>
      </w:r>
    </w:p>
    <w:p w:rsidR="004B5619" w:rsidRDefault="004B5619">
      <w:pPr>
        <w:numPr>
          <w:ilvl w:val="0"/>
          <w:numId w:val="2"/>
        </w:numPr>
      </w:pPr>
      <w:r>
        <w:t>Other, Please describe</w:t>
      </w:r>
    </w:p>
    <w:p w:rsidR="004B5619" w:rsidRDefault="004B5619"/>
    <w:p w:rsidR="004B5619" w:rsidRDefault="004B5619">
      <w:pPr>
        <w:numPr>
          <w:ilvl w:val="0"/>
          <w:numId w:val="1"/>
        </w:numPr>
      </w:pPr>
      <w:r>
        <w:rPr>
          <w:rFonts w:ascii="Times New Roman Bold" w:hAnsi="Times New Roman Bold"/>
          <w:b/>
        </w:rPr>
        <w:t>Please describe how you received the NELP report</w:t>
      </w:r>
      <w:r>
        <w:t xml:space="preserve">. (Check all that apply.) </w:t>
      </w:r>
    </w:p>
    <w:p w:rsidR="004B5619" w:rsidRDefault="004B5619">
      <w:pPr>
        <w:numPr>
          <w:ilvl w:val="0"/>
          <w:numId w:val="2"/>
        </w:numPr>
      </w:pPr>
      <w:r>
        <w:t>In the mail</w:t>
      </w:r>
    </w:p>
    <w:p w:rsidR="004B5619" w:rsidRDefault="004B5619">
      <w:pPr>
        <w:numPr>
          <w:ilvl w:val="0"/>
          <w:numId w:val="2"/>
        </w:numPr>
      </w:pPr>
      <w:r>
        <w:t>Via email link</w:t>
      </w:r>
    </w:p>
    <w:p w:rsidR="004B5619" w:rsidRDefault="004B5619">
      <w:pPr>
        <w:numPr>
          <w:ilvl w:val="0"/>
          <w:numId w:val="2"/>
        </w:numPr>
      </w:pPr>
      <w:r>
        <w:t>At a conference or training session</w:t>
      </w:r>
    </w:p>
    <w:p w:rsidR="004B5619" w:rsidRDefault="004B5619">
      <w:pPr>
        <w:numPr>
          <w:ilvl w:val="0"/>
          <w:numId w:val="2"/>
        </w:numPr>
      </w:pPr>
      <w:r>
        <w:t>Searching on the World Wide Web</w:t>
      </w:r>
    </w:p>
    <w:p w:rsidR="004B5619" w:rsidRDefault="004B5619">
      <w:pPr>
        <w:numPr>
          <w:ilvl w:val="0"/>
          <w:numId w:val="2"/>
        </w:numPr>
      </w:pPr>
      <w:r>
        <w:t>From a colleague</w:t>
      </w:r>
    </w:p>
    <w:p w:rsidR="004B5619" w:rsidRDefault="004B5619">
      <w:pPr>
        <w:numPr>
          <w:ilvl w:val="0"/>
          <w:numId w:val="2"/>
        </w:numPr>
      </w:pPr>
      <w:r>
        <w:t>From a friend</w:t>
      </w:r>
    </w:p>
    <w:p w:rsidR="004B5619" w:rsidRDefault="004B5619">
      <w:pPr>
        <w:numPr>
          <w:ilvl w:val="0"/>
          <w:numId w:val="2"/>
        </w:numPr>
      </w:pPr>
      <w:r>
        <w:t>Other</w:t>
      </w:r>
      <w:r>
        <w:sym w:font="Wingdings" w:char="F0E0"/>
      </w:r>
      <w:r>
        <w:t xml:space="preserve">  Please describe</w:t>
      </w:r>
    </w:p>
    <w:p w:rsidR="004B5619" w:rsidRDefault="004B5619">
      <w:pPr>
        <w:ind w:left="1440"/>
      </w:pPr>
    </w:p>
    <w:p w:rsidR="004B5619" w:rsidRDefault="004B561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Check the NELP report products you have read</w:t>
      </w:r>
    </w:p>
    <w:p w:rsidR="004B5619" w:rsidRDefault="004B5619">
      <w:pPr>
        <w:numPr>
          <w:ilvl w:val="1"/>
          <w:numId w:val="1"/>
        </w:numPr>
      </w:pPr>
      <w:r>
        <w:t>NELP Executive Summary</w:t>
      </w:r>
    </w:p>
    <w:p w:rsidR="004B5619" w:rsidRDefault="004B5619">
      <w:pPr>
        <w:numPr>
          <w:ilvl w:val="1"/>
          <w:numId w:val="1"/>
        </w:numPr>
      </w:pPr>
      <w:r>
        <w:t>Entire NELP Report</w:t>
      </w:r>
    </w:p>
    <w:p w:rsidR="004B5619" w:rsidRDefault="004B5619">
      <w:pPr>
        <w:numPr>
          <w:ilvl w:val="1"/>
          <w:numId w:val="1"/>
        </w:numPr>
      </w:pPr>
      <w:r>
        <w:t>Selected chapters of NELP report</w:t>
      </w:r>
      <w:r>
        <w:sym w:font="Wingdings" w:char="F0E0"/>
      </w:r>
      <w:r>
        <w:t xml:space="preserve"> Please list chapters______________________________</w:t>
      </w:r>
    </w:p>
    <w:p w:rsidR="004B5619" w:rsidRDefault="004B5619"/>
    <w:p w:rsidR="004B5619" w:rsidRDefault="004B5619">
      <w:pPr>
        <w:ind w:left="720"/>
      </w:pP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332"/>
        <w:gridCol w:w="990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4.  How do you rate or assess the following aspects of the NELP report . . .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Excellent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Good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Fair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Poor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Clarity of writing</w:t>
            </w:r>
          </w:p>
        </w:tc>
        <w:tc>
          <w:tcPr>
            <w:tcW w:w="1332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</w:t>
            </w:r>
          </w:p>
        </w:tc>
        <w:tc>
          <w:tcPr>
            <w:tcW w:w="1332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Formatting </w:t>
            </w:r>
          </w:p>
        </w:tc>
        <w:tc>
          <w:tcPr>
            <w:tcW w:w="1332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of information about reading research</w:t>
            </w:r>
          </w:p>
        </w:tc>
        <w:tc>
          <w:tcPr>
            <w:tcW w:w="1332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as a resource for professional development</w:t>
            </w:r>
          </w:p>
        </w:tc>
        <w:tc>
          <w:tcPr>
            <w:tcW w:w="1332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as a resource for curriculum development</w:t>
            </w:r>
          </w:p>
        </w:tc>
        <w:tc>
          <w:tcPr>
            <w:tcW w:w="1332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of information for parents</w:t>
            </w:r>
          </w:p>
        </w:tc>
        <w:tc>
          <w:tcPr>
            <w:tcW w:w="1332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of suggestions about evidence-based practices</w:t>
            </w:r>
          </w:p>
        </w:tc>
        <w:tc>
          <w:tcPr>
            <w:tcW w:w="1332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Usefulness in informing policies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numPr>
                <w:ilvl w:val="0"/>
                <w:numId w:val="6"/>
              </w:numPr>
              <w:tabs>
                <w:tab w:val="left" w:pos="-180"/>
              </w:tabs>
              <w:spacing w:before="20" w:after="40"/>
              <w:ind w:left="342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numPr>
          <w:ilvl w:val="0"/>
          <w:numId w:val="1"/>
        </w:numPr>
      </w:pPr>
      <w:r>
        <w:rPr>
          <w:rFonts w:ascii="Times New Roman Bold" w:hAnsi="Times New Roman Bold"/>
          <w:b/>
        </w:rPr>
        <w:t>Have you already used information from the NELP report</w:t>
      </w:r>
      <w:r>
        <w:t>?</w:t>
      </w:r>
    </w:p>
    <w:p w:rsidR="004B5619" w:rsidRDefault="004B5619">
      <w:pPr>
        <w:numPr>
          <w:ilvl w:val="0"/>
          <w:numId w:val="18"/>
        </w:numPr>
      </w:pPr>
      <w:r>
        <w:t>YES</w:t>
      </w:r>
    </w:p>
    <w:p w:rsidR="004B5619" w:rsidRDefault="004B5619">
      <w:pPr>
        <w:numPr>
          <w:ilvl w:val="0"/>
          <w:numId w:val="18"/>
        </w:numPr>
      </w:pPr>
      <w:r>
        <w:t>NO</w:t>
      </w:r>
      <w:r>
        <w:sym w:font="Wingdings" w:char="F0E0"/>
      </w:r>
      <w:r>
        <w:t xml:space="preserve"> Go to question 8</w:t>
      </w:r>
    </w:p>
    <w:p w:rsidR="004B5619" w:rsidRDefault="004B5619">
      <w:pPr>
        <w:ind w:left="720"/>
      </w:pPr>
    </w:p>
    <w:p w:rsidR="004B5619" w:rsidRDefault="004B5619">
      <w:pPr>
        <w:ind w:left="720"/>
      </w:pP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5.  To what degree have you used information from the NELP report in the following ways . . .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much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Some-what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really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at all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distribute to families at meetings and training sessions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 materials sent home to families (such as newsletters)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families about the importance of early reading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families about the importance of early writing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promote the importance of reading and writing at home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encourage parents to use evidence-based practices when reading to their children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useful information about reading instruction to parents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teachers about evidence-based reading practices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numPr>
                <w:ilvl w:val="0"/>
                <w:numId w:val="8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teacher professional development 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ind w:left="720"/>
      </w:pPr>
    </w:p>
    <w:p w:rsidR="004B5619" w:rsidRDefault="004B5619">
      <w:pPr>
        <w:ind w:left="720"/>
      </w:pP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6.  To what degree has the information in the NELP report improved your understanding of the following . . .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much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Some-what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really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at all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skills and abilities that predict later reading, writing, and spelling outcomes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programs and interventions that contribute to gains in children’s literacy skills and abilities 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programs and interventions that inhibit gains in children’s literacy skills and abilities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environments and settings that contribute to gains in literacy skills and abilities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environments and settings that inhibit gains in children’s literacy skills and abilities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Child characteristics that contribute to or inhibit gains in children’s literacy skills and abilities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Teacher and home practices that help children make sense of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importance of reading to and sharing books with young children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numPr>
                <w:ilvl w:val="0"/>
                <w:numId w:val="1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role of parents and home-based programs for improving literacy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ind w:left="360"/>
      </w:pPr>
    </w:p>
    <w:p w:rsidR="004B5619" w:rsidRDefault="004B5619">
      <w:pPr>
        <w:ind w:left="360"/>
      </w:pPr>
      <w:r>
        <w:br w:type="page"/>
      </w: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7.  To what degree has the information in the NELP report improved your understanding about the following aspects of early literacy. . .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much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Some-what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really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at all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Concepts of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Print awareness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Environmental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Alphabetic knowledge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Phonological awareness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Decoding words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Decoding non-words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Writing/name writing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Visual perception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Spelling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Invented spelling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Oral language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Child literacy assessment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12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Classroom literacy assessment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tabs>
          <w:tab w:val="left" w:pos="6840"/>
        </w:tabs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8.  To what degree do you plan to use information from the NELP report in the following ways . . .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much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Some-what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really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at all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distribute to families at meetings and training sessions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 materials sent home to families (such as newsletters)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families about the importance of early reading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families about the importance of early writing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promote the importance of reading and writing at home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encourage parents to use evidence-based practices when reading to their children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useful information about reading instruction to parents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 inform teachers about evidence-based reading practices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numPr>
                <w:ilvl w:val="0"/>
                <w:numId w:val="20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teacher professional development 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tblHeader/>
          <w:jc w:val="center"/>
        </w:trPr>
        <w:tc>
          <w:tcPr>
            <w:tcW w:w="5445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widowControl w:val="0"/>
              <w:ind w:left="387" w:hanging="3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</w:rPr>
              <w:t>9.  To what degree do you believe the information in the NELP will improve your understanding of the following . . .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much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Some-what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Neutral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really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at all</w:t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skills and abilities that predict later reading, writing, and spelling outcomes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programs and interventions that contribute to gains in children’s literacy skills and abilities 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programs and interventions that inhibit gains in children’s literacy skills and abilities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environments and settings that contribute to gains in literacy skills and abilities</w:t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environments and settings that inhibit gains in children’s literacy skills and abilities</w:t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Child characteristics that contribute to or inhibit gains in children’s literacy skills and abilities</w:t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Teacher and home practices that help children make sense of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importance of reading to and sharing books with young children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The role of parents and home-based programs for improving literacy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/>
    <w:tbl>
      <w:tblPr>
        <w:tblW w:w="11250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5445"/>
        <w:gridCol w:w="1161"/>
        <w:gridCol w:w="1161"/>
        <w:gridCol w:w="1161"/>
        <w:gridCol w:w="1161"/>
        <w:gridCol w:w="1161"/>
      </w:tblGrid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Concepts of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Print awareness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Environmental print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Alphabetic knowledge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Phonological awareness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Decoding words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Decoding non-words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Writing/name writing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Visual perception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Spelling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Invented spelling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Oral language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Child literacy assessment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  <w:tr w:rsidR="004B5619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5445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numPr>
                <w:ilvl w:val="0"/>
                <w:numId w:val="21"/>
              </w:numPr>
              <w:tabs>
                <w:tab w:val="left" w:pos="-180"/>
              </w:tabs>
              <w:spacing w:before="2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Classroom literacy assessment</w:t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  <w:tc>
          <w:tcPr>
            <w:tcW w:w="1161" w:type="dxa"/>
            <w:tcBorders>
              <w:top w:val="nil"/>
              <w:bottom w:val="single" w:sz="12" w:space="0" w:color="auto"/>
            </w:tcBorders>
            <w:shd w:val="clear" w:color="auto" w:fill="E0E0E0"/>
            <w:vAlign w:val="center"/>
          </w:tcPr>
          <w:p w:rsidR="004B5619" w:rsidRDefault="004B5619">
            <w:pPr>
              <w:keepNext/>
              <w:keepLines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3"/>
              </w:rPr>
              <w:sym w:font="Symbol" w:char="F097"/>
            </w:r>
          </w:p>
        </w:tc>
      </w:tr>
    </w:tbl>
    <w:p w:rsidR="004B5619" w:rsidRDefault="004B5619">
      <w:pPr>
        <w:tabs>
          <w:tab w:val="left" w:pos="6840"/>
        </w:tabs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  <w:r>
        <w:t>10. Please provide us your suggestions for improving the NELP materials.</w:t>
      </w: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</w:p>
    <w:p w:rsidR="004B5619" w:rsidRDefault="004B5619">
      <w:pPr>
        <w:ind w:left="720"/>
      </w:pPr>
      <w:r>
        <w:t>11. Other comments</w:t>
      </w:r>
    </w:p>
    <w:sectPr w:rsidR="004B5619" w:rsidSect="004B5619">
      <w:footerReference w:type="default" r:id="rId7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19" w:rsidRDefault="004B5619">
      <w:r>
        <w:separator/>
      </w:r>
    </w:p>
  </w:endnote>
  <w:endnote w:type="continuationSeparator" w:id="1">
    <w:p w:rsidR="004B5619" w:rsidRDefault="004B5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19" w:rsidRDefault="004B5619">
    <w:pPr>
      <w:pStyle w:val="Footer"/>
    </w:pPr>
    <w:r>
      <w:t>NELP Survey for OMB Review. Produced by Education Development Center, Inc.</w:t>
    </w:r>
  </w:p>
  <w:p w:rsidR="004B5619" w:rsidRDefault="004B5619">
    <w:pPr>
      <w:pStyle w:val="Footer"/>
    </w:pPr>
    <w:r>
      <w:t>March 5, 2008</w:t>
    </w:r>
    <w:r>
      <w:tab/>
      <w:t xml:space="preserve">- </w:t>
    </w:r>
    <w:fldSimple w:instr=" PAGE ">
      <w:r>
        <w:rPr>
          <w:noProof/>
        </w:rPr>
        <w:t>6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19" w:rsidRDefault="004B5619">
      <w:r>
        <w:separator/>
      </w:r>
    </w:p>
  </w:footnote>
  <w:footnote w:type="continuationSeparator" w:id="1">
    <w:p w:rsidR="004B5619" w:rsidRDefault="004B5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BA7"/>
    <w:multiLevelType w:val="multilevel"/>
    <w:tmpl w:val="DB40BE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FAF6ED9"/>
    <w:multiLevelType w:val="hybridMultilevel"/>
    <w:tmpl w:val="A122054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EE2F66"/>
    <w:multiLevelType w:val="multilevel"/>
    <w:tmpl w:val="336886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A90423"/>
    <w:multiLevelType w:val="hybridMultilevel"/>
    <w:tmpl w:val="DB92129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AF0578"/>
    <w:multiLevelType w:val="multilevel"/>
    <w:tmpl w:val="DAC8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412D98"/>
    <w:multiLevelType w:val="hybridMultilevel"/>
    <w:tmpl w:val="DB40BE72"/>
    <w:lvl w:ilvl="0" w:tplc="0019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7FC2DFE"/>
    <w:multiLevelType w:val="hybridMultilevel"/>
    <w:tmpl w:val="336886D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017D10"/>
    <w:multiLevelType w:val="multilevel"/>
    <w:tmpl w:val="33F6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363160"/>
    <w:multiLevelType w:val="multilevel"/>
    <w:tmpl w:val="6D3E57E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03C91"/>
    <w:multiLevelType w:val="hybridMultilevel"/>
    <w:tmpl w:val="7ECE258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805189"/>
    <w:multiLevelType w:val="multilevel"/>
    <w:tmpl w:val="336886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277F8B"/>
    <w:multiLevelType w:val="multilevel"/>
    <w:tmpl w:val="A12205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23513F"/>
    <w:multiLevelType w:val="hybridMultilevel"/>
    <w:tmpl w:val="6D3E57E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040E77"/>
    <w:multiLevelType w:val="multilevel"/>
    <w:tmpl w:val="8E9C8E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4C3621"/>
    <w:multiLevelType w:val="multilevel"/>
    <w:tmpl w:val="33F6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865CE"/>
    <w:multiLevelType w:val="multilevel"/>
    <w:tmpl w:val="2E3E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086EBC"/>
    <w:multiLevelType w:val="hybridMultilevel"/>
    <w:tmpl w:val="C37616F0"/>
    <w:lvl w:ilvl="0" w:tplc="52A61DC4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AFF4550"/>
    <w:multiLevelType w:val="multilevel"/>
    <w:tmpl w:val="5E5C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4C4787"/>
    <w:multiLevelType w:val="hybridMultilevel"/>
    <w:tmpl w:val="9A36A848"/>
    <w:lvl w:ilvl="0" w:tplc="52A61DC4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35A3CDB"/>
    <w:multiLevelType w:val="hybridMultilevel"/>
    <w:tmpl w:val="25D84EBC"/>
    <w:lvl w:ilvl="0" w:tplc="81D6771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C80658"/>
    <w:multiLevelType w:val="hybridMultilevel"/>
    <w:tmpl w:val="DAC8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EED6A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D47AB5"/>
    <w:multiLevelType w:val="hybridMultilevel"/>
    <w:tmpl w:val="339663C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010D4C"/>
    <w:multiLevelType w:val="multilevel"/>
    <w:tmpl w:val="C37616F0"/>
    <w:lvl w:ilvl="0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9D42CF"/>
    <w:multiLevelType w:val="hybridMultilevel"/>
    <w:tmpl w:val="8E9C8E3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160E37"/>
    <w:multiLevelType w:val="hybridMultilevel"/>
    <w:tmpl w:val="30B620EE"/>
    <w:lvl w:ilvl="0" w:tplc="EBEED6A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BEED6A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F5666D1"/>
    <w:multiLevelType w:val="multilevel"/>
    <w:tmpl w:val="8E9C8E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8"/>
  </w:num>
  <w:num w:numId="8">
    <w:abstractNumId w:val="23"/>
  </w:num>
  <w:num w:numId="9">
    <w:abstractNumId w:val="25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22"/>
  </w:num>
  <w:num w:numId="15">
    <w:abstractNumId w:val="7"/>
  </w:num>
  <w:num w:numId="16">
    <w:abstractNumId w:val="15"/>
  </w:num>
  <w:num w:numId="17">
    <w:abstractNumId w:val="4"/>
  </w:num>
  <w:num w:numId="18">
    <w:abstractNumId w:val="24"/>
  </w:num>
  <w:num w:numId="19">
    <w:abstractNumId w:val="13"/>
  </w:num>
  <w:num w:numId="20">
    <w:abstractNumId w:val="3"/>
  </w:num>
  <w:num w:numId="21">
    <w:abstractNumId w:val="21"/>
  </w:num>
  <w:num w:numId="22">
    <w:abstractNumId w:val="5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619"/>
    <w:rsid w:val="004B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6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61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Times New Roman"/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Bold" w:hAnsi="Times New Roman Bold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B561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889</Words>
  <Characters>5070</Characters>
  <Application>Microsoft Office Outlook</Application>
  <DocSecurity>0</DocSecurity>
  <Lines>0</Lines>
  <Paragraphs>0</Paragraphs>
  <ScaleCrop>false</ScaleCrop>
  <Company>Evaluation Analysis Solutions,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 Diane Schilder</dc:creator>
  <cp:keywords/>
  <dc:description/>
  <cp:lastModifiedBy>Andrea.Grimaldi</cp:lastModifiedBy>
  <cp:revision>3</cp:revision>
  <cp:lastPrinted>2008-03-19T16:50:00Z</cp:lastPrinted>
  <dcterms:created xsi:type="dcterms:W3CDTF">2009-02-19T14:15:00Z</dcterms:created>
  <dcterms:modified xsi:type="dcterms:W3CDTF">2009-02-19T14:26:00Z</dcterms:modified>
</cp:coreProperties>
</file>