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47" w:rsidRDefault="00AE7747" w:rsidP="002B2C3A">
      <w:pPr>
        <w:jc w:val="center"/>
        <w:rPr>
          <w:b/>
          <w:sz w:val="22"/>
          <w:szCs w:val="22"/>
        </w:rPr>
      </w:pPr>
    </w:p>
    <w:p w:rsidR="00AE7747" w:rsidRDefault="00AE7747" w:rsidP="002B2C3A">
      <w:pPr>
        <w:jc w:val="center"/>
        <w:rPr>
          <w:b/>
          <w:sz w:val="22"/>
          <w:szCs w:val="22"/>
        </w:rPr>
      </w:pPr>
    </w:p>
    <w:p w:rsidR="00AE7747" w:rsidRDefault="00AE7747" w:rsidP="002B2C3A">
      <w:pPr>
        <w:jc w:val="center"/>
        <w:rPr>
          <w:b/>
          <w:sz w:val="22"/>
          <w:szCs w:val="22"/>
        </w:rPr>
      </w:pPr>
    </w:p>
    <w:p w:rsidR="00AE7747" w:rsidRDefault="00AE7747" w:rsidP="002B2C3A">
      <w:pPr>
        <w:jc w:val="center"/>
        <w:rPr>
          <w:b/>
          <w:sz w:val="22"/>
          <w:szCs w:val="22"/>
        </w:rPr>
      </w:pPr>
    </w:p>
    <w:p w:rsidR="00AE7747" w:rsidRDefault="00AE7747" w:rsidP="002B2C3A">
      <w:pPr>
        <w:jc w:val="center"/>
        <w:rPr>
          <w:b/>
          <w:sz w:val="22"/>
          <w:szCs w:val="22"/>
        </w:rPr>
      </w:pPr>
    </w:p>
    <w:p w:rsidR="00AE7747" w:rsidRDefault="00AE7747" w:rsidP="002B2C3A">
      <w:pPr>
        <w:jc w:val="center"/>
        <w:rPr>
          <w:b/>
          <w:sz w:val="22"/>
          <w:szCs w:val="22"/>
        </w:rPr>
      </w:pPr>
    </w:p>
    <w:p w:rsidR="00AE7747" w:rsidRDefault="00AE7747" w:rsidP="002B2C3A">
      <w:pPr>
        <w:jc w:val="center"/>
        <w:rPr>
          <w:b/>
          <w:sz w:val="22"/>
          <w:szCs w:val="22"/>
        </w:rPr>
      </w:pPr>
    </w:p>
    <w:p w:rsidR="00AE7747" w:rsidRDefault="00AE7747" w:rsidP="002B2C3A">
      <w:pPr>
        <w:jc w:val="center"/>
        <w:rPr>
          <w:b/>
          <w:sz w:val="22"/>
          <w:szCs w:val="22"/>
        </w:rPr>
      </w:pPr>
    </w:p>
    <w:p w:rsidR="00AE7747" w:rsidRDefault="00AE7747" w:rsidP="002B2C3A">
      <w:pPr>
        <w:jc w:val="center"/>
        <w:rPr>
          <w:b/>
          <w:sz w:val="22"/>
          <w:szCs w:val="22"/>
        </w:rPr>
      </w:pPr>
    </w:p>
    <w:p w:rsidR="00AE7747" w:rsidRPr="00C01DC5" w:rsidRDefault="00AE7747" w:rsidP="00261820">
      <w:pPr>
        <w:jc w:val="center"/>
        <w:rPr>
          <w:b/>
          <w:sz w:val="22"/>
          <w:szCs w:val="22"/>
        </w:rPr>
      </w:pPr>
      <w:r w:rsidRPr="00C01DC5">
        <w:rPr>
          <w:b/>
          <w:sz w:val="22"/>
          <w:szCs w:val="22"/>
        </w:rPr>
        <w:t xml:space="preserve">Attachment </w:t>
      </w:r>
      <w:r>
        <w:rPr>
          <w:b/>
          <w:sz w:val="22"/>
          <w:szCs w:val="22"/>
        </w:rPr>
        <w:t>P-2</w:t>
      </w:r>
    </w:p>
    <w:p w:rsidR="00AE7747" w:rsidRPr="00C01DC5" w:rsidRDefault="00AE7747" w:rsidP="00261820">
      <w:pPr>
        <w:jc w:val="center"/>
        <w:rPr>
          <w:sz w:val="22"/>
          <w:szCs w:val="22"/>
        </w:rPr>
      </w:pPr>
    </w:p>
    <w:p w:rsidR="00AE7747" w:rsidRDefault="00AE7747" w:rsidP="00261820">
      <w:pPr>
        <w:jc w:val="center"/>
        <w:rPr>
          <w:sz w:val="22"/>
          <w:szCs w:val="22"/>
        </w:rPr>
      </w:pPr>
      <w:r>
        <w:rPr>
          <w:sz w:val="22"/>
          <w:szCs w:val="22"/>
        </w:rPr>
        <w:t>New Items Added to the Revised 1999 KFF/PSRAI Instrument,</w:t>
      </w:r>
    </w:p>
    <w:p w:rsidR="00AE7747" w:rsidRPr="0001670D" w:rsidRDefault="00AE7747" w:rsidP="00261820">
      <w:pPr>
        <w:jc w:val="center"/>
        <w:rPr>
          <w:b/>
          <w:sz w:val="22"/>
          <w:szCs w:val="22"/>
        </w:rPr>
      </w:pPr>
      <w:r>
        <w:rPr>
          <w:sz w:val="22"/>
          <w:szCs w:val="22"/>
        </w:rPr>
        <w:t>Physician Population</w:t>
      </w:r>
      <w:r>
        <w:rPr>
          <w:b/>
          <w:sz w:val="22"/>
          <w:szCs w:val="22"/>
        </w:rPr>
        <w:t xml:space="preserve"> </w:t>
      </w:r>
      <w:r>
        <w:rPr>
          <w:b/>
          <w:sz w:val="22"/>
          <w:szCs w:val="22"/>
        </w:rPr>
        <w:br w:type="page"/>
      </w:r>
      <w:r w:rsidRPr="0001670D">
        <w:rPr>
          <w:b/>
          <w:sz w:val="22"/>
          <w:szCs w:val="22"/>
        </w:rPr>
        <w:t xml:space="preserve">Attachment </w:t>
      </w:r>
      <w:r>
        <w:rPr>
          <w:b/>
          <w:sz w:val="22"/>
          <w:szCs w:val="22"/>
        </w:rPr>
        <w:t>P-2</w:t>
      </w:r>
    </w:p>
    <w:p w:rsidR="00AE7747" w:rsidRPr="0001670D" w:rsidRDefault="00AE7747" w:rsidP="00B02721">
      <w:pPr>
        <w:jc w:val="center"/>
        <w:rPr>
          <w:b/>
          <w:sz w:val="22"/>
          <w:szCs w:val="22"/>
        </w:rPr>
      </w:pPr>
    </w:p>
    <w:p w:rsidR="00AE7747" w:rsidRDefault="00AE7747" w:rsidP="00B02721">
      <w:pPr>
        <w:jc w:val="center"/>
        <w:rPr>
          <w:b/>
          <w:sz w:val="22"/>
          <w:szCs w:val="22"/>
        </w:rPr>
      </w:pPr>
      <w:r w:rsidRPr="0001670D">
        <w:rPr>
          <w:b/>
          <w:sz w:val="22"/>
          <w:szCs w:val="22"/>
        </w:rPr>
        <w:t>N</w:t>
      </w:r>
      <w:r>
        <w:rPr>
          <w:b/>
          <w:sz w:val="22"/>
          <w:szCs w:val="22"/>
        </w:rPr>
        <w:t xml:space="preserve">EW ITEMS ADDED TO THE REVISED 1999 </w:t>
      </w:r>
      <w:r w:rsidRPr="0001670D">
        <w:rPr>
          <w:b/>
          <w:sz w:val="22"/>
          <w:szCs w:val="22"/>
        </w:rPr>
        <w:t>KFF</w:t>
      </w:r>
      <w:r>
        <w:rPr>
          <w:b/>
          <w:sz w:val="22"/>
          <w:szCs w:val="22"/>
        </w:rPr>
        <w:t>/PSRAI</w:t>
      </w:r>
    </w:p>
    <w:p w:rsidR="00AE7747" w:rsidRPr="00DC67FD" w:rsidRDefault="00AE7747" w:rsidP="00B02721">
      <w:pPr>
        <w:jc w:val="center"/>
        <w:rPr>
          <w:i/>
        </w:rPr>
      </w:pPr>
      <w:r w:rsidRPr="0001670D">
        <w:rPr>
          <w:b/>
          <w:sz w:val="22"/>
          <w:szCs w:val="22"/>
        </w:rPr>
        <w:t xml:space="preserve"> </w:t>
      </w:r>
      <w:r>
        <w:rPr>
          <w:b/>
          <w:sz w:val="22"/>
          <w:szCs w:val="22"/>
        </w:rPr>
        <w:t>INSTRUMENT, PHYSICIAN POPULATION</w:t>
      </w:r>
      <w:r w:rsidRPr="00DC67FD">
        <w:t xml:space="preserve"> </w:t>
      </w:r>
    </w:p>
    <w:p w:rsidR="00AE7747" w:rsidRPr="00DC67FD" w:rsidRDefault="00AE7747" w:rsidP="00B02721">
      <w:pPr>
        <w:jc w:val="center"/>
        <w:rPr>
          <w:sz w:val="22"/>
          <w:szCs w:val="22"/>
        </w:rPr>
      </w:pPr>
    </w:p>
    <w:p w:rsidR="00AE7747" w:rsidRPr="00DC67FD" w:rsidRDefault="00AE7747" w:rsidP="00B0272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188"/>
        <w:gridCol w:w="5196"/>
        <w:gridCol w:w="3192"/>
      </w:tblGrid>
      <w:tr w:rsidR="00AE7747" w:rsidRPr="005151D6" w:rsidTr="005151D6">
        <w:trPr>
          <w:cantSplit/>
          <w:tblHeader/>
        </w:trPr>
        <w:tc>
          <w:tcPr>
            <w:tcW w:w="1188" w:type="dxa"/>
            <w:tcBorders>
              <w:top w:val="single" w:sz="4" w:space="0" w:color="auto"/>
            </w:tcBorders>
            <w:shd w:val="clear" w:color="auto" w:fill="C0C0C0"/>
            <w:vAlign w:val="center"/>
          </w:tcPr>
          <w:p w:rsidR="00AE7747" w:rsidRPr="005151D6" w:rsidRDefault="00AE7747" w:rsidP="005151D6">
            <w:pPr>
              <w:jc w:val="center"/>
              <w:rPr>
                <w:b/>
                <w:sz w:val="22"/>
                <w:szCs w:val="22"/>
              </w:rPr>
            </w:pPr>
            <w:r w:rsidRPr="005151D6">
              <w:rPr>
                <w:b/>
                <w:sz w:val="22"/>
                <w:szCs w:val="22"/>
              </w:rPr>
              <w:t>Item Number</w:t>
            </w:r>
          </w:p>
        </w:tc>
        <w:tc>
          <w:tcPr>
            <w:tcW w:w="5196" w:type="dxa"/>
            <w:tcBorders>
              <w:top w:val="single" w:sz="4" w:space="0" w:color="auto"/>
            </w:tcBorders>
            <w:shd w:val="clear" w:color="auto" w:fill="C0C0C0"/>
            <w:vAlign w:val="center"/>
          </w:tcPr>
          <w:p w:rsidR="00AE7747" w:rsidRPr="005151D6" w:rsidRDefault="00AE7747" w:rsidP="005151D6">
            <w:pPr>
              <w:jc w:val="center"/>
              <w:rPr>
                <w:b/>
                <w:sz w:val="22"/>
                <w:szCs w:val="22"/>
              </w:rPr>
            </w:pPr>
            <w:r w:rsidRPr="005151D6">
              <w:rPr>
                <w:b/>
                <w:sz w:val="22"/>
                <w:szCs w:val="22"/>
              </w:rPr>
              <w:t>Question</w:t>
            </w:r>
          </w:p>
        </w:tc>
        <w:tc>
          <w:tcPr>
            <w:tcW w:w="3192" w:type="dxa"/>
            <w:tcBorders>
              <w:top w:val="single" w:sz="4" w:space="0" w:color="auto"/>
            </w:tcBorders>
            <w:shd w:val="clear" w:color="auto" w:fill="C0C0C0"/>
            <w:vAlign w:val="center"/>
          </w:tcPr>
          <w:p w:rsidR="00AE7747" w:rsidRPr="005151D6" w:rsidRDefault="00AE7747" w:rsidP="005151D6">
            <w:pPr>
              <w:jc w:val="center"/>
              <w:rPr>
                <w:b/>
                <w:sz w:val="22"/>
                <w:szCs w:val="22"/>
              </w:rPr>
            </w:pPr>
            <w:r w:rsidRPr="005151D6">
              <w:rPr>
                <w:b/>
                <w:sz w:val="22"/>
                <w:szCs w:val="22"/>
              </w:rPr>
              <w:t>Rationale</w:t>
            </w:r>
          </w:p>
        </w:tc>
      </w:tr>
      <w:tr w:rsidR="00AE7747" w:rsidRPr="005151D6" w:rsidTr="005151D6">
        <w:tc>
          <w:tcPr>
            <w:tcW w:w="1188" w:type="dxa"/>
          </w:tcPr>
          <w:p w:rsidR="00AE7747" w:rsidRPr="005151D6" w:rsidRDefault="00AE7747" w:rsidP="005151D6">
            <w:pPr>
              <w:jc w:val="center"/>
              <w:rPr>
                <w:sz w:val="22"/>
                <w:szCs w:val="22"/>
              </w:rPr>
            </w:pPr>
            <w:r>
              <w:rPr>
                <w:sz w:val="22"/>
                <w:szCs w:val="22"/>
              </w:rPr>
              <w:t>1</w:t>
            </w:r>
          </w:p>
        </w:tc>
        <w:tc>
          <w:tcPr>
            <w:tcW w:w="5196" w:type="dxa"/>
          </w:tcPr>
          <w:p w:rsidR="00AE7747" w:rsidRDefault="00AE7747" w:rsidP="00B94260">
            <w:pPr>
              <w:rPr>
                <w:sz w:val="22"/>
                <w:szCs w:val="22"/>
              </w:rPr>
            </w:pPr>
            <w:r>
              <w:rPr>
                <w:sz w:val="22"/>
                <w:szCs w:val="22"/>
              </w:rPr>
              <w:t>How would you describe the practice where you see most of your patients (i.e., your mail practice)?</w:t>
            </w:r>
          </w:p>
          <w:p w:rsidR="00AE7747" w:rsidRDefault="00AE7747" w:rsidP="0000555D">
            <w:pPr>
              <w:numPr>
                <w:ilvl w:val="0"/>
                <w:numId w:val="38"/>
              </w:numPr>
              <w:tabs>
                <w:tab w:val="clear" w:pos="720"/>
                <w:tab w:val="num" w:pos="432"/>
              </w:tabs>
              <w:ind w:left="432"/>
              <w:rPr>
                <w:sz w:val="22"/>
                <w:szCs w:val="22"/>
              </w:rPr>
            </w:pPr>
            <w:smartTag w:uri="urn:schemas-microsoft-com:office:smarttags" w:element="place">
              <w:smartTag w:uri="urn:schemas-microsoft-com:office:smarttags" w:element="PlaceName">
                <w:r>
                  <w:rPr>
                    <w:sz w:val="22"/>
                    <w:szCs w:val="22"/>
                  </w:rPr>
                  <w:t>GENERAL</w:t>
                </w:r>
              </w:smartTag>
              <w:r>
                <w:rPr>
                  <w:sz w:val="22"/>
                  <w:szCs w:val="22"/>
                </w:rPr>
                <w:t xml:space="preserve"> </w:t>
              </w:r>
              <w:smartTag w:uri="urn:schemas-microsoft-com:office:smarttags" w:element="PlaceType">
                <w:r>
                  <w:rPr>
                    <w:sz w:val="22"/>
                    <w:szCs w:val="22"/>
                  </w:rPr>
                  <w:t>HOSPITAL</w:t>
                </w:r>
              </w:smartTag>
            </w:smartTag>
          </w:p>
          <w:p w:rsidR="00AE7747" w:rsidRDefault="00AE7747" w:rsidP="0000555D">
            <w:pPr>
              <w:numPr>
                <w:ilvl w:val="0"/>
                <w:numId w:val="38"/>
              </w:numPr>
              <w:tabs>
                <w:tab w:val="clear" w:pos="720"/>
                <w:tab w:val="num" w:pos="432"/>
              </w:tabs>
              <w:ind w:left="432"/>
              <w:rPr>
                <w:sz w:val="22"/>
                <w:szCs w:val="22"/>
              </w:rPr>
            </w:pPr>
            <w:r>
              <w:rPr>
                <w:sz w:val="22"/>
                <w:szCs w:val="22"/>
              </w:rPr>
              <w:t>PRIVATE PRACTICE</w:t>
            </w:r>
          </w:p>
          <w:p w:rsidR="00AE7747" w:rsidRDefault="00AE7747" w:rsidP="0000555D">
            <w:pPr>
              <w:numPr>
                <w:ilvl w:val="0"/>
                <w:numId w:val="38"/>
              </w:numPr>
              <w:tabs>
                <w:tab w:val="clear" w:pos="720"/>
                <w:tab w:val="num" w:pos="432"/>
              </w:tabs>
              <w:ind w:left="432"/>
              <w:rPr>
                <w:sz w:val="22"/>
                <w:szCs w:val="22"/>
              </w:rPr>
            </w:pPr>
            <w:r>
              <w:rPr>
                <w:sz w:val="22"/>
                <w:szCs w:val="22"/>
              </w:rPr>
              <w:t>TEACHING HOSPITAL</w:t>
            </w:r>
          </w:p>
          <w:p w:rsidR="00AE7747" w:rsidRDefault="00AE7747" w:rsidP="0000555D">
            <w:pPr>
              <w:numPr>
                <w:ilvl w:val="0"/>
                <w:numId w:val="38"/>
              </w:numPr>
              <w:tabs>
                <w:tab w:val="clear" w:pos="720"/>
                <w:tab w:val="num" w:pos="432"/>
              </w:tabs>
              <w:ind w:left="432"/>
              <w:rPr>
                <w:sz w:val="22"/>
                <w:szCs w:val="22"/>
              </w:rPr>
            </w:pPr>
            <w:r>
              <w:rPr>
                <w:sz w:val="22"/>
                <w:szCs w:val="22"/>
              </w:rPr>
              <w:t>LOCAL HEALTH DEPARTMENT</w:t>
            </w:r>
          </w:p>
          <w:p w:rsidR="00AE7747" w:rsidRDefault="00AE7747" w:rsidP="0000555D">
            <w:pPr>
              <w:numPr>
                <w:ilvl w:val="0"/>
                <w:numId w:val="38"/>
              </w:numPr>
              <w:tabs>
                <w:tab w:val="clear" w:pos="720"/>
                <w:tab w:val="num" w:pos="432"/>
              </w:tabs>
              <w:ind w:left="432"/>
              <w:rPr>
                <w:sz w:val="22"/>
                <w:szCs w:val="22"/>
              </w:rPr>
            </w:pPr>
            <w:r>
              <w:rPr>
                <w:sz w:val="22"/>
                <w:szCs w:val="22"/>
              </w:rPr>
              <w:t>COMMUNITY HEALTH CLINIC</w:t>
            </w:r>
          </w:p>
          <w:p w:rsidR="00AE7747" w:rsidRDefault="00AE7747" w:rsidP="0000555D">
            <w:pPr>
              <w:numPr>
                <w:ilvl w:val="0"/>
                <w:numId w:val="38"/>
              </w:numPr>
              <w:tabs>
                <w:tab w:val="clear" w:pos="720"/>
                <w:tab w:val="num" w:pos="432"/>
              </w:tabs>
              <w:ind w:left="432"/>
              <w:rPr>
                <w:sz w:val="22"/>
                <w:szCs w:val="22"/>
              </w:rPr>
            </w:pPr>
            <w:smartTag w:uri="urn:schemas-microsoft-com:office:smarttags" w:element="place">
              <w:smartTag w:uri="urn:schemas-microsoft-com:office:smarttags" w:element="PlaceName">
                <w:r>
                  <w:rPr>
                    <w:sz w:val="22"/>
                    <w:szCs w:val="22"/>
                  </w:rPr>
                  <w:t>CAMPUS</w:t>
                </w:r>
              </w:smartTag>
              <w:r>
                <w:rPr>
                  <w:sz w:val="22"/>
                  <w:szCs w:val="22"/>
                </w:rPr>
                <w:t xml:space="preserve"> </w:t>
              </w:r>
              <w:smartTag w:uri="urn:schemas-microsoft-com:office:smarttags" w:element="PlaceName">
                <w:r>
                  <w:rPr>
                    <w:sz w:val="22"/>
                    <w:szCs w:val="22"/>
                  </w:rPr>
                  <w:t>HEALTH</w:t>
                </w:r>
              </w:smartTag>
              <w:r>
                <w:rPr>
                  <w:sz w:val="22"/>
                  <w:szCs w:val="22"/>
                </w:rPr>
                <w:t xml:space="preserve"> </w:t>
              </w:r>
              <w:smartTag w:uri="urn:schemas-microsoft-com:office:smarttags" w:element="PlaceType">
                <w:r>
                  <w:rPr>
                    <w:sz w:val="22"/>
                    <w:szCs w:val="22"/>
                  </w:rPr>
                  <w:t>CENTER</w:t>
                </w:r>
              </w:smartTag>
            </w:smartTag>
          </w:p>
          <w:p w:rsidR="00AE7747" w:rsidRPr="005151D6" w:rsidRDefault="00AE7747" w:rsidP="0000555D">
            <w:pPr>
              <w:numPr>
                <w:ilvl w:val="0"/>
                <w:numId w:val="38"/>
              </w:numPr>
              <w:tabs>
                <w:tab w:val="clear" w:pos="720"/>
                <w:tab w:val="num" w:pos="432"/>
              </w:tabs>
              <w:ind w:left="432"/>
              <w:rPr>
                <w:sz w:val="22"/>
                <w:szCs w:val="22"/>
              </w:rPr>
            </w:pPr>
            <w:r>
              <w:rPr>
                <w:sz w:val="22"/>
                <w:szCs w:val="22"/>
              </w:rPr>
              <w:t>OTHER (SPECIFY)</w:t>
            </w:r>
          </w:p>
        </w:tc>
        <w:tc>
          <w:tcPr>
            <w:tcW w:w="3192" w:type="dxa"/>
          </w:tcPr>
          <w:p w:rsidR="00AE7747" w:rsidRPr="005151D6" w:rsidRDefault="00AE7747" w:rsidP="00B94260">
            <w:pPr>
              <w:rPr>
                <w:sz w:val="22"/>
                <w:szCs w:val="22"/>
              </w:rPr>
            </w:pPr>
            <w:r>
              <w:rPr>
                <w:sz w:val="22"/>
                <w:szCs w:val="22"/>
              </w:rPr>
              <w:t>Introductory item which will help categorize respondents based on type of practice.</w:t>
            </w:r>
          </w:p>
        </w:tc>
      </w:tr>
      <w:tr w:rsidR="00AE7747" w:rsidRPr="005151D6" w:rsidTr="005151D6">
        <w:tc>
          <w:tcPr>
            <w:tcW w:w="1188" w:type="dxa"/>
          </w:tcPr>
          <w:p w:rsidR="00AE7747" w:rsidRPr="005151D6" w:rsidRDefault="00AE7747" w:rsidP="005151D6">
            <w:pPr>
              <w:jc w:val="center"/>
              <w:rPr>
                <w:sz w:val="22"/>
                <w:szCs w:val="22"/>
              </w:rPr>
            </w:pPr>
            <w:r>
              <w:rPr>
                <w:sz w:val="22"/>
                <w:szCs w:val="22"/>
              </w:rPr>
              <w:t>2</w:t>
            </w:r>
          </w:p>
        </w:tc>
        <w:tc>
          <w:tcPr>
            <w:tcW w:w="5196" w:type="dxa"/>
          </w:tcPr>
          <w:p w:rsidR="00AE7747" w:rsidRDefault="00AE7747" w:rsidP="00B94260">
            <w:pPr>
              <w:rPr>
                <w:sz w:val="22"/>
                <w:szCs w:val="22"/>
              </w:rPr>
            </w:pPr>
            <w:r>
              <w:rPr>
                <w:sz w:val="22"/>
                <w:szCs w:val="22"/>
              </w:rPr>
              <w:t>What percentage of your patients are (check only one for each group):</w:t>
            </w:r>
          </w:p>
          <w:p w:rsidR="00AE7747" w:rsidRDefault="00AE7747" w:rsidP="00C766B6">
            <w:pPr>
              <w:numPr>
                <w:ilvl w:val="0"/>
                <w:numId w:val="39"/>
              </w:numPr>
              <w:rPr>
                <w:sz w:val="22"/>
                <w:szCs w:val="22"/>
              </w:rPr>
            </w:pPr>
            <w:r>
              <w:rPr>
                <w:sz w:val="22"/>
                <w:szCs w:val="22"/>
              </w:rPr>
              <w:t>White</w:t>
            </w:r>
          </w:p>
          <w:p w:rsidR="00AE7747" w:rsidRDefault="00AE7747" w:rsidP="00C766B6">
            <w:pPr>
              <w:numPr>
                <w:ilvl w:val="0"/>
                <w:numId w:val="39"/>
              </w:numPr>
              <w:rPr>
                <w:sz w:val="22"/>
                <w:szCs w:val="22"/>
              </w:rPr>
            </w:pPr>
            <w:r>
              <w:rPr>
                <w:sz w:val="22"/>
                <w:szCs w:val="22"/>
              </w:rPr>
              <w:t>Black or African American</w:t>
            </w:r>
          </w:p>
          <w:p w:rsidR="00AE7747" w:rsidRDefault="00AE7747" w:rsidP="00C766B6">
            <w:pPr>
              <w:numPr>
                <w:ilvl w:val="0"/>
                <w:numId w:val="39"/>
              </w:numPr>
              <w:rPr>
                <w:sz w:val="22"/>
                <w:szCs w:val="22"/>
              </w:rPr>
            </w:pPr>
            <w:r>
              <w:rPr>
                <w:sz w:val="22"/>
                <w:szCs w:val="22"/>
              </w:rPr>
              <w:t>Hispanic/Latino</w:t>
            </w:r>
          </w:p>
          <w:p w:rsidR="00AE7747" w:rsidRDefault="00AE7747" w:rsidP="00C766B6">
            <w:pPr>
              <w:numPr>
                <w:ilvl w:val="0"/>
                <w:numId w:val="39"/>
              </w:numPr>
              <w:rPr>
                <w:sz w:val="22"/>
                <w:szCs w:val="22"/>
              </w:rPr>
            </w:pPr>
            <w:r>
              <w:rPr>
                <w:sz w:val="22"/>
                <w:szCs w:val="22"/>
              </w:rPr>
              <w:t>Asian American/Pacific Islander</w:t>
            </w:r>
          </w:p>
          <w:p w:rsidR="00AE7747" w:rsidRDefault="00AE7747" w:rsidP="00C766B6">
            <w:pPr>
              <w:numPr>
                <w:ilvl w:val="0"/>
                <w:numId w:val="39"/>
              </w:numPr>
              <w:rPr>
                <w:sz w:val="22"/>
                <w:szCs w:val="22"/>
              </w:rPr>
            </w:pPr>
            <w:r>
              <w:rPr>
                <w:sz w:val="22"/>
                <w:szCs w:val="22"/>
              </w:rPr>
              <w:t>Other (Specify)</w:t>
            </w:r>
          </w:p>
          <w:p w:rsidR="00AE7747" w:rsidRDefault="00AE7747" w:rsidP="00C766B6">
            <w:pPr>
              <w:numPr>
                <w:ilvl w:val="1"/>
                <w:numId w:val="39"/>
              </w:numPr>
              <w:rPr>
                <w:sz w:val="22"/>
                <w:szCs w:val="22"/>
              </w:rPr>
            </w:pPr>
            <w:r>
              <w:rPr>
                <w:sz w:val="22"/>
                <w:szCs w:val="22"/>
              </w:rPr>
              <w:t>LESS THAN 10%</w:t>
            </w:r>
          </w:p>
          <w:p w:rsidR="00AE7747" w:rsidRDefault="00AE7747" w:rsidP="00C766B6">
            <w:pPr>
              <w:numPr>
                <w:ilvl w:val="1"/>
                <w:numId w:val="39"/>
              </w:numPr>
              <w:rPr>
                <w:sz w:val="22"/>
                <w:szCs w:val="22"/>
              </w:rPr>
            </w:pPr>
            <w:r>
              <w:rPr>
                <w:sz w:val="22"/>
                <w:szCs w:val="22"/>
              </w:rPr>
              <w:t>11- 25%</w:t>
            </w:r>
          </w:p>
          <w:p w:rsidR="00AE7747" w:rsidRDefault="00AE7747" w:rsidP="00C766B6">
            <w:pPr>
              <w:numPr>
                <w:ilvl w:val="1"/>
                <w:numId w:val="39"/>
              </w:numPr>
              <w:rPr>
                <w:sz w:val="22"/>
                <w:szCs w:val="22"/>
              </w:rPr>
            </w:pPr>
            <w:r>
              <w:rPr>
                <w:sz w:val="22"/>
                <w:szCs w:val="22"/>
              </w:rPr>
              <w:t>26- 50%</w:t>
            </w:r>
          </w:p>
          <w:p w:rsidR="00AE7747" w:rsidRDefault="00AE7747" w:rsidP="00B94260">
            <w:pPr>
              <w:numPr>
                <w:ilvl w:val="1"/>
                <w:numId w:val="39"/>
              </w:numPr>
              <w:rPr>
                <w:sz w:val="22"/>
                <w:szCs w:val="22"/>
              </w:rPr>
            </w:pPr>
            <w:r>
              <w:rPr>
                <w:sz w:val="22"/>
                <w:szCs w:val="22"/>
              </w:rPr>
              <w:t>OVER 50%</w:t>
            </w:r>
          </w:p>
          <w:p w:rsidR="00AE7747" w:rsidRPr="005151D6" w:rsidRDefault="00AE7747" w:rsidP="00B94260">
            <w:pPr>
              <w:rPr>
                <w:sz w:val="22"/>
                <w:szCs w:val="22"/>
              </w:rPr>
            </w:pPr>
          </w:p>
        </w:tc>
        <w:tc>
          <w:tcPr>
            <w:tcW w:w="3192" w:type="dxa"/>
          </w:tcPr>
          <w:p w:rsidR="00AE7747" w:rsidRPr="005151D6" w:rsidRDefault="00AE7747" w:rsidP="00B94260">
            <w:pPr>
              <w:rPr>
                <w:sz w:val="22"/>
                <w:szCs w:val="22"/>
              </w:rPr>
            </w:pPr>
            <w:r>
              <w:rPr>
                <w:sz w:val="22"/>
                <w:szCs w:val="22"/>
              </w:rPr>
              <w:t xml:space="preserve"> Item will help inform the analysis on whether those physicians who are more aware of health disparities have more interaction with minority patients.</w:t>
            </w:r>
          </w:p>
        </w:tc>
      </w:tr>
      <w:tr w:rsidR="00AE7747" w:rsidRPr="005151D6" w:rsidTr="003B0A7A">
        <w:tc>
          <w:tcPr>
            <w:tcW w:w="1188" w:type="dxa"/>
          </w:tcPr>
          <w:p w:rsidR="00AE7747" w:rsidRPr="005151D6" w:rsidRDefault="00AE7747" w:rsidP="003B0A7A">
            <w:pPr>
              <w:jc w:val="center"/>
              <w:rPr>
                <w:sz w:val="22"/>
                <w:szCs w:val="22"/>
              </w:rPr>
            </w:pPr>
          </w:p>
          <w:p w:rsidR="00AE7747" w:rsidRPr="005151D6" w:rsidRDefault="00AE7747" w:rsidP="003B0A7A">
            <w:pPr>
              <w:jc w:val="center"/>
              <w:rPr>
                <w:sz w:val="22"/>
                <w:szCs w:val="22"/>
              </w:rPr>
            </w:pPr>
          </w:p>
          <w:p w:rsidR="00AE7747" w:rsidRPr="005151D6" w:rsidRDefault="00AE7747" w:rsidP="003B0A7A">
            <w:pPr>
              <w:jc w:val="center"/>
              <w:rPr>
                <w:sz w:val="22"/>
                <w:szCs w:val="22"/>
              </w:rPr>
            </w:pPr>
            <w:r>
              <w:rPr>
                <w:sz w:val="22"/>
                <w:szCs w:val="22"/>
              </w:rPr>
              <w:t>3</w:t>
            </w:r>
          </w:p>
        </w:tc>
        <w:tc>
          <w:tcPr>
            <w:tcW w:w="5196" w:type="dxa"/>
          </w:tcPr>
          <w:p w:rsidR="00AE7747" w:rsidRDefault="00AE7747" w:rsidP="003B0A7A">
            <w:pPr>
              <w:rPr>
                <w:sz w:val="22"/>
                <w:szCs w:val="22"/>
              </w:rPr>
            </w:pPr>
            <w:r>
              <w:rPr>
                <w:sz w:val="22"/>
                <w:szCs w:val="22"/>
              </w:rPr>
              <w:t xml:space="preserve">In the last year, have you heard or read anything about racial and ethnic disparities in health and healthcare in </w:t>
            </w:r>
            <w:smartTag w:uri="urn:schemas-microsoft-com:office:smarttags" w:element="country-region">
              <w:smartTag w:uri="urn:schemas-microsoft-com:office:smarttags" w:element="place">
                <w:r>
                  <w:rPr>
                    <w:sz w:val="22"/>
                    <w:szCs w:val="22"/>
                  </w:rPr>
                  <w:t>America</w:t>
                </w:r>
              </w:smartTag>
            </w:smartTag>
            <w:r>
              <w:rPr>
                <w:sz w:val="22"/>
                <w:szCs w:val="22"/>
              </w:rPr>
              <w:t>?</w:t>
            </w:r>
          </w:p>
          <w:p w:rsidR="00AE7747" w:rsidRDefault="00AE7747" w:rsidP="003B0A7A">
            <w:pPr>
              <w:numPr>
                <w:ilvl w:val="3"/>
                <w:numId w:val="35"/>
              </w:numPr>
              <w:tabs>
                <w:tab w:val="clear" w:pos="2880"/>
                <w:tab w:val="num" w:pos="972"/>
              </w:tabs>
              <w:ind w:left="972"/>
              <w:rPr>
                <w:sz w:val="22"/>
                <w:szCs w:val="22"/>
              </w:rPr>
            </w:pPr>
            <w:r>
              <w:rPr>
                <w:sz w:val="22"/>
                <w:szCs w:val="22"/>
              </w:rPr>
              <w:t>YES</w:t>
            </w:r>
          </w:p>
          <w:p w:rsidR="00AE7747" w:rsidRPr="005151D6" w:rsidRDefault="00AE7747" w:rsidP="003B0A7A">
            <w:pPr>
              <w:numPr>
                <w:ilvl w:val="3"/>
                <w:numId w:val="35"/>
              </w:numPr>
              <w:tabs>
                <w:tab w:val="clear" w:pos="2880"/>
                <w:tab w:val="num" w:pos="972"/>
              </w:tabs>
              <w:ind w:left="972"/>
              <w:rPr>
                <w:sz w:val="22"/>
                <w:szCs w:val="22"/>
              </w:rPr>
            </w:pPr>
            <w:r>
              <w:rPr>
                <w:sz w:val="22"/>
                <w:szCs w:val="22"/>
              </w:rPr>
              <w:t>NO</w:t>
            </w:r>
          </w:p>
        </w:tc>
        <w:tc>
          <w:tcPr>
            <w:tcW w:w="3192" w:type="dxa"/>
          </w:tcPr>
          <w:p w:rsidR="00AE7747" w:rsidRPr="005151D6" w:rsidRDefault="00AE7747" w:rsidP="00FF1FBE">
            <w:pPr>
              <w:rPr>
                <w:sz w:val="22"/>
                <w:szCs w:val="22"/>
              </w:rPr>
            </w:pPr>
            <w:r>
              <w:rPr>
                <w:sz w:val="22"/>
                <w:szCs w:val="22"/>
              </w:rPr>
              <w:t>Querys respondents on basic knowledge of health disparities.  Item was included in a survey of employers’ awareness of health disparities.</w:t>
            </w:r>
          </w:p>
        </w:tc>
      </w:tr>
      <w:tr w:rsidR="00AE7747" w:rsidRPr="005151D6" w:rsidTr="003B0A7A">
        <w:tc>
          <w:tcPr>
            <w:tcW w:w="1188" w:type="dxa"/>
          </w:tcPr>
          <w:p w:rsidR="00AE7747" w:rsidRPr="005151D6" w:rsidRDefault="00AE7747" w:rsidP="003B0A7A">
            <w:pPr>
              <w:jc w:val="center"/>
              <w:rPr>
                <w:sz w:val="22"/>
                <w:szCs w:val="22"/>
              </w:rPr>
            </w:pPr>
          </w:p>
          <w:p w:rsidR="00AE7747" w:rsidRPr="005151D6" w:rsidRDefault="00AE7747" w:rsidP="003B0A7A">
            <w:pPr>
              <w:jc w:val="center"/>
              <w:rPr>
                <w:sz w:val="22"/>
                <w:szCs w:val="22"/>
              </w:rPr>
            </w:pPr>
          </w:p>
          <w:p w:rsidR="00AE7747" w:rsidRPr="005151D6" w:rsidRDefault="00AE7747" w:rsidP="003B0A7A">
            <w:pPr>
              <w:jc w:val="center"/>
              <w:rPr>
                <w:sz w:val="22"/>
                <w:szCs w:val="22"/>
              </w:rPr>
            </w:pPr>
            <w:r>
              <w:rPr>
                <w:sz w:val="22"/>
                <w:szCs w:val="22"/>
              </w:rPr>
              <w:t>4</w:t>
            </w:r>
          </w:p>
        </w:tc>
        <w:tc>
          <w:tcPr>
            <w:tcW w:w="5196" w:type="dxa"/>
          </w:tcPr>
          <w:p w:rsidR="00AE7747" w:rsidRPr="005151D6" w:rsidRDefault="00AE7747" w:rsidP="003B0A7A">
            <w:pPr>
              <w:rPr>
                <w:sz w:val="22"/>
                <w:szCs w:val="22"/>
              </w:rPr>
            </w:pPr>
            <w:r w:rsidRPr="005151D6">
              <w:rPr>
                <w:sz w:val="22"/>
                <w:szCs w:val="22"/>
              </w:rPr>
              <w:t>Have you ever heard of any of the following public health campaigns or read any of the following publications?</w:t>
            </w:r>
          </w:p>
          <w:p w:rsidR="00AE7747" w:rsidRPr="005151D6" w:rsidRDefault="00AE7747" w:rsidP="003B0A7A">
            <w:pPr>
              <w:numPr>
                <w:ilvl w:val="0"/>
                <w:numId w:val="19"/>
              </w:numPr>
              <w:tabs>
                <w:tab w:val="clear" w:pos="0"/>
                <w:tab w:val="num" w:pos="72"/>
              </w:tabs>
              <w:ind w:left="432"/>
              <w:rPr>
                <w:sz w:val="22"/>
                <w:szCs w:val="22"/>
              </w:rPr>
            </w:pPr>
            <w:r w:rsidRPr="005151D6">
              <w:rPr>
                <w:sz w:val="22"/>
                <w:szCs w:val="22"/>
              </w:rPr>
              <w:t xml:space="preserve">The US Department of Health and Human Services’ </w:t>
            </w:r>
            <w:r w:rsidRPr="005151D6">
              <w:rPr>
                <w:i/>
                <w:sz w:val="22"/>
                <w:szCs w:val="22"/>
              </w:rPr>
              <w:t>Healthy People 2010</w:t>
            </w:r>
          </w:p>
          <w:p w:rsidR="00AE7747" w:rsidRPr="005151D6" w:rsidRDefault="00AE7747" w:rsidP="003B0A7A">
            <w:pPr>
              <w:numPr>
                <w:ilvl w:val="0"/>
                <w:numId w:val="19"/>
              </w:numPr>
              <w:tabs>
                <w:tab w:val="clear" w:pos="0"/>
                <w:tab w:val="num" w:pos="72"/>
              </w:tabs>
              <w:ind w:left="432"/>
              <w:rPr>
                <w:sz w:val="22"/>
                <w:szCs w:val="22"/>
              </w:rPr>
            </w:pPr>
            <w:r w:rsidRPr="005151D6">
              <w:rPr>
                <w:sz w:val="22"/>
                <w:szCs w:val="22"/>
              </w:rPr>
              <w:t>The Agency for Healthcare Research and Quality’s National Healthcare Disparities Report</w:t>
            </w:r>
          </w:p>
          <w:p w:rsidR="00AE7747" w:rsidRPr="005151D6" w:rsidRDefault="00AE7747" w:rsidP="003B0A7A">
            <w:pPr>
              <w:numPr>
                <w:ilvl w:val="0"/>
                <w:numId w:val="19"/>
              </w:numPr>
              <w:tabs>
                <w:tab w:val="clear" w:pos="0"/>
                <w:tab w:val="num" w:pos="72"/>
              </w:tabs>
              <w:ind w:left="432"/>
              <w:rPr>
                <w:sz w:val="22"/>
                <w:szCs w:val="22"/>
              </w:rPr>
            </w:pPr>
            <w:r w:rsidRPr="005151D6">
              <w:rPr>
                <w:sz w:val="22"/>
                <w:szCs w:val="22"/>
              </w:rPr>
              <w:t xml:space="preserve">The </w:t>
            </w:r>
            <w:smartTag w:uri="urn:schemas-microsoft-com:office:smarttags" w:element="PlaceType">
              <w:smartTag w:uri="urn:schemas-microsoft-com:office:smarttags" w:element="place">
                <w:r w:rsidRPr="005151D6">
                  <w:rPr>
                    <w:sz w:val="22"/>
                    <w:szCs w:val="22"/>
                  </w:rPr>
                  <w:t>Institute</w:t>
                </w:r>
              </w:smartTag>
              <w:r w:rsidRPr="005151D6">
                <w:rPr>
                  <w:sz w:val="22"/>
                  <w:szCs w:val="22"/>
                </w:rPr>
                <w:t xml:space="preserve"> of </w:t>
              </w:r>
              <w:smartTag w:uri="urn:schemas-microsoft-com:office:smarttags" w:element="PlaceName">
                <w:r w:rsidRPr="005151D6">
                  <w:rPr>
                    <w:sz w:val="22"/>
                    <w:szCs w:val="22"/>
                  </w:rPr>
                  <w:t>Medicine</w:t>
                </w:r>
              </w:smartTag>
            </w:smartTag>
            <w:r w:rsidRPr="005151D6">
              <w:rPr>
                <w:sz w:val="22"/>
                <w:szCs w:val="22"/>
              </w:rPr>
              <w:t>’s 2003 report,</w:t>
            </w:r>
            <w:r w:rsidRPr="005151D6">
              <w:rPr>
                <w:i/>
                <w:sz w:val="22"/>
                <w:szCs w:val="22"/>
              </w:rPr>
              <w:t xml:space="preserve"> Unequal Treatment: Confronting Racial and Ethnic Disparities in Health Care</w:t>
            </w:r>
          </w:p>
          <w:p w:rsidR="00AE7747" w:rsidRPr="005151D6" w:rsidRDefault="00AE7747" w:rsidP="003B0A7A">
            <w:pPr>
              <w:numPr>
                <w:ilvl w:val="0"/>
                <w:numId w:val="19"/>
              </w:numPr>
              <w:tabs>
                <w:tab w:val="clear" w:pos="0"/>
                <w:tab w:val="num" w:pos="72"/>
              </w:tabs>
              <w:ind w:left="432"/>
              <w:rPr>
                <w:sz w:val="22"/>
                <w:szCs w:val="22"/>
              </w:rPr>
            </w:pPr>
            <w:r w:rsidRPr="005151D6">
              <w:rPr>
                <w:sz w:val="22"/>
                <w:szCs w:val="22"/>
              </w:rPr>
              <w:t>The Office of Minority Health’s National Partnership for Action</w:t>
            </w:r>
          </w:p>
          <w:p w:rsidR="00AE7747" w:rsidRPr="005151D6" w:rsidRDefault="00AE7747" w:rsidP="003B0A7A">
            <w:pPr>
              <w:numPr>
                <w:ilvl w:val="0"/>
                <w:numId w:val="19"/>
              </w:numPr>
              <w:tabs>
                <w:tab w:val="clear" w:pos="0"/>
                <w:tab w:val="num" w:pos="72"/>
              </w:tabs>
              <w:ind w:left="432"/>
              <w:rPr>
                <w:i/>
                <w:sz w:val="22"/>
                <w:szCs w:val="22"/>
              </w:rPr>
            </w:pPr>
            <w:r w:rsidRPr="005151D6">
              <w:rPr>
                <w:sz w:val="22"/>
                <w:szCs w:val="22"/>
              </w:rPr>
              <w:t xml:space="preserve">The PBS Documentary:  </w:t>
            </w:r>
            <w:r w:rsidRPr="005151D6">
              <w:rPr>
                <w:i/>
                <w:sz w:val="22"/>
                <w:szCs w:val="22"/>
              </w:rPr>
              <w:t>Unnatural Causes: Is Inequality Making Us Sick?</w:t>
            </w:r>
          </w:p>
          <w:p w:rsidR="00AE7747" w:rsidRPr="005151D6" w:rsidRDefault="00AE7747" w:rsidP="003B0A7A">
            <w:pPr>
              <w:numPr>
                <w:ilvl w:val="0"/>
                <w:numId w:val="20"/>
              </w:numPr>
              <w:rPr>
                <w:caps/>
                <w:sz w:val="22"/>
                <w:szCs w:val="22"/>
              </w:rPr>
            </w:pPr>
            <w:r w:rsidRPr="005151D6">
              <w:rPr>
                <w:caps/>
                <w:sz w:val="22"/>
                <w:szCs w:val="22"/>
              </w:rPr>
              <w:t>Yes</w:t>
            </w:r>
          </w:p>
          <w:p w:rsidR="00AE7747" w:rsidRPr="005151D6" w:rsidRDefault="00AE7747" w:rsidP="003B0A7A">
            <w:pPr>
              <w:numPr>
                <w:ilvl w:val="0"/>
                <w:numId w:val="20"/>
              </w:numPr>
              <w:rPr>
                <w:caps/>
                <w:sz w:val="22"/>
                <w:szCs w:val="22"/>
              </w:rPr>
            </w:pPr>
            <w:r w:rsidRPr="005151D6">
              <w:rPr>
                <w:caps/>
                <w:sz w:val="22"/>
                <w:szCs w:val="22"/>
              </w:rPr>
              <w:t>No</w:t>
            </w:r>
          </w:p>
          <w:p w:rsidR="00AE7747" w:rsidRPr="005151D6" w:rsidRDefault="00AE7747" w:rsidP="003B0A7A">
            <w:pPr>
              <w:numPr>
                <w:ilvl w:val="0"/>
                <w:numId w:val="21"/>
              </w:numPr>
              <w:rPr>
                <w:caps/>
                <w:sz w:val="22"/>
                <w:szCs w:val="22"/>
              </w:rPr>
            </w:pPr>
            <w:r w:rsidRPr="005151D6">
              <w:rPr>
                <w:caps/>
                <w:sz w:val="22"/>
                <w:szCs w:val="22"/>
              </w:rPr>
              <w:t>(Don’t know)</w:t>
            </w:r>
          </w:p>
          <w:p w:rsidR="00AE7747" w:rsidRPr="005151D6" w:rsidRDefault="00AE7747" w:rsidP="003B0A7A">
            <w:pPr>
              <w:numPr>
                <w:ilvl w:val="0"/>
                <w:numId w:val="21"/>
              </w:numPr>
              <w:rPr>
                <w:caps/>
                <w:sz w:val="22"/>
                <w:szCs w:val="22"/>
              </w:rPr>
            </w:pPr>
            <w:r w:rsidRPr="005151D6">
              <w:rPr>
                <w:caps/>
                <w:sz w:val="22"/>
                <w:szCs w:val="22"/>
              </w:rPr>
              <w:t>(Refused)</w:t>
            </w:r>
          </w:p>
        </w:tc>
        <w:tc>
          <w:tcPr>
            <w:tcW w:w="3192" w:type="dxa"/>
          </w:tcPr>
          <w:p w:rsidR="00AE7747" w:rsidRPr="005151D6" w:rsidRDefault="00AE7747" w:rsidP="003B0A7A">
            <w:pPr>
              <w:rPr>
                <w:sz w:val="22"/>
                <w:szCs w:val="22"/>
              </w:rPr>
            </w:pPr>
            <w:r w:rsidRPr="005151D6">
              <w:rPr>
                <w:sz w:val="22"/>
                <w:szCs w:val="22"/>
              </w:rPr>
              <w:t>Respondents’ awareness of major health disparities publications/campaigns impacts overall awareness of health disparities.</w:t>
            </w:r>
          </w:p>
        </w:tc>
      </w:tr>
      <w:tr w:rsidR="00AE7747" w:rsidRPr="005151D6" w:rsidTr="003B0A7A">
        <w:tc>
          <w:tcPr>
            <w:tcW w:w="1188" w:type="dxa"/>
          </w:tcPr>
          <w:p w:rsidR="00AE7747" w:rsidRDefault="00AE7747" w:rsidP="003B0A7A">
            <w:pPr>
              <w:jc w:val="center"/>
              <w:rPr>
                <w:sz w:val="22"/>
                <w:szCs w:val="22"/>
              </w:rPr>
            </w:pPr>
          </w:p>
          <w:p w:rsidR="00AE7747" w:rsidRDefault="00AE7747" w:rsidP="003B0A7A">
            <w:pPr>
              <w:jc w:val="center"/>
              <w:rPr>
                <w:sz w:val="22"/>
                <w:szCs w:val="22"/>
              </w:rPr>
            </w:pPr>
          </w:p>
          <w:p w:rsidR="00AE7747" w:rsidRPr="005151D6" w:rsidRDefault="00AE7747" w:rsidP="003B0A7A">
            <w:pPr>
              <w:jc w:val="center"/>
              <w:rPr>
                <w:sz w:val="22"/>
                <w:szCs w:val="22"/>
              </w:rPr>
            </w:pPr>
            <w:r>
              <w:rPr>
                <w:sz w:val="22"/>
                <w:szCs w:val="22"/>
              </w:rPr>
              <w:t>5</w:t>
            </w:r>
          </w:p>
        </w:tc>
        <w:tc>
          <w:tcPr>
            <w:tcW w:w="5196" w:type="dxa"/>
          </w:tcPr>
          <w:p w:rsidR="00AE7747" w:rsidRDefault="00AE7747" w:rsidP="003B0A7A">
            <w:pPr>
              <w:rPr>
                <w:sz w:val="22"/>
                <w:szCs w:val="22"/>
              </w:rPr>
            </w:pPr>
            <w:r>
              <w:rPr>
                <w:sz w:val="22"/>
                <w:szCs w:val="22"/>
              </w:rPr>
              <w:t>Does your organization, where you currently practice, offer the following (check all that apply):</w:t>
            </w:r>
          </w:p>
          <w:p w:rsidR="00AE7747" w:rsidRDefault="00AE7747" w:rsidP="003B0A7A">
            <w:pPr>
              <w:numPr>
                <w:ilvl w:val="0"/>
                <w:numId w:val="28"/>
              </w:numPr>
              <w:tabs>
                <w:tab w:val="clear" w:pos="720"/>
                <w:tab w:val="num" w:pos="432"/>
              </w:tabs>
              <w:ind w:left="432"/>
              <w:rPr>
                <w:sz w:val="22"/>
                <w:szCs w:val="22"/>
              </w:rPr>
            </w:pPr>
            <w:r>
              <w:rPr>
                <w:sz w:val="22"/>
                <w:szCs w:val="22"/>
              </w:rPr>
              <w:t>Training for your staff using OMH’s Cultural Competency Curriculum Modules (CCCMs)</w:t>
            </w:r>
          </w:p>
          <w:p w:rsidR="00AE7747" w:rsidRDefault="00AE7747" w:rsidP="003B0A7A">
            <w:pPr>
              <w:numPr>
                <w:ilvl w:val="0"/>
                <w:numId w:val="28"/>
              </w:numPr>
              <w:tabs>
                <w:tab w:val="clear" w:pos="720"/>
                <w:tab w:val="num" w:pos="432"/>
              </w:tabs>
              <w:ind w:left="432"/>
              <w:rPr>
                <w:sz w:val="22"/>
                <w:szCs w:val="22"/>
              </w:rPr>
            </w:pPr>
            <w:r>
              <w:rPr>
                <w:sz w:val="22"/>
                <w:szCs w:val="22"/>
              </w:rPr>
              <w:t>Language assistance services (i.e. bilingual staff, interpreter services)</w:t>
            </w:r>
          </w:p>
          <w:p w:rsidR="00AE7747" w:rsidRDefault="00AE7747" w:rsidP="003B0A7A">
            <w:pPr>
              <w:numPr>
                <w:ilvl w:val="0"/>
                <w:numId w:val="28"/>
              </w:numPr>
              <w:tabs>
                <w:tab w:val="clear" w:pos="720"/>
                <w:tab w:val="num" w:pos="432"/>
              </w:tabs>
              <w:ind w:left="432"/>
              <w:rPr>
                <w:sz w:val="22"/>
                <w:szCs w:val="22"/>
              </w:rPr>
            </w:pPr>
            <w:r>
              <w:rPr>
                <w:sz w:val="22"/>
                <w:szCs w:val="22"/>
              </w:rPr>
              <w:t>Easily understood patient-related materials in the languages of the commonly encountered groups and/or groups represented in your service area.</w:t>
            </w:r>
          </w:p>
          <w:p w:rsidR="00AE7747" w:rsidRPr="005151D6" w:rsidRDefault="00AE7747" w:rsidP="003B0A7A">
            <w:pPr>
              <w:numPr>
                <w:ilvl w:val="0"/>
                <w:numId w:val="28"/>
              </w:numPr>
              <w:tabs>
                <w:tab w:val="clear" w:pos="720"/>
                <w:tab w:val="num" w:pos="432"/>
              </w:tabs>
              <w:ind w:left="432"/>
              <w:rPr>
                <w:sz w:val="22"/>
                <w:szCs w:val="22"/>
              </w:rPr>
            </w:pPr>
            <w:r>
              <w:rPr>
                <w:sz w:val="22"/>
                <w:szCs w:val="22"/>
              </w:rPr>
              <w:t>Signage in the languages of the commonly encountered groups and/or groups represented in your service area.</w:t>
            </w:r>
          </w:p>
        </w:tc>
        <w:tc>
          <w:tcPr>
            <w:tcW w:w="3192" w:type="dxa"/>
          </w:tcPr>
          <w:p w:rsidR="00AE7747" w:rsidRPr="005151D6" w:rsidRDefault="00AE7747" w:rsidP="003B0A7A">
            <w:pPr>
              <w:rPr>
                <w:sz w:val="22"/>
                <w:szCs w:val="22"/>
              </w:rPr>
            </w:pPr>
            <w:r>
              <w:rPr>
                <w:sz w:val="22"/>
                <w:szCs w:val="22"/>
              </w:rPr>
              <w:t>Will help inform the analysis on whether those physicians whose institutions focus on providing culturally and linguistically appropriate services to their service population are more or less aware of racial and ethnic health disparities.</w:t>
            </w:r>
          </w:p>
        </w:tc>
      </w:tr>
      <w:tr w:rsidR="00AE7747" w:rsidRPr="005151D6" w:rsidTr="005151D6">
        <w:tc>
          <w:tcPr>
            <w:tcW w:w="1188" w:type="dxa"/>
          </w:tcPr>
          <w:p w:rsidR="00AE7747" w:rsidRPr="005151D6" w:rsidRDefault="00AE7747" w:rsidP="005151D6">
            <w:pPr>
              <w:jc w:val="center"/>
              <w:rPr>
                <w:sz w:val="22"/>
                <w:szCs w:val="22"/>
              </w:rPr>
            </w:pPr>
          </w:p>
          <w:p w:rsidR="00AE7747" w:rsidRPr="005151D6" w:rsidRDefault="00AE7747" w:rsidP="005151D6">
            <w:pPr>
              <w:jc w:val="center"/>
              <w:rPr>
                <w:sz w:val="22"/>
                <w:szCs w:val="22"/>
              </w:rPr>
            </w:pPr>
          </w:p>
          <w:p w:rsidR="00AE7747" w:rsidRPr="005151D6" w:rsidRDefault="00AE7747" w:rsidP="005151D6">
            <w:pPr>
              <w:jc w:val="center"/>
              <w:rPr>
                <w:sz w:val="22"/>
                <w:szCs w:val="22"/>
              </w:rPr>
            </w:pPr>
            <w:r>
              <w:rPr>
                <w:sz w:val="22"/>
                <w:szCs w:val="22"/>
              </w:rPr>
              <w:t>6</w:t>
            </w:r>
          </w:p>
        </w:tc>
        <w:tc>
          <w:tcPr>
            <w:tcW w:w="5196" w:type="dxa"/>
          </w:tcPr>
          <w:p w:rsidR="00AE7747" w:rsidRPr="005151D6" w:rsidRDefault="00AE7747" w:rsidP="00B94260">
            <w:pPr>
              <w:rPr>
                <w:sz w:val="22"/>
                <w:szCs w:val="22"/>
              </w:rPr>
            </w:pPr>
            <w:r w:rsidRPr="005151D6">
              <w:rPr>
                <w:sz w:val="22"/>
                <w:szCs w:val="22"/>
              </w:rPr>
              <w:t xml:space="preserve">Do you think the average </w:t>
            </w:r>
            <w:r w:rsidRPr="005151D6">
              <w:rPr>
                <w:i/>
                <w:sz w:val="22"/>
                <w:szCs w:val="22"/>
              </w:rPr>
              <w:t>African American</w:t>
            </w:r>
            <w:r w:rsidRPr="005151D6">
              <w:rPr>
                <w:sz w:val="22"/>
                <w:szCs w:val="22"/>
              </w:rPr>
              <w:t xml:space="preserve"> is more likely, just as likely, or less likely to be diagnosed (or to have):</w:t>
            </w:r>
          </w:p>
          <w:p w:rsidR="00AE7747" w:rsidRPr="005151D6" w:rsidRDefault="00AE7747" w:rsidP="005151D6">
            <w:pPr>
              <w:numPr>
                <w:ilvl w:val="2"/>
                <w:numId w:val="1"/>
              </w:numPr>
              <w:tabs>
                <w:tab w:val="clear" w:pos="2520"/>
                <w:tab w:val="num" w:pos="432"/>
              </w:tabs>
              <w:ind w:left="432"/>
              <w:rPr>
                <w:sz w:val="22"/>
                <w:szCs w:val="22"/>
              </w:rPr>
            </w:pPr>
            <w:r w:rsidRPr="005151D6">
              <w:rPr>
                <w:sz w:val="22"/>
                <w:szCs w:val="22"/>
              </w:rPr>
              <w:t xml:space="preserve">Auto Immune Deficiency </w:t>
            </w:r>
            <w:r>
              <w:rPr>
                <w:sz w:val="22"/>
                <w:szCs w:val="22"/>
              </w:rPr>
              <w:t>Syndrome</w:t>
            </w:r>
            <w:r w:rsidRPr="005151D6">
              <w:rPr>
                <w:sz w:val="22"/>
                <w:szCs w:val="22"/>
              </w:rPr>
              <w:t xml:space="preserve"> (AIDS) or the HIV virus</w:t>
            </w:r>
          </w:p>
          <w:p w:rsidR="00AE7747" w:rsidRPr="005151D6" w:rsidRDefault="00AE7747" w:rsidP="005151D6">
            <w:pPr>
              <w:numPr>
                <w:ilvl w:val="2"/>
                <w:numId w:val="1"/>
              </w:numPr>
              <w:tabs>
                <w:tab w:val="clear" w:pos="2520"/>
                <w:tab w:val="num" w:pos="432"/>
              </w:tabs>
              <w:ind w:left="432"/>
              <w:rPr>
                <w:sz w:val="22"/>
                <w:szCs w:val="22"/>
              </w:rPr>
            </w:pPr>
            <w:r w:rsidRPr="005151D6">
              <w:rPr>
                <w:sz w:val="22"/>
                <w:szCs w:val="22"/>
              </w:rPr>
              <w:t>Cancer (including cancer of the stomach, prostate, or bladder)</w:t>
            </w:r>
          </w:p>
          <w:p w:rsidR="00AE7747" w:rsidRPr="005151D6" w:rsidRDefault="00AE7747" w:rsidP="005151D6">
            <w:pPr>
              <w:numPr>
                <w:ilvl w:val="2"/>
                <w:numId w:val="1"/>
              </w:numPr>
              <w:tabs>
                <w:tab w:val="clear" w:pos="2520"/>
                <w:tab w:val="num" w:pos="432"/>
              </w:tabs>
              <w:ind w:left="432"/>
              <w:rPr>
                <w:sz w:val="22"/>
                <w:szCs w:val="22"/>
              </w:rPr>
            </w:pPr>
            <w:r w:rsidRPr="005151D6">
              <w:rPr>
                <w:sz w:val="22"/>
                <w:szCs w:val="22"/>
              </w:rPr>
              <w:t>Hypertension</w:t>
            </w:r>
          </w:p>
          <w:p w:rsidR="00AE7747" w:rsidRPr="005151D6" w:rsidRDefault="00AE7747" w:rsidP="005151D6">
            <w:pPr>
              <w:numPr>
                <w:ilvl w:val="2"/>
                <w:numId w:val="1"/>
              </w:numPr>
              <w:tabs>
                <w:tab w:val="clear" w:pos="2520"/>
                <w:tab w:val="num" w:pos="432"/>
              </w:tabs>
              <w:ind w:left="432"/>
              <w:rPr>
                <w:sz w:val="22"/>
                <w:szCs w:val="22"/>
              </w:rPr>
            </w:pPr>
            <w:r w:rsidRPr="005151D6">
              <w:rPr>
                <w:sz w:val="22"/>
                <w:szCs w:val="22"/>
              </w:rPr>
              <w:t>Diabetes</w:t>
            </w:r>
          </w:p>
          <w:p w:rsidR="00AE7747" w:rsidRPr="005151D6" w:rsidRDefault="00AE7747" w:rsidP="00B94260">
            <w:pPr>
              <w:rPr>
                <w:sz w:val="22"/>
                <w:szCs w:val="22"/>
              </w:rPr>
            </w:pPr>
            <w:r w:rsidRPr="005151D6">
              <w:rPr>
                <w:sz w:val="22"/>
                <w:szCs w:val="22"/>
              </w:rPr>
              <w:t xml:space="preserve">as the average </w:t>
            </w:r>
            <w:r w:rsidRPr="005151D6">
              <w:rPr>
                <w:i/>
                <w:sz w:val="22"/>
                <w:szCs w:val="22"/>
              </w:rPr>
              <w:t>white person</w:t>
            </w:r>
            <w:r w:rsidRPr="005151D6">
              <w:rPr>
                <w:sz w:val="22"/>
                <w:szCs w:val="22"/>
              </w:rPr>
              <w:t>?</w:t>
            </w:r>
          </w:p>
          <w:p w:rsidR="00AE7747" w:rsidRPr="005151D6" w:rsidRDefault="00AE7747" w:rsidP="005151D6">
            <w:pPr>
              <w:numPr>
                <w:ilvl w:val="0"/>
                <w:numId w:val="2"/>
              </w:numPr>
              <w:rPr>
                <w:sz w:val="22"/>
                <w:szCs w:val="22"/>
              </w:rPr>
            </w:pPr>
            <w:r w:rsidRPr="005151D6">
              <w:rPr>
                <w:sz w:val="22"/>
                <w:szCs w:val="22"/>
              </w:rPr>
              <w:t>MORE LIKELY</w:t>
            </w:r>
          </w:p>
          <w:p w:rsidR="00AE7747" w:rsidRPr="005151D6" w:rsidRDefault="00AE7747" w:rsidP="005151D6">
            <w:pPr>
              <w:numPr>
                <w:ilvl w:val="0"/>
                <w:numId w:val="2"/>
              </w:numPr>
              <w:rPr>
                <w:sz w:val="22"/>
                <w:szCs w:val="22"/>
              </w:rPr>
            </w:pPr>
            <w:r w:rsidRPr="005151D6">
              <w:rPr>
                <w:sz w:val="22"/>
                <w:szCs w:val="22"/>
              </w:rPr>
              <w:t>JUST AS LIKELY</w:t>
            </w:r>
          </w:p>
          <w:p w:rsidR="00AE7747" w:rsidRPr="005151D6" w:rsidRDefault="00AE7747" w:rsidP="005151D6">
            <w:pPr>
              <w:numPr>
                <w:ilvl w:val="0"/>
                <w:numId w:val="2"/>
              </w:numPr>
              <w:rPr>
                <w:sz w:val="22"/>
                <w:szCs w:val="22"/>
              </w:rPr>
            </w:pPr>
            <w:r w:rsidRPr="005151D6">
              <w:rPr>
                <w:sz w:val="22"/>
                <w:szCs w:val="22"/>
              </w:rPr>
              <w:t>LESS LIKELY</w:t>
            </w:r>
          </w:p>
          <w:p w:rsidR="00AE7747" w:rsidRPr="005151D6" w:rsidRDefault="00AE7747" w:rsidP="005151D6">
            <w:pPr>
              <w:numPr>
                <w:ilvl w:val="0"/>
                <w:numId w:val="3"/>
              </w:numPr>
              <w:rPr>
                <w:sz w:val="22"/>
                <w:szCs w:val="22"/>
              </w:rPr>
            </w:pPr>
            <w:r w:rsidRPr="005151D6">
              <w:rPr>
                <w:sz w:val="22"/>
                <w:szCs w:val="22"/>
              </w:rPr>
              <w:t>(DON’T KNOW)</w:t>
            </w:r>
          </w:p>
          <w:p w:rsidR="00AE7747" w:rsidRPr="005151D6" w:rsidRDefault="00AE7747" w:rsidP="005151D6">
            <w:pPr>
              <w:numPr>
                <w:ilvl w:val="0"/>
                <w:numId w:val="3"/>
              </w:numPr>
              <w:rPr>
                <w:sz w:val="22"/>
                <w:szCs w:val="22"/>
              </w:rPr>
            </w:pPr>
            <w:r w:rsidRPr="005151D6">
              <w:rPr>
                <w:sz w:val="22"/>
                <w:szCs w:val="22"/>
              </w:rPr>
              <w:t>(REFUSED)</w:t>
            </w:r>
          </w:p>
        </w:tc>
        <w:tc>
          <w:tcPr>
            <w:tcW w:w="3192" w:type="dxa"/>
          </w:tcPr>
          <w:p w:rsidR="00AE7747" w:rsidRPr="005151D6" w:rsidRDefault="00AE7747" w:rsidP="00B94260">
            <w:pPr>
              <w:rPr>
                <w:sz w:val="22"/>
                <w:szCs w:val="22"/>
              </w:rPr>
            </w:pPr>
            <w:r w:rsidRPr="005151D6">
              <w:rPr>
                <w:sz w:val="22"/>
                <w:szCs w:val="22"/>
              </w:rPr>
              <w:t>Item addresses the respondents’ awareness of key health disparities that were not covered by the 1999 instrument.</w:t>
            </w:r>
          </w:p>
        </w:tc>
      </w:tr>
      <w:tr w:rsidR="00AE7747" w:rsidRPr="005151D6" w:rsidTr="005151D6">
        <w:tc>
          <w:tcPr>
            <w:tcW w:w="1188" w:type="dxa"/>
          </w:tcPr>
          <w:p w:rsidR="00AE7747" w:rsidRPr="005151D6" w:rsidRDefault="00AE7747" w:rsidP="005151D6">
            <w:pPr>
              <w:jc w:val="center"/>
              <w:rPr>
                <w:sz w:val="22"/>
                <w:szCs w:val="22"/>
              </w:rPr>
            </w:pPr>
          </w:p>
          <w:p w:rsidR="00AE7747" w:rsidRPr="005151D6" w:rsidRDefault="00AE7747" w:rsidP="005151D6">
            <w:pPr>
              <w:jc w:val="center"/>
              <w:rPr>
                <w:sz w:val="22"/>
                <w:szCs w:val="22"/>
              </w:rPr>
            </w:pPr>
          </w:p>
          <w:p w:rsidR="00AE7747" w:rsidRPr="005151D6" w:rsidRDefault="00AE7747" w:rsidP="005151D6">
            <w:pPr>
              <w:jc w:val="center"/>
              <w:rPr>
                <w:sz w:val="22"/>
                <w:szCs w:val="22"/>
              </w:rPr>
            </w:pPr>
            <w:r>
              <w:rPr>
                <w:sz w:val="22"/>
                <w:szCs w:val="22"/>
              </w:rPr>
              <w:t>12</w:t>
            </w:r>
          </w:p>
        </w:tc>
        <w:tc>
          <w:tcPr>
            <w:tcW w:w="5196" w:type="dxa"/>
          </w:tcPr>
          <w:p w:rsidR="00AE7747" w:rsidRPr="005151D6" w:rsidRDefault="00AE7747" w:rsidP="00B94260">
            <w:pPr>
              <w:rPr>
                <w:sz w:val="22"/>
                <w:szCs w:val="22"/>
              </w:rPr>
            </w:pPr>
            <w:r w:rsidRPr="005151D6">
              <w:rPr>
                <w:sz w:val="22"/>
                <w:szCs w:val="22"/>
              </w:rPr>
              <w:t xml:space="preserve">Do you think the average </w:t>
            </w:r>
            <w:r w:rsidRPr="005151D6">
              <w:rPr>
                <w:i/>
                <w:sz w:val="22"/>
                <w:szCs w:val="22"/>
              </w:rPr>
              <w:t xml:space="preserve">Hispanic/Latino </w:t>
            </w:r>
            <w:r w:rsidRPr="005151D6">
              <w:rPr>
                <w:sz w:val="22"/>
                <w:szCs w:val="22"/>
              </w:rPr>
              <w:t>is more likely, just as likely, or less likely to be diagnosed (or to have):</w:t>
            </w:r>
          </w:p>
          <w:p w:rsidR="00AE7747" w:rsidRPr="005151D6" w:rsidRDefault="00AE7747" w:rsidP="005151D6">
            <w:pPr>
              <w:numPr>
                <w:ilvl w:val="1"/>
                <w:numId w:val="4"/>
              </w:numPr>
              <w:tabs>
                <w:tab w:val="clear" w:pos="1440"/>
                <w:tab w:val="num" w:pos="432"/>
              </w:tabs>
              <w:ind w:left="432"/>
              <w:rPr>
                <w:sz w:val="22"/>
                <w:szCs w:val="22"/>
              </w:rPr>
            </w:pPr>
            <w:r w:rsidRPr="005151D6">
              <w:rPr>
                <w:sz w:val="22"/>
                <w:szCs w:val="22"/>
              </w:rPr>
              <w:t>Auto Immune Deficiency Syndrome (AIDS) or the HIV virus</w:t>
            </w:r>
          </w:p>
          <w:p w:rsidR="00AE7747" w:rsidRPr="005151D6" w:rsidRDefault="00AE7747" w:rsidP="005151D6">
            <w:pPr>
              <w:numPr>
                <w:ilvl w:val="1"/>
                <w:numId w:val="4"/>
              </w:numPr>
              <w:tabs>
                <w:tab w:val="clear" w:pos="1440"/>
                <w:tab w:val="num" w:pos="432"/>
              </w:tabs>
              <w:ind w:left="432"/>
              <w:rPr>
                <w:sz w:val="22"/>
                <w:szCs w:val="22"/>
              </w:rPr>
            </w:pPr>
            <w:r w:rsidRPr="005151D6">
              <w:rPr>
                <w:sz w:val="22"/>
                <w:szCs w:val="22"/>
              </w:rPr>
              <w:t>Cancer (including cancer of the stomach and liver)</w:t>
            </w:r>
          </w:p>
          <w:p w:rsidR="00AE7747" w:rsidRPr="005151D6" w:rsidRDefault="00AE7747" w:rsidP="005151D6">
            <w:pPr>
              <w:numPr>
                <w:ilvl w:val="1"/>
                <w:numId w:val="4"/>
              </w:numPr>
              <w:tabs>
                <w:tab w:val="clear" w:pos="1440"/>
                <w:tab w:val="num" w:pos="432"/>
              </w:tabs>
              <w:ind w:left="432"/>
              <w:rPr>
                <w:sz w:val="22"/>
                <w:szCs w:val="22"/>
              </w:rPr>
            </w:pPr>
            <w:r w:rsidRPr="005151D6">
              <w:rPr>
                <w:sz w:val="22"/>
                <w:szCs w:val="22"/>
              </w:rPr>
              <w:t>Hypertension</w:t>
            </w:r>
          </w:p>
          <w:p w:rsidR="00AE7747" w:rsidRPr="005151D6" w:rsidRDefault="00AE7747" w:rsidP="005151D6">
            <w:pPr>
              <w:numPr>
                <w:ilvl w:val="1"/>
                <w:numId w:val="4"/>
              </w:numPr>
              <w:tabs>
                <w:tab w:val="clear" w:pos="1440"/>
                <w:tab w:val="num" w:pos="432"/>
              </w:tabs>
              <w:ind w:left="432"/>
              <w:rPr>
                <w:sz w:val="22"/>
                <w:szCs w:val="22"/>
              </w:rPr>
            </w:pPr>
            <w:r w:rsidRPr="005151D6">
              <w:rPr>
                <w:sz w:val="22"/>
                <w:szCs w:val="22"/>
              </w:rPr>
              <w:t>Diabetes</w:t>
            </w:r>
          </w:p>
          <w:p w:rsidR="00AE7747" w:rsidRPr="005151D6" w:rsidRDefault="00AE7747" w:rsidP="00B94260">
            <w:pPr>
              <w:rPr>
                <w:sz w:val="22"/>
                <w:szCs w:val="22"/>
              </w:rPr>
            </w:pPr>
            <w:r w:rsidRPr="005151D6">
              <w:rPr>
                <w:sz w:val="22"/>
                <w:szCs w:val="22"/>
              </w:rPr>
              <w:t xml:space="preserve">as the average </w:t>
            </w:r>
            <w:r w:rsidRPr="005151D6">
              <w:rPr>
                <w:i/>
                <w:sz w:val="22"/>
                <w:szCs w:val="22"/>
              </w:rPr>
              <w:t>white</w:t>
            </w:r>
            <w:r w:rsidRPr="005151D6">
              <w:rPr>
                <w:sz w:val="22"/>
                <w:szCs w:val="22"/>
              </w:rPr>
              <w:t xml:space="preserve"> </w:t>
            </w:r>
            <w:r w:rsidRPr="005151D6">
              <w:rPr>
                <w:i/>
                <w:sz w:val="22"/>
                <w:szCs w:val="22"/>
              </w:rPr>
              <w:t>person</w:t>
            </w:r>
            <w:r w:rsidRPr="005151D6">
              <w:rPr>
                <w:sz w:val="22"/>
                <w:szCs w:val="22"/>
              </w:rPr>
              <w:t>?</w:t>
            </w:r>
          </w:p>
          <w:p w:rsidR="00AE7747" w:rsidRPr="005151D6" w:rsidRDefault="00AE7747" w:rsidP="005151D6">
            <w:pPr>
              <w:numPr>
                <w:ilvl w:val="3"/>
                <w:numId w:val="1"/>
              </w:numPr>
              <w:tabs>
                <w:tab w:val="clear" w:pos="3240"/>
                <w:tab w:val="num" w:pos="1080"/>
              </w:tabs>
              <w:ind w:left="360" w:firstLine="360"/>
              <w:rPr>
                <w:caps/>
                <w:sz w:val="22"/>
                <w:szCs w:val="22"/>
              </w:rPr>
            </w:pPr>
            <w:r w:rsidRPr="005151D6">
              <w:rPr>
                <w:caps/>
                <w:sz w:val="22"/>
                <w:szCs w:val="22"/>
              </w:rPr>
              <w:t>More likely</w:t>
            </w:r>
          </w:p>
          <w:p w:rsidR="00AE7747" w:rsidRPr="005151D6" w:rsidRDefault="00AE7747" w:rsidP="005151D6">
            <w:pPr>
              <w:numPr>
                <w:ilvl w:val="3"/>
                <w:numId w:val="1"/>
              </w:numPr>
              <w:tabs>
                <w:tab w:val="clear" w:pos="3240"/>
                <w:tab w:val="num" w:pos="1080"/>
              </w:tabs>
              <w:ind w:left="360" w:firstLine="360"/>
              <w:rPr>
                <w:caps/>
                <w:sz w:val="22"/>
                <w:szCs w:val="22"/>
              </w:rPr>
            </w:pPr>
            <w:r w:rsidRPr="005151D6">
              <w:rPr>
                <w:caps/>
                <w:sz w:val="22"/>
                <w:szCs w:val="22"/>
              </w:rPr>
              <w:t>Just as likely</w:t>
            </w:r>
          </w:p>
          <w:p w:rsidR="00AE7747" w:rsidRPr="005151D6" w:rsidRDefault="00AE7747" w:rsidP="005151D6">
            <w:pPr>
              <w:numPr>
                <w:ilvl w:val="3"/>
                <w:numId w:val="1"/>
              </w:numPr>
              <w:tabs>
                <w:tab w:val="clear" w:pos="3240"/>
                <w:tab w:val="num" w:pos="1080"/>
              </w:tabs>
              <w:ind w:left="360" w:firstLine="360"/>
              <w:rPr>
                <w:caps/>
                <w:sz w:val="22"/>
                <w:szCs w:val="22"/>
              </w:rPr>
            </w:pPr>
            <w:r w:rsidRPr="005151D6">
              <w:rPr>
                <w:caps/>
                <w:sz w:val="22"/>
                <w:szCs w:val="22"/>
              </w:rPr>
              <w:t>Less likely</w:t>
            </w:r>
          </w:p>
          <w:p w:rsidR="00AE7747" w:rsidRPr="005151D6" w:rsidRDefault="00AE7747" w:rsidP="005151D6">
            <w:pPr>
              <w:numPr>
                <w:ilvl w:val="0"/>
                <w:numId w:val="5"/>
              </w:numPr>
              <w:tabs>
                <w:tab w:val="clear" w:pos="2880"/>
                <w:tab w:val="num" w:pos="1080"/>
              </w:tabs>
              <w:ind w:left="1080"/>
              <w:rPr>
                <w:caps/>
                <w:sz w:val="22"/>
                <w:szCs w:val="22"/>
              </w:rPr>
            </w:pPr>
            <w:r w:rsidRPr="005151D6">
              <w:rPr>
                <w:caps/>
                <w:sz w:val="22"/>
                <w:szCs w:val="22"/>
              </w:rPr>
              <w:t>(Don’t know)</w:t>
            </w:r>
          </w:p>
          <w:p w:rsidR="00AE7747" w:rsidRPr="005151D6" w:rsidRDefault="00AE7747" w:rsidP="005151D6">
            <w:pPr>
              <w:numPr>
                <w:ilvl w:val="0"/>
                <w:numId w:val="5"/>
              </w:numPr>
              <w:tabs>
                <w:tab w:val="clear" w:pos="2880"/>
                <w:tab w:val="num" w:pos="1080"/>
              </w:tabs>
              <w:ind w:left="1080"/>
              <w:rPr>
                <w:caps/>
                <w:sz w:val="22"/>
                <w:szCs w:val="22"/>
              </w:rPr>
            </w:pPr>
            <w:r w:rsidRPr="005151D6">
              <w:rPr>
                <w:caps/>
                <w:sz w:val="22"/>
                <w:szCs w:val="22"/>
              </w:rPr>
              <w:t xml:space="preserve">(Refused) </w:t>
            </w:r>
          </w:p>
        </w:tc>
        <w:tc>
          <w:tcPr>
            <w:tcW w:w="3192" w:type="dxa"/>
          </w:tcPr>
          <w:p w:rsidR="00AE7747" w:rsidRPr="005151D6" w:rsidRDefault="00AE7747" w:rsidP="00B94260">
            <w:pPr>
              <w:rPr>
                <w:sz w:val="22"/>
                <w:szCs w:val="22"/>
              </w:rPr>
            </w:pPr>
            <w:r w:rsidRPr="005151D6">
              <w:rPr>
                <w:sz w:val="22"/>
                <w:szCs w:val="22"/>
              </w:rPr>
              <w:t>Item addresses the respondents’ awareness of key health disparities that were not covered in the 1999 instrument.</w:t>
            </w:r>
          </w:p>
        </w:tc>
      </w:tr>
      <w:tr w:rsidR="00AE7747" w:rsidRPr="005151D6" w:rsidTr="005151D6">
        <w:tc>
          <w:tcPr>
            <w:tcW w:w="1188" w:type="dxa"/>
          </w:tcPr>
          <w:p w:rsidR="00AE7747" w:rsidRPr="005151D6" w:rsidRDefault="00AE7747" w:rsidP="005151D6">
            <w:pPr>
              <w:jc w:val="center"/>
              <w:rPr>
                <w:sz w:val="22"/>
                <w:szCs w:val="22"/>
              </w:rPr>
            </w:pPr>
          </w:p>
          <w:p w:rsidR="00AE7747" w:rsidRPr="005151D6" w:rsidRDefault="00AE7747" w:rsidP="005151D6">
            <w:pPr>
              <w:jc w:val="center"/>
              <w:rPr>
                <w:sz w:val="22"/>
                <w:szCs w:val="22"/>
              </w:rPr>
            </w:pPr>
          </w:p>
          <w:p w:rsidR="00AE7747" w:rsidRPr="005151D6" w:rsidRDefault="00AE7747" w:rsidP="005151D6">
            <w:pPr>
              <w:jc w:val="center"/>
              <w:rPr>
                <w:sz w:val="22"/>
                <w:szCs w:val="22"/>
              </w:rPr>
            </w:pPr>
            <w:r>
              <w:rPr>
                <w:sz w:val="22"/>
                <w:szCs w:val="22"/>
              </w:rPr>
              <w:t>16</w:t>
            </w:r>
          </w:p>
        </w:tc>
        <w:tc>
          <w:tcPr>
            <w:tcW w:w="5196" w:type="dxa"/>
          </w:tcPr>
          <w:p w:rsidR="00AE7747" w:rsidRPr="005151D6" w:rsidRDefault="00AE7747" w:rsidP="00B94260">
            <w:pPr>
              <w:rPr>
                <w:sz w:val="22"/>
                <w:szCs w:val="22"/>
              </w:rPr>
            </w:pPr>
            <w:r w:rsidRPr="005151D6">
              <w:rPr>
                <w:sz w:val="22"/>
                <w:szCs w:val="22"/>
              </w:rPr>
              <w:t xml:space="preserve">Do you think the average </w:t>
            </w:r>
            <w:r w:rsidRPr="005151D6">
              <w:rPr>
                <w:i/>
                <w:sz w:val="22"/>
                <w:szCs w:val="22"/>
              </w:rPr>
              <w:t>Asian/Pacific Islander</w:t>
            </w:r>
            <w:r w:rsidRPr="005151D6">
              <w:rPr>
                <w:sz w:val="22"/>
                <w:szCs w:val="22"/>
              </w:rPr>
              <w:t xml:space="preserve"> is better off, worse off or just as well off as the average</w:t>
            </w:r>
            <w:r w:rsidRPr="005151D6">
              <w:rPr>
                <w:i/>
                <w:sz w:val="22"/>
                <w:szCs w:val="22"/>
              </w:rPr>
              <w:t xml:space="preserve"> white person</w:t>
            </w:r>
            <w:r w:rsidRPr="005151D6">
              <w:rPr>
                <w:sz w:val="22"/>
                <w:szCs w:val="22"/>
              </w:rPr>
              <w:t xml:space="preserve"> in terms of:</w:t>
            </w:r>
          </w:p>
          <w:p w:rsidR="00AE7747" w:rsidRPr="005151D6" w:rsidRDefault="00AE7747" w:rsidP="005151D6">
            <w:pPr>
              <w:numPr>
                <w:ilvl w:val="0"/>
                <w:numId w:val="6"/>
              </w:numPr>
              <w:ind w:left="432"/>
              <w:rPr>
                <w:sz w:val="22"/>
                <w:szCs w:val="22"/>
              </w:rPr>
            </w:pPr>
            <w:r w:rsidRPr="005151D6">
              <w:rPr>
                <w:sz w:val="22"/>
                <w:szCs w:val="22"/>
              </w:rPr>
              <w:t>getting needed health care;</w:t>
            </w:r>
          </w:p>
          <w:p w:rsidR="00AE7747" w:rsidRPr="005151D6" w:rsidRDefault="00AE7747" w:rsidP="005151D6">
            <w:pPr>
              <w:numPr>
                <w:ilvl w:val="0"/>
                <w:numId w:val="6"/>
              </w:numPr>
              <w:ind w:left="432"/>
              <w:rPr>
                <w:sz w:val="22"/>
                <w:szCs w:val="22"/>
              </w:rPr>
            </w:pPr>
            <w:r w:rsidRPr="005151D6">
              <w:rPr>
                <w:sz w:val="22"/>
                <w:szCs w:val="22"/>
              </w:rPr>
              <w:t>infant mortality—that is, a baby’s chance of surviving after birth;</w:t>
            </w:r>
          </w:p>
          <w:p w:rsidR="00AE7747" w:rsidRPr="005151D6" w:rsidRDefault="00AE7747" w:rsidP="005151D6">
            <w:pPr>
              <w:numPr>
                <w:ilvl w:val="0"/>
                <w:numId w:val="6"/>
              </w:numPr>
              <w:ind w:left="432"/>
              <w:rPr>
                <w:sz w:val="22"/>
                <w:szCs w:val="22"/>
              </w:rPr>
            </w:pPr>
            <w:r w:rsidRPr="005151D6">
              <w:rPr>
                <w:sz w:val="22"/>
                <w:szCs w:val="22"/>
              </w:rPr>
              <w:t>life expectancy—that is, how long someone can expect to live?</w:t>
            </w:r>
          </w:p>
          <w:p w:rsidR="00AE7747" w:rsidRPr="005151D6" w:rsidRDefault="00AE7747" w:rsidP="005151D6">
            <w:pPr>
              <w:numPr>
                <w:ilvl w:val="0"/>
                <w:numId w:val="7"/>
              </w:numPr>
              <w:tabs>
                <w:tab w:val="clear" w:pos="720"/>
                <w:tab w:val="num" w:pos="1080"/>
              </w:tabs>
              <w:ind w:left="1080"/>
              <w:rPr>
                <w:caps/>
                <w:sz w:val="22"/>
                <w:szCs w:val="22"/>
              </w:rPr>
            </w:pPr>
            <w:r w:rsidRPr="005151D6">
              <w:rPr>
                <w:caps/>
                <w:sz w:val="22"/>
                <w:szCs w:val="22"/>
              </w:rPr>
              <w:t>Better off</w:t>
            </w:r>
          </w:p>
          <w:p w:rsidR="00AE7747" w:rsidRPr="005151D6" w:rsidRDefault="00AE7747" w:rsidP="005151D6">
            <w:pPr>
              <w:numPr>
                <w:ilvl w:val="0"/>
                <w:numId w:val="7"/>
              </w:numPr>
              <w:tabs>
                <w:tab w:val="clear" w:pos="720"/>
                <w:tab w:val="num" w:pos="1080"/>
              </w:tabs>
              <w:ind w:left="1080"/>
              <w:rPr>
                <w:caps/>
                <w:sz w:val="22"/>
                <w:szCs w:val="22"/>
              </w:rPr>
            </w:pPr>
            <w:r w:rsidRPr="005151D6">
              <w:rPr>
                <w:caps/>
                <w:sz w:val="22"/>
                <w:szCs w:val="22"/>
              </w:rPr>
              <w:t>Worse off</w:t>
            </w:r>
          </w:p>
          <w:p w:rsidR="00AE7747" w:rsidRPr="005151D6" w:rsidRDefault="00AE7747" w:rsidP="005151D6">
            <w:pPr>
              <w:numPr>
                <w:ilvl w:val="0"/>
                <w:numId w:val="7"/>
              </w:numPr>
              <w:tabs>
                <w:tab w:val="clear" w:pos="720"/>
                <w:tab w:val="num" w:pos="1080"/>
              </w:tabs>
              <w:ind w:left="1080"/>
              <w:rPr>
                <w:caps/>
                <w:sz w:val="22"/>
                <w:szCs w:val="22"/>
              </w:rPr>
            </w:pPr>
            <w:r w:rsidRPr="005151D6">
              <w:rPr>
                <w:caps/>
                <w:sz w:val="22"/>
                <w:szCs w:val="22"/>
              </w:rPr>
              <w:t>Just as well off</w:t>
            </w:r>
          </w:p>
          <w:p w:rsidR="00AE7747" w:rsidRPr="005151D6" w:rsidRDefault="00AE7747" w:rsidP="005151D6">
            <w:pPr>
              <w:numPr>
                <w:ilvl w:val="0"/>
                <w:numId w:val="8"/>
              </w:numPr>
              <w:tabs>
                <w:tab w:val="clear" w:pos="720"/>
                <w:tab w:val="num" w:pos="1080"/>
              </w:tabs>
              <w:ind w:left="1080"/>
              <w:rPr>
                <w:caps/>
                <w:sz w:val="22"/>
                <w:szCs w:val="22"/>
              </w:rPr>
            </w:pPr>
            <w:r w:rsidRPr="005151D6">
              <w:rPr>
                <w:caps/>
                <w:sz w:val="22"/>
                <w:szCs w:val="22"/>
              </w:rPr>
              <w:t>(Don’t know)</w:t>
            </w:r>
          </w:p>
          <w:p w:rsidR="00AE7747" w:rsidRPr="005151D6" w:rsidRDefault="00AE7747" w:rsidP="008960DF">
            <w:pPr>
              <w:numPr>
                <w:ilvl w:val="0"/>
                <w:numId w:val="8"/>
              </w:numPr>
              <w:tabs>
                <w:tab w:val="clear" w:pos="720"/>
                <w:tab w:val="num" w:pos="1080"/>
              </w:tabs>
              <w:ind w:left="1080"/>
              <w:rPr>
                <w:caps/>
                <w:sz w:val="22"/>
                <w:szCs w:val="22"/>
              </w:rPr>
            </w:pPr>
            <w:r w:rsidRPr="005151D6">
              <w:rPr>
                <w:caps/>
                <w:sz w:val="22"/>
                <w:szCs w:val="22"/>
              </w:rPr>
              <w:t>(Refused)</w:t>
            </w:r>
          </w:p>
        </w:tc>
        <w:tc>
          <w:tcPr>
            <w:tcW w:w="3192" w:type="dxa"/>
          </w:tcPr>
          <w:p w:rsidR="00AE7747" w:rsidRPr="005151D6" w:rsidRDefault="00AE7747" w:rsidP="00B94260">
            <w:pPr>
              <w:rPr>
                <w:sz w:val="22"/>
                <w:szCs w:val="22"/>
              </w:rPr>
            </w:pPr>
            <w:r w:rsidRPr="005151D6">
              <w:rPr>
                <w:sz w:val="22"/>
                <w:szCs w:val="22"/>
              </w:rPr>
              <w:t xml:space="preserve">Items that focus specifically on the </w:t>
            </w:r>
            <w:r w:rsidRPr="005151D6">
              <w:rPr>
                <w:i/>
                <w:sz w:val="22"/>
                <w:szCs w:val="22"/>
              </w:rPr>
              <w:t xml:space="preserve">Asian American/Pacific Islanders </w:t>
            </w:r>
            <w:r w:rsidRPr="005151D6">
              <w:rPr>
                <w:sz w:val="22"/>
                <w:szCs w:val="22"/>
              </w:rPr>
              <w:t xml:space="preserve">population were not covered in the 1999 instrument. </w:t>
            </w:r>
          </w:p>
        </w:tc>
      </w:tr>
      <w:tr w:rsidR="00AE7747" w:rsidRPr="005151D6" w:rsidTr="005151D6">
        <w:tc>
          <w:tcPr>
            <w:tcW w:w="1188" w:type="dxa"/>
          </w:tcPr>
          <w:p w:rsidR="00AE7747" w:rsidRPr="005151D6" w:rsidRDefault="00AE7747" w:rsidP="005151D6">
            <w:pPr>
              <w:jc w:val="center"/>
              <w:rPr>
                <w:sz w:val="22"/>
                <w:szCs w:val="22"/>
              </w:rPr>
            </w:pPr>
          </w:p>
          <w:p w:rsidR="00AE7747" w:rsidRPr="005151D6" w:rsidRDefault="00AE7747" w:rsidP="005151D6">
            <w:pPr>
              <w:jc w:val="center"/>
              <w:rPr>
                <w:sz w:val="22"/>
                <w:szCs w:val="22"/>
              </w:rPr>
            </w:pPr>
          </w:p>
          <w:p w:rsidR="00AE7747" w:rsidRPr="005151D6" w:rsidRDefault="00AE7747" w:rsidP="005151D6">
            <w:pPr>
              <w:jc w:val="center"/>
              <w:rPr>
                <w:sz w:val="22"/>
                <w:szCs w:val="22"/>
              </w:rPr>
            </w:pPr>
            <w:r>
              <w:rPr>
                <w:sz w:val="22"/>
                <w:szCs w:val="22"/>
              </w:rPr>
              <w:t>17</w:t>
            </w:r>
          </w:p>
        </w:tc>
        <w:tc>
          <w:tcPr>
            <w:tcW w:w="5196" w:type="dxa"/>
          </w:tcPr>
          <w:p w:rsidR="00AE7747" w:rsidRPr="005151D6" w:rsidRDefault="00AE7747" w:rsidP="00B94260">
            <w:pPr>
              <w:rPr>
                <w:sz w:val="22"/>
                <w:szCs w:val="22"/>
              </w:rPr>
            </w:pPr>
            <w:r w:rsidRPr="005151D6">
              <w:rPr>
                <w:sz w:val="22"/>
                <w:szCs w:val="22"/>
              </w:rPr>
              <w:t xml:space="preserve">Do you think the average </w:t>
            </w:r>
            <w:r w:rsidRPr="005151D6">
              <w:rPr>
                <w:i/>
                <w:sz w:val="22"/>
                <w:szCs w:val="22"/>
              </w:rPr>
              <w:t>Asian/Pacific Islander</w:t>
            </w:r>
            <w:r w:rsidRPr="005151D6">
              <w:rPr>
                <w:sz w:val="22"/>
                <w:szCs w:val="22"/>
              </w:rPr>
              <w:t xml:space="preserve"> is more likely, just as likely, or less likely to be diagnosed (or to have):</w:t>
            </w:r>
          </w:p>
          <w:p w:rsidR="00AE7747" w:rsidRPr="005151D6" w:rsidRDefault="00AE7747" w:rsidP="005151D6">
            <w:pPr>
              <w:numPr>
                <w:ilvl w:val="1"/>
                <w:numId w:val="8"/>
              </w:numPr>
              <w:tabs>
                <w:tab w:val="clear" w:pos="1440"/>
                <w:tab w:val="num" w:pos="432"/>
              </w:tabs>
              <w:ind w:left="432"/>
              <w:rPr>
                <w:sz w:val="22"/>
                <w:szCs w:val="22"/>
              </w:rPr>
            </w:pPr>
            <w:r w:rsidRPr="005151D6">
              <w:rPr>
                <w:sz w:val="22"/>
                <w:szCs w:val="22"/>
              </w:rPr>
              <w:t>Auto Immune Deficiency Syndrome (AIDS) or the HIV virus;</w:t>
            </w:r>
          </w:p>
          <w:p w:rsidR="00AE7747" w:rsidRPr="005151D6" w:rsidRDefault="00AE7747" w:rsidP="005151D6">
            <w:pPr>
              <w:numPr>
                <w:ilvl w:val="1"/>
                <w:numId w:val="8"/>
              </w:numPr>
              <w:tabs>
                <w:tab w:val="clear" w:pos="1440"/>
                <w:tab w:val="num" w:pos="432"/>
              </w:tabs>
              <w:ind w:left="432"/>
              <w:rPr>
                <w:sz w:val="22"/>
                <w:szCs w:val="22"/>
              </w:rPr>
            </w:pPr>
            <w:r w:rsidRPr="005151D6">
              <w:rPr>
                <w:sz w:val="22"/>
                <w:szCs w:val="22"/>
              </w:rPr>
              <w:t xml:space="preserve">Cancer (including cancer of the stomach and liver); </w:t>
            </w:r>
          </w:p>
          <w:p w:rsidR="00AE7747" w:rsidRPr="005151D6" w:rsidRDefault="00AE7747" w:rsidP="005151D6">
            <w:pPr>
              <w:numPr>
                <w:ilvl w:val="1"/>
                <w:numId w:val="8"/>
              </w:numPr>
              <w:tabs>
                <w:tab w:val="clear" w:pos="1440"/>
                <w:tab w:val="num" w:pos="432"/>
              </w:tabs>
              <w:ind w:left="432"/>
              <w:rPr>
                <w:sz w:val="22"/>
                <w:szCs w:val="22"/>
              </w:rPr>
            </w:pPr>
            <w:r w:rsidRPr="005151D6">
              <w:rPr>
                <w:sz w:val="22"/>
                <w:szCs w:val="22"/>
              </w:rPr>
              <w:t>Hypertension;</w:t>
            </w:r>
          </w:p>
          <w:p w:rsidR="00AE7747" w:rsidRPr="005151D6" w:rsidRDefault="00AE7747" w:rsidP="005151D6">
            <w:pPr>
              <w:numPr>
                <w:ilvl w:val="1"/>
                <w:numId w:val="8"/>
              </w:numPr>
              <w:tabs>
                <w:tab w:val="clear" w:pos="1440"/>
                <w:tab w:val="num" w:pos="432"/>
              </w:tabs>
              <w:ind w:left="432"/>
              <w:rPr>
                <w:sz w:val="22"/>
                <w:szCs w:val="22"/>
              </w:rPr>
            </w:pPr>
            <w:r w:rsidRPr="005151D6">
              <w:rPr>
                <w:sz w:val="22"/>
                <w:szCs w:val="22"/>
              </w:rPr>
              <w:t>Diabetes?</w:t>
            </w:r>
          </w:p>
          <w:p w:rsidR="00AE7747" w:rsidRPr="005151D6" w:rsidRDefault="00AE7747" w:rsidP="00B94260">
            <w:pPr>
              <w:rPr>
                <w:sz w:val="22"/>
                <w:szCs w:val="22"/>
              </w:rPr>
            </w:pPr>
            <w:r w:rsidRPr="005151D6">
              <w:rPr>
                <w:sz w:val="22"/>
                <w:szCs w:val="22"/>
              </w:rPr>
              <w:t xml:space="preserve">as the average </w:t>
            </w:r>
            <w:r w:rsidRPr="005151D6">
              <w:rPr>
                <w:i/>
                <w:sz w:val="22"/>
                <w:szCs w:val="22"/>
              </w:rPr>
              <w:t>white</w:t>
            </w:r>
            <w:r w:rsidRPr="005151D6">
              <w:rPr>
                <w:sz w:val="22"/>
                <w:szCs w:val="22"/>
              </w:rPr>
              <w:t xml:space="preserve"> person?</w:t>
            </w:r>
          </w:p>
          <w:p w:rsidR="00AE7747" w:rsidRPr="005151D6" w:rsidRDefault="00AE7747" w:rsidP="005151D6">
            <w:pPr>
              <w:numPr>
                <w:ilvl w:val="0"/>
                <w:numId w:val="9"/>
              </w:numPr>
              <w:tabs>
                <w:tab w:val="clear" w:pos="720"/>
                <w:tab w:val="num" w:pos="1080"/>
              </w:tabs>
              <w:ind w:left="1080"/>
              <w:rPr>
                <w:caps/>
                <w:sz w:val="22"/>
                <w:szCs w:val="22"/>
              </w:rPr>
            </w:pPr>
            <w:r w:rsidRPr="005151D6">
              <w:rPr>
                <w:caps/>
                <w:sz w:val="22"/>
                <w:szCs w:val="22"/>
              </w:rPr>
              <w:t>More likely</w:t>
            </w:r>
          </w:p>
          <w:p w:rsidR="00AE7747" w:rsidRPr="005151D6" w:rsidRDefault="00AE7747" w:rsidP="005151D6">
            <w:pPr>
              <w:numPr>
                <w:ilvl w:val="0"/>
                <w:numId w:val="9"/>
              </w:numPr>
              <w:tabs>
                <w:tab w:val="clear" w:pos="720"/>
                <w:tab w:val="num" w:pos="1080"/>
              </w:tabs>
              <w:ind w:left="1080"/>
              <w:rPr>
                <w:caps/>
                <w:sz w:val="22"/>
                <w:szCs w:val="22"/>
              </w:rPr>
            </w:pPr>
            <w:r w:rsidRPr="005151D6">
              <w:rPr>
                <w:caps/>
                <w:sz w:val="22"/>
                <w:szCs w:val="22"/>
              </w:rPr>
              <w:t>Just as likely</w:t>
            </w:r>
          </w:p>
          <w:p w:rsidR="00AE7747" w:rsidRPr="005151D6" w:rsidRDefault="00AE7747" w:rsidP="005151D6">
            <w:pPr>
              <w:numPr>
                <w:ilvl w:val="0"/>
                <w:numId w:val="9"/>
              </w:numPr>
              <w:tabs>
                <w:tab w:val="clear" w:pos="720"/>
                <w:tab w:val="num" w:pos="1080"/>
              </w:tabs>
              <w:ind w:left="1080"/>
              <w:rPr>
                <w:caps/>
                <w:sz w:val="22"/>
                <w:szCs w:val="22"/>
              </w:rPr>
            </w:pPr>
            <w:r w:rsidRPr="005151D6">
              <w:rPr>
                <w:caps/>
                <w:sz w:val="22"/>
                <w:szCs w:val="22"/>
              </w:rPr>
              <w:t>Less likely</w:t>
            </w:r>
          </w:p>
          <w:p w:rsidR="00AE7747" w:rsidRPr="005151D6" w:rsidRDefault="00AE7747" w:rsidP="005151D6">
            <w:pPr>
              <w:ind w:left="360" w:firstLine="360"/>
              <w:rPr>
                <w:caps/>
                <w:sz w:val="22"/>
                <w:szCs w:val="22"/>
              </w:rPr>
            </w:pPr>
            <w:r w:rsidRPr="005151D6">
              <w:rPr>
                <w:sz w:val="22"/>
                <w:szCs w:val="22"/>
              </w:rPr>
              <w:t xml:space="preserve">8.   </w:t>
            </w:r>
            <w:r w:rsidRPr="005151D6">
              <w:rPr>
                <w:caps/>
                <w:sz w:val="22"/>
                <w:szCs w:val="22"/>
              </w:rPr>
              <w:t>(Don’t know)</w:t>
            </w:r>
          </w:p>
          <w:p w:rsidR="00AE7747" w:rsidRPr="005151D6" w:rsidRDefault="00AE7747" w:rsidP="005151D6">
            <w:pPr>
              <w:ind w:left="360" w:firstLine="360"/>
              <w:rPr>
                <w:caps/>
                <w:sz w:val="22"/>
                <w:szCs w:val="22"/>
              </w:rPr>
            </w:pPr>
            <w:r w:rsidRPr="005151D6">
              <w:rPr>
                <w:caps/>
                <w:sz w:val="22"/>
                <w:szCs w:val="22"/>
              </w:rPr>
              <w:t xml:space="preserve">9.   (Refused)  </w:t>
            </w:r>
          </w:p>
        </w:tc>
        <w:tc>
          <w:tcPr>
            <w:tcW w:w="3192" w:type="dxa"/>
          </w:tcPr>
          <w:p w:rsidR="00AE7747" w:rsidRPr="005151D6" w:rsidRDefault="00AE7747" w:rsidP="00B94260">
            <w:pPr>
              <w:rPr>
                <w:sz w:val="22"/>
                <w:szCs w:val="22"/>
              </w:rPr>
            </w:pPr>
            <w:r w:rsidRPr="005151D6">
              <w:rPr>
                <w:sz w:val="22"/>
                <w:szCs w:val="22"/>
              </w:rPr>
              <w:t>Item addresses the respondents’ awareness of key health disparities that were not covered in the 1999 instrument.</w:t>
            </w:r>
          </w:p>
        </w:tc>
      </w:tr>
      <w:tr w:rsidR="00AE7747" w:rsidRPr="005151D6" w:rsidTr="005151D6">
        <w:tc>
          <w:tcPr>
            <w:tcW w:w="1188" w:type="dxa"/>
          </w:tcPr>
          <w:p w:rsidR="00AE7747" w:rsidRPr="005151D6" w:rsidRDefault="00AE7747" w:rsidP="005151D6">
            <w:pPr>
              <w:jc w:val="center"/>
              <w:rPr>
                <w:sz w:val="22"/>
                <w:szCs w:val="22"/>
              </w:rPr>
            </w:pPr>
          </w:p>
          <w:p w:rsidR="00AE7747" w:rsidRPr="005151D6" w:rsidRDefault="00AE7747" w:rsidP="005151D6">
            <w:pPr>
              <w:jc w:val="center"/>
              <w:rPr>
                <w:sz w:val="22"/>
                <w:szCs w:val="22"/>
              </w:rPr>
            </w:pPr>
          </w:p>
          <w:p w:rsidR="00AE7747" w:rsidRPr="005151D6" w:rsidRDefault="00AE7747" w:rsidP="005151D6">
            <w:pPr>
              <w:jc w:val="center"/>
              <w:rPr>
                <w:sz w:val="22"/>
                <w:szCs w:val="22"/>
              </w:rPr>
            </w:pPr>
            <w:r>
              <w:rPr>
                <w:sz w:val="22"/>
                <w:szCs w:val="22"/>
              </w:rPr>
              <w:t>18</w:t>
            </w:r>
          </w:p>
        </w:tc>
        <w:tc>
          <w:tcPr>
            <w:tcW w:w="5196" w:type="dxa"/>
          </w:tcPr>
          <w:p w:rsidR="00AE7747" w:rsidRPr="005151D6" w:rsidRDefault="00AE7747" w:rsidP="00820C12">
            <w:pPr>
              <w:rPr>
                <w:sz w:val="22"/>
                <w:szCs w:val="22"/>
              </w:rPr>
            </w:pPr>
            <w:r w:rsidRPr="005151D6">
              <w:rPr>
                <w:sz w:val="22"/>
                <w:szCs w:val="22"/>
              </w:rPr>
              <w:t xml:space="preserve">When going to the doctor or health clinic for health care services, do you think most </w:t>
            </w:r>
            <w:r w:rsidRPr="005151D6">
              <w:rPr>
                <w:i/>
                <w:sz w:val="22"/>
                <w:szCs w:val="22"/>
              </w:rPr>
              <w:t>Asian/Pacific Islanders</w:t>
            </w:r>
            <w:r w:rsidRPr="005151D6">
              <w:rPr>
                <w:sz w:val="22"/>
                <w:szCs w:val="22"/>
              </w:rPr>
              <w:t xml:space="preserve"> receive the same quality of health care as </w:t>
            </w:r>
            <w:r w:rsidRPr="005151D6">
              <w:rPr>
                <w:i/>
                <w:sz w:val="22"/>
                <w:szCs w:val="22"/>
              </w:rPr>
              <w:t>whites</w:t>
            </w:r>
            <w:r w:rsidRPr="005151D6">
              <w:rPr>
                <w:sz w:val="22"/>
                <w:szCs w:val="22"/>
              </w:rPr>
              <w:t xml:space="preserve">, higher quality of care or lower quality of health care as most </w:t>
            </w:r>
            <w:r w:rsidRPr="005151D6">
              <w:rPr>
                <w:i/>
                <w:sz w:val="22"/>
                <w:szCs w:val="22"/>
              </w:rPr>
              <w:t>whites</w:t>
            </w:r>
            <w:r w:rsidRPr="005151D6">
              <w:rPr>
                <w:sz w:val="22"/>
                <w:szCs w:val="22"/>
              </w:rPr>
              <w:t>?</w:t>
            </w:r>
          </w:p>
          <w:p w:rsidR="00AE7747" w:rsidRPr="005151D6" w:rsidRDefault="00AE7747" w:rsidP="005151D6">
            <w:pPr>
              <w:numPr>
                <w:ilvl w:val="0"/>
                <w:numId w:val="10"/>
              </w:numPr>
              <w:tabs>
                <w:tab w:val="clear" w:pos="720"/>
                <w:tab w:val="num" w:pos="1080"/>
              </w:tabs>
              <w:ind w:left="1080"/>
              <w:rPr>
                <w:caps/>
                <w:sz w:val="22"/>
                <w:szCs w:val="22"/>
              </w:rPr>
            </w:pPr>
            <w:r w:rsidRPr="005151D6">
              <w:rPr>
                <w:caps/>
                <w:sz w:val="22"/>
                <w:szCs w:val="22"/>
              </w:rPr>
              <w:t>Same quality</w:t>
            </w:r>
          </w:p>
          <w:p w:rsidR="00AE7747" w:rsidRPr="005151D6" w:rsidRDefault="00AE7747" w:rsidP="005151D6">
            <w:pPr>
              <w:numPr>
                <w:ilvl w:val="0"/>
                <w:numId w:val="10"/>
              </w:numPr>
              <w:tabs>
                <w:tab w:val="clear" w:pos="720"/>
                <w:tab w:val="num" w:pos="1080"/>
              </w:tabs>
              <w:ind w:left="1080"/>
              <w:rPr>
                <w:caps/>
                <w:sz w:val="22"/>
                <w:szCs w:val="22"/>
              </w:rPr>
            </w:pPr>
            <w:r w:rsidRPr="005151D6">
              <w:rPr>
                <w:caps/>
                <w:sz w:val="22"/>
                <w:szCs w:val="22"/>
              </w:rPr>
              <w:t>Higher quality</w:t>
            </w:r>
          </w:p>
          <w:p w:rsidR="00AE7747" w:rsidRPr="005151D6" w:rsidRDefault="00AE7747" w:rsidP="005151D6">
            <w:pPr>
              <w:numPr>
                <w:ilvl w:val="0"/>
                <w:numId w:val="10"/>
              </w:numPr>
              <w:tabs>
                <w:tab w:val="clear" w:pos="720"/>
                <w:tab w:val="num" w:pos="1080"/>
              </w:tabs>
              <w:ind w:left="1080"/>
              <w:rPr>
                <w:caps/>
                <w:sz w:val="22"/>
                <w:szCs w:val="22"/>
              </w:rPr>
            </w:pPr>
            <w:r w:rsidRPr="005151D6">
              <w:rPr>
                <w:caps/>
                <w:sz w:val="22"/>
                <w:szCs w:val="22"/>
              </w:rPr>
              <w:t>Lower quality</w:t>
            </w:r>
          </w:p>
          <w:p w:rsidR="00AE7747" w:rsidRPr="005151D6" w:rsidRDefault="00AE7747" w:rsidP="005151D6">
            <w:pPr>
              <w:numPr>
                <w:ilvl w:val="0"/>
                <w:numId w:val="11"/>
              </w:numPr>
              <w:tabs>
                <w:tab w:val="clear" w:pos="720"/>
                <w:tab w:val="num" w:pos="1080"/>
              </w:tabs>
              <w:ind w:left="1080"/>
              <w:rPr>
                <w:caps/>
                <w:sz w:val="22"/>
                <w:szCs w:val="22"/>
              </w:rPr>
            </w:pPr>
            <w:r w:rsidRPr="005151D6">
              <w:rPr>
                <w:caps/>
                <w:sz w:val="22"/>
                <w:szCs w:val="22"/>
              </w:rPr>
              <w:t>(Don’t know)</w:t>
            </w:r>
          </w:p>
          <w:p w:rsidR="00AE7747" w:rsidRPr="005151D6" w:rsidRDefault="00AE7747" w:rsidP="005151D6">
            <w:pPr>
              <w:numPr>
                <w:ilvl w:val="0"/>
                <w:numId w:val="11"/>
              </w:numPr>
              <w:tabs>
                <w:tab w:val="clear" w:pos="720"/>
                <w:tab w:val="num" w:pos="1080"/>
              </w:tabs>
              <w:ind w:left="1080"/>
              <w:rPr>
                <w:caps/>
                <w:sz w:val="22"/>
                <w:szCs w:val="22"/>
              </w:rPr>
            </w:pPr>
            <w:r w:rsidRPr="005151D6">
              <w:rPr>
                <w:caps/>
                <w:sz w:val="22"/>
                <w:szCs w:val="22"/>
              </w:rPr>
              <w:t>(Refused)</w:t>
            </w:r>
          </w:p>
        </w:tc>
        <w:tc>
          <w:tcPr>
            <w:tcW w:w="3192" w:type="dxa"/>
          </w:tcPr>
          <w:p w:rsidR="00AE7747" w:rsidRPr="005151D6" w:rsidRDefault="00AE7747" w:rsidP="00B94260">
            <w:pPr>
              <w:rPr>
                <w:sz w:val="22"/>
                <w:szCs w:val="22"/>
              </w:rPr>
            </w:pPr>
            <w:r w:rsidRPr="005151D6">
              <w:rPr>
                <w:sz w:val="22"/>
                <w:szCs w:val="22"/>
              </w:rPr>
              <w:t xml:space="preserve">Items that focus specifically on the </w:t>
            </w:r>
            <w:r w:rsidRPr="005151D6">
              <w:rPr>
                <w:i/>
                <w:sz w:val="22"/>
                <w:szCs w:val="22"/>
              </w:rPr>
              <w:t xml:space="preserve">Asian American/Pacific Islanders </w:t>
            </w:r>
            <w:r w:rsidRPr="005151D6">
              <w:rPr>
                <w:sz w:val="22"/>
                <w:szCs w:val="22"/>
              </w:rPr>
              <w:t>population were not covered in the 1999 instrument.</w:t>
            </w:r>
          </w:p>
        </w:tc>
      </w:tr>
      <w:tr w:rsidR="00AE7747" w:rsidRPr="005151D6" w:rsidTr="005151D6">
        <w:tc>
          <w:tcPr>
            <w:tcW w:w="1188" w:type="dxa"/>
          </w:tcPr>
          <w:p w:rsidR="00AE7747" w:rsidRPr="005151D6" w:rsidRDefault="00AE7747" w:rsidP="005151D6">
            <w:pPr>
              <w:jc w:val="center"/>
              <w:rPr>
                <w:sz w:val="22"/>
                <w:szCs w:val="22"/>
              </w:rPr>
            </w:pPr>
          </w:p>
          <w:p w:rsidR="00AE7747" w:rsidRPr="005151D6" w:rsidRDefault="00AE7747" w:rsidP="005151D6">
            <w:pPr>
              <w:jc w:val="center"/>
              <w:rPr>
                <w:sz w:val="22"/>
                <w:szCs w:val="22"/>
              </w:rPr>
            </w:pPr>
          </w:p>
          <w:p w:rsidR="00AE7747" w:rsidRPr="005151D6" w:rsidRDefault="00AE7747" w:rsidP="005151D6">
            <w:pPr>
              <w:jc w:val="center"/>
              <w:rPr>
                <w:sz w:val="22"/>
                <w:szCs w:val="22"/>
              </w:rPr>
            </w:pPr>
            <w:r>
              <w:rPr>
                <w:sz w:val="22"/>
                <w:szCs w:val="22"/>
              </w:rPr>
              <w:t>19</w:t>
            </w:r>
          </w:p>
        </w:tc>
        <w:tc>
          <w:tcPr>
            <w:tcW w:w="5196" w:type="dxa"/>
          </w:tcPr>
          <w:p w:rsidR="00AE7747" w:rsidRPr="005151D6" w:rsidRDefault="00AE7747" w:rsidP="00820C12">
            <w:pPr>
              <w:rPr>
                <w:sz w:val="22"/>
                <w:szCs w:val="22"/>
              </w:rPr>
            </w:pPr>
            <w:r w:rsidRPr="005151D6">
              <w:rPr>
                <w:sz w:val="22"/>
                <w:szCs w:val="22"/>
              </w:rPr>
              <w:t>How big a problem do you think:</w:t>
            </w:r>
          </w:p>
          <w:p w:rsidR="00AE7747" w:rsidRPr="005151D6" w:rsidRDefault="00AE7747" w:rsidP="005151D6">
            <w:pPr>
              <w:numPr>
                <w:ilvl w:val="1"/>
                <w:numId w:val="11"/>
              </w:numPr>
              <w:tabs>
                <w:tab w:val="clear" w:pos="1440"/>
                <w:tab w:val="num" w:pos="465"/>
              </w:tabs>
              <w:ind w:left="465"/>
              <w:rPr>
                <w:sz w:val="22"/>
                <w:szCs w:val="22"/>
              </w:rPr>
            </w:pPr>
            <w:r w:rsidRPr="005151D6">
              <w:rPr>
                <w:sz w:val="22"/>
                <w:szCs w:val="22"/>
              </w:rPr>
              <w:t>being able to afford the cost of health insurance and necessary medical care;</w:t>
            </w:r>
          </w:p>
          <w:p w:rsidR="00AE7747" w:rsidRPr="005151D6" w:rsidRDefault="00AE7747" w:rsidP="005151D6">
            <w:pPr>
              <w:numPr>
                <w:ilvl w:val="1"/>
                <w:numId w:val="11"/>
              </w:numPr>
              <w:tabs>
                <w:tab w:val="clear" w:pos="1440"/>
                <w:tab w:val="num" w:pos="465"/>
              </w:tabs>
              <w:ind w:left="465"/>
              <w:rPr>
                <w:sz w:val="22"/>
                <w:szCs w:val="22"/>
              </w:rPr>
            </w:pPr>
            <w:r w:rsidRPr="005151D6">
              <w:rPr>
                <w:sz w:val="22"/>
                <w:szCs w:val="22"/>
              </w:rPr>
              <w:t>having enough doctors and other health providers near where they live;</w:t>
            </w:r>
          </w:p>
          <w:p w:rsidR="00AE7747" w:rsidRPr="005151D6" w:rsidRDefault="00AE7747" w:rsidP="005151D6">
            <w:pPr>
              <w:numPr>
                <w:ilvl w:val="1"/>
                <w:numId w:val="11"/>
              </w:numPr>
              <w:tabs>
                <w:tab w:val="clear" w:pos="1440"/>
                <w:tab w:val="num" w:pos="465"/>
              </w:tabs>
              <w:ind w:left="465"/>
              <w:rPr>
                <w:sz w:val="22"/>
                <w:szCs w:val="22"/>
              </w:rPr>
            </w:pPr>
            <w:r w:rsidRPr="005151D6">
              <w:rPr>
                <w:sz w:val="22"/>
                <w:szCs w:val="22"/>
              </w:rPr>
              <w:t xml:space="preserve">having difficulty getting care because of their race or ethnic background </w:t>
            </w:r>
          </w:p>
          <w:p w:rsidR="00AE7747" w:rsidRPr="005151D6" w:rsidRDefault="00AE7747" w:rsidP="00820C12">
            <w:pPr>
              <w:rPr>
                <w:sz w:val="22"/>
                <w:szCs w:val="22"/>
              </w:rPr>
            </w:pPr>
            <w:r w:rsidRPr="005151D6">
              <w:rPr>
                <w:sz w:val="22"/>
                <w:szCs w:val="22"/>
              </w:rPr>
              <w:t xml:space="preserve">is for the average </w:t>
            </w:r>
            <w:r w:rsidRPr="005151D6">
              <w:rPr>
                <w:i/>
                <w:sz w:val="22"/>
                <w:szCs w:val="22"/>
              </w:rPr>
              <w:t>Asian/Pacific Islander</w:t>
            </w:r>
            <w:r w:rsidRPr="005151D6">
              <w:rPr>
                <w:sz w:val="22"/>
                <w:szCs w:val="22"/>
              </w:rPr>
              <w:t xml:space="preserve">?  Is this a major problem, a minor problem or not a problem at all for the average </w:t>
            </w:r>
            <w:r w:rsidRPr="005151D6">
              <w:rPr>
                <w:i/>
                <w:sz w:val="22"/>
                <w:szCs w:val="22"/>
              </w:rPr>
              <w:t>Asian/Pacific Islander</w:t>
            </w:r>
            <w:r w:rsidRPr="005151D6">
              <w:rPr>
                <w:sz w:val="22"/>
                <w:szCs w:val="22"/>
              </w:rPr>
              <w:t>?</w:t>
            </w:r>
          </w:p>
          <w:p w:rsidR="00AE7747" w:rsidRPr="005151D6" w:rsidRDefault="00AE7747" w:rsidP="005151D6">
            <w:pPr>
              <w:numPr>
                <w:ilvl w:val="0"/>
                <w:numId w:val="12"/>
              </w:numPr>
              <w:tabs>
                <w:tab w:val="clear" w:pos="720"/>
                <w:tab w:val="num" w:pos="1080"/>
              </w:tabs>
              <w:ind w:left="1080"/>
              <w:rPr>
                <w:caps/>
                <w:sz w:val="22"/>
                <w:szCs w:val="22"/>
              </w:rPr>
            </w:pPr>
            <w:r w:rsidRPr="005151D6">
              <w:rPr>
                <w:caps/>
                <w:sz w:val="22"/>
                <w:szCs w:val="22"/>
              </w:rPr>
              <w:t>Major problem</w:t>
            </w:r>
          </w:p>
          <w:p w:rsidR="00AE7747" w:rsidRPr="005151D6" w:rsidRDefault="00AE7747" w:rsidP="005151D6">
            <w:pPr>
              <w:numPr>
                <w:ilvl w:val="0"/>
                <w:numId w:val="12"/>
              </w:numPr>
              <w:tabs>
                <w:tab w:val="clear" w:pos="720"/>
                <w:tab w:val="num" w:pos="1080"/>
              </w:tabs>
              <w:ind w:left="1080"/>
              <w:rPr>
                <w:caps/>
                <w:sz w:val="22"/>
                <w:szCs w:val="22"/>
              </w:rPr>
            </w:pPr>
            <w:r w:rsidRPr="005151D6">
              <w:rPr>
                <w:caps/>
                <w:sz w:val="22"/>
                <w:szCs w:val="22"/>
              </w:rPr>
              <w:t>Minor problem</w:t>
            </w:r>
          </w:p>
          <w:p w:rsidR="00AE7747" w:rsidRPr="005151D6" w:rsidRDefault="00AE7747" w:rsidP="005151D6">
            <w:pPr>
              <w:numPr>
                <w:ilvl w:val="0"/>
                <w:numId w:val="12"/>
              </w:numPr>
              <w:tabs>
                <w:tab w:val="clear" w:pos="720"/>
                <w:tab w:val="num" w:pos="1080"/>
              </w:tabs>
              <w:ind w:left="1080"/>
              <w:rPr>
                <w:caps/>
                <w:sz w:val="22"/>
                <w:szCs w:val="22"/>
              </w:rPr>
            </w:pPr>
            <w:r w:rsidRPr="005151D6">
              <w:rPr>
                <w:caps/>
                <w:sz w:val="22"/>
                <w:szCs w:val="22"/>
              </w:rPr>
              <w:t>Not a problem at all</w:t>
            </w:r>
          </w:p>
          <w:p w:rsidR="00AE7747" w:rsidRPr="005151D6" w:rsidRDefault="00AE7747" w:rsidP="005151D6">
            <w:pPr>
              <w:numPr>
                <w:ilvl w:val="0"/>
                <w:numId w:val="13"/>
              </w:numPr>
              <w:tabs>
                <w:tab w:val="clear" w:pos="720"/>
                <w:tab w:val="num" w:pos="1080"/>
              </w:tabs>
              <w:ind w:left="1080"/>
              <w:rPr>
                <w:caps/>
                <w:sz w:val="22"/>
                <w:szCs w:val="22"/>
              </w:rPr>
            </w:pPr>
            <w:r w:rsidRPr="005151D6">
              <w:rPr>
                <w:caps/>
                <w:sz w:val="22"/>
                <w:szCs w:val="22"/>
              </w:rPr>
              <w:t>(Don’t know)</w:t>
            </w:r>
          </w:p>
          <w:p w:rsidR="00AE7747" w:rsidRPr="005151D6" w:rsidRDefault="00AE7747" w:rsidP="005151D6">
            <w:pPr>
              <w:numPr>
                <w:ilvl w:val="0"/>
                <w:numId w:val="13"/>
              </w:numPr>
              <w:tabs>
                <w:tab w:val="clear" w:pos="720"/>
                <w:tab w:val="num" w:pos="1080"/>
              </w:tabs>
              <w:ind w:left="1080"/>
              <w:rPr>
                <w:caps/>
                <w:sz w:val="22"/>
                <w:szCs w:val="22"/>
              </w:rPr>
            </w:pPr>
            <w:r w:rsidRPr="005151D6">
              <w:rPr>
                <w:caps/>
                <w:sz w:val="22"/>
                <w:szCs w:val="22"/>
              </w:rPr>
              <w:t>(Refused)</w:t>
            </w:r>
          </w:p>
        </w:tc>
        <w:tc>
          <w:tcPr>
            <w:tcW w:w="3192" w:type="dxa"/>
          </w:tcPr>
          <w:p w:rsidR="00AE7747" w:rsidRPr="005151D6" w:rsidRDefault="00AE7747" w:rsidP="00B94260">
            <w:pPr>
              <w:rPr>
                <w:sz w:val="22"/>
                <w:szCs w:val="22"/>
              </w:rPr>
            </w:pPr>
            <w:r w:rsidRPr="005151D6">
              <w:rPr>
                <w:sz w:val="22"/>
                <w:szCs w:val="22"/>
              </w:rPr>
              <w:t xml:space="preserve">Items that focus specifically on the </w:t>
            </w:r>
            <w:r w:rsidRPr="005151D6">
              <w:rPr>
                <w:i/>
                <w:sz w:val="22"/>
                <w:szCs w:val="22"/>
              </w:rPr>
              <w:t xml:space="preserve">Asian American/Pacific Islanders </w:t>
            </w:r>
            <w:r w:rsidRPr="005151D6">
              <w:rPr>
                <w:sz w:val="22"/>
                <w:szCs w:val="22"/>
              </w:rPr>
              <w:t>population were not covered in the 1999 instrument.</w:t>
            </w:r>
          </w:p>
        </w:tc>
      </w:tr>
      <w:tr w:rsidR="00AE7747" w:rsidRPr="005151D6" w:rsidTr="0000555D">
        <w:tc>
          <w:tcPr>
            <w:tcW w:w="1188" w:type="dxa"/>
          </w:tcPr>
          <w:p w:rsidR="00AE7747" w:rsidRPr="005151D6" w:rsidRDefault="00AE7747" w:rsidP="005151D6">
            <w:pPr>
              <w:jc w:val="center"/>
              <w:rPr>
                <w:sz w:val="22"/>
                <w:szCs w:val="22"/>
              </w:rPr>
            </w:pPr>
          </w:p>
          <w:p w:rsidR="00AE7747" w:rsidRPr="005151D6" w:rsidRDefault="00AE7747" w:rsidP="005151D6">
            <w:pPr>
              <w:jc w:val="center"/>
              <w:rPr>
                <w:sz w:val="22"/>
                <w:szCs w:val="22"/>
              </w:rPr>
            </w:pPr>
          </w:p>
          <w:p w:rsidR="00AE7747" w:rsidRPr="005151D6" w:rsidRDefault="00AE7747" w:rsidP="005151D6">
            <w:pPr>
              <w:jc w:val="center"/>
              <w:rPr>
                <w:sz w:val="22"/>
                <w:szCs w:val="22"/>
              </w:rPr>
            </w:pPr>
            <w:r>
              <w:rPr>
                <w:sz w:val="22"/>
                <w:szCs w:val="22"/>
              </w:rPr>
              <w:t>20</w:t>
            </w:r>
          </w:p>
        </w:tc>
        <w:tc>
          <w:tcPr>
            <w:tcW w:w="5196" w:type="dxa"/>
          </w:tcPr>
          <w:p w:rsidR="00AE7747" w:rsidRPr="005151D6" w:rsidRDefault="00AE7747" w:rsidP="0039548A">
            <w:pPr>
              <w:rPr>
                <w:sz w:val="22"/>
                <w:szCs w:val="22"/>
              </w:rPr>
            </w:pPr>
            <w:r w:rsidRPr="005151D6">
              <w:rPr>
                <w:sz w:val="22"/>
                <w:szCs w:val="22"/>
              </w:rPr>
              <w:t xml:space="preserve">Do you think the average </w:t>
            </w:r>
            <w:r w:rsidRPr="005151D6">
              <w:rPr>
                <w:i/>
                <w:sz w:val="22"/>
                <w:szCs w:val="22"/>
              </w:rPr>
              <w:t>Asian/Pacific Islander</w:t>
            </w:r>
            <w:r w:rsidRPr="005151D6">
              <w:rPr>
                <w:sz w:val="22"/>
                <w:szCs w:val="22"/>
              </w:rPr>
              <w:t xml:space="preserve"> is better off, worse off or just as well off as the average </w:t>
            </w:r>
            <w:r w:rsidRPr="005151D6">
              <w:rPr>
                <w:i/>
                <w:sz w:val="22"/>
                <w:szCs w:val="22"/>
              </w:rPr>
              <w:t>white person</w:t>
            </w:r>
            <w:r w:rsidRPr="005151D6">
              <w:rPr>
                <w:sz w:val="22"/>
                <w:szCs w:val="22"/>
              </w:rPr>
              <w:t xml:space="preserve"> in terms of:</w:t>
            </w:r>
          </w:p>
          <w:p w:rsidR="00AE7747" w:rsidRPr="005151D6" w:rsidRDefault="00AE7747" w:rsidP="005151D6">
            <w:pPr>
              <w:numPr>
                <w:ilvl w:val="1"/>
                <w:numId w:val="13"/>
              </w:numPr>
              <w:tabs>
                <w:tab w:val="clear" w:pos="1440"/>
                <w:tab w:val="num" w:pos="465"/>
              </w:tabs>
              <w:ind w:left="465"/>
              <w:rPr>
                <w:sz w:val="22"/>
                <w:szCs w:val="22"/>
              </w:rPr>
            </w:pPr>
            <w:r w:rsidRPr="005151D6">
              <w:rPr>
                <w:sz w:val="22"/>
                <w:szCs w:val="22"/>
              </w:rPr>
              <w:t>how healthy they are;</w:t>
            </w:r>
          </w:p>
          <w:p w:rsidR="00AE7747" w:rsidRPr="005151D6" w:rsidRDefault="00AE7747" w:rsidP="005151D6">
            <w:pPr>
              <w:numPr>
                <w:ilvl w:val="1"/>
                <w:numId w:val="13"/>
              </w:numPr>
              <w:tabs>
                <w:tab w:val="clear" w:pos="1440"/>
                <w:tab w:val="num" w:pos="465"/>
              </w:tabs>
              <w:ind w:left="465"/>
              <w:rPr>
                <w:sz w:val="22"/>
                <w:szCs w:val="22"/>
              </w:rPr>
            </w:pPr>
            <w:r w:rsidRPr="005151D6">
              <w:rPr>
                <w:sz w:val="22"/>
                <w:szCs w:val="22"/>
              </w:rPr>
              <w:t>getting routine medical care when they need it;</w:t>
            </w:r>
          </w:p>
          <w:p w:rsidR="00AE7747" w:rsidRPr="005151D6" w:rsidRDefault="00AE7747" w:rsidP="005151D6">
            <w:pPr>
              <w:numPr>
                <w:ilvl w:val="1"/>
                <w:numId w:val="13"/>
              </w:numPr>
              <w:tabs>
                <w:tab w:val="clear" w:pos="1440"/>
                <w:tab w:val="num" w:pos="465"/>
              </w:tabs>
              <w:ind w:left="465"/>
              <w:rPr>
                <w:sz w:val="22"/>
                <w:szCs w:val="22"/>
              </w:rPr>
            </w:pPr>
            <w:r w:rsidRPr="005151D6">
              <w:rPr>
                <w:sz w:val="22"/>
                <w:szCs w:val="22"/>
              </w:rPr>
              <w:t>getting specialized treatments or surgery when they need it;</w:t>
            </w:r>
          </w:p>
          <w:p w:rsidR="00AE7747" w:rsidRPr="005151D6" w:rsidRDefault="00AE7747" w:rsidP="005151D6">
            <w:pPr>
              <w:numPr>
                <w:ilvl w:val="1"/>
                <w:numId w:val="13"/>
              </w:numPr>
              <w:tabs>
                <w:tab w:val="clear" w:pos="1440"/>
                <w:tab w:val="num" w:pos="465"/>
              </w:tabs>
              <w:ind w:left="465"/>
              <w:rPr>
                <w:sz w:val="22"/>
                <w:szCs w:val="22"/>
              </w:rPr>
            </w:pPr>
            <w:r w:rsidRPr="005151D6">
              <w:rPr>
                <w:sz w:val="22"/>
                <w:szCs w:val="22"/>
              </w:rPr>
              <w:t>having health insurance?</w:t>
            </w:r>
          </w:p>
          <w:p w:rsidR="00AE7747" w:rsidRPr="005151D6" w:rsidRDefault="00AE7747" w:rsidP="005151D6">
            <w:pPr>
              <w:numPr>
                <w:ilvl w:val="0"/>
                <w:numId w:val="14"/>
              </w:numPr>
              <w:tabs>
                <w:tab w:val="clear" w:pos="720"/>
                <w:tab w:val="num" w:pos="1080"/>
              </w:tabs>
              <w:ind w:left="1080"/>
              <w:rPr>
                <w:caps/>
                <w:sz w:val="22"/>
                <w:szCs w:val="22"/>
              </w:rPr>
            </w:pPr>
            <w:r w:rsidRPr="005151D6">
              <w:rPr>
                <w:caps/>
                <w:sz w:val="22"/>
                <w:szCs w:val="22"/>
              </w:rPr>
              <w:t>Better off</w:t>
            </w:r>
          </w:p>
          <w:p w:rsidR="00AE7747" w:rsidRPr="005151D6" w:rsidRDefault="00AE7747" w:rsidP="005151D6">
            <w:pPr>
              <w:numPr>
                <w:ilvl w:val="0"/>
                <w:numId w:val="14"/>
              </w:numPr>
              <w:tabs>
                <w:tab w:val="clear" w:pos="720"/>
                <w:tab w:val="num" w:pos="1080"/>
              </w:tabs>
              <w:ind w:left="1080"/>
              <w:rPr>
                <w:caps/>
                <w:sz w:val="22"/>
                <w:szCs w:val="22"/>
              </w:rPr>
            </w:pPr>
            <w:r w:rsidRPr="005151D6">
              <w:rPr>
                <w:caps/>
                <w:sz w:val="22"/>
                <w:szCs w:val="22"/>
              </w:rPr>
              <w:t>Worse off</w:t>
            </w:r>
          </w:p>
          <w:p w:rsidR="00AE7747" w:rsidRPr="005151D6" w:rsidRDefault="00AE7747" w:rsidP="005151D6">
            <w:pPr>
              <w:numPr>
                <w:ilvl w:val="0"/>
                <w:numId w:val="14"/>
              </w:numPr>
              <w:tabs>
                <w:tab w:val="clear" w:pos="720"/>
                <w:tab w:val="num" w:pos="1080"/>
              </w:tabs>
              <w:ind w:left="1080"/>
              <w:rPr>
                <w:caps/>
                <w:sz w:val="22"/>
                <w:szCs w:val="22"/>
              </w:rPr>
            </w:pPr>
            <w:r w:rsidRPr="005151D6">
              <w:rPr>
                <w:caps/>
                <w:sz w:val="22"/>
                <w:szCs w:val="22"/>
              </w:rPr>
              <w:t>Just as well off</w:t>
            </w:r>
          </w:p>
          <w:p w:rsidR="00AE7747" w:rsidRPr="005151D6" w:rsidRDefault="00AE7747" w:rsidP="005151D6">
            <w:pPr>
              <w:numPr>
                <w:ilvl w:val="0"/>
                <w:numId w:val="15"/>
              </w:numPr>
              <w:tabs>
                <w:tab w:val="clear" w:pos="720"/>
                <w:tab w:val="num" w:pos="1080"/>
              </w:tabs>
              <w:ind w:left="1080"/>
              <w:rPr>
                <w:caps/>
                <w:sz w:val="22"/>
                <w:szCs w:val="22"/>
              </w:rPr>
            </w:pPr>
            <w:r w:rsidRPr="005151D6">
              <w:rPr>
                <w:caps/>
                <w:sz w:val="22"/>
                <w:szCs w:val="22"/>
              </w:rPr>
              <w:t>(Don’t know)</w:t>
            </w:r>
          </w:p>
          <w:p w:rsidR="00AE7747" w:rsidRPr="005151D6" w:rsidRDefault="00AE7747" w:rsidP="005151D6">
            <w:pPr>
              <w:numPr>
                <w:ilvl w:val="0"/>
                <w:numId w:val="15"/>
              </w:numPr>
              <w:tabs>
                <w:tab w:val="clear" w:pos="720"/>
                <w:tab w:val="num" w:pos="1080"/>
              </w:tabs>
              <w:ind w:left="1080"/>
              <w:rPr>
                <w:caps/>
                <w:sz w:val="22"/>
                <w:szCs w:val="22"/>
              </w:rPr>
            </w:pPr>
            <w:r w:rsidRPr="005151D6">
              <w:rPr>
                <w:caps/>
                <w:sz w:val="22"/>
                <w:szCs w:val="22"/>
              </w:rPr>
              <w:t>(Refused)</w:t>
            </w:r>
          </w:p>
        </w:tc>
        <w:tc>
          <w:tcPr>
            <w:tcW w:w="3192" w:type="dxa"/>
          </w:tcPr>
          <w:p w:rsidR="00AE7747" w:rsidRPr="005151D6" w:rsidRDefault="00AE7747" w:rsidP="00B94260">
            <w:pPr>
              <w:rPr>
                <w:sz w:val="22"/>
                <w:szCs w:val="22"/>
              </w:rPr>
            </w:pPr>
            <w:r w:rsidRPr="005151D6">
              <w:rPr>
                <w:sz w:val="22"/>
                <w:szCs w:val="22"/>
              </w:rPr>
              <w:t xml:space="preserve">Items that focus specifically on the </w:t>
            </w:r>
            <w:r w:rsidRPr="005151D6">
              <w:rPr>
                <w:i/>
                <w:sz w:val="22"/>
                <w:szCs w:val="22"/>
              </w:rPr>
              <w:t xml:space="preserve">Asian American/Pacific Islanders </w:t>
            </w:r>
            <w:r w:rsidRPr="005151D6">
              <w:rPr>
                <w:sz w:val="22"/>
                <w:szCs w:val="22"/>
              </w:rPr>
              <w:t>population were not covered in the 1999 instrument.</w:t>
            </w:r>
          </w:p>
        </w:tc>
      </w:tr>
    </w:tbl>
    <w:p w:rsidR="00AE7747" w:rsidRPr="00DC67FD" w:rsidRDefault="00AE7747" w:rsidP="00B02721">
      <w:pPr>
        <w:jc w:val="center"/>
        <w:rPr>
          <w:sz w:val="22"/>
          <w:szCs w:val="22"/>
        </w:rPr>
      </w:pPr>
    </w:p>
    <w:sectPr w:rsidR="00AE7747" w:rsidRPr="00DC67FD" w:rsidSect="00970CF8">
      <w:footerReference w:type="even" r:id="rId7"/>
      <w:footerReference w:type="default" r:id="rId8"/>
      <w:pgSz w:w="12240" w:h="15840"/>
      <w:pgMar w:top="1440" w:right="126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747" w:rsidRDefault="00AE7747">
      <w:r>
        <w:separator/>
      </w:r>
    </w:p>
  </w:endnote>
  <w:endnote w:type="continuationSeparator" w:id="1">
    <w:p w:rsidR="00AE7747" w:rsidRDefault="00AE77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7" w:rsidRDefault="00AE7747" w:rsidP="00E53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7747" w:rsidRDefault="00AE7747" w:rsidP="00970C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7" w:rsidRDefault="00AE7747" w:rsidP="00E53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7747" w:rsidRDefault="00AE7747" w:rsidP="00970C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747" w:rsidRDefault="00AE7747">
      <w:r>
        <w:separator/>
      </w:r>
    </w:p>
  </w:footnote>
  <w:footnote w:type="continuationSeparator" w:id="1">
    <w:p w:rsidR="00AE7747" w:rsidRDefault="00AE7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62C2"/>
    <w:multiLevelType w:val="hybridMultilevel"/>
    <w:tmpl w:val="EDAC6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1478FB"/>
    <w:multiLevelType w:val="hybridMultilevel"/>
    <w:tmpl w:val="01CC5C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67318D"/>
    <w:multiLevelType w:val="multilevel"/>
    <w:tmpl w:val="1DFE0A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E3186A"/>
    <w:multiLevelType w:val="hybridMultilevel"/>
    <w:tmpl w:val="A7887566"/>
    <w:lvl w:ilvl="0" w:tplc="04090019">
      <w:start w:val="1"/>
      <w:numFmt w:val="lowerLetter"/>
      <w:lvlText w:val="%1."/>
      <w:lvlJc w:val="left"/>
      <w:pPr>
        <w:tabs>
          <w:tab w:val="num" w:pos="720"/>
        </w:tabs>
        <w:ind w:left="720" w:hanging="360"/>
      </w:pPr>
      <w:rPr>
        <w:rFonts w:cs="Times New Roman" w:hint="default"/>
      </w:rPr>
    </w:lvl>
    <w:lvl w:ilvl="1" w:tplc="67B88C2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5790970"/>
    <w:multiLevelType w:val="hybridMultilevel"/>
    <w:tmpl w:val="BED6CF8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5E529CC"/>
    <w:multiLevelType w:val="hybridMultilevel"/>
    <w:tmpl w:val="C0AACAF2"/>
    <w:lvl w:ilvl="0" w:tplc="0409000F">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B66430E"/>
    <w:multiLevelType w:val="hybridMultilevel"/>
    <w:tmpl w:val="17C2F2E2"/>
    <w:lvl w:ilvl="0" w:tplc="0409000F">
      <w:start w:val="8"/>
      <w:numFmt w:val="decimal"/>
      <w:lvlText w:val="%1."/>
      <w:lvlJc w:val="left"/>
      <w:pPr>
        <w:tabs>
          <w:tab w:val="num" w:pos="720"/>
        </w:tabs>
        <w:ind w:left="720" w:hanging="360"/>
      </w:pPr>
      <w:rPr>
        <w:rFonts w:cs="Times New Roman" w:hint="default"/>
      </w:rPr>
    </w:lvl>
    <w:lvl w:ilvl="1" w:tplc="4C68902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C8438B2"/>
    <w:multiLevelType w:val="hybridMultilevel"/>
    <w:tmpl w:val="8AEC2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2C6321"/>
    <w:multiLevelType w:val="hybridMultilevel"/>
    <w:tmpl w:val="12D270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F6528A2"/>
    <w:multiLevelType w:val="hybridMultilevel"/>
    <w:tmpl w:val="812E59B6"/>
    <w:lvl w:ilvl="0" w:tplc="0409000F">
      <w:start w:val="8"/>
      <w:numFmt w:val="decimal"/>
      <w:lvlText w:val="%1."/>
      <w:lvlJc w:val="left"/>
      <w:pPr>
        <w:tabs>
          <w:tab w:val="num" w:pos="1080"/>
        </w:tabs>
        <w:ind w:left="1080" w:hanging="360"/>
      </w:pPr>
      <w:rPr>
        <w:rFonts w:cs="Times New Roman" w:hint="default"/>
      </w:rPr>
    </w:lvl>
    <w:lvl w:ilvl="1" w:tplc="67FA5970">
      <w:start w:val="1"/>
      <w:numFmt w:val="lowerLetter"/>
      <w:lvlText w:val="%2."/>
      <w:lvlJc w:val="left"/>
      <w:pPr>
        <w:tabs>
          <w:tab w:val="num" w:pos="1800"/>
        </w:tabs>
        <w:ind w:left="1800" w:hanging="360"/>
      </w:pPr>
      <w:rPr>
        <w:rFonts w:ascii="Arial" w:eastAsia="Times New Roman" w:hAnsi="Arial" w:cs="Arial"/>
      </w:rPr>
    </w:lvl>
    <w:lvl w:ilvl="2" w:tplc="0B58AF6A">
      <w:start w:val="1"/>
      <w:numFmt w:val="lowerLetter"/>
      <w:lvlText w:val="%3."/>
      <w:lvlJc w:val="right"/>
      <w:pPr>
        <w:tabs>
          <w:tab w:val="num" w:pos="2520"/>
        </w:tabs>
        <w:ind w:left="2520" w:hanging="180"/>
      </w:pPr>
      <w:rPr>
        <w:rFonts w:ascii="Arial" w:eastAsia="Times New Roman" w:hAnsi="Arial" w:cs="Arial" w:hint="default"/>
      </w:rPr>
    </w:lvl>
    <w:lvl w:ilvl="3" w:tplc="1E6A32B2">
      <w:start w:val="1"/>
      <w:numFmt w:val="decimal"/>
      <w:lvlText w:val="%4."/>
      <w:lvlJc w:val="left"/>
      <w:pPr>
        <w:tabs>
          <w:tab w:val="num" w:pos="3240"/>
        </w:tabs>
        <w:ind w:left="3240" w:hanging="360"/>
      </w:pPr>
      <w:rPr>
        <w:rFonts w:ascii="Arial" w:eastAsia="Times New Roman" w:hAnsi="Arial" w:cs="Arial"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267A5412"/>
    <w:multiLevelType w:val="multilevel"/>
    <w:tmpl w:val="CEF8BD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7DD014D"/>
    <w:multiLevelType w:val="hybridMultilevel"/>
    <w:tmpl w:val="AA88A2F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9030380"/>
    <w:multiLevelType w:val="multilevel"/>
    <w:tmpl w:val="EDAC61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A0E1627"/>
    <w:multiLevelType w:val="hybridMultilevel"/>
    <w:tmpl w:val="1DFE0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075FCF"/>
    <w:multiLevelType w:val="hybridMultilevel"/>
    <w:tmpl w:val="F8C2E570"/>
    <w:lvl w:ilvl="0" w:tplc="40CC2900">
      <w:start w:val="1"/>
      <w:numFmt w:val="lowerLetter"/>
      <w:lvlText w:val="%1."/>
      <w:lvlJc w:val="left"/>
      <w:pPr>
        <w:ind w:left="1440" w:hanging="360"/>
      </w:pPr>
      <w:rPr>
        <w:rFonts w:cs="Times New Roman" w:hint="default"/>
      </w:rPr>
    </w:lvl>
    <w:lvl w:ilvl="1" w:tplc="A1B6349A">
      <w:start w:val="8"/>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2AC3446"/>
    <w:multiLevelType w:val="hybridMultilevel"/>
    <w:tmpl w:val="4D4004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C92F7E"/>
    <w:multiLevelType w:val="hybridMultilevel"/>
    <w:tmpl w:val="7B62C3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11E5456"/>
    <w:multiLevelType w:val="hybridMultilevel"/>
    <w:tmpl w:val="6854E460"/>
    <w:lvl w:ilvl="0" w:tplc="ECFC35EA">
      <w:start w:val="1"/>
      <w:numFmt w:val="lowerLetter"/>
      <w:lvlText w:val="%1."/>
      <w:lvlJc w:val="left"/>
      <w:pPr>
        <w:tabs>
          <w:tab w:val="num" w:pos="0"/>
        </w:tabs>
        <w:ind w:left="144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2334DD8"/>
    <w:multiLevelType w:val="hybridMultilevel"/>
    <w:tmpl w:val="9E40928E"/>
    <w:lvl w:ilvl="0" w:tplc="0409000F">
      <w:start w:val="8"/>
      <w:numFmt w:val="decimal"/>
      <w:lvlText w:val="%1."/>
      <w:lvlJc w:val="left"/>
      <w:pPr>
        <w:tabs>
          <w:tab w:val="num" w:pos="720"/>
        </w:tabs>
        <w:ind w:left="720" w:hanging="360"/>
      </w:pPr>
      <w:rPr>
        <w:rFonts w:cs="Times New Roman" w:hint="default"/>
      </w:rPr>
    </w:lvl>
    <w:lvl w:ilvl="1" w:tplc="DEBE9C2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BB812FE"/>
    <w:multiLevelType w:val="multilevel"/>
    <w:tmpl w:val="1DFE0A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DA613C8"/>
    <w:multiLevelType w:val="multilevel"/>
    <w:tmpl w:val="AAB8EB2C"/>
    <w:lvl w:ilvl="0">
      <w:start w:val="1"/>
      <w:numFmt w:val="lowerLetter"/>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DDF2576"/>
    <w:multiLevelType w:val="hybridMultilevel"/>
    <w:tmpl w:val="C1101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2E7A53"/>
    <w:multiLevelType w:val="hybridMultilevel"/>
    <w:tmpl w:val="C88E9920"/>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A510E35"/>
    <w:multiLevelType w:val="hybridMultilevel"/>
    <w:tmpl w:val="46CA3DA0"/>
    <w:lvl w:ilvl="0" w:tplc="76366494">
      <w:start w:val="8"/>
      <w:numFmt w:val="decimal"/>
      <w:lvlText w:val="%1."/>
      <w:lvlJc w:val="left"/>
      <w:pPr>
        <w:tabs>
          <w:tab w:val="num" w:pos="2880"/>
        </w:tabs>
        <w:ind w:left="28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0FB4985"/>
    <w:multiLevelType w:val="hybridMultilevel"/>
    <w:tmpl w:val="69BE249C"/>
    <w:lvl w:ilvl="0" w:tplc="38A6ABD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1A82AF5"/>
    <w:multiLevelType w:val="hybridMultilevel"/>
    <w:tmpl w:val="47CE24EC"/>
    <w:lvl w:ilvl="0" w:tplc="29E0D31C">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2551928"/>
    <w:multiLevelType w:val="hybridMultilevel"/>
    <w:tmpl w:val="7996F4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437528F"/>
    <w:multiLevelType w:val="multilevel"/>
    <w:tmpl w:val="9C96AD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7A449A7"/>
    <w:multiLevelType w:val="hybridMultilevel"/>
    <w:tmpl w:val="8F180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EF4E02"/>
    <w:multiLevelType w:val="hybridMultilevel"/>
    <w:tmpl w:val="DC7E6E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DE10DFC"/>
    <w:multiLevelType w:val="hybridMultilevel"/>
    <w:tmpl w:val="68C6E9AA"/>
    <w:lvl w:ilvl="0" w:tplc="04090019">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6A490D"/>
    <w:multiLevelType w:val="hybridMultilevel"/>
    <w:tmpl w:val="56383746"/>
    <w:lvl w:ilvl="0" w:tplc="04090019">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750790"/>
    <w:multiLevelType w:val="hybridMultilevel"/>
    <w:tmpl w:val="B7BAE7AA"/>
    <w:lvl w:ilvl="0" w:tplc="04090019">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8E2DC0"/>
    <w:multiLevelType w:val="hybridMultilevel"/>
    <w:tmpl w:val="9C96A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B22D80"/>
    <w:multiLevelType w:val="hybridMultilevel"/>
    <w:tmpl w:val="9D04169A"/>
    <w:lvl w:ilvl="0" w:tplc="38A6ABDC">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82C0A17"/>
    <w:multiLevelType w:val="hybridMultilevel"/>
    <w:tmpl w:val="F798097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78424AD1"/>
    <w:multiLevelType w:val="hybridMultilevel"/>
    <w:tmpl w:val="CEF8B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3A06AA"/>
    <w:multiLevelType w:val="hybridMultilevel"/>
    <w:tmpl w:val="8CBEE5EA"/>
    <w:lvl w:ilvl="0" w:tplc="4ED6C4EA">
      <w:start w:val="1"/>
      <w:numFmt w:val="lowerLetter"/>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C506426"/>
    <w:multiLevelType w:val="hybridMultilevel"/>
    <w:tmpl w:val="CAD03332"/>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35"/>
  </w:num>
  <w:num w:numId="3">
    <w:abstractNumId w:val="5"/>
  </w:num>
  <w:num w:numId="4">
    <w:abstractNumId w:val="18"/>
  </w:num>
  <w:num w:numId="5">
    <w:abstractNumId w:val="23"/>
  </w:num>
  <w:num w:numId="6">
    <w:abstractNumId w:val="14"/>
  </w:num>
  <w:num w:numId="7">
    <w:abstractNumId w:val="15"/>
  </w:num>
  <w:num w:numId="8">
    <w:abstractNumId w:val="6"/>
  </w:num>
  <w:num w:numId="9">
    <w:abstractNumId w:val="8"/>
  </w:num>
  <w:num w:numId="10">
    <w:abstractNumId w:val="16"/>
  </w:num>
  <w:num w:numId="11">
    <w:abstractNumId w:val="22"/>
  </w:num>
  <w:num w:numId="12">
    <w:abstractNumId w:val="26"/>
  </w:num>
  <w:num w:numId="13">
    <w:abstractNumId w:val="38"/>
  </w:num>
  <w:num w:numId="14">
    <w:abstractNumId w:val="29"/>
  </w:num>
  <w:num w:numId="15">
    <w:abstractNumId w:val="4"/>
  </w:num>
  <w:num w:numId="16">
    <w:abstractNumId w:val="37"/>
  </w:num>
  <w:num w:numId="17">
    <w:abstractNumId w:val="24"/>
  </w:num>
  <w:num w:numId="18">
    <w:abstractNumId w:val="34"/>
  </w:num>
  <w:num w:numId="19">
    <w:abstractNumId w:val="17"/>
  </w:num>
  <w:num w:numId="20">
    <w:abstractNumId w:val="11"/>
  </w:num>
  <w:num w:numId="21">
    <w:abstractNumId w:val="25"/>
  </w:num>
  <w:num w:numId="22">
    <w:abstractNumId w:val="36"/>
  </w:num>
  <w:num w:numId="23">
    <w:abstractNumId w:val="10"/>
  </w:num>
  <w:num w:numId="24">
    <w:abstractNumId w:val="31"/>
  </w:num>
  <w:num w:numId="25">
    <w:abstractNumId w:val="20"/>
  </w:num>
  <w:num w:numId="26">
    <w:abstractNumId w:val="0"/>
  </w:num>
  <w:num w:numId="27">
    <w:abstractNumId w:val="12"/>
  </w:num>
  <w:num w:numId="28">
    <w:abstractNumId w:val="32"/>
  </w:num>
  <w:num w:numId="29">
    <w:abstractNumId w:val="33"/>
  </w:num>
  <w:num w:numId="30">
    <w:abstractNumId w:val="27"/>
  </w:num>
  <w:num w:numId="31">
    <w:abstractNumId w:val="30"/>
  </w:num>
  <w:num w:numId="32">
    <w:abstractNumId w:val="28"/>
  </w:num>
  <w:num w:numId="33">
    <w:abstractNumId w:val="13"/>
  </w:num>
  <w:num w:numId="34">
    <w:abstractNumId w:val="2"/>
  </w:num>
  <w:num w:numId="35">
    <w:abstractNumId w:val="7"/>
  </w:num>
  <w:num w:numId="36">
    <w:abstractNumId w:val="19"/>
  </w:num>
  <w:num w:numId="37">
    <w:abstractNumId w:val="21"/>
  </w:num>
  <w:num w:numId="38">
    <w:abstractNumId w:val="1"/>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544D"/>
    <w:rsid w:val="0000555D"/>
    <w:rsid w:val="00015DD3"/>
    <w:rsid w:val="0001670D"/>
    <w:rsid w:val="00027008"/>
    <w:rsid w:val="00097BA3"/>
    <w:rsid w:val="00110A33"/>
    <w:rsid w:val="001F6C14"/>
    <w:rsid w:val="00261820"/>
    <w:rsid w:val="002772A6"/>
    <w:rsid w:val="002B2C3A"/>
    <w:rsid w:val="002D53F0"/>
    <w:rsid w:val="002E3D75"/>
    <w:rsid w:val="0039548A"/>
    <w:rsid w:val="003B0A7A"/>
    <w:rsid w:val="00464A9D"/>
    <w:rsid w:val="005151D6"/>
    <w:rsid w:val="00515C3F"/>
    <w:rsid w:val="00546C08"/>
    <w:rsid w:val="005E4ECF"/>
    <w:rsid w:val="006B4EC1"/>
    <w:rsid w:val="00727793"/>
    <w:rsid w:val="007430A8"/>
    <w:rsid w:val="00750061"/>
    <w:rsid w:val="008027A3"/>
    <w:rsid w:val="00820C12"/>
    <w:rsid w:val="0086544D"/>
    <w:rsid w:val="008960DF"/>
    <w:rsid w:val="008D7F6E"/>
    <w:rsid w:val="00920285"/>
    <w:rsid w:val="00970CF8"/>
    <w:rsid w:val="00980D42"/>
    <w:rsid w:val="00A91264"/>
    <w:rsid w:val="00A96C75"/>
    <w:rsid w:val="00AE7747"/>
    <w:rsid w:val="00AF4218"/>
    <w:rsid w:val="00B02721"/>
    <w:rsid w:val="00B2355D"/>
    <w:rsid w:val="00B73B96"/>
    <w:rsid w:val="00B94260"/>
    <w:rsid w:val="00BA59B3"/>
    <w:rsid w:val="00BF4699"/>
    <w:rsid w:val="00C01DC5"/>
    <w:rsid w:val="00C07B93"/>
    <w:rsid w:val="00C70493"/>
    <w:rsid w:val="00C766B6"/>
    <w:rsid w:val="00D346B6"/>
    <w:rsid w:val="00D36AA9"/>
    <w:rsid w:val="00D555F4"/>
    <w:rsid w:val="00D74BE9"/>
    <w:rsid w:val="00D958CF"/>
    <w:rsid w:val="00DC67FD"/>
    <w:rsid w:val="00E23256"/>
    <w:rsid w:val="00E53418"/>
    <w:rsid w:val="00E77DA8"/>
    <w:rsid w:val="00E87947"/>
    <w:rsid w:val="00ED6D79"/>
    <w:rsid w:val="00EE197F"/>
    <w:rsid w:val="00F43061"/>
    <w:rsid w:val="00F750ED"/>
    <w:rsid w:val="00FD14DB"/>
    <w:rsid w:val="00FF1FBE"/>
    <w:rsid w:val="00FF5B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44D"/>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2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70CF8"/>
    <w:pPr>
      <w:tabs>
        <w:tab w:val="center" w:pos="4320"/>
        <w:tab w:val="right" w:pos="8640"/>
      </w:tabs>
    </w:pPr>
  </w:style>
  <w:style w:type="character" w:customStyle="1" w:styleId="FooterChar">
    <w:name w:val="Footer Char"/>
    <w:basedOn w:val="DefaultParagraphFont"/>
    <w:link w:val="Footer"/>
    <w:uiPriority w:val="99"/>
    <w:semiHidden/>
    <w:rsid w:val="002F58E3"/>
    <w:rPr>
      <w:sz w:val="24"/>
      <w:szCs w:val="24"/>
    </w:rPr>
  </w:style>
  <w:style w:type="character" w:styleId="PageNumber">
    <w:name w:val="page number"/>
    <w:basedOn w:val="DefaultParagraphFont"/>
    <w:uiPriority w:val="99"/>
    <w:rsid w:val="00970CF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5</Pages>
  <Words>899</Words>
  <Characters>5125</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O-3</dc:title>
  <dc:subject/>
  <dc:creator>piya-bhumika</dc:creator>
  <cp:keywords/>
  <dc:description/>
  <cp:lastModifiedBy>espinosa-oscar</cp:lastModifiedBy>
  <cp:revision>11</cp:revision>
  <cp:lastPrinted>2008-07-09T17:21:00Z</cp:lastPrinted>
  <dcterms:created xsi:type="dcterms:W3CDTF">2008-04-15T14:51:00Z</dcterms:created>
  <dcterms:modified xsi:type="dcterms:W3CDTF">2008-08-05T17:37:00Z</dcterms:modified>
</cp:coreProperties>
</file>