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Default="00266CD5" w:rsidP="005A282A">
      <w:pPr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  <w:r w:rsidRPr="00E976AA">
        <w:rPr>
          <w:b/>
          <w:sz w:val="22"/>
          <w:szCs w:val="22"/>
        </w:rPr>
        <w:t>Attachment E-1</w:t>
      </w:r>
    </w:p>
    <w:p w:rsidR="00266CD5" w:rsidRPr="00E976AA" w:rsidRDefault="00266CD5" w:rsidP="005A282A">
      <w:pPr>
        <w:jc w:val="center"/>
        <w:rPr>
          <w:sz w:val="22"/>
          <w:szCs w:val="22"/>
        </w:rPr>
      </w:pPr>
    </w:p>
    <w:p w:rsidR="00266CD5" w:rsidRPr="00E976AA" w:rsidRDefault="00266CD5" w:rsidP="005A282A">
      <w:pPr>
        <w:jc w:val="center"/>
        <w:rPr>
          <w:sz w:val="22"/>
          <w:szCs w:val="22"/>
        </w:rPr>
      </w:pPr>
      <w:r w:rsidRPr="00E976AA">
        <w:rPr>
          <w:sz w:val="22"/>
          <w:szCs w:val="22"/>
        </w:rPr>
        <w:t xml:space="preserve">Crosswalk of Revisions and Additions Made to the 1999 KFF/PSRAI Instrument, </w:t>
      </w:r>
    </w:p>
    <w:p w:rsidR="00266CD5" w:rsidRPr="00E976AA" w:rsidRDefault="00266CD5" w:rsidP="005A282A">
      <w:pPr>
        <w:jc w:val="center"/>
        <w:rPr>
          <w:sz w:val="22"/>
          <w:szCs w:val="22"/>
        </w:rPr>
      </w:pPr>
      <w:r w:rsidRPr="00E976AA">
        <w:rPr>
          <w:sz w:val="22"/>
          <w:szCs w:val="22"/>
        </w:rPr>
        <w:t>General Population</w:t>
      </w: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  <w:sectPr w:rsidR="00266CD5" w:rsidRPr="00E976AA" w:rsidSect="00CC4B9E">
          <w:footerReference w:type="even" r:id="rId6"/>
          <w:footerReference w:type="default" r:id="rId7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266CD5" w:rsidRPr="00E976AA" w:rsidRDefault="00266CD5" w:rsidP="005A282A">
      <w:pPr>
        <w:jc w:val="center"/>
        <w:rPr>
          <w:b/>
          <w:sz w:val="22"/>
          <w:szCs w:val="22"/>
        </w:rPr>
      </w:pPr>
      <w:r w:rsidRPr="00E976AA">
        <w:rPr>
          <w:b/>
          <w:sz w:val="22"/>
          <w:szCs w:val="22"/>
        </w:rPr>
        <w:t>Attachment E-1</w:t>
      </w:r>
    </w:p>
    <w:p w:rsidR="00266CD5" w:rsidRPr="00E976AA" w:rsidRDefault="00266CD5" w:rsidP="003E7085">
      <w:pPr>
        <w:jc w:val="center"/>
        <w:rPr>
          <w:b/>
          <w:sz w:val="22"/>
          <w:szCs w:val="22"/>
        </w:rPr>
      </w:pPr>
    </w:p>
    <w:p w:rsidR="00266CD5" w:rsidRPr="00E976AA" w:rsidRDefault="00266CD5" w:rsidP="003E7085">
      <w:pPr>
        <w:jc w:val="center"/>
        <w:rPr>
          <w:b/>
          <w:sz w:val="20"/>
          <w:szCs w:val="20"/>
        </w:rPr>
      </w:pPr>
      <w:r w:rsidRPr="00E976AA">
        <w:rPr>
          <w:b/>
          <w:sz w:val="22"/>
          <w:szCs w:val="22"/>
        </w:rPr>
        <w:t xml:space="preserve">CROSSWALK OF REVISIONS AND ADDITIONS MADE TO THE 1999 KFF/PSRAI INSTRUMENT, GENERAL POPULATION </w:t>
      </w:r>
    </w:p>
    <w:p w:rsidR="00266CD5" w:rsidRPr="00E976AA" w:rsidRDefault="00266CD5" w:rsidP="003E7085">
      <w:pPr>
        <w:jc w:val="center"/>
        <w:rPr>
          <w:sz w:val="20"/>
          <w:szCs w:val="20"/>
        </w:rPr>
      </w:pPr>
    </w:p>
    <w:tbl>
      <w:tblPr>
        <w:tblW w:w="143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1170"/>
        <w:gridCol w:w="5220"/>
        <w:gridCol w:w="6390"/>
      </w:tblGrid>
      <w:tr w:rsidR="00266CD5" w:rsidRPr="00E976AA" w:rsidTr="00AB15C3">
        <w:trPr>
          <w:cantSplit/>
          <w:tblHeader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  <w:r w:rsidRPr="00E976AA">
              <w:rPr>
                <w:b/>
                <w:sz w:val="22"/>
                <w:szCs w:val="22"/>
              </w:rPr>
              <w:t>Instrument</w:t>
            </w:r>
          </w:p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  <w:r w:rsidRPr="00E976AA">
              <w:rPr>
                <w:b/>
                <w:sz w:val="22"/>
                <w:szCs w:val="22"/>
              </w:rPr>
              <w:t xml:space="preserve"> Item Number</w:t>
            </w:r>
          </w:p>
        </w:tc>
        <w:tc>
          <w:tcPr>
            <w:tcW w:w="1170" w:type="dxa"/>
            <w:vAlign w:val="center"/>
          </w:tcPr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  <w:r w:rsidRPr="00E976AA">
              <w:rPr>
                <w:b/>
                <w:sz w:val="22"/>
                <w:szCs w:val="22"/>
              </w:rPr>
              <w:t>Item</w:t>
            </w:r>
          </w:p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  <w:r w:rsidRPr="00E976AA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5220" w:type="dxa"/>
            <w:vAlign w:val="center"/>
          </w:tcPr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</w:p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  <w:r w:rsidRPr="00E976AA">
              <w:rPr>
                <w:b/>
                <w:sz w:val="22"/>
                <w:szCs w:val="22"/>
              </w:rPr>
              <w:t>Description of Revision</w:t>
            </w:r>
          </w:p>
        </w:tc>
        <w:tc>
          <w:tcPr>
            <w:tcW w:w="6390" w:type="dxa"/>
            <w:vAlign w:val="center"/>
          </w:tcPr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</w:p>
          <w:p w:rsidR="00266CD5" w:rsidRPr="00E976AA" w:rsidRDefault="00266CD5" w:rsidP="006A172F">
            <w:pPr>
              <w:jc w:val="center"/>
              <w:rPr>
                <w:b/>
                <w:sz w:val="22"/>
                <w:szCs w:val="22"/>
              </w:rPr>
            </w:pPr>
            <w:r w:rsidRPr="00E976AA">
              <w:rPr>
                <w:b/>
                <w:sz w:val="22"/>
                <w:szCs w:val="22"/>
              </w:rPr>
              <w:t>Rationale for Revision/Addition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E43CDD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Q34</w:t>
            </w:r>
          </w:p>
        </w:tc>
        <w:tc>
          <w:tcPr>
            <w:tcW w:w="522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Item reordered</w:t>
            </w:r>
          </w:p>
        </w:tc>
        <w:tc>
          <w:tcPr>
            <w:tcW w:w="6390" w:type="dxa"/>
          </w:tcPr>
          <w:p w:rsidR="00266CD5" w:rsidRPr="00E976AA" w:rsidRDefault="00266CD5" w:rsidP="00B174D0">
            <w:pPr>
              <w:rPr>
                <w:color w:val="000000"/>
                <w:sz w:val="22"/>
                <w:szCs w:val="22"/>
              </w:rPr>
            </w:pPr>
            <w:r w:rsidRPr="00E976AA">
              <w:rPr>
                <w:color w:val="000000"/>
                <w:sz w:val="22"/>
                <w:szCs w:val="22"/>
              </w:rPr>
              <w:t xml:space="preserve">Introductory item was moved from the end of the instrument to buffer the race-focused questions; primary source of care influences awareness of health disparities      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E43CDD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Key demographic item; respondents’ source of health/medical information influences awareness of health disparities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266CD5" w:rsidRPr="00E976AA" w:rsidRDefault="00266CD5" w:rsidP="003C7DCD">
            <w:pPr>
              <w:rPr>
                <w:i/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 w:rsidP="000E2E0B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E976AA">
            <w:pPr>
              <w:rPr>
                <w:color w:val="000000"/>
                <w:sz w:val="22"/>
                <w:szCs w:val="22"/>
              </w:rPr>
            </w:pPr>
            <w:r w:rsidRPr="00E976AA">
              <w:rPr>
                <w:color w:val="000000"/>
                <w:sz w:val="22"/>
                <w:szCs w:val="22"/>
              </w:rPr>
              <w:t xml:space="preserve">Item included in an earlier survey of employer’s awareness of health disparities.  Will allow for comparisons to be made on awareness of HDs between employers, the general population, and physicians.  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E43CDD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Respondents’ awareness of major health disparities publications/campaigns impacts overall awareness of health disparities.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E43CDD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Q13</w:t>
            </w:r>
          </w:p>
        </w:tc>
        <w:tc>
          <w:tcPr>
            <w:tcW w:w="5220" w:type="dxa"/>
          </w:tcPr>
          <w:p w:rsidR="00266CD5" w:rsidRPr="00E976AA" w:rsidRDefault="00266CD5" w:rsidP="00E43CD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the item by excluding racial and ethnic category, and substituted “thinking about people like yourself”</w:t>
            </w:r>
          </w:p>
        </w:tc>
        <w:tc>
          <w:tcPr>
            <w:tcW w:w="6390" w:type="dxa"/>
          </w:tcPr>
          <w:p w:rsidR="00266CD5" w:rsidRPr="00E976AA" w:rsidRDefault="00266CD5" w:rsidP="00E43CDD">
            <w:pPr>
              <w:rPr>
                <w:color w:val="000000"/>
                <w:sz w:val="22"/>
                <w:szCs w:val="22"/>
              </w:rPr>
            </w:pPr>
            <w:r w:rsidRPr="00E976AA">
              <w:rPr>
                <w:color w:val="000000"/>
                <w:sz w:val="22"/>
                <w:szCs w:val="22"/>
              </w:rPr>
              <w:t xml:space="preserve">Reduced the need to ask this question three times instead of once by adapting the item to reflect the respondents’ perceptions of </w:t>
            </w:r>
            <w:r w:rsidRPr="00E976AA">
              <w:rPr>
                <w:i/>
                <w:color w:val="000000"/>
                <w:sz w:val="22"/>
                <w:szCs w:val="22"/>
              </w:rPr>
              <w:t>themselves</w:t>
            </w:r>
            <w:r w:rsidRPr="00E976AA">
              <w:rPr>
                <w:color w:val="000000"/>
                <w:sz w:val="22"/>
                <w:szCs w:val="22"/>
              </w:rPr>
              <w:t xml:space="preserve"> instead of specific racial and ethnic groups.  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</w:tcPr>
          <w:p w:rsidR="00266CD5" w:rsidRPr="00E976AA" w:rsidRDefault="00266CD5" w:rsidP="003C7DC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Q11</w:t>
            </w:r>
          </w:p>
        </w:tc>
        <w:tc>
          <w:tcPr>
            <w:tcW w:w="5220" w:type="dxa"/>
          </w:tcPr>
          <w:p w:rsidR="00266CD5" w:rsidRPr="00E976AA" w:rsidRDefault="00266CD5" w:rsidP="000E2E0B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Excluded response options d) housing, e) education,     f) employment, and g) income</w:t>
            </w:r>
          </w:p>
        </w:tc>
        <w:tc>
          <w:tcPr>
            <w:tcW w:w="6390" w:type="dxa"/>
          </w:tcPr>
          <w:p w:rsidR="00266CD5" w:rsidRPr="00E976AA" w:rsidRDefault="00266CD5" w:rsidP="000E2E0B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Response options did not focus on health disparities.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</w:tcPr>
          <w:p w:rsidR="00266CD5" w:rsidRPr="00E976AA" w:rsidRDefault="00266CD5" w:rsidP="00B97F65">
            <w:pPr>
              <w:rPr>
                <w:i/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 w:rsidP="00B97F6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AD2AC2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Item addresses the respondents’ awareness of key health disparities that were not covered by the 1999 instrument. 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8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Q12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Item reordered</w:t>
            </w:r>
          </w:p>
        </w:tc>
        <w:tc>
          <w:tcPr>
            <w:tcW w:w="6390" w:type="dxa"/>
          </w:tcPr>
          <w:p w:rsidR="00266CD5" w:rsidRPr="00E976AA" w:rsidRDefault="00266CD5" w:rsidP="00EC5CA1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Reordered to achieve a more logical flow given the deleted items.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9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Q15</w:t>
            </w:r>
          </w:p>
        </w:tc>
        <w:tc>
          <w:tcPr>
            <w:tcW w:w="5220" w:type="dxa"/>
          </w:tcPr>
          <w:p w:rsidR="00266CD5" w:rsidRPr="00E976AA" w:rsidRDefault="00266CD5" w:rsidP="006A172F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Item reordered</w:t>
            </w:r>
          </w:p>
        </w:tc>
        <w:tc>
          <w:tcPr>
            <w:tcW w:w="6390" w:type="dxa"/>
          </w:tcPr>
          <w:p w:rsidR="00266CD5" w:rsidRPr="00E976AA" w:rsidRDefault="00266CD5" w:rsidP="006A172F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Reordered to achieve a more logical flow given the deleted items.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Q13</w:t>
            </w:r>
          </w:p>
        </w:tc>
        <w:tc>
          <w:tcPr>
            <w:tcW w:w="5220" w:type="dxa"/>
          </w:tcPr>
          <w:p w:rsidR="00266CD5" w:rsidRPr="00E976AA" w:rsidRDefault="00266CD5" w:rsidP="006A172F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Item reordered</w:t>
            </w:r>
          </w:p>
        </w:tc>
        <w:tc>
          <w:tcPr>
            <w:tcW w:w="6390" w:type="dxa"/>
          </w:tcPr>
          <w:p w:rsidR="00266CD5" w:rsidRPr="00E976AA" w:rsidRDefault="00266CD5" w:rsidP="006A172F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Reordered to achieve a more logical flow given the deleted items.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Q16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Excluded response options d) housing, e) education,     f) employment, and g) income; reworded racial and ethnic category from </w:t>
            </w:r>
            <w:r w:rsidRPr="00E976AA">
              <w:rPr>
                <w:i/>
                <w:sz w:val="22"/>
                <w:szCs w:val="22"/>
              </w:rPr>
              <w:t>Latino</w:t>
            </w:r>
            <w:r w:rsidRPr="00E976AA">
              <w:rPr>
                <w:sz w:val="22"/>
                <w:szCs w:val="22"/>
              </w:rPr>
              <w:t xml:space="preserve"> to </w:t>
            </w:r>
            <w:r w:rsidRPr="00E976AA">
              <w:rPr>
                <w:i/>
                <w:sz w:val="22"/>
                <w:szCs w:val="22"/>
              </w:rPr>
              <w:t>Hispanic/Latino</w:t>
            </w:r>
            <w:r w:rsidRPr="00E976AA">
              <w:rPr>
                <w:sz w:val="22"/>
                <w:szCs w:val="22"/>
              </w:rPr>
              <w:t>.</w:t>
            </w:r>
          </w:p>
        </w:tc>
        <w:tc>
          <w:tcPr>
            <w:tcW w:w="6390" w:type="dxa"/>
          </w:tcPr>
          <w:p w:rsidR="00266CD5" w:rsidRPr="00E976AA" w:rsidRDefault="00266CD5" w:rsidP="004024F9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Response options did not focus on health disparities; the racial and ethnic category name </w:t>
            </w:r>
            <w:r w:rsidRPr="00E976AA">
              <w:rPr>
                <w:i/>
                <w:sz w:val="22"/>
                <w:szCs w:val="22"/>
              </w:rPr>
              <w:t>Hispanic/Latino</w:t>
            </w:r>
            <w:r w:rsidRPr="00E976AA">
              <w:rPr>
                <w:sz w:val="22"/>
                <w:szCs w:val="22"/>
              </w:rPr>
              <w:t xml:space="preserve"> is more commonly used than Latino.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12</w:t>
            </w:r>
          </w:p>
        </w:tc>
        <w:tc>
          <w:tcPr>
            <w:tcW w:w="1170" w:type="dxa"/>
          </w:tcPr>
          <w:p w:rsidR="00266CD5" w:rsidRPr="00E976AA" w:rsidRDefault="00266CD5" w:rsidP="00B97F65">
            <w:pPr>
              <w:rPr>
                <w:i/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 w:rsidP="00B97F6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B97F6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Item addresses the respondents’ awareness of key health disparities that were not covered in the 1999 instrument.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13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Q17</w:t>
            </w:r>
          </w:p>
        </w:tc>
        <w:tc>
          <w:tcPr>
            <w:tcW w:w="5220" w:type="dxa"/>
          </w:tcPr>
          <w:p w:rsidR="00266CD5" w:rsidRPr="00E976AA" w:rsidRDefault="00266CD5" w:rsidP="00B97F6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racial and ethnic category from “</w:t>
            </w:r>
            <w:r w:rsidRPr="00E976AA">
              <w:rPr>
                <w:i/>
                <w:sz w:val="22"/>
                <w:szCs w:val="22"/>
              </w:rPr>
              <w:t>Latino”</w:t>
            </w:r>
            <w:r w:rsidRPr="00E976AA">
              <w:rPr>
                <w:sz w:val="22"/>
                <w:szCs w:val="22"/>
              </w:rPr>
              <w:t xml:space="preserve"> to “</w:t>
            </w:r>
            <w:r w:rsidRPr="00E976AA">
              <w:rPr>
                <w:i/>
                <w:sz w:val="22"/>
                <w:szCs w:val="22"/>
              </w:rPr>
              <w:t>Hispanic/Latino”</w:t>
            </w:r>
            <w:r w:rsidRPr="00E976AA">
              <w:rPr>
                <w:sz w:val="22"/>
                <w:szCs w:val="22"/>
              </w:rPr>
              <w:t>.</w:t>
            </w:r>
          </w:p>
        </w:tc>
        <w:tc>
          <w:tcPr>
            <w:tcW w:w="6390" w:type="dxa"/>
          </w:tcPr>
          <w:p w:rsidR="00266CD5" w:rsidRPr="00E976AA" w:rsidRDefault="00266CD5" w:rsidP="00B97F6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The racial and ethnic category name </w:t>
            </w:r>
            <w:r w:rsidRPr="00E976AA">
              <w:rPr>
                <w:i/>
                <w:sz w:val="22"/>
                <w:szCs w:val="22"/>
              </w:rPr>
              <w:t>Hispanic/Latino</w:t>
            </w:r>
            <w:r w:rsidRPr="00E976AA">
              <w:rPr>
                <w:sz w:val="22"/>
                <w:szCs w:val="22"/>
              </w:rPr>
              <w:t xml:space="preserve"> is more commonly used than </w:t>
            </w:r>
            <w:r w:rsidRPr="00E976AA">
              <w:rPr>
                <w:i/>
                <w:sz w:val="22"/>
                <w:szCs w:val="22"/>
              </w:rPr>
              <w:t>Latino</w:t>
            </w:r>
            <w:r w:rsidRPr="00E976AA">
              <w:rPr>
                <w:sz w:val="22"/>
                <w:szCs w:val="22"/>
              </w:rPr>
              <w:t>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14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Q18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racial and ethnic category from “</w:t>
            </w:r>
            <w:r w:rsidRPr="00E976AA">
              <w:rPr>
                <w:i/>
                <w:sz w:val="22"/>
                <w:szCs w:val="22"/>
              </w:rPr>
              <w:t>Latino”</w:t>
            </w:r>
            <w:r w:rsidRPr="00E976AA">
              <w:rPr>
                <w:sz w:val="22"/>
                <w:szCs w:val="22"/>
              </w:rPr>
              <w:t xml:space="preserve"> to “</w:t>
            </w:r>
            <w:r w:rsidRPr="00E976AA">
              <w:rPr>
                <w:i/>
                <w:sz w:val="22"/>
                <w:szCs w:val="22"/>
              </w:rPr>
              <w:t>Hispanic/Latino</w:t>
            </w:r>
            <w:r w:rsidRPr="00E976AA">
              <w:rPr>
                <w:sz w:val="22"/>
                <w:szCs w:val="22"/>
              </w:rPr>
              <w:t>.”</w:t>
            </w:r>
          </w:p>
        </w:tc>
        <w:tc>
          <w:tcPr>
            <w:tcW w:w="639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The racial and ethnic category name </w:t>
            </w:r>
            <w:r w:rsidRPr="00E976AA">
              <w:rPr>
                <w:i/>
                <w:sz w:val="22"/>
                <w:szCs w:val="22"/>
              </w:rPr>
              <w:t>Hispanic/Latino</w:t>
            </w:r>
            <w:r w:rsidRPr="00E976AA">
              <w:rPr>
                <w:sz w:val="22"/>
                <w:szCs w:val="22"/>
              </w:rPr>
              <w:t xml:space="preserve"> is more commonly used than </w:t>
            </w:r>
            <w:r w:rsidRPr="00E976AA">
              <w:rPr>
                <w:i/>
                <w:sz w:val="22"/>
                <w:szCs w:val="22"/>
              </w:rPr>
              <w:t>Latino</w:t>
            </w:r>
            <w:r w:rsidRPr="00E976AA">
              <w:rPr>
                <w:sz w:val="22"/>
                <w:szCs w:val="22"/>
              </w:rPr>
              <w:t>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15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Q20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racial and ethnic category from “</w:t>
            </w:r>
            <w:r w:rsidRPr="00E976AA">
              <w:rPr>
                <w:i/>
                <w:sz w:val="22"/>
                <w:szCs w:val="22"/>
              </w:rPr>
              <w:t>Latino”</w:t>
            </w:r>
            <w:r w:rsidRPr="00E976AA">
              <w:rPr>
                <w:sz w:val="22"/>
                <w:szCs w:val="22"/>
              </w:rPr>
              <w:t xml:space="preserve"> to “</w:t>
            </w:r>
            <w:r w:rsidRPr="00E976AA">
              <w:rPr>
                <w:i/>
                <w:sz w:val="22"/>
                <w:szCs w:val="22"/>
              </w:rPr>
              <w:t>Hispanic/Latino</w:t>
            </w:r>
            <w:r w:rsidRPr="00E976AA">
              <w:rPr>
                <w:sz w:val="22"/>
                <w:szCs w:val="22"/>
              </w:rPr>
              <w:t>.”</w:t>
            </w:r>
          </w:p>
        </w:tc>
        <w:tc>
          <w:tcPr>
            <w:tcW w:w="639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The racial and ethnic category name </w:t>
            </w:r>
            <w:r w:rsidRPr="00E976AA">
              <w:rPr>
                <w:i/>
                <w:sz w:val="22"/>
                <w:szCs w:val="22"/>
              </w:rPr>
              <w:t>Hispanic/Latino</w:t>
            </w:r>
            <w:r w:rsidRPr="00E976AA">
              <w:rPr>
                <w:sz w:val="22"/>
                <w:szCs w:val="22"/>
              </w:rPr>
              <w:t xml:space="preserve"> is more commonly used than </w:t>
            </w:r>
            <w:r w:rsidRPr="00E976AA">
              <w:rPr>
                <w:i/>
                <w:sz w:val="22"/>
                <w:szCs w:val="22"/>
              </w:rPr>
              <w:t>Latino</w:t>
            </w:r>
            <w:r w:rsidRPr="00E976AA">
              <w:rPr>
                <w:sz w:val="22"/>
                <w:szCs w:val="22"/>
              </w:rPr>
              <w:t>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16</w:t>
            </w:r>
          </w:p>
        </w:tc>
        <w:tc>
          <w:tcPr>
            <w:tcW w:w="117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B97F6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Items that focus specifically on the </w:t>
            </w:r>
            <w:r w:rsidRPr="00E976AA">
              <w:rPr>
                <w:i/>
                <w:sz w:val="22"/>
                <w:szCs w:val="22"/>
              </w:rPr>
              <w:t xml:space="preserve">Asian American/Pacific Islanders </w:t>
            </w:r>
            <w:r w:rsidRPr="00E976AA">
              <w:rPr>
                <w:sz w:val="22"/>
                <w:szCs w:val="22"/>
              </w:rPr>
              <w:t xml:space="preserve">population were not covered in the 1999 instrument. 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17</w:t>
            </w:r>
          </w:p>
        </w:tc>
        <w:tc>
          <w:tcPr>
            <w:tcW w:w="117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1C64B9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Item addresses the respondents’ awareness of key health disparities that were not covered in the 1999 instrument.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18</w:t>
            </w:r>
          </w:p>
        </w:tc>
        <w:tc>
          <w:tcPr>
            <w:tcW w:w="117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1C64B9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Items that focus specifically on the </w:t>
            </w:r>
            <w:r w:rsidRPr="00E976AA">
              <w:rPr>
                <w:i/>
                <w:sz w:val="22"/>
                <w:szCs w:val="22"/>
              </w:rPr>
              <w:t xml:space="preserve">Asian American/Pacific Islanders </w:t>
            </w:r>
            <w:r w:rsidRPr="00E976AA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19</w:t>
            </w:r>
          </w:p>
        </w:tc>
        <w:tc>
          <w:tcPr>
            <w:tcW w:w="117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Items that focus specifically on the </w:t>
            </w:r>
            <w:r w:rsidRPr="00E976AA">
              <w:rPr>
                <w:i/>
                <w:sz w:val="22"/>
                <w:szCs w:val="22"/>
              </w:rPr>
              <w:t xml:space="preserve">Asian American/Pacific Islanders </w:t>
            </w:r>
            <w:r w:rsidRPr="00E976AA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20</w:t>
            </w:r>
          </w:p>
        </w:tc>
        <w:tc>
          <w:tcPr>
            <w:tcW w:w="117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Items that focus specifically on the </w:t>
            </w:r>
            <w:r w:rsidRPr="00E976AA">
              <w:rPr>
                <w:i/>
                <w:sz w:val="22"/>
                <w:szCs w:val="22"/>
              </w:rPr>
              <w:t xml:space="preserve">Asian American/Pacific Islanders </w:t>
            </w:r>
            <w:r w:rsidRPr="00E976AA">
              <w:rPr>
                <w:sz w:val="22"/>
                <w:szCs w:val="22"/>
              </w:rPr>
              <w:t>population were not covered in the 1999 instrument.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D1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item, respondent’s “sex” to “gender.”</w:t>
            </w:r>
          </w:p>
        </w:tc>
        <w:tc>
          <w:tcPr>
            <w:tcW w:w="639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Question reworded to reflect current terminology.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22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D8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None</w:t>
            </w:r>
          </w:p>
        </w:tc>
        <w:tc>
          <w:tcPr>
            <w:tcW w:w="639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None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23</w:t>
            </w:r>
          </w:p>
        </w:tc>
        <w:tc>
          <w:tcPr>
            <w:tcW w:w="1170" w:type="dxa"/>
          </w:tcPr>
          <w:p w:rsidR="00266CD5" w:rsidRPr="00E976AA" w:rsidRDefault="00266CD5" w:rsidP="001C64B9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D10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None</w:t>
            </w:r>
          </w:p>
        </w:tc>
        <w:tc>
          <w:tcPr>
            <w:tcW w:w="6390" w:type="dxa"/>
          </w:tcPr>
          <w:p w:rsidR="00266CD5" w:rsidRPr="00E976AA" w:rsidRDefault="00266CD5" w:rsidP="001C64B9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None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24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D11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the item by deleting “last grade or class” to “last year or grade of school completed”</w:t>
            </w:r>
          </w:p>
        </w:tc>
        <w:tc>
          <w:tcPr>
            <w:tcW w:w="6390" w:type="dxa"/>
          </w:tcPr>
          <w:p w:rsidR="00266CD5" w:rsidRPr="00E976AA" w:rsidRDefault="00266CD5" w:rsidP="00F76677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Ambiguous wording of a standard questionnaire item, simplified the wording by making it easier to select a response option.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25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i/>
                <w:sz w:val="22"/>
                <w:szCs w:val="22"/>
              </w:rPr>
            </w:pPr>
            <w:r w:rsidRPr="00E976AA">
              <w:rPr>
                <w:i/>
                <w:sz w:val="22"/>
                <w:szCs w:val="22"/>
              </w:rPr>
              <w:t>New Item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N/A</w:t>
            </w:r>
          </w:p>
        </w:tc>
        <w:tc>
          <w:tcPr>
            <w:tcW w:w="6390" w:type="dxa"/>
          </w:tcPr>
          <w:p w:rsidR="00266CD5" w:rsidRPr="00E976AA" w:rsidRDefault="00266CD5" w:rsidP="00E976AA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Demographic variable queries the respondent on their perceived health status.</w:t>
            </w:r>
          </w:p>
        </w:tc>
      </w:tr>
      <w:tr w:rsidR="00266CD5" w:rsidRPr="00E976AA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26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D12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 xml:space="preserve">Reworded the item by deleting examples of Hispanic origin, “Mexican, Puerto Rican, or some other Latin American background.” </w:t>
            </w:r>
          </w:p>
        </w:tc>
        <w:tc>
          <w:tcPr>
            <w:tcW w:w="639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the item to reflect current terminology.</w:t>
            </w:r>
          </w:p>
        </w:tc>
      </w:tr>
      <w:tr w:rsidR="00266CD5" w:rsidRPr="006B0666" w:rsidTr="00AB15C3">
        <w:trPr>
          <w:cantSplit/>
        </w:trPr>
        <w:tc>
          <w:tcPr>
            <w:tcW w:w="1530" w:type="dxa"/>
          </w:tcPr>
          <w:p w:rsidR="00266CD5" w:rsidRPr="00E976AA" w:rsidRDefault="00266CD5" w:rsidP="006A172F">
            <w:pPr>
              <w:jc w:val="center"/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27</w:t>
            </w:r>
          </w:p>
        </w:tc>
        <w:tc>
          <w:tcPr>
            <w:tcW w:w="1170" w:type="dxa"/>
          </w:tcPr>
          <w:p w:rsidR="00266CD5" w:rsidRPr="00E976AA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D13</w:t>
            </w:r>
          </w:p>
        </w:tc>
        <w:tc>
          <w:tcPr>
            <w:tcW w:w="5220" w:type="dxa"/>
          </w:tcPr>
          <w:p w:rsidR="00266CD5" w:rsidRPr="00E976AA" w:rsidRDefault="00266CD5" w:rsidP="00C63CBD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the item by deleting examples of Hispanic origin, “Mexican, Puerto Rican, or some other Latin American background.”</w:t>
            </w:r>
          </w:p>
        </w:tc>
        <w:tc>
          <w:tcPr>
            <w:tcW w:w="6390" w:type="dxa"/>
          </w:tcPr>
          <w:p w:rsidR="00266CD5" w:rsidRPr="006B0666" w:rsidRDefault="00266CD5" w:rsidP="004A7C08">
            <w:pPr>
              <w:rPr>
                <w:sz w:val="22"/>
                <w:szCs w:val="22"/>
              </w:rPr>
            </w:pPr>
            <w:r w:rsidRPr="00E976AA">
              <w:rPr>
                <w:sz w:val="22"/>
                <w:szCs w:val="22"/>
              </w:rPr>
              <w:t>Reworded to reflect current terminology.</w:t>
            </w:r>
          </w:p>
        </w:tc>
      </w:tr>
    </w:tbl>
    <w:p w:rsidR="00266CD5" w:rsidRPr="006B0666" w:rsidRDefault="00266CD5" w:rsidP="003E7085">
      <w:pPr>
        <w:jc w:val="center"/>
        <w:rPr>
          <w:b/>
          <w:sz w:val="20"/>
          <w:szCs w:val="20"/>
        </w:rPr>
      </w:pPr>
    </w:p>
    <w:sectPr w:rsidR="00266CD5" w:rsidRPr="006B0666" w:rsidSect="005A282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CD5" w:rsidRDefault="00266CD5">
      <w:r>
        <w:separator/>
      </w:r>
    </w:p>
  </w:endnote>
  <w:endnote w:type="continuationSeparator" w:id="1">
    <w:p w:rsidR="00266CD5" w:rsidRDefault="00266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D5" w:rsidRDefault="00266CD5" w:rsidP="00C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6CD5" w:rsidRDefault="00266CD5" w:rsidP="00B228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D5" w:rsidRDefault="00266CD5" w:rsidP="00C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66CD5" w:rsidRPr="003C69ED" w:rsidRDefault="00266CD5" w:rsidP="00B2281D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CD5" w:rsidRDefault="00266CD5">
      <w:r>
        <w:separator/>
      </w:r>
    </w:p>
  </w:footnote>
  <w:footnote w:type="continuationSeparator" w:id="1">
    <w:p w:rsidR="00266CD5" w:rsidRDefault="00266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085"/>
    <w:rsid w:val="000325B3"/>
    <w:rsid w:val="000571C6"/>
    <w:rsid w:val="00060AFD"/>
    <w:rsid w:val="0007697B"/>
    <w:rsid w:val="000E2E0B"/>
    <w:rsid w:val="00134FB3"/>
    <w:rsid w:val="00136F97"/>
    <w:rsid w:val="00141269"/>
    <w:rsid w:val="001B3B9E"/>
    <w:rsid w:val="001C64B9"/>
    <w:rsid w:val="001D55E4"/>
    <w:rsid w:val="001E63F5"/>
    <w:rsid w:val="00211EB0"/>
    <w:rsid w:val="00214BF2"/>
    <w:rsid w:val="00243289"/>
    <w:rsid w:val="00253C2A"/>
    <w:rsid w:val="00266CD5"/>
    <w:rsid w:val="00276EC6"/>
    <w:rsid w:val="002931D5"/>
    <w:rsid w:val="002A39BF"/>
    <w:rsid w:val="002B164B"/>
    <w:rsid w:val="002D43D2"/>
    <w:rsid w:val="002F1B7F"/>
    <w:rsid w:val="0031266F"/>
    <w:rsid w:val="003126DD"/>
    <w:rsid w:val="0033578D"/>
    <w:rsid w:val="003404D2"/>
    <w:rsid w:val="003415B0"/>
    <w:rsid w:val="0034601A"/>
    <w:rsid w:val="00347959"/>
    <w:rsid w:val="003711D0"/>
    <w:rsid w:val="00377928"/>
    <w:rsid w:val="00384830"/>
    <w:rsid w:val="003C1160"/>
    <w:rsid w:val="003C69ED"/>
    <w:rsid w:val="003C7DCD"/>
    <w:rsid w:val="003E7085"/>
    <w:rsid w:val="003F462A"/>
    <w:rsid w:val="004024F9"/>
    <w:rsid w:val="004A7C08"/>
    <w:rsid w:val="004C3D01"/>
    <w:rsid w:val="004F7A32"/>
    <w:rsid w:val="00562374"/>
    <w:rsid w:val="00587294"/>
    <w:rsid w:val="00590146"/>
    <w:rsid w:val="005A282A"/>
    <w:rsid w:val="005C056D"/>
    <w:rsid w:val="00614CEA"/>
    <w:rsid w:val="006213D0"/>
    <w:rsid w:val="006636DB"/>
    <w:rsid w:val="0068130E"/>
    <w:rsid w:val="00691DAB"/>
    <w:rsid w:val="006A172F"/>
    <w:rsid w:val="006A5C23"/>
    <w:rsid w:val="006B0666"/>
    <w:rsid w:val="006B5AB7"/>
    <w:rsid w:val="006C1E14"/>
    <w:rsid w:val="006C3049"/>
    <w:rsid w:val="006C35AC"/>
    <w:rsid w:val="006E731B"/>
    <w:rsid w:val="006F5550"/>
    <w:rsid w:val="00711346"/>
    <w:rsid w:val="00727E9E"/>
    <w:rsid w:val="007520EB"/>
    <w:rsid w:val="007A03A0"/>
    <w:rsid w:val="007D7651"/>
    <w:rsid w:val="007E5825"/>
    <w:rsid w:val="007F596B"/>
    <w:rsid w:val="00886CE0"/>
    <w:rsid w:val="00894024"/>
    <w:rsid w:val="008962ED"/>
    <w:rsid w:val="008B6537"/>
    <w:rsid w:val="008D665B"/>
    <w:rsid w:val="00916B82"/>
    <w:rsid w:val="009203FA"/>
    <w:rsid w:val="00987129"/>
    <w:rsid w:val="009A0E18"/>
    <w:rsid w:val="009B1551"/>
    <w:rsid w:val="009B1B9A"/>
    <w:rsid w:val="009D6849"/>
    <w:rsid w:val="009E06B1"/>
    <w:rsid w:val="00A41A3E"/>
    <w:rsid w:val="00A4767C"/>
    <w:rsid w:val="00A529E0"/>
    <w:rsid w:val="00A60AA3"/>
    <w:rsid w:val="00AB15C3"/>
    <w:rsid w:val="00AB62AD"/>
    <w:rsid w:val="00AC6536"/>
    <w:rsid w:val="00AD2AC2"/>
    <w:rsid w:val="00AD7343"/>
    <w:rsid w:val="00AF40A8"/>
    <w:rsid w:val="00B0670B"/>
    <w:rsid w:val="00B174D0"/>
    <w:rsid w:val="00B2281D"/>
    <w:rsid w:val="00B97F65"/>
    <w:rsid w:val="00BA377B"/>
    <w:rsid w:val="00BB376F"/>
    <w:rsid w:val="00BD5940"/>
    <w:rsid w:val="00BF14C0"/>
    <w:rsid w:val="00BF328A"/>
    <w:rsid w:val="00BF397C"/>
    <w:rsid w:val="00C30F6D"/>
    <w:rsid w:val="00C63CBD"/>
    <w:rsid w:val="00CB0F52"/>
    <w:rsid w:val="00CC4B9E"/>
    <w:rsid w:val="00CC5B36"/>
    <w:rsid w:val="00D113B2"/>
    <w:rsid w:val="00D847B4"/>
    <w:rsid w:val="00DC4F91"/>
    <w:rsid w:val="00DF32A0"/>
    <w:rsid w:val="00E14433"/>
    <w:rsid w:val="00E324A3"/>
    <w:rsid w:val="00E43CDD"/>
    <w:rsid w:val="00E45E02"/>
    <w:rsid w:val="00E6051B"/>
    <w:rsid w:val="00E92CEA"/>
    <w:rsid w:val="00E974E2"/>
    <w:rsid w:val="00E976AA"/>
    <w:rsid w:val="00EA5247"/>
    <w:rsid w:val="00EA66F2"/>
    <w:rsid w:val="00EC5CA1"/>
    <w:rsid w:val="00EF58F8"/>
    <w:rsid w:val="00F23BD8"/>
    <w:rsid w:val="00F76677"/>
    <w:rsid w:val="00F9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E70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70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70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70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B2281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1</Pages>
  <Words>648</Words>
  <Characters>3694</Characters>
  <Application>Microsoft Office Outlook</Application>
  <DocSecurity>0</DocSecurity>
  <Lines>0</Lines>
  <Paragraphs>0</Paragraphs>
  <ScaleCrop>false</ScaleCrop>
  <Company>NORC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O-1</dc:title>
  <dc:subject/>
  <dc:creator>kennedy-alene</dc:creator>
  <cp:keywords/>
  <dc:description/>
  <cp:lastModifiedBy>Piya-Bhumika</cp:lastModifiedBy>
  <cp:revision>11</cp:revision>
  <dcterms:created xsi:type="dcterms:W3CDTF">2008-04-15T14:54:00Z</dcterms:created>
  <dcterms:modified xsi:type="dcterms:W3CDTF">2008-08-04T14:14:00Z</dcterms:modified>
</cp:coreProperties>
</file>