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94" w:rsidRPr="00FB4782" w:rsidRDefault="00774D52" w:rsidP="00774D52">
      <w:pPr>
        <w:jc w:val="center"/>
        <w:rPr>
          <w:b/>
        </w:rPr>
      </w:pPr>
      <w:proofErr w:type="gramStart"/>
      <w:r w:rsidRPr="00FB4782">
        <w:rPr>
          <w:b/>
        </w:rPr>
        <w:t>uSPEQ</w:t>
      </w:r>
      <w:proofErr w:type="gramEnd"/>
      <w:r w:rsidRPr="00FB4782">
        <w:rPr>
          <w:b/>
        </w:rPr>
        <w:t>® CONSUMER EXPERIENCE SURVEY (REHABILITATION)</w:t>
      </w:r>
    </w:p>
    <w:p w:rsidR="00774D52" w:rsidRPr="00FB4782" w:rsidRDefault="00774D52" w:rsidP="00774D52">
      <w:pPr>
        <w:jc w:val="center"/>
        <w:rPr>
          <w:b/>
        </w:rPr>
      </w:pPr>
      <w:r w:rsidRPr="00FB4782">
        <w:rPr>
          <w:b/>
        </w:rPr>
        <w:t>VA FORM 10-0467</w:t>
      </w:r>
    </w:p>
    <w:p w:rsidR="00774D52" w:rsidRPr="00FB4782" w:rsidRDefault="00774D52" w:rsidP="00774D52">
      <w:pPr>
        <w:jc w:val="center"/>
        <w:rPr>
          <w:b/>
        </w:rPr>
      </w:pPr>
      <w:r w:rsidRPr="00FB4782">
        <w:rPr>
          <w:b/>
        </w:rPr>
        <w:t>OMB 2900-XXXX</w:t>
      </w:r>
    </w:p>
    <w:p w:rsidR="00FB4782" w:rsidRPr="00FB4782" w:rsidRDefault="00FB4782" w:rsidP="00774D52">
      <w:pPr>
        <w:jc w:val="center"/>
        <w:rPr>
          <w:b/>
        </w:rPr>
      </w:pPr>
    </w:p>
    <w:p w:rsidR="00FB4782" w:rsidRPr="00FB4782" w:rsidRDefault="00FB4782" w:rsidP="00774D52">
      <w:pPr>
        <w:jc w:val="center"/>
        <w:rPr>
          <w:b/>
        </w:rPr>
      </w:pPr>
    </w:p>
    <w:p w:rsidR="00FB4782" w:rsidRPr="00FB4782" w:rsidRDefault="00FB4782" w:rsidP="00FB4782">
      <w:pPr>
        <w:rPr>
          <w:b/>
          <w:sz w:val="23"/>
          <w:szCs w:val="23"/>
        </w:rPr>
      </w:pPr>
      <w:r w:rsidRPr="00FB4782">
        <w:rPr>
          <w:b/>
          <w:sz w:val="23"/>
          <w:szCs w:val="23"/>
        </w:rPr>
        <w:t>B.  COLLECTIONS OF INFORMATION EMPLOYING STATISTICAL METHODS</w:t>
      </w:r>
    </w:p>
    <w:p w:rsidR="00FB4782" w:rsidRDefault="00FB4782" w:rsidP="00FB4782"/>
    <w:p w:rsidR="00FB4782" w:rsidRDefault="00FB4782" w:rsidP="00FB4782">
      <w:pPr>
        <w:tabs>
          <w:tab w:val="left" w:pos="547"/>
          <w:tab w:val="left" w:pos="1080"/>
          <w:tab w:val="left" w:pos="1627"/>
          <w:tab w:val="left" w:pos="2160"/>
          <w:tab w:val="left" w:pos="2880"/>
        </w:tabs>
      </w:pPr>
      <w:r>
        <w:t>S</w:t>
      </w:r>
      <w:r w:rsidR="008D02D4">
        <w:t>tatistical methods</w:t>
      </w:r>
      <w:r w:rsidRPr="00CC2C47">
        <w:t xml:space="preserve"> used in this data collection </w:t>
      </w:r>
      <w:r>
        <w:t>are</w:t>
      </w:r>
      <w:r w:rsidRPr="00CC2C47">
        <w:t xml:space="preserve"> provided by the contractor in aggregating, summarizing</w:t>
      </w:r>
      <w:r w:rsidR="000440E4">
        <w:t xml:space="preserve">, </w:t>
      </w:r>
      <w:r w:rsidRPr="00CC2C47">
        <w:t>reporting</w:t>
      </w:r>
      <w:r w:rsidR="000440E4">
        <w:t>, and benchmarking</w:t>
      </w:r>
      <w:r w:rsidRPr="00CC2C47">
        <w:t xml:space="preserve"> the results to local, </w:t>
      </w:r>
      <w:proofErr w:type="gramStart"/>
      <w:r w:rsidRPr="00CC2C47">
        <w:t>regional,</w:t>
      </w:r>
      <w:proofErr w:type="gramEnd"/>
      <w:r w:rsidRPr="00CC2C47">
        <w:t xml:space="preserve"> or national rehabilitation programs.  </w:t>
      </w:r>
      <w:proofErr w:type="gramStart"/>
      <w:r w:rsidRPr="00CC2C47">
        <w:t>uSPEQ</w:t>
      </w:r>
      <w:proofErr w:type="gramEnd"/>
      <w:r w:rsidRPr="00CC2C47">
        <w:t xml:space="preserve"> Consumer Experience Survey (CES) was developed by experienced researchers.  </w:t>
      </w:r>
      <w:proofErr w:type="gramStart"/>
      <w:r w:rsidRPr="00CC2C47">
        <w:t>uSPEQ</w:t>
      </w:r>
      <w:proofErr w:type="gramEnd"/>
      <w:r w:rsidRPr="00CC2C47">
        <w:t xml:space="preserve"> CES has been field tested in diverse health and human service organizations varying in size, type, and geographical location.  Ongoing testing and analysis by the Commission on Accreditation of Reha</w:t>
      </w:r>
      <w:r w:rsidR="000440E4">
        <w:t>bilitation Facilities (CARF) is</w:t>
      </w:r>
      <w:r w:rsidRPr="00CC2C47">
        <w:t xml:space="preserve"> employed to validate the crosscutting nature of the questionnaire, confirm the psychometric properties, and further refine the questionnaire.  For more information about the psychometric properties of the survey instrument, please see the attached uSPEQ Consumer Experience Survey – Psychometric Evaluation technical report.   </w:t>
      </w:r>
    </w:p>
    <w:p w:rsidR="00FB4782" w:rsidRDefault="00FB4782" w:rsidP="00FB4782">
      <w:pPr>
        <w:tabs>
          <w:tab w:val="left" w:pos="547"/>
          <w:tab w:val="left" w:pos="1080"/>
          <w:tab w:val="left" w:pos="1627"/>
          <w:tab w:val="left" w:pos="2160"/>
          <w:tab w:val="left" w:pos="2880"/>
        </w:tabs>
      </w:pPr>
    </w:p>
    <w:p w:rsidR="00FB4782" w:rsidRDefault="00FB4782" w:rsidP="00FB4782">
      <w:pPr>
        <w:tabs>
          <w:tab w:val="left" w:pos="547"/>
          <w:tab w:val="left" w:pos="1080"/>
          <w:tab w:val="left" w:pos="1627"/>
          <w:tab w:val="left" w:pos="2160"/>
          <w:tab w:val="left" w:pos="2880"/>
        </w:tabs>
        <w:rPr>
          <w:b/>
        </w:rPr>
      </w:pPr>
      <w:r w:rsidRPr="00FB4782">
        <w:rPr>
          <w:b/>
        </w:rPr>
        <w:t xml:space="preserve">1.  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w:t>
      </w:r>
      <w:proofErr w:type="gramStart"/>
      <w:r w:rsidRPr="00FB4782">
        <w:rPr>
          <w:b/>
        </w:rPr>
        <w:t>strata</w:t>
      </w:r>
      <w:proofErr w:type="gramEnd"/>
      <w:r w:rsidRPr="00FB4782">
        <w:rPr>
          <w:b/>
        </w:rPr>
        <w:t xml:space="preserve">.  If this has been conducted previously include actual response rates achieved.  </w:t>
      </w:r>
    </w:p>
    <w:p w:rsidR="00FB4782" w:rsidRDefault="00FB4782" w:rsidP="00FB4782">
      <w:pPr>
        <w:tabs>
          <w:tab w:val="left" w:pos="547"/>
          <w:tab w:val="left" w:pos="1080"/>
          <w:tab w:val="left" w:pos="1627"/>
          <w:tab w:val="left" w:pos="2160"/>
          <w:tab w:val="left" w:pos="2880"/>
        </w:tabs>
        <w:rPr>
          <w:b/>
        </w:rPr>
      </w:pPr>
    </w:p>
    <w:p w:rsidR="003D4D0D" w:rsidRPr="003D4D0D" w:rsidRDefault="00F52A7C" w:rsidP="003D4D0D">
      <w:pPr>
        <w:tabs>
          <w:tab w:val="left" w:pos="547"/>
          <w:tab w:val="left" w:pos="1080"/>
          <w:tab w:val="left" w:pos="1627"/>
          <w:tab w:val="left" w:pos="2160"/>
          <w:tab w:val="left" w:pos="2880"/>
        </w:tabs>
      </w:pPr>
      <w:r>
        <w:t>A potential respondent universe of 384,000 individuals</w:t>
      </w:r>
      <w:r w:rsidR="00C042D8">
        <w:t xml:space="preserve"> annually</w:t>
      </w:r>
      <w:r>
        <w:t xml:space="preserve"> is estimated.</w:t>
      </w:r>
      <w:r w:rsidR="006853C3">
        <w:t xml:space="preserve">  Many</w:t>
      </w:r>
      <w:r w:rsidR="00C042D8">
        <w:t xml:space="preserve"> individual </w:t>
      </w:r>
      <w:r w:rsidR="003C02FA">
        <w:t xml:space="preserve">local </w:t>
      </w:r>
      <w:r w:rsidR="00C042D8">
        <w:t>rehabilitation program</w:t>
      </w:r>
      <w:r w:rsidR="006853C3">
        <w:t>s</w:t>
      </w:r>
      <w:r w:rsidR="00C042D8">
        <w:t xml:space="preserve"> will have a small number of </w:t>
      </w:r>
      <w:r w:rsidR="008D02D4">
        <w:t xml:space="preserve">annual </w:t>
      </w:r>
      <w:r w:rsidR="00C042D8">
        <w:t>participants/respondents.  In order to provide useful and accurate information about each program, a census survey of all veterans in each program is required.</w:t>
      </w:r>
      <w:r>
        <w:t xml:space="preserve">  </w:t>
      </w:r>
      <w:r w:rsidR="00C042D8" w:rsidRPr="00C042D8">
        <w:t>The Commission on Accreditation of Rehabilitation Facilities (CARF) 2009 standards pertaining to Information Measurement and Management emphasize the importance of census surveying in the following words.  Important words have been underlined for emphasis in the last two bullets below.</w:t>
      </w:r>
      <w:r w:rsidR="003D4D0D">
        <w:t xml:space="preserve">  </w:t>
      </w:r>
      <w:r w:rsidR="003D4D0D" w:rsidRPr="003D4D0D">
        <w:t xml:space="preserve">In populations similar to those served by VA, there is a 67% survey completion and return rate of the uSPEQ consumer experience questionnaire.  </w:t>
      </w:r>
    </w:p>
    <w:p w:rsidR="00C042D8" w:rsidRPr="00C042D8" w:rsidRDefault="00C042D8" w:rsidP="00C042D8">
      <w:pPr>
        <w:tabs>
          <w:tab w:val="left" w:pos="547"/>
          <w:tab w:val="left" w:pos="1080"/>
          <w:tab w:val="left" w:pos="1627"/>
          <w:tab w:val="left" w:pos="2160"/>
          <w:tab w:val="left" w:pos="2880"/>
        </w:tabs>
        <w:rPr>
          <w:i/>
        </w:rPr>
      </w:pPr>
      <w:r w:rsidRPr="00C042D8">
        <w:br/>
      </w:r>
      <w:proofErr w:type="gramStart"/>
      <w:r w:rsidRPr="00C042D8">
        <w:rPr>
          <w:i/>
        </w:rPr>
        <w:t>“</w:t>
      </w:r>
      <w:r w:rsidRPr="00C042D8">
        <w:rPr>
          <w:b/>
          <w:bCs/>
          <w:i/>
        </w:rPr>
        <w:t>2.c. Completeness.</w:t>
      </w:r>
      <w:proofErr w:type="gramEnd"/>
      <w:r w:rsidRPr="00C042D8">
        <w:rPr>
          <w:i/>
        </w:rPr>
        <w:t xml:space="preserve"> The organization takes steps to ensure that the data used for decision making are as complete as possible; no accredited services are omitted from the information and performance improvement effort; no groups of persons served are omitted from the data gathering or analysis; no data elements or indicators are systematically missing; and any database is checked for completeness of records before final analyses are run and decisions made. For example:</w:t>
      </w:r>
    </w:p>
    <w:p w:rsidR="00C042D8" w:rsidRPr="00CA73B9" w:rsidRDefault="00C042D8" w:rsidP="00CA73B9">
      <w:pPr>
        <w:pStyle w:val="ListParagraph"/>
        <w:numPr>
          <w:ilvl w:val="0"/>
          <w:numId w:val="5"/>
        </w:numPr>
        <w:tabs>
          <w:tab w:val="left" w:pos="547"/>
          <w:tab w:val="left" w:pos="1080"/>
          <w:tab w:val="left" w:pos="1627"/>
          <w:tab w:val="left" w:pos="2160"/>
          <w:tab w:val="left" w:pos="2880"/>
        </w:tabs>
        <w:rPr>
          <w:i/>
        </w:rPr>
      </w:pPr>
      <w:r w:rsidRPr="00CA73B9">
        <w:rPr>
          <w:i/>
        </w:rPr>
        <w:t xml:space="preserve">The quality council and data manager collaborate on designing an information system regarding the persons served that includes necessary data elements for all services of the organization. They decide to design an organization wide system but identify each record with the particular service in which the person </w:t>
      </w:r>
      <w:r w:rsidRPr="00CA73B9">
        <w:rPr>
          <w:i/>
        </w:rPr>
        <w:lastRenderedPageBreak/>
        <w:t>participates so that analysis can be done separately for all the services to be surveyed.</w:t>
      </w:r>
    </w:p>
    <w:p w:rsidR="00C042D8" w:rsidRPr="00CA73B9" w:rsidRDefault="00C042D8" w:rsidP="00CA73B9">
      <w:pPr>
        <w:pStyle w:val="ListParagraph"/>
        <w:numPr>
          <w:ilvl w:val="0"/>
          <w:numId w:val="5"/>
        </w:numPr>
        <w:tabs>
          <w:tab w:val="left" w:pos="547"/>
          <w:tab w:val="left" w:pos="1080"/>
          <w:tab w:val="left" w:pos="1627"/>
          <w:tab w:val="left" w:pos="2160"/>
          <w:tab w:val="left" w:pos="2880"/>
        </w:tabs>
        <w:rPr>
          <w:i/>
        </w:rPr>
      </w:pPr>
      <w:r w:rsidRPr="00CA73B9">
        <w:rPr>
          <w:i/>
        </w:rPr>
        <w:t xml:space="preserve">Staff training for the data-recording activities includes attention to the importance of recording each data field for </w:t>
      </w:r>
      <w:r w:rsidRPr="00CA73B9">
        <w:rPr>
          <w:i/>
          <w:u w:val="single"/>
        </w:rPr>
        <w:t>every</w:t>
      </w:r>
      <w:r w:rsidRPr="00CA73B9">
        <w:rPr>
          <w:i/>
        </w:rPr>
        <w:t xml:space="preserve"> person served.</w:t>
      </w:r>
    </w:p>
    <w:p w:rsidR="00C042D8" w:rsidRDefault="00C042D8" w:rsidP="00CA73B9">
      <w:pPr>
        <w:pStyle w:val="ListParagraph"/>
        <w:numPr>
          <w:ilvl w:val="0"/>
          <w:numId w:val="5"/>
        </w:numPr>
        <w:tabs>
          <w:tab w:val="left" w:pos="547"/>
          <w:tab w:val="left" w:pos="1080"/>
          <w:tab w:val="left" w:pos="1627"/>
          <w:tab w:val="left" w:pos="2160"/>
          <w:tab w:val="left" w:pos="2880"/>
        </w:tabs>
        <w:rPr>
          <w:i/>
        </w:rPr>
      </w:pPr>
      <w:r w:rsidRPr="00CA73B9">
        <w:rPr>
          <w:i/>
        </w:rPr>
        <w:t xml:space="preserve">The data manager routinely cross checks the number of records in the database with the operations officer’s report of the number of persons served during a reporting period to ensure that data are available on </w:t>
      </w:r>
      <w:r w:rsidRPr="00CA73B9">
        <w:rPr>
          <w:i/>
          <w:u w:val="single"/>
        </w:rPr>
        <w:t>all</w:t>
      </w:r>
      <w:r w:rsidRPr="00CA73B9">
        <w:rPr>
          <w:i/>
        </w:rPr>
        <w:t xml:space="preserve"> </w:t>
      </w:r>
      <w:r w:rsidRPr="00CA73B9">
        <w:rPr>
          <w:i/>
          <w:u w:val="single"/>
        </w:rPr>
        <w:t>persons</w:t>
      </w:r>
      <w:r w:rsidRPr="00CA73B9">
        <w:rPr>
          <w:i/>
        </w:rPr>
        <w:t xml:space="preserve"> </w:t>
      </w:r>
      <w:r w:rsidRPr="00CA73B9">
        <w:rPr>
          <w:i/>
          <w:u w:val="single"/>
        </w:rPr>
        <w:t>served</w:t>
      </w:r>
      <w:r w:rsidRPr="00CA73B9">
        <w:rPr>
          <w:i/>
        </w:rPr>
        <w:t xml:space="preserve"> before analysis is conducted and reports are generated. Missing records are located and entered into the database before analysis is conducted.”</w:t>
      </w:r>
    </w:p>
    <w:p w:rsidR="00FB4782" w:rsidRDefault="00FB4782" w:rsidP="00FB4782">
      <w:pPr>
        <w:tabs>
          <w:tab w:val="left" w:pos="547"/>
          <w:tab w:val="left" w:pos="1080"/>
          <w:tab w:val="left" w:pos="1627"/>
          <w:tab w:val="left" w:pos="2160"/>
          <w:tab w:val="left" w:pos="2880"/>
        </w:tabs>
      </w:pPr>
    </w:p>
    <w:p w:rsidR="003D4D0D" w:rsidRDefault="003D4D0D" w:rsidP="00FB4782">
      <w:pPr>
        <w:tabs>
          <w:tab w:val="left" w:pos="547"/>
          <w:tab w:val="left" w:pos="1080"/>
          <w:tab w:val="left" w:pos="1627"/>
          <w:tab w:val="left" w:pos="2160"/>
          <w:tab w:val="left" w:pos="2880"/>
        </w:tabs>
        <w:rPr>
          <w:b/>
        </w:rPr>
      </w:pPr>
      <w:r w:rsidRPr="003D4D0D">
        <w:rPr>
          <w:b/>
        </w:rPr>
        <w:t>2.  Describe the procedures for the collection of information, including:</w:t>
      </w:r>
    </w:p>
    <w:p w:rsidR="003D4D0D" w:rsidRDefault="003D4D0D" w:rsidP="003D4D0D">
      <w:pPr>
        <w:pStyle w:val="ListParagraph"/>
        <w:numPr>
          <w:ilvl w:val="0"/>
          <w:numId w:val="4"/>
        </w:numPr>
        <w:tabs>
          <w:tab w:val="left" w:pos="547"/>
          <w:tab w:val="left" w:pos="1080"/>
          <w:tab w:val="left" w:pos="1627"/>
          <w:tab w:val="left" w:pos="2160"/>
          <w:tab w:val="left" w:pos="2880"/>
        </w:tabs>
        <w:rPr>
          <w:b/>
        </w:rPr>
      </w:pPr>
      <w:r>
        <w:rPr>
          <w:b/>
        </w:rPr>
        <w:t>Statistical methodology for stratification and sample selection</w:t>
      </w:r>
    </w:p>
    <w:p w:rsidR="003D4D0D" w:rsidRDefault="003D4D0D" w:rsidP="003D4D0D">
      <w:pPr>
        <w:pStyle w:val="ListParagraph"/>
        <w:numPr>
          <w:ilvl w:val="0"/>
          <w:numId w:val="4"/>
        </w:numPr>
        <w:tabs>
          <w:tab w:val="left" w:pos="547"/>
          <w:tab w:val="left" w:pos="1080"/>
          <w:tab w:val="left" w:pos="1627"/>
          <w:tab w:val="left" w:pos="2160"/>
          <w:tab w:val="left" w:pos="2880"/>
        </w:tabs>
        <w:rPr>
          <w:b/>
        </w:rPr>
      </w:pPr>
      <w:r>
        <w:rPr>
          <w:b/>
        </w:rPr>
        <w:t>Estimation procedure</w:t>
      </w:r>
    </w:p>
    <w:p w:rsidR="003D4D0D" w:rsidRDefault="003D4D0D" w:rsidP="003D4D0D">
      <w:pPr>
        <w:pStyle w:val="ListParagraph"/>
        <w:numPr>
          <w:ilvl w:val="0"/>
          <w:numId w:val="4"/>
        </w:numPr>
        <w:tabs>
          <w:tab w:val="left" w:pos="547"/>
          <w:tab w:val="left" w:pos="1080"/>
          <w:tab w:val="left" w:pos="1627"/>
          <w:tab w:val="left" w:pos="2160"/>
          <w:tab w:val="left" w:pos="2880"/>
        </w:tabs>
        <w:rPr>
          <w:b/>
        </w:rPr>
      </w:pPr>
      <w:r>
        <w:rPr>
          <w:b/>
        </w:rPr>
        <w:t>Degree of accuracy needed</w:t>
      </w:r>
    </w:p>
    <w:p w:rsidR="003D4D0D" w:rsidRDefault="003D4D0D" w:rsidP="003D4D0D">
      <w:pPr>
        <w:pStyle w:val="ListParagraph"/>
        <w:numPr>
          <w:ilvl w:val="0"/>
          <w:numId w:val="4"/>
        </w:numPr>
        <w:tabs>
          <w:tab w:val="left" w:pos="547"/>
          <w:tab w:val="left" w:pos="1080"/>
          <w:tab w:val="left" w:pos="1627"/>
          <w:tab w:val="left" w:pos="2160"/>
          <w:tab w:val="left" w:pos="2880"/>
        </w:tabs>
        <w:rPr>
          <w:b/>
        </w:rPr>
      </w:pPr>
      <w:r>
        <w:rPr>
          <w:b/>
        </w:rPr>
        <w:t>Unusual problems requiring specialized sampling procedures</w:t>
      </w:r>
    </w:p>
    <w:p w:rsidR="003D4D0D" w:rsidRDefault="003D4D0D" w:rsidP="003D4D0D">
      <w:pPr>
        <w:pStyle w:val="ListParagraph"/>
        <w:numPr>
          <w:ilvl w:val="0"/>
          <w:numId w:val="4"/>
        </w:numPr>
        <w:tabs>
          <w:tab w:val="left" w:pos="547"/>
          <w:tab w:val="left" w:pos="1080"/>
          <w:tab w:val="left" w:pos="1627"/>
          <w:tab w:val="left" w:pos="2160"/>
          <w:tab w:val="left" w:pos="2880"/>
        </w:tabs>
        <w:rPr>
          <w:b/>
        </w:rPr>
      </w:pPr>
      <w:r>
        <w:rPr>
          <w:b/>
        </w:rPr>
        <w:t>Any use of less frequent than annual data collection to reduce burden</w:t>
      </w:r>
    </w:p>
    <w:p w:rsidR="003D4D0D" w:rsidRDefault="003D4D0D" w:rsidP="003D4D0D">
      <w:pPr>
        <w:tabs>
          <w:tab w:val="left" w:pos="547"/>
          <w:tab w:val="left" w:pos="1080"/>
          <w:tab w:val="left" w:pos="1627"/>
          <w:tab w:val="left" w:pos="2160"/>
          <w:tab w:val="left" w:pos="2880"/>
        </w:tabs>
        <w:rPr>
          <w:b/>
        </w:rPr>
      </w:pPr>
    </w:p>
    <w:p w:rsidR="00784FDC" w:rsidRDefault="00784FDC" w:rsidP="003D4D0D">
      <w:pPr>
        <w:tabs>
          <w:tab w:val="left" w:pos="547"/>
          <w:tab w:val="left" w:pos="1080"/>
          <w:tab w:val="left" w:pos="1627"/>
          <w:tab w:val="left" w:pos="2160"/>
          <w:tab w:val="left" w:pos="2880"/>
        </w:tabs>
      </w:pPr>
      <w:r>
        <w:t>As noted above, in order to meet accreditation requirements for census sampling and to provide useful and accurate information about each p</w:t>
      </w:r>
      <w:r w:rsidR="002F562D">
        <w:t>rogram, a census survey of all V</w:t>
      </w:r>
      <w:r>
        <w:t>eterans in</w:t>
      </w:r>
      <w:r w:rsidR="006853C3">
        <w:t xml:space="preserve"> each program is required.  Many</w:t>
      </w:r>
      <w:r>
        <w:t xml:space="preserve"> individual </w:t>
      </w:r>
      <w:r w:rsidR="003C02FA">
        <w:t xml:space="preserve">local </w:t>
      </w:r>
      <w:r>
        <w:t>rehabilitation program</w:t>
      </w:r>
      <w:r w:rsidR="006853C3">
        <w:t>s</w:t>
      </w:r>
      <w:r w:rsidR="003C02FA">
        <w:t xml:space="preserve"> </w:t>
      </w:r>
      <w:r>
        <w:t>will have a small number of participants/respondents annually.</w:t>
      </w:r>
    </w:p>
    <w:p w:rsidR="00784FDC" w:rsidRDefault="00784FDC" w:rsidP="003D4D0D">
      <w:pPr>
        <w:tabs>
          <w:tab w:val="left" w:pos="547"/>
          <w:tab w:val="left" w:pos="1080"/>
          <w:tab w:val="left" w:pos="1627"/>
          <w:tab w:val="left" w:pos="2160"/>
          <w:tab w:val="left" w:pos="2880"/>
        </w:tabs>
      </w:pPr>
    </w:p>
    <w:p w:rsidR="003C02FA" w:rsidRDefault="00627C9D" w:rsidP="003C02FA">
      <w:pPr>
        <w:rPr>
          <w:color w:val="000000"/>
        </w:rPr>
      </w:pPr>
      <w:r>
        <w:t xml:space="preserve">Many individual rehabilitation program sites will have less than one hundred participants/respondents annually.  In order to reliably and validly detect </w:t>
      </w:r>
      <w:r w:rsidR="000440E4">
        <w:t xml:space="preserve">bi-directional </w:t>
      </w:r>
      <w:r>
        <w:t>medium effect sizes with</w:t>
      </w:r>
      <w:r w:rsidR="000440E4">
        <w:t xml:space="preserve"> statistical power of at least .80 at </w:t>
      </w:r>
      <w:proofErr w:type="gramStart"/>
      <w:r w:rsidR="000440E4">
        <w:t>the α</w:t>
      </w:r>
      <w:proofErr w:type="gramEnd"/>
      <w:r w:rsidR="000440E4">
        <w:t>=.05 level, it is necessary to have a sample size of</w:t>
      </w:r>
      <w:r w:rsidR="003C02FA">
        <w:t xml:space="preserve"> at least </w:t>
      </w:r>
      <w:r w:rsidR="000440E4">
        <w:t xml:space="preserve">64 respondents (Cohen, 1988).  </w:t>
      </w:r>
      <w:r w:rsidR="003C02FA">
        <w:t>As noted previously, i</w:t>
      </w:r>
      <w:r w:rsidR="003C02FA" w:rsidRPr="003C02FA">
        <w:rPr>
          <w:color w:val="000000"/>
        </w:rPr>
        <w:t xml:space="preserve">n populations similar to those served by VA, there is a 67% survey completion and return rate of the uSPEQ consumer experience </w:t>
      </w:r>
      <w:r w:rsidR="003C02FA">
        <w:rPr>
          <w:color w:val="000000"/>
        </w:rPr>
        <w:t>survey</w:t>
      </w:r>
      <w:r w:rsidR="003C02FA" w:rsidRPr="003C02FA">
        <w:rPr>
          <w:color w:val="000000"/>
        </w:rPr>
        <w:t>. </w:t>
      </w:r>
      <w:r w:rsidR="003C02FA">
        <w:rPr>
          <w:color w:val="000000"/>
        </w:rPr>
        <w:t xml:space="preserve">For small rehabilitation programs, a marginally adequate sample size will be available to provide meaningful interpretation of results.  </w:t>
      </w:r>
    </w:p>
    <w:p w:rsidR="00784FDC" w:rsidRDefault="00784FDC" w:rsidP="003C02FA">
      <w:pPr>
        <w:rPr>
          <w:color w:val="000000"/>
        </w:rPr>
      </w:pPr>
    </w:p>
    <w:p w:rsidR="00512B01" w:rsidRDefault="00512B01" w:rsidP="003C02FA">
      <w:pPr>
        <w:rPr>
          <w:color w:val="000000"/>
        </w:rPr>
      </w:pPr>
      <w:r>
        <w:rPr>
          <w:color w:val="000000"/>
        </w:rPr>
        <w:t xml:space="preserve">Adequate sample sizes will also be needed to ensure adequate detection </w:t>
      </w:r>
      <w:r w:rsidR="00554897">
        <w:rPr>
          <w:color w:val="000000"/>
        </w:rPr>
        <w:t xml:space="preserve">and interpretation of bi-directional moderate effect sizes of each of the uSPEQ five component factors.  It is essential to have adequate sample sizes to maintain within person reliability coefficients in the .80s and within-item reliability coefficients in the .90s.  </w:t>
      </w:r>
    </w:p>
    <w:p w:rsidR="00554897" w:rsidRDefault="00554897" w:rsidP="003C02FA">
      <w:pPr>
        <w:rPr>
          <w:color w:val="000000"/>
        </w:rPr>
      </w:pPr>
    </w:p>
    <w:p w:rsidR="00554897" w:rsidRDefault="00554897" w:rsidP="003C02FA">
      <w:r>
        <w:t xml:space="preserve">A census survey of all veterans in each program is required for conformance with accreditation requirements and to provide useful and accurate information about each program, especially small </w:t>
      </w:r>
      <w:r w:rsidR="00D36F7D">
        <w:t xml:space="preserve">local </w:t>
      </w:r>
      <w:r>
        <w:t xml:space="preserve">rehabilitation programs.  </w:t>
      </w:r>
    </w:p>
    <w:p w:rsidR="00D36F7D" w:rsidRDefault="00D36F7D" w:rsidP="003C02FA"/>
    <w:p w:rsidR="00D36F7D" w:rsidRDefault="00D36F7D" w:rsidP="003C02FA">
      <w:pPr>
        <w:rPr>
          <w:color w:val="000000"/>
        </w:rPr>
      </w:pPr>
      <w:r>
        <w:rPr>
          <w:color w:val="000000"/>
        </w:rPr>
        <w:t xml:space="preserve">For many participants/respondents this uSPEQ survey of consumer experiences will be a one-time survey of perceptions following a traumatic event such as onset of paralysis, loss of vision, </w:t>
      </w:r>
      <w:r w:rsidR="00AC43D8">
        <w:rPr>
          <w:color w:val="000000"/>
        </w:rPr>
        <w:t xml:space="preserve">amputation, stroke, or an episode of homelessness or unemployment.  Although sampling parameters have been described on an annual basis, for many of these individuals with severe injury or serious illness, this information will be collected only once or twice during a lifetime rather than on a recurring basis.   </w:t>
      </w:r>
    </w:p>
    <w:p w:rsidR="002361D8" w:rsidRDefault="002361D8" w:rsidP="003C02FA">
      <w:pPr>
        <w:rPr>
          <w:b/>
          <w:color w:val="000000"/>
        </w:rPr>
      </w:pPr>
      <w:r>
        <w:rPr>
          <w:b/>
          <w:color w:val="000000"/>
        </w:rPr>
        <w:lastRenderedPageBreak/>
        <w:t xml:space="preserve">3.  Describe methods to maximize response rate and to deal with issues of non-response.  The accuracy and reliability of information collected must be shown to be adequate for intended uses.  For collections based on sampling, a special justification must be approved if they call for answers to identical questions of 10 or more individuals.  </w:t>
      </w:r>
    </w:p>
    <w:p w:rsidR="002361D8" w:rsidRDefault="002361D8" w:rsidP="003C02FA">
      <w:pPr>
        <w:rPr>
          <w:b/>
          <w:color w:val="000000"/>
        </w:rPr>
      </w:pPr>
    </w:p>
    <w:p w:rsidR="002361D8" w:rsidRDefault="002361D8" w:rsidP="003C02FA">
      <w:pPr>
        <w:rPr>
          <w:color w:val="000000"/>
        </w:rPr>
      </w:pPr>
      <w:r>
        <w:rPr>
          <w:color w:val="000000"/>
        </w:rPr>
        <w:t>The opportunity to complete the survey in a modality that is most comfortable for the participant/respondent maximizes respon</w:t>
      </w:r>
      <w:r w:rsidR="006853C3">
        <w:rPr>
          <w:color w:val="000000"/>
        </w:rPr>
        <w:t>se rates</w:t>
      </w:r>
      <w:r>
        <w:rPr>
          <w:color w:val="000000"/>
        </w:rPr>
        <w:t xml:space="preserve">.  </w:t>
      </w:r>
    </w:p>
    <w:p w:rsidR="008D02D4" w:rsidRDefault="008D02D4" w:rsidP="008D02D4">
      <w:pPr>
        <w:pStyle w:val="ListParagraph"/>
        <w:numPr>
          <w:ilvl w:val="1"/>
          <w:numId w:val="2"/>
        </w:numPr>
        <w:contextualSpacing w:val="0"/>
        <w:rPr>
          <w:color w:val="000000"/>
        </w:rPr>
      </w:pPr>
      <w:r>
        <w:rPr>
          <w:color w:val="000000"/>
        </w:rPr>
        <w:t>95% of surveys are completed on paper.</w:t>
      </w:r>
    </w:p>
    <w:p w:rsidR="008D02D4" w:rsidRDefault="008D02D4" w:rsidP="008D02D4">
      <w:pPr>
        <w:pStyle w:val="ListParagraph"/>
        <w:numPr>
          <w:ilvl w:val="1"/>
          <w:numId w:val="2"/>
        </w:numPr>
        <w:contextualSpacing w:val="0"/>
        <w:rPr>
          <w:color w:val="000000"/>
        </w:rPr>
      </w:pPr>
      <w:r>
        <w:rPr>
          <w:color w:val="000000"/>
        </w:rPr>
        <w:t>5% are completed by telephone follow-up.</w:t>
      </w:r>
    </w:p>
    <w:p w:rsidR="008D02D4" w:rsidRDefault="008D02D4" w:rsidP="008D02D4">
      <w:pPr>
        <w:pStyle w:val="ListParagraph"/>
        <w:numPr>
          <w:ilvl w:val="1"/>
          <w:numId w:val="2"/>
        </w:numPr>
        <w:contextualSpacing w:val="0"/>
        <w:rPr>
          <w:color w:val="000000"/>
        </w:rPr>
      </w:pPr>
      <w:r>
        <w:rPr>
          <w:color w:val="000000"/>
        </w:rPr>
        <w:t xml:space="preserve">Less than one percent </w:t>
      </w:r>
      <w:proofErr w:type="gramStart"/>
      <w:r>
        <w:rPr>
          <w:color w:val="000000"/>
        </w:rPr>
        <w:t>are</w:t>
      </w:r>
      <w:proofErr w:type="gramEnd"/>
      <w:r>
        <w:rPr>
          <w:color w:val="000000"/>
        </w:rPr>
        <w:t xml:space="preserve"> completed by internet or web.</w:t>
      </w:r>
    </w:p>
    <w:p w:rsidR="00036EE7" w:rsidRDefault="00036EE7" w:rsidP="008D02D4">
      <w:pPr>
        <w:rPr>
          <w:color w:val="000000"/>
        </w:rPr>
      </w:pPr>
    </w:p>
    <w:p w:rsidR="008D02D4" w:rsidRDefault="008D02D4" w:rsidP="008D02D4">
      <w:pPr>
        <w:rPr>
          <w:color w:val="000000"/>
        </w:rPr>
      </w:pPr>
      <w:r>
        <w:rPr>
          <w:color w:val="000000"/>
        </w:rPr>
        <w:t>Given that survey respondents/participants are likely to include individuals with cognitive difficulties due to trauma, strokes, and other etiologies, it is important to use an easily readable survey or questionnaire.  An easily readable survey</w:t>
      </w:r>
      <w:r w:rsidR="00036EE7">
        <w:rPr>
          <w:color w:val="000000"/>
        </w:rPr>
        <w:t xml:space="preserve"> for people with a fourth grade education</w:t>
      </w:r>
      <w:r>
        <w:rPr>
          <w:color w:val="000000"/>
        </w:rPr>
        <w:t xml:space="preserve"> will maximize res</w:t>
      </w:r>
      <w:r w:rsidR="009A175F">
        <w:rPr>
          <w:color w:val="000000"/>
        </w:rPr>
        <w:t>ponse rates</w:t>
      </w:r>
      <w:r>
        <w:rPr>
          <w:color w:val="000000"/>
        </w:rPr>
        <w:t xml:space="preserve"> and minimize respondent burden.</w:t>
      </w:r>
    </w:p>
    <w:p w:rsidR="00036EE7" w:rsidRDefault="00036EE7" w:rsidP="008D02D4">
      <w:pPr>
        <w:pStyle w:val="ListParagraph"/>
        <w:numPr>
          <w:ilvl w:val="0"/>
          <w:numId w:val="7"/>
        </w:numPr>
        <w:contextualSpacing w:val="0"/>
        <w:rPr>
          <w:color w:val="000000"/>
        </w:rPr>
      </w:pPr>
      <w:r>
        <w:rPr>
          <w:color w:val="000000"/>
        </w:rPr>
        <w:t>2.1 average sentences per paragraph</w:t>
      </w:r>
    </w:p>
    <w:p w:rsidR="008D02D4" w:rsidRDefault="00036EE7" w:rsidP="008D02D4">
      <w:pPr>
        <w:pStyle w:val="ListParagraph"/>
        <w:numPr>
          <w:ilvl w:val="0"/>
          <w:numId w:val="7"/>
        </w:numPr>
        <w:contextualSpacing w:val="0"/>
        <w:rPr>
          <w:color w:val="000000"/>
        </w:rPr>
      </w:pPr>
      <w:r>
        <w:rPr>
          <w:color w:val="000000"/>
        </w:rPr>
        <w:t>6.3 average words per sentence</w:t>
      </w:r>
    </w:p>
    <w:p w:rsidR="008D02D4" w:rsidRDefault="00036EE7" w:rsidP="008D02D4">
      <w:pPr>
        <w:pStyle w:val="ListParagraph"/>
        <w:numPr>
          <w:ilvl w:val="0"/>
          <w:numId w:val="7"/>
        </w:numPr>
        <w:contextualSpacing w:val="0"/>
        <w:rPr>
          <w:color w:val="000000"/>
        </w:rPr>
      </w:pPr>
      <w:r w:rsidRPr="00036EE7">
        <w:rPr>
          <w:color w:val="000000"/>
        </w:rPr>
        <w:t>4.0 average characters per word</w:t>
      </w:r>
    </w:p>
    <w:p w:rsidR="00036EE7" w:rsidRDefault="00036EE7" w:rsidP="008D02D4">
      <w:pPr>
        <w:pStyle w:val="ListParagraph"/>
        <w:numPr>
          <w:ilvl w:val="0"/>
          <w:numId w:val="7"/>
        </w:numPr>
        <w:contextualSpacing w:val="0"/>
        <w:rPr>
          <w:color w:val="000000"/>
        </w:rPr>
      </w:pPr>
      <w:r>
        <w:rPr>
          <w:color w:val="000000"/>
        </w:rPr>
        <w:t>3% passive sentences</w:t>
      </w:r>
    </w:p>
    <w:p w:rsidR="00036EE7" w:rsidRDefault="00036EE7" w:rsidP="008D02D4">
      <w:pPr>
        <w:pStyle w:val="ListParagraph"/>
        <w:numPr>
          <w:ilvl w:val="0"/>
          <w:numId w:val="7"/>
        </w:numPr>
        <w:contextualSpacing w:val="0"/>
        <w:rPr>
          <w:color w:val="000000"/>
        </w:rPr>
      </w:pPr>
      <w:r>
        <w:rPr>
          <w:color w:val="000000"/>
        </w:rPr>
        <w:t xml:space="preserve">79.5 </w:t>
      </w:r>
      <w:proofErr w:type="spellStart"/>
      <w:r>
        <w:rPr>
          <w:color w:val="000000"/>
        </w:rPr>
        <w:t>Flesch</w:t>
      </w:r>
      <w:proofErr w:type="spellEnd"/>
      <w:r>
        <w:rPr>
          <w:color w:val="000000"/>
        </w:rPr>
        <w:t xml:space="preserve"> reading ease</w:t>
      </w:r>
    </w:p>
    <w:p w:rsidR="00036EE7" w:rsidRDefault="00036EE7" w:rsidP="008D02D4">
      <w:pPr>
        <w:pStyle w:val="ListParagraph"/>
        <w:numPr>
          <w:ilvl w:val="0"/>
          <w:numId w:val="7"/>
        </w:numPr>
        <w:contextualSpacing w:val="0"/>
        <w:rPr>
          <w:color w:val="000000"/>
        </w:rPr>
      </w:pPr>
      <w:r>
        <w:rPr>
          <w:color w:val="000000"/>
        </w:rPr>
        <w:t xml:space="preserve">3.7 </w:t>
      </w:r>
      <w:proofErr w:type="spellStart"/>
      <w:r>
        <w:rPr>
          <w:color w:val="000000"/>
        </w:rPr>
        <w:t>Fesch</w:t>
      </w:r>
      <w:proofErr w:type="spellEnd"/>
      <w:r>
        <w:rPr>
          <w:color w:val="000000"/>
        </w:rPr>
        <w:t>-Kincaid reading grade level</w:t>
      </w:r>
    </w:p>
    <w:p w:rsidR="00036EE7" w:rsidRPr="00036EE7" w:rsidRDefault="00036EE7" w:rsidP="00036EE7">
      <w:pPr>
        <w:ind w:left="720"/>
        <w:rPr>
          <w:color w:val="000000"/>
        </w:rPr>
      </w:pPr>
    </w:p>
    <w:p w:rsidR="008D02D4" w:rsidRPr="008D02D4" w:rsidRDefault="00036EE7" w:rsidP="008D02D4">
      <w:pPr>
        <w:rPr>
          <w:color w:val="000000"/>
        </w:rPr>
      </w:pPr>
      <w:r>
        <w:rPr>
          <w:color w:val="000000"/>
        </w:rPr>
        <w:t xml:space="preserve">Some survey respondents are likely to have paralysis or impaired hand-function that would not allow them to complete a paper </w:t>
      </w:r>
      <w:r w:rsidR="009A175F">
        <w:rPr>
          <w:color w:val="000000"/>
        </w:rPr>
        <w:t>survey</w:t>
      </w:r>
      <w:r>
        <w:rPr>
          <w:color w:val="000000"/>
        </w:rPr>
        <w:t xml:space="preserve"> </w:t>
      </w:r>
      <w:r w:rsidR="009A175F">
        <w:rPr>
          <w:color w:val="000000"/>
        </w:rPr>
        <w:t>b</w:t>
      </w:r>
      <w:r>
        <w:rPr>
          <w:color w:val="000000"/>
        </w:rPr>
        <w:t>y themselves.  In populations similar to those served by VA, 63.3% of the respondents</w:t>
      </w:r>
      <w:r w:rsidR="009A175F">
        <w:rPr>
          <w:color w:val="000000"/>
        </w:rPr>
        <w:t xml:space="preserve"> reported completing</w:t>
      </w:r>
      <w:r>
        <w:rPr>
          <w:color w:val="000000"/>
        </w:rPr>
        <w:t xml:space="preserve"> the survey by themselves, </w:t>
      </w:r>
      <w:r w:rsidR="009A175F">
        <w:rPr>
          <w:color w:val="000000"/>
        </w:rPr>
        <w:t>23.1%  used assistance in completing the survey, and 13.6% had the survey completed on their behalf by a surrogate.  This flexibility improves response rates and minimizes respondent burden.</w:t>
      </w:r>
    </w:p>
    <w:p w:rsidR="008D02D4" w:rsidRDefault="008D02D4" w:rsidP="003C02FA"/>
    <w:p w:rsidR="009A175F" w:rsidRDefault="008D02D4" w:rsidP="003C02FA">
      <w:proofErr w:type="gramStart"/>
      <w:r w:rsidRPr="00CC2C47">
        <w:t>uSPEQ</w:t>
      </w:r>
      <w:proofErr w:type="gramEnd"/>
      <w:r w:rsidRPr="00CC2C47">
        <w:t xml:space="preserve"> Consumer Experience Survey (CES) was devel</w:t>
      </w:r>
      <w:r>
        <w:t>oped</w:t>
      </w:r>
      <w:r w:rsidR="00036EE7">
        <w:t xml:space="preserve"> and refined</w:t>
      </w:r>
      <w:r>
        <w:t xml:space="preserve"> by experienced researchers and </w:t>
      </w:r>
      <w:r w:rsidRPr="00CC2C47">
        <w:t>has been field tested in diverse health and human service organizations varying in size, type, and geographical location.</w:t>
      </w:r>
      <w:r>
        <w:t xml:space="preserve">  This extensive and comprehensive research has reduced an original pool of items from 80</w:t>
      </w:r>
      <w:r w:rsidR="00036EE7">
        <w:t xml:space="preserve"> potential items</w:t>
      </w:r>
      <w:r>
        <w:t xml:space="preserve"> to 20 targeted and refined items that produce five component factors with minimal overlap and very good psychometric values consistent with item response theory and </w:t>
      </w:r>
      <w:proofErr w:type="spellStart"/>
      <w:r>
        <w:t>Rasch</w:t>
      </w:r>
      <w:proofErr w:type="spellEnd"/>
      <w:r>
        <w:t xml:space="preserve"> modeling. </w:t>
      </w:r>
    </w:p>
    <w:p w:rsidR="009A175F" w:rsidRDefault="009A175F" w:rsidP="003C02FA"/>
    <w:p w:rsidR="008D02D4" w:rsidRDefault="009A175F" w:rsidP="003C02FA">
      <w:r>
        <w:rPr>
          <w:b/>
        </w:rPr>
        <w:t xml:space="preserve">4.  Describe any tests of procedures or methods to be undertaken.  Testing is encouraged as an effective means of refining collections to minimize burden and improve utility.  Tests must be approved if they call for answers to identical questions of 10 or more individuals.  </w:t>
      </w:r>
      <w:r w:rsidR="008D02D4">
        <w:t xml:space="preserve">   </w:t>
      </w:r>
      <w:r w:rsidR="008D02D4" w:rsidRPr="00CC2C47">
        <w:t xml:space="preserve">  </w:t>
      </w:r>
    </w:p>
    <w:p w:rsidR="009A175F" w:rsidRDefault="009A175F" w:rsidP="003C02FA"/>
    <w:p w:rsidR="009A175F" w:rsidRDefault="009A175F" w:rsidP="003C02FA">
      <w:proofErr w:type="gramStart"/>
      <w:r>
        <w:t>uSPEQ</w:t>
      </w:r>
      <w:proofErr w:type="gramEnd"/>
      <w:r>
        <w:t xml:space="preserve"> has been extensively and comprehensively</w:t>
      </w:r>
      <w:r w:rsidR="006853C3">
        <w:t xml:space="preserve"> tested</w:t>
      </w:r>
      <w:r>
        <w:t xml:space="preserve"> with populations similar to those served by VA by experienced researchers.  It has been field tested in diverse non-VA health and human service organizations varying in size, type, and geographical location.  The original uSPEQ pilot study included 1,698 respondents, while 2,439 </w:t>
      </w:r>
      <w:r>
        <w:lastRenderedPageBreak/>
        <w:t xml:space="preserve">respondents from seventeen separate organizations participated in the validation study. </w:t>
      </w:r>
      <w:r w:rsidR="008D6DB6">
        <w:t xml:space="preserve"> These populations included heterogeneous samples as categorized by age, ethnicity, education levels, and types of disabilities.  Strong, confirmatory empirical evidence of reliability and validity also came from a subsequent independent survey sample of over 3,000 cases over a three-month period.  Results have demonstrated strong reliability and validity indices for the whole instrument, individual items, and within component factor domains.  The integrity of separation, reliability, and validity measure was maintained from longer to shorter versions and reliability at either the level of the person or item reliability.</w:t>
      </w:r>
    </w:p>
    <w:p w:rsidR="00A91D6D" w:rsidRDefault="00A91D6D" w:rsidP="003C02FA"/>
    <w:p w:rsidR="00A91D6D" w:rsidRPr="00A91D6D" w:rsidRDefault="00A91D6D" w:rsidP="00A91D6D">
      <w:pPr>
        <w:rPr>
          <w:color w:val="000000"/>
        </w:rPr>
      </w:pPr>
      <w:r>
        <w:t>The psychometric properties and research behind uSPEQ have been carefully reviewed as part of the</w:t>
      </w:r>
      <w:r w:rsidRPr="00A91D6D">
        <w:rPr>
          <w:color w:val="000000"/>
        </w:rPr>
        <w:t xml:space="preserve"> OMB approval number for the Social Security Administration use of uSPEQ </w:t>
      </w:r>
      <w:r>
        <w:rPr>
          <w:color w:val="000000"/>
        </w:rPr>
        <w:t>a</w:t>
      </w:r>
      <w:r w:rsidRPr="00A91D6D">
        <w:rPr>
          <w:color w:val="000000"/>
        </w:rPr>
        <w:t>s</w:t>
      </w:r>
      <w:r>
        <w:rPr>
          <w:color w:val="000000"/>
        </w:rPr>
        <w:t xml:space="preserve"> OMB number</w:t>
      </w:r>
      <w:r w:rsidRPr="00A91D6D">
        <w:rPr>
          <w:color w:val="000000"/>
        </w:rPr>
        <w:t xml:space="preserve"> 0960-0526.</w:t>
      </w:r>
    </w:p>
    <w:p w:rsidR="008D6DB6" w:rsidRDefault="008D6DB6" w:rsidP="003C02FA"/>
    <w:p w:rsidR="008D6DB6" w:rsidRPr="00E62655" w:rsidRDefault="008D6DB6" w:rsidP="008D6DB6">
      <w:pPr>
        <w:pStyle w:val="Header"/>
        <w:tabs>
          <w:tab w:val="clear" w:pos="4320"/>
          <w:tab w:val="clear" w:pos="8640"/>
          <w:tab w:val="left" w:pos="547"/>
          <w:tab w:val="left" w:pos="1080"/>
          <w:tab w:val="left" w:pos="1627"/>
          <w:tab w:val="left" w:pos="2160"/>
          <w:tab w:val="left" w:pos="2880"/>
        </w:tabs>
        <w:rPr>
          <w:b/>
          <w:sz w:val="24"/>
        </w:rPr>
      </w:pPr>
      <w:r w:rsidRPr="00E62655">
        <w:rPr>
          <w:b/>
          <w:sz w:val="24"/>
        </w:rPr>
        <w:t xml:space="preserve">Provide the name and telephone number of </w:t>
      </w:r>
      <w:r>
        <w:rPr>
          <w:b/>
          <w:sz w:val="24"/>
        </w:rPr>
        <w:t xml:space="preserve">individuals consulted on statistical aspects of the design and the name of the agency unit, contractor(s), grantee(s), or other persons(s) who will actually collect and/or analyze the information </w:t>
      </w:r>
      <w:r w:rsidR="005E7E75">
        <w:rPr>
          <w:b/>
          <w:sz w:val="24"/>
        </w:rPr>
        <w:t xml:space="preserve">for the agency.  </w:t>
      </w:r>
    </w:p>
    <w:p w:rsidR="008D6DB6" w:rsidRPr="00E62655" w:rsidRDefault="008D6DB6" w:rsidP="008D6DB6">
      <w:pPr>
        <w:tabs>
          <w:tab w:val="left" w:pos="547"/>
          <w:tab w:val="left" w:pos="1080"/>
          <w:tab w:val="left" w:pos="1627"/>
          <w:tab w:val="left" w:pos="2160"/>
          <w:tab w:val="left" w:pos="2880"/>
        </w:tabs>
      </w:pPr>
    </w:p>
    <w:p w:rsidR="008D6DB6" w:rsidRPr="00CC2C47" w:rsidRDefault="008D6DB6" w:rsidP="008D6DB6">
      <w:pPr>
        <w:tabs>
          <w:tab w:val="left" w:pos="547"/>
          <w:tab w:val="left" w:pos="1080"/>
          <w:tab w:val="left" w:pos="1627"/>
          <w:tab w:val="left" w:pos="2160"/>
          <w:tab w:val="left" w:pos="2880"/>
        </w:tabs>
      </w:pPr>
      <w:r w:rsidRPr="00CC2C47">
        <w:t>Di Shen, Ph.D.</w:t>
      </w:r>
    </w:p>
    <w:p w:rsidR="008D6DB6" w:rsidRPr="00CC2C47" w:rsidRDefault="008D6DB6" w:rsidP="008D6DB6">
      <w:pPr>
        <w:tabs>
          <w:tab w:val="left" w:pos="547"/>
          <w:tab w:val="left" w:pos="1080"/>
          <w:tab w:val="left" w:pos="1627"/>
          <w:tab w:val="left" w:pos="2160"/>
          <w:tab w:val="left" w:pos="2880"/>
        </w:tabs>
      </w:pPr>
      <w:r w:rsidRPr="00CC2C47">
        <w:t>Chief Research Officer</w:t>
      </w:r>
    </w:p>
    <w:p w:rsidR="008D6DB6" w:rsidRPr="00CC2C47" w:rsidRDefault="008D6DB6" w:rsidP="008D6DB6">
      <w:pPr>
        <w:tabs>
          <w:tab w:val="left" w:pos="547"/>
          <w:tab w:val="left" w:pos="1080"/>
          <w:tab w:val="left" w:pos="1627"/>
          <w:tab w:val="left" w:pos="2160"/>
          <w:tab w:val="left" w:pos="2880"/>
        </w:tabs>
      </w:pPr>
      <w:r w:rsidRPr="00CC2C47">
        <w:t>CARF International</w:t>
      </w:r>
    </w:p>
    <w:p w:rsidR="008D6DB6" w:rsidRPr="00CC2C47" w:rsidRDefault="008D6DB6" w:rsidP="008D6DB6">
      <w:pPr>
        <w:tabs>
          <w:tab w:val="left" w:pos="547"/>
          <w:tab w:val="left" w:pos="1080"/>
          <w:tab w:val="left" w:pos="1627"/>
          <w:tab w:val="left" w:pos="2160"/>
          <w:tab w:val="left" w:pos="2880"/>
        </w:tabs>
      </w:pPr>
      <w:smartTag w:uri="urn:schemas-microsoft-com:office:smarttags" w:element="Street">
        <w:smartTag w:uri="urn:schemas-microsoft-com:office:smarttags" w:element="address">
          <w:r w:rsidRPr="00CC2C47">
            <w:t>4891 East Grant Road</w:t>
          </w:r>
        </w:smartTag>
      </w:smartTag>
    </w:p>
    <w:p w:rsidR="008D6DB6" w:rsidRPr="00CC2C47" w:rsidRDefault="008D6DB6" w:rsidP="008D6DB6">
      <w:pPr>
        <w:tabs>
          <w:tab w:val="left" w:pos="547"/>
          <w:tab w:val="left" w:pos="1080"/>
          <w:tab w:val="left" w:pos="1627"/>
          <w:tab w:val="left" w:pos="2160"/>
          <w:tab w:val="left" w:pos="2880"/>
        </w:tabs>
      </w:pPr>
      <w:smartTag w:uri="urn:schemas-microsoft-com:office:smarttags" w:element="place">
        <w:smartTag w:uri="urn:schemas-microsoft-com:office:smarttags" w:element="City">
          <w:r w:rsidRPr="00CC2C47">
            <w:t>Tucson</w:t>
          </w:r>
        </w:smartTag>
        <w:r w:rsidRPr="00CC2C47">
          <w:t xml:space="preserve">, </w:t>
        </w:r>
        <w:smartTag w:uri="urn:schemas-microsoft-com:office:smarttags" w:element="State">
          <w:r w:rsidRPr="00CC2C47">
            <w:t>Arizona</w:t>
          </w:r>
        </w:smartTag>
        <w:r w:rsidRPr="00CC2C47">
          <w:t xml:space="preserve"> </w:t>
        </w:r>
        <w:smartTag w:uri="urn:schemas-microsoft-com:office:smarttags" w:element="PostalCode">
          <w:r w:rsidRPr="00CC2C47">
            <w:t>85712</w:t>
          </w:r>
        </w:smartTag>
      </w:smartTag>
    </w:p>
    <w:p w:rsidR="008D6DB6" w:rsidRPr="00CC2C47" w:rsidRDefault="008D6DB6" w:rsidP="008D6DB6">
      <w:pPr>
        <w:tabs>
          <w:tab w:val="left" w:pos="547"/>
          <w:tab w:val="left" w:pos="1080"/>
          <w:tab w:val="left" w:pos="1627"/>
          <w:tab w:val="left" w:pos="2160"/>
          <w:tab w:val="left" w:pos="2880"/>
        </w:tabs>
      </w:pPr>
      <w:r w:rsidRPr="00CC2C47">
        <w:t xml:space="preserve">Toll-Free: </w:t>
      </w:r>
      <w:smartTag w:uri="urn:schemas-microsoft-com:office:smarttags" w:element="phone">
        <w:smartTagPr>
          <w:attr w:name="phonenumber" w:val="$6877$$$"/>
          <w:attr w:uri="urn:schemas-microsoft-com:office:office" w:name="ls" w:val="trans"/>
        </w:smartTagPr>
        <w:r w:rsidRPr="00CC2C47">
          <w:t xml:space="preserve">(888) </w:t>
        </w:r>
        <w:smartTag w:uri="urn:schemas-microsoft-com:office:smarttags" w:element="phone">
          <w:smartTagPr>
            <w:attr w:name="phonenumber" w:val="$6877$$$"/>
            <w:attr w:uri="urn:schemas-microsoft-com:office:office" w:name="ls" w:val="trans"/>
          </w:smartTagPr>
          <w:r w:rsidRPr="00CC2C47">
            <w:t>877-3788</w:t>
          </w:r>
        </w:smartTag>
      </w:smartTag>
    </w:p>
    <w:p w:rsidR="008D6DB6" w:rsidRPr="00CC2C47" w:rsidRDefault="008D6DB6" w:rsidP="008D6DB6">
      <w:pPr>
        <w:tabs>
          <w:tab w:val="left" w:pos="547"/>
          <w:tab w:val="left" w:pos="1080"/>
          <w:tab w:val="left" w:pos="1627"/>
          <w:tab w:val="left" w:pos="2160"/>
          <w:tab w:val="left" w:pos="2880"/>
        </w:tabs>
      </w:pPr>
      <w:r w:rsidRPr="00CC2C47">
        <w:t xml:space="preserve">Phone </w:t>
      </w:r>
      <w:smartTag w:uri="urn:schemas-microsoft-com:office:smarttags" w:element="phone">
        <w:smartTagPr>
          <w:attr w:name="phonenumber" w:val="$6325$$$"/>
          <w:attr w:uri="urn:schemas-microsoft-com:office:office" w:name="ls" w:val="trans"/>
        </w:smartTagPr>
        <w:r w:rsidRPr="00CC2C47">
          <w:t xml:space="preserve">(520) </w:t>
        </w:r>
        <w:smartTag w:uri="urn:schemas-microsoft-com:office:smarttags" w:element="phone">
          <w:smartTagPr>
            <w:attr w:name="phonenumber" w:val="$6325$$$"/>
            <w:attr w:uri="urn:schemas-microsoft-com:office:office" w:name="ls" w:val="trans"/>
          </w:smartTagPr>
          <w:r w:rsidRPr="00CC2C47">
            <w:t>325-1044</w:t>
          </w:r>
        </w:smartTag>
      </w:smartTag>
      <w:r w:rsidRPr="00CC2C47">
        <w:t xml:space="preserve"> Ext. 140    </w:t>
      </w:r>
    </w:p>
    <w:p w:rsidR="008D6DB6" w:rsidRPr="00CC2C47" w:rsidRDefault="008D6DB6" w:rsidP="008D6DB6">
      <w:pPr>
        <w:tabs>
          <w:tab w:val="left" w:pos="547"/>
          <w:tab w:val="left" w:pos="1080"/>
          <w:tab w:val="left" w:pos="1627"/>
          <w:tab w:val="left" w:pos="2160"/>
          <w:tab w:val="left" w:pos="2880"/>
        </w:tabs>
      </w:pPr>
      <w:r w:rsidRPr="00CC2C47">
        <w:t xml:space="preserve">Fax </w:t>
      </w:r>
      <w:smartTag w:uri="urn:schemas-microsoft-com:office:smarttags" w:element="phone">
        <w:smartTagPr>
          <w:attr w:name="phonenumber" w:val="$6318$$$"/>
          <w:attr w:uri="urn:schemas-microsoft-com:office:office" w:name="ls" w:val="trans"/>
        </w:smartTagPr>
        <w:r w:rsidRPr="00CC2C47">
          <w:t xml:space="preserve">(520) </w:t>
        </w:r>
        <w:smartTag w:uri="urn:schemas-microsoft-com:office:smarttags" w:element="phone">
          <w:smartTagPr>
            <w:attr w:name="phonenumber" w:val="$6318$$$"/>
            <w:attr w:uri="urn:schemas-microsoft-com:office:office" w:name="ls" w:val="trans"/>
          </w:smartTagPr>
          <w:r w:rsidRPr="00CC2C47">
            <w:t>318-1129</w:t>
          </w:r>
        </w:smartTag>
      </w:smartTag>
    </w:p>
    <w:p w:rsidR="008D6DB6" w:rsidRPr="00CC2C47" w:rsidRDefault="004E223B" w:rsidP="008D6DB6">
      <w:hyperlink r:id="rId5" w:history="1">
        <w:r w:rsidR="008D6DB6" w:rsidRPr="00CC2C47">
          <w:rPr>
            <w:rStyle w:val="Hyperlink"/>
          </w:rPr>
          <w:t>info@uspeq.org</w:t>
        </w:r>
      </w:hyperlink>
      <w:r w:rsidR="008D6DB6" w:rsidRPr="00CC2C47">
        <w:rPr>
          <w:color w:val="0082DA"/>
        </w:rPr>
        <w:t xml:space="preserve"> </w:t>
      </w:r>
    </w:p>
    <w:p w:rsidR="008D6DB6" w:rsidRPr="00CC2C47" w:rsidRDefault="008D6DB6" w:rsidP="008D6DB6">
      <w:r w:rsidRPr="00CC2C47">
        <w:t> </w:t>
      </w:r>
    </w:p>
    <w:p w:rsidR="008D6DB6" w:rsidRPr="00CC2C47" w:rsidRDefault="004E223B" w:rsidP="008D6DB6">
      <w:hyperlink r:id="rId6" w:tooltip="http://www.uSPEQ.org" w:history="1">
        <w:r w:rsidR="008D6DB6" w:rsidRPr="00CC2C47">
          <w:rPr>
            <w:rStyle w:val="Hyperlink"/>
          </w:rPr>
          <w:t>www.uSPEQ.org</w:t>
        </w:r>
      </w:hyperlink>
      <w:r w:rsidR="008D6DB6" w:rsidRPr="00CC2C47">
        <w:t xml:space="preserve"> </w:t>
      </w:r>
    </w:p>
    <w:p w:rsidR="008D6DB6" w:rsidRDefault="008D6DB6" w:rsidP="008D6DB6">
      <w:pPr>
        <w:tabs>
          <w:tab w:val="left" w:pos="547"/>
          <w:tab w:val="left" w:pos="1080"/>
          <w:tab w:val="left" w:pos="1627"/>
          <w:tab w:val="left" w:pos="2160"/>
          <w:tab w:val="left" w:pos="2880"/>
        </w:tabs>
      </w:pPr>
    </w:p>
    <w:p w:rsidR="008D6DB6" w:rsidRPr="002361D8" w:rsidRDefault="008D6DB6" w:rsidP="003C02FA">
      <w:pPr>
        <w:rPr>
          <w:color w:val="000000"/>
        </w:rPr>
      </w:pPr>
    </w:p>
    <w:sectPr w:rsidR="008D6DB6" w:rsidRPr="002361D8" w:rsidSect="00AB023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B2079"/>
    <w:multiLevelType w:val="hybridMultilevel"/>
    <w:tmpl w:val="8EE8C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46B33E9"/>
    <w:multiLevelType w:val="hybridMultilevel"/>
    <w:tmpl w:val="623C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94A7C"/>
    <w:multiLevelType w:val="hybridMultilevel"/>
    <w:tmpl w:val="8EE8C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CF24CB"/>
    <w:multiLevelType w:val="hybridMultilevel"/>
    <w:tmpl w:val="76CCE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2E3958"/>
    <w:multiLevelType w:val="hybridMultilevel"/>
    <w:tmpl w:val="5F0C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41E8B"/>
    <w:multiLevelType w:val="hybridMultilevel"/>
    <w:tmpl w:val="6EC88A60"/>
    <w:lvl w:ilvl="0" w:tplc="318C0D02">
      <w:numFmt w:val="bullet"/>
      <w:lvlText w:val="—"/>
      <w:lvlJc w:val="left"/>
      <w:pPr>
        <w:ind w:left="1215" w:hanging="85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F06B2A"/>
    <w:multiLevelType w:val="hybridMultilevel"/>
    <w:tmpl w:val="E50C7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774D52"/>
    <w:rsid w:val="0000045D"/>
    <w:rsid w:val="00001BA7"/>
    <w:rsid w:val="00002183"/>
    <w:rsid w:val="00003C52"/>
    <w:rsid w:val="0000586A"/>
    <w:rsid w:val="00006811"/>
    <w:rsid w:val="000076C2"/>
    <w:rsid w:val="000108FC"/>
    <w:rsid w:val="00012122"/>
    <w:rsid w:val="00012371"/>
    <w:rsid w:val="00012C67"/>
    <w:rsid w:val="00013357"/>
    <w:rsid w:val="000134CD"/>
    <w:rsid w:val="0001635C"/>
    <w:rsid w:val="00017170"/>
    <w:rsid w:val="000202E6"/>
    <w:rsid w:val="00020E42"/>
    <w:rsid w:val="00026D32"/>
    <w:rsid w:val="00030348"/>
    <w:rsid w:val="000310AA"/>
    <w:rsid w:val="0003211C"/>
    <w:rsid w:val="00036039"/>
    <w:rsid w:val="00036EE7"/>
    <w:rsid w:val="000375F2"/>
    <w:rsid w:val="00042A83"/>
    <w:rsid w:val="00042E3F"/>
    <w:rsid w:val="00043F5E"/>
    <w:rsid w:val="000440E4"/>
    <w:rsid w:val="000442BA"/>
    <w:rsid w:val="000445A5"/>
    <w:rsid w:val="00044E41"/>
    <w:rsid w:val="000462DA"/>
    <w:rsid w:val="000468A4"/>
    <w:rsid w:val="00054487"/>
    <w:rsid w:val="000547FB"/>
    <w:rsid w:val="00057329"/>
    <w:rsid w:val="00061F87"/>
    <w:rsid w:val="00063D44"/>
    <w:rsid w:val="00063DFF"/>
    <w:rsid w:val="00064D64"/>
    <w:rsid w:val="00065C0F"/>
    <w:rsid w:val="00067FD2"/>
    <w:rsid w:val="00070257"/>
    <w:rsid w:val="000704E9"/>
    <w:rsid w:val="00072AD4"/>
    <w:rsid w:val="00074283"/>
    <w:rsid w:val="00075F70"/>
    <w:rsid w:val="00076E9D"/>
    <w:rsid w:val="000816D5"/>
    <w:rsid w:val="00081AA7"/>
    <w:rsid w:val="00084056"/>
    <w:rsid w:val="00085A3E"/>
    <w:rsid w:val="00086C49"/>
    <w:rsid w:val="00093F8F"/>
    <w:rsid w:val="00095B60"/>
    <w:rsid w:val="00096D44"/>
    <w:rsid w:val="000A33F2"/>
    <w:rsid w:val="000A4E8A"/>
    <w:rsid w:val="000B3822"/>
    <w:rsid w:val="000C0BCD"/>
    <w:rsid w:val="000C0E9A"/>
    <w:rsid w:val="000C13E9"/>
    <w:rsid w:val="000C3287"/>
    <w:rsid w:val="000C4676"/>
    <w:rsid w:val="000C5127"/>
    <w:rsid w:val="000C5B24"/>
    <w:rsid w:val="000C5B9C"/>
    <w:rsid w:val="000C60C0"/>
    <w:rsid w:val="000C7584"/>
    <w:rsid w:val="000C77E0"/>
    <w:rsid w:val="000C7FA7"/>
    <w:rsid w:val="000D0E93"/>
    <w:rsid w:val="000D69FC"/>
    <w:rsid w:val="000E3E70"/>
    <w:rsid w:val="000E3ED6"/>
    <w:rsid w:val="000E530F"/>
    <w:rsid w:val="000E7BBA"/>
    <w:rsid w:val="000F1E44"/>
    <w:rsid w:val="000F2CCE"/>
    <w:rsid w:val="000F37B3"/>
    <w:rsid w:val="000F3988"/>
    <w:rsid w:val="000F64D9"/>
    <w:rsid w:val="000F7966"/>
    <w:rsid w:val="00100287"/>
    <w:rsid w:val="001004FA"/>
    <w:rsid w:val="00100667"/>
    <w:rsid w:val="00100E94"/>
    <w:rsid w:val="00101883"/>
    <w:rsid w:val="00102E58"/>
    <w:rsid w:val="00102E62"/>
    <w:rsid w:val="001032F1"/>
    <w:rsid w:val="00106811"/>
    <w:rsid w:val="00107603"/>
    <w:rsid w:val="001077EC"/>
    <w:rsid w:val="00107999"/>
    <w:rsid w:val="00107BA7"/>
    <w:rsid w:val="00110F10"/>
    <w:rsid w:val="00111664"/>
    <w:rsid w:val="00111EF4"/>
    <w:rsid w:val="0011338C"/>
    <w:rsid w:val="00113EF6"/>
    <w:rsid w:val="001168C6"/>
    <w:rsid w:val="0012183B"/>
    <w:rsid w:val="001244BA"/>
    <w:rsid w:val="001268A5"/>
    <w:rsid w:val="001327CA"/>
    <w:rsid w:val="00132909"/>
    <w:rsid w:val="00135A61"/>
    <w:rsid w:val="00137C35"/>
    <w:rsid w:val="00137DF8"/>
    <w:rsid w:val="00143FD9"/>
    <w:rsid w:val="0014431F"/>
    <w:rsid w:val="0014653C"/>
    <w:rsid w:val="001502F4"/>
    <w:rsid w:val="00152CBB"/>
    <w:rsid w:val="001546F8"/>
    <w:rsid w:val="00154E41"/>
    <w:rsid w:val="00154E46"/>
    <w:rsid w:val="001578BB"/>
    <w:rsid w:val="001609A7"/>
    <w:rsid w:val="00161726"/>
    <w:rsid w:val="001617AA"/>
    <w:rsid w:val="00165697"/>
    <w:rsid w:val="00165EE1"/>
    <w:rsid w:val="00166DEE"/>
    <w:rsid w:val="001679E5"/>
    <w:rsid w:val="00171E69"/>
    <w:rsid w:val="00172566"/>
    <w:rsid w:val="00172F8D"/>
    <w:rsid w:val="0017542A"/>
    <w:rsid w:val="00176506"/>
    <w:rsid w:val="001777CD"/>
    <w:rsid w:val="00177A79"/>
    <w:rsid w:val="0018292C"/>
    <w:rsid w:val="00182E02"/>
    <w:rsid w:val="00182FBA"/>
    <w:rsid w:val="00184950"/>
    <w:rsid w:val="00187BF2"/>
    <w:rsid w:val="00191EC1"/>
    <w:rsid w:val="0019390B"/>
    <w:rsid w:val="0019451D"/>
    <w:rsid w:val="00196F62"/>
    <w:rsid w:val="001A037E"/>
    <w:rsid w:val="001A0E04"/>
    <w:rsid w:val="001A5797"/>
    <w:rsid w:val="001A5E6E"/>
    <w:rsid w:val="001A5EAE"/>
    <w:rsid w:val="001A6847"/>
    <w:rsid w:val="001B111E"/>
    <w:rsid w:val="001B1265"/>
    <w:rsid w:val="001B1B81"/>
    <w:rsid w:val="001B1C2A"/>
    <w:rsid w:val="001B2797"/>
    <w:rsid w:val="001B2B14"/>
    <w:rsid w:val="001B4269"/>
    <w:rsid w:val="001B45E9"/>
    <w:rsid w:val="001B4605"/>
    <w:rsid w:val="001B7007"/>
    <w:rsid w:val="001C2346"/>
    <w:rsid w:val="001C244E"/>
    <w:rsid w:val="001C4085"/>
    <w:rsid w:val="001C78F0"/>
    <w:rsid w:val="001C7A6F"/>
    <w:rsid w:val="001D1495"/>
    <w:rsid w:val="001D20DC"/>
    <w:rsid w:val="001D3C9B"/>
    <w:rsid w:val="001D4C2D"/>
    <w:rsid w:val="001D534A"/>
    <w:rsid w:val="001D6B29"/>
    <w:rsid w:val="001D7E97"/>
    <w:rsid w:val="001E0E43"/>
    <w:rsid w:val="001E18AD"/>
    <w:rsid w:val="001E1AE7"/>
    <w:rsid w:val="001E4D3C"/>
    <w:rsid w:val="001E5681"/>
    <w:rsid w:val="001E7E7A"/>
    <w:rsid w:val="001F112F"/>
    <w:rsid w:val="001F39F5"/>
    <w:rsid w:val="001F3E42"/>
    <w:rsid w:val="001F4461"/>
    <w:rsid w:val="001F4D2A"/>
    <w:rsid w:val="001F51D8"/>
    <w:rsid w:val="001F6EE1"/>
    <w:rsid w:val="001F7817"/>
    <w:rsid w:val="00204418"/>
    <w:rsid w:val="002060EC"/>
    <w:rsid w:val="00206C59"/>
    <w:rsid w:val="0021169C"/>
    <w:rsid w:val="002135D9"/>
    <w:rsid w:val="002146AB"/>
    <w:rsid w:val="002156DE"/>
    <w:rsid w:val="0021610A"/>
    <w:rsid w:val="00216303"/>
    <w:rsid w:val="00216C3C"/>
    <w:rsid w:val="002245AB"/>
    <w:rsid w:val="00226F52"/>
    <w:rsid w:val="00230960"/>
    <w:rsid w:val="00230C8F"/>
    <w:rsid w:val="00231C74"/>
    <w:rsid w:val="0023320F"/>
    <w:rsid w:val="002361D8"/>
    <w:rsid w:val="002372F4"/>
    <w:rsid w:val="0023731D"/>
    <w:rsid w:val="00240A26"/>
    <w:rsid w:val="002420F2"/>
    <w:rsid w:val="002421EA"/>
    <w:rsid w:val="002426D3"/>
    <w:rsid w:val="00243AED"/>
    <w:rsid w:val="00245E4A"/>
    <w:rsid w:val="00246777"/>
    <w:rsid w:val="00246B10"/>
    <w:rsid w:val="00247ADB"/>
    <w:rsid w:val="00250737"/>
    <w:rsid w:val="00252172"/>
    <w:rsid w:val="00252408"/>
    <w:rsid w:val="0025353F"/>
    <w:rsid w:val="00253966"/>
    <w:rsid w:val="0025505C"/>
    <w:rsid w:val="0025609E"/>
    <w:rsid w:val="00256692"/>
    <w:rsid w:val="002613FE"/>
    <w:rsid w:val="00261DED"/>
    <w:rsid w:val="0026234F"/>
    <w:rsid w:val="0026262A"/>
    <w:rsid w:val="00262C6D"/>
    <w:rsid w:val="00263494"/>
    <w:rsid w:val="00265315"/>
    <w:rsid w:val="00265A82"/>
    <w:rsid w:val="00271419"/>
    <w:rsid w:val="0027188D"/>
    <w:rsid w:val="00271F5D"/>
    <w:rsid w:val="002728E3"/>
    <w:rsid w:val="00273FA1"/>
    <w:rsid w:val="002748DF"/>
    <w:rsid w:val="00277157"/>
    <w:rsid w:val="00280FBC"/>
    <w:rsid w:val="002810EF"/>
    <w:rsid w:val="002827A9"/>
    <w:rsid w:val="00283226"/>
    <w:rsid w:val="002839CB"/>
    <w:rsid w:val="00284129"/>
    <w:rsid w:val="00290F9A"/>
    <w:rsid w:val="00291D8C"/>
    <w:rsid w:val="00293787"/>
    <w:rsid w:val="00294F02"/>
    <w:rsid w:val="00295A7A"/>
    <w:rsid w:val="002967F5"/>
    <w:rsid w:val="00297BBA"/>
    <w:rsid w:val="002A11FA"/>
    <w:rsid w:val="002A1A3C"/>
    <w:rsid w:val="002A2E5C"/>
    <w:rsid w:val="002A6CD4"/>
    <w:rsid w:val="002A7416"/>
    <w:rsid w:val="002B0937"/>
    <w:rsid w:val="002B39C5"/>
    <w:rsid w:val="002B3BC6"/>
    <w:rsid w:val="002B685D"/>
    <w:rsid w:val="002C14C6"/>
    <w:rsid w:val="002C26E6"/>
    <w:rsid w:val="002C31BA"/>
    <w:rsid w:val="002C3712"/>
    <w:rsid w:val="002C60D5"/>
    <w:rsid w:val="002C622B"/>
    <w:rsid w:val="002C7619"/>
    <w:rsid w:val="002D42A8"/>
    <w:rsid w:val="002D75BB"/>
    <w:rsid w:val="002E1F68"/>
    <w:rsid w:val="002E4F98"/>
    <w:rsid w:val="002E7291"/>
    <w:rsid w:val="002E7E29"/>
    <w:rsid w:val="002F0C07"/>
    <w:rsid w:val="002F220B"/>
    <w:rsid w:val="002F3CE8"/>
    <w:rsid w:val="002F4547"/>
    <w:rsid w:val="002F562D"/>
    <w:rsid w:val="002F5A50"/>
    <w:rsid w:val="002F72C6"/>
    <w:rsid w:val="00302611"/>
    <w:rsid w:val="00302A7A"/>
    <w:rsid w:val="003030AE"/>
    <w:rsid w:val="003030BD"/>
    <w:rsid w:val="00306805"/>
    <w:rsid w:val="00306874"/>
    <w:rsid w:val="00306DE0"/>
    <w:rsid w:val="003076D8"/>
    <w:rsid w:val="003117B4"/>
    <w:rsid w:val="00312175"/>
    <w:rsid w:val="003129AE"/>
    <w:rsid w:val="00313633"/>
    <w:rsid w:val="003144DA"/>
    <w:rsid w:val="0031629A"/>
    <w:rsid w:val="00320B2F"/>
    <w:rsid w:val="003224FA"/>
    <w:rsid w:val="00324EA2"/>
    <w:rsid w:val="0033006B"/>
    <w:rsid w:val="003316EC"/>
    <w:rsid w:val="003342AC"/>
    <w:rsid w:val="00334AA1"/>
    <w:rsid w:val="003352FC"/>
    <w:rsid w:val="0033569A"/>
    <w:rsid w:val="003357E5"/>
    <w:rsid w:val="003362BC"/>
    <w:rsid w:val="00336AC4"/>
    <w:rsid w:val="0034000F"/>
    <w:rsid w:val="0034243E"/>
    <w:rsid w:val="003437A7"/>
    <w:rsid w:val="003456EB"/>
    <w:rsid w:val="003456FF"/>
    <w:rsid w:val="00346902"/>
    <w:rsid w:val="0034703E"/>
    <w:rsid w:val="003531D6"/>
    <w:rsid w:val="00353F3B"/>
    <w:rsid w:val="00354D6F"/>
    <w:rsid w:val="003557FD"/>
    <w:rsid w:val="00356277"/>
    <w:rsid w:val="00356DD4"/>
    <w:rsid w:val="00361CB8"/>
    <w:rsid w:val="003628AF"/>
    <w:rsid w:val="00364499"/>
    <w:rsid w:val="0036490E"/>
    <w:rsid w:val="00364F5A"/>
    <w:rsid w:val="0036504A"/>
    <w:rsid w:val="00367276"/>
    <w:rsid w:val="003673EF"/>
    <w:rsid w:val="003702D6"/>
    <w:rsid w:val="00374014"/>
    <w:rsid w:val="00376311"/>
    <w:rsid w:val="0037648C"/>
    <w:rsid w:val="003767FA"/>
    <w:rsid w:val="0038728F"/>
    <w:rsid w:val="00390BA1"/>
    <w:rsid w:val="00391496"/>
    <w:rsid w:val="0039320E"/>
    <w:rsid w:val="00394726"/>
    <w:rsid w:val="00395872"/>
    <w:rsid w:val="0039647F"/>
    <w:rsid w:val="0039657E"/>
    <w:rsid w:val="003A04C5"/>
    <w:rsid w:val="003A2089"/>
    <w:rsid w:val="003A4339"/>
    <w:rsid w:val="003A475E"/>
    <w:rsid w:val="003A6EA7"/>
    <w:rsid w:val="003A7331"/>
    <w:rsid w:val="003B0A82"/>
    <w:rsid w:val="003B0B59"/>
    <w:rsid w:val="003B1B05"/>
    <w:rsid w:val="003B1DC9"/>
    <w:rsid w:val="003B1F80"/>
    <w:rsid w:val="003B2B79"/>
    <w:rsid w:val="003B2C6C"/>
    <w:rsid w:val="003B3624"/>
    <w:rsid w:val="003B5374"/>
    <w:rsid w:val="003B549D"/>
    <w:rsid w:val="003B6B8E"/>
    <w:rsid w:val="003B6F23"/>
    <w:rsid w:val="003B7E44"/>
    <w:rsid w:val="003C02FA"/>
    <w:rsid w:val="003C1161"/>
    <w:rsid w:val="003C1CAD"/>
    <w:rsid w:val="003C1FD4"/>
    <w:rsid w:val="003C2A2A"/>
    <w:rsid w:val="003C2A4E"/>
    <w:rsid w:val="003D0CDA"/>
    <w:rsid w:val="003D2E8E"/>
    <w:rsid w:val="003D3B65"/>
    <w:rsid w:val="003D3D4A"/>
    <w:rsid w:val="003D4D0D"/>
    <w:rsid w:val="003D6A57"/>
    <w:rsid w:val="003E13D4"/>
    <w:rsid w:val="003E2F5D"/>
    <w:rsid w:val="003E3021"/>
    <w:rsid w:val="003E65DF"/>
    <w:rsid w:val="003E72A7"/>
    <w:rsid w:val="003F004D"/>
    <w:rsid w:val="003F164D"/>
    <w:rsid w:val="003F1AF7"/>
    <w:rsid w:val="003F20AD"/>
    <w:rsid w:val="003F580D"/>
    <w:rsid w:val="003F680C"/>
    <w:rsid w:val="003F7074"/>
    <w:rsid w:val="003F74AB"/>
    <w:rsid w:val="003F788A"/>
    <w:rsid w:val="00400204"/>
    <w:rsid w:val="00404BF0"/>
    <w:rsid w:val="00405863"/>
    <w:rsid w:val="00406A98"/>
    <w:rsid w:val="00406B6A"/>
    <w:rsid w:val="00410553"/>
    <w:rsid w:val="00413771"/>
    <w:rsid w:val="004137CF"/>
    <w:rsid w:val="00414416"/>
    <w:rsid w:val="00414FE3"/>
    <w:rsid w:val="00416414"/>
    <w:rsid w:val="00416A6D"/>
    <w:rsid w:val="00416C63"/>
    <w:rsid w:val="0042017D"/>
    <w:rsid w:val="0042019A"/>
    <w:rsid w:val="00420547"/>
    <w:rsid w:val="004219F1"/>
    <w:rsid w:val="00425F4E"/>
    <w:rsid w:val="00427E6A"/>
    <w:rsid w:val="0043149F"/>
    <w:rsid w:val="00431B2D"/>
    <w:rsid w:val="00431D4C"/>
    <w:rsid w:val="00433C77"/>
    <w:rsid w:val="00434E00"/>
    <w:rsid w:val="0043611A"/>
    <w:rsid w:val="004361D1"/>
    <w:rsid w:val="00441D40"/>
    <w:rsid w:val="00442988"/>
    <w:rsid w:val="00445BDA"/>
    <w:rsid w:val="0044687E"/>
    <w:rsid w:val="00446DCD"/>
    <w:rsid w:val="00447544"/>
    <w:rsid w:val="004511B0"/>
    <w:rsid w:val="00451CDF"/>
    <w:rsid w:val="00456FE4"/>
    <w:rsid w:val="00457132"/>
    <w:rsid w:val="00460761"/>
    <w:rsid w:val="00461472"/>
    <w:rsid w:val="004617A3"/>
    <w:rsid w:val="004633E2"/>
    <w:rsid w:val="004641CB"/>
    <w:rsid w:val="004642EA"/>
    <w:rsid w:val="00466B7D"/>
    <w:rsid w:val="00470A13"/>
    <w:rsid w:val="00471D06"/>
    <w:rsid w:val="00472374"/>
    <w:rsid w:val="00473C72"/>
    <w:rsid w:val="00474930"/>
    <w:rsid w:val="00476095"/>
    <w:rsid w:val="0047719F"/>
    <w:rsid w:val="004779EF"/>
    <w:rsid w:val="004804CE"/>
    <w:rsid w:val="00482B12"/>
    <w:rsid w:val="00483825"/>
    <w:rsid w:val="004857CA"/>
    <w:rsid w:val="00485EDE"/>
    <w:rsid w:val="00486F2A"/>
    <w:rsid w:val="00487CB8"/>
    <w:rsid w:val="0049163C"/>
    <w:rsid w:val="004916B5"/>
    <w:rsid w:val="00492A24"/>
    <w:rsid w:val="0049340F"/>
    <w:rsid w:val="00493F59"/>
    <w:rsid w:val="00494F0C"/>
    <w:rsid w:val="00495F56"/>
    <w:rsid w:val="004A06C9"/>
    <w:rsid w:val="004A0B81"/>
    <w:rsid w:val="004A1B33"/>
    <w:rsid w:val="004A1E56"/>
    <w:rsid w:val="004A346D"/>
    <w:rsid w:val="004A35E5"/>
    <w:rsid w:val="004B0088"/>
    <w:rsid w:val="004B0567"/>
    <w:rsid w:val="004B0CE5"/>
    <w:rsid w:val="004B23BB"/>
    <w:rsid w:val="004B3DFA"/>
    <w:rsid w:val="004B4DDC"/>
    <w:rsid w:val="004B6682"/>
    <w:rsid w:val="004C01DE"/>
    <w:rsid w:val="004C1028"/>
    <w:rsid w:val="004C2A41"/>
    <w:rsid w:val="004C4457"/>
    <w:rsid w:val="004C5194"/>
    <w:rsid w:val="004C5782"/>
    <w:rsid w:val="004C600C"/>
    <w:rsid w:val="004D1205"/>
    <w:rsid w:val="004D3C73"/>
    <w:rsid w:val="004D6CF2"/>
    <w:rsid w:val="004D7D77"/>
    <w:rsid w:val="004D7DE9"/>
    <w:rsid w:val="004E00A6"/>
    <w:rsid w:val="004E223B"/>
    <w:rsid w:val="004E33F7"/>
    <w:rsid w:val="004E4831"/>
    <w:rsid w:val="004E5410"/>
    <w:rsid w:val="004E6E47"/>
    <w:rsid w:val="004F11DF"/>
    <w:rsid w:val="004F4A80"/>
    <w:rsid w:val="00501BB4"/>
    <w:rsid w:val="00502C14"/>
    <w:rsid w:val="0050308A"/>
    <w:rsid w:val="00503463"/>
    <w:rsid w:val="0050449A"/>
    <w:rsid w:val="00504F61"/>
    <w:rsid w:val="0050647A"/>
    <w:rsid w:val="00506C85"/>
    <w:rsid w:val="005074FE"/>
    <w:rsid w:val="00507833"/>
    <w:rsid w:val="00507F37"/>
    <w:rsid w:val="0051095C"/>
    <w:rsid w:val="00512B01"/>
    <w:rsid w:val="0051388A"/>
    <w:rsid w:val="0051551E"/>
    <w:rsid w:val="005202DB"/>
    <w:rsid w:val="00522C93"/>
    <w:rsid w:val="00522D3E"/>
    <w:rsid w:val="00530959"/>
    <w:rsid w:val="00530B54"/>
    <w:rsid w:val="00532872"/>
    <w:rsid w:val="00533574"/>
    <w:rsid w:val="00536AB3"/>
    <w:rsid w:val="00537078"/>
    <w:rsid w:val="0053709B"/>
    <w:rsid w:val="005370C9"/>
    <w:rsid w:val="005405AC"/>
    <w:rsid w:val="005423BA"/>
    <w:rsid w:val="00543230"/>
    <w:rsid w:val="00544941"/>
    <w:rsid w:val="00544CC0"/>
    <w:rsid w:val="0055096A"/>
    <w:rsid w:val="0055119C"/>
    <w:rsid w:val="00551AAF"/>
    <w:rsid w:val="00552D7D"/>
    <w:rsid w:val="00552F74"/>
    <w:rsid w:val="00554408"/>
    <w:rsid w:val="00554897"/>
    <w:rsid w:val="005552C1"/>
    <w:rsid w:val="00555531"/>
    <w:rsid w:val="0055624E"/>
    <w:rsid w:val="00556777"/>
    <w:rsid w:val="00556956"/>
    <w:rsid w:val="00562ADD"/>
    <w:rsid w:val="0056445D"/>
    <w:rsid w:val="00564FD3"/>
    <w:rsid w:val="00567008"/>
    <w:rsid w:val="005674A5"/>
    <w:rsid w:val="00567973"/>
    <w:rsid w:val="005717F5"/>
    <w:rsid w:val="005722F8"/>
    <w:rsid w:val="005723DB"/>
    <w:rsid w:val="00574286"/>
    <w:rsid w:val="00574827"/>
    <w:rsid w:val="00583F7C"/>
    <w:rsid w:val="00585039"/>
    <w:rsid w:val="005862AE"/>
    <w:rsid w:val="00587F4D"/>
    <w:rsid w:val="005903ED"/>
    <w:rsid w:val="00590C6D"/>
    <w:rsid w:val="00591698"/>
    <w:rsid w:val="00593674"/>
    <w:rsid w:val="00593F9A"/>
    <w:rsid w:val="00595490"/>
    <w:rsid w:val="005A0298"/>
    <w:rsid w:val="005A3C81"/>
    <w:rsid w:val="005A5F45"/>
    <w:rsid w:val="005A679C"/>
    <w:rsid w:val="005A67DB"/>
    <w:rsid w:val="005A6AAF"/>
    <w:rsid w:val="005A6E5B"/>
    <w:rsid w:val="005B0BB7"/>
    <w:rsid w:val="005B2ED2"/>
    <w:rsid w:val="005B2EEC"/>
    <w:rsid w:val="005B4680"/>
    <w:rsid w:val="005B64CC"/>
    <w:rsid w:val="005C4F64"/>
    <w:rsid w:val="005D1AE3"/>
    <w:rsid w:val="005D1ED9"/>
    <w:rsid w:val="005D5576"/>
    <w:rsid w:val="005D6E95"/>
    <w:rsid w:val="005D7C92"/>
    <w:rsid w:val="005E17B0"/>
    <w:rsid w:val="005E1D03"/>
    <w:rsid w:val="005E7B9D"/>
    <w:rsid w:val="005E7E75"/>
    <w:rsid w:val="005F25A1"/>
    <w:rsid w:val="005F2F7C"/>
    <w:rsid w:val="005F3854"/>
    <w:rsid w:val="005F3DE4"/>
    <w:rsid w:val="005F4F99"/>
    <w:rsid w:val="005F5B63"/>
    <w:rsid w:val="005F5C8B"/>
    <w:rsid w:val="005F5DCD"/>
    <w:rsid w:val="005F7C74"/>
    <w:rsid w:val="005F7FF6"/>
    <w:rsid w:val="00600A34"/>
    <w:rsid w:val="00601E2D"/>
    <w:rsid w:val="006035E9"/>
    <w:rsid w:val="006042AC"/>
    <w:rsid w:val="00605059"/>
    <w:rsid w:val="00605CB8"/>
    <w:rsid w:val="0061081C"/>
    <w:rsid w:val="006112EB"/>
    <w:rsid w:val="006115DA"/>
    <w:rsid w:val="00611E7E"/>
    <w:rsid w:val="0061354D"/>
    <w:rsid w:val="00616168"/>
    <w:rsid w:val="00616FAE"/>
    <w:rsid w:val="0061776A"/>
    <w:rsid w:val="00617ADF"/>
    <w:rsid w:val="00621EBF"/>
    <w:rsid w:val="006249D1"/>
    <w:rsid w:val="006256AB"/>
    <w:rsid w:val="00625A2E"/>
    <w:rsid w:val="00625B6F"/>
    <w:rsid w:val="006268BA"/>
    <w:rsid w:val="006268F9"/>
    <w:rsid w:val="00627C9D"/>
    <w:rsid w:val="006351DE"/>
    <w:rsid w:val="006370D9"/>
    <w:rsid w:val="00637B7B"/>
    <w:rsid w:val="0064574C"/>
    <w:rsid w:val="00647F6B"/>
    <w:rsid w:val="00652C36"/>
    <w:rsid w:val="00652FDC"/>
    <w:rsid w:val="006538BC"/>
    <w:rsid w:val="006553F7"/>
    <w:rsid w:val="006600DD"/>
    <w:rsid w:val="00660B38"/>
    <w:rsid w:val="00660B3C"/>
    <w:rsid w:val="00662BEE"/>
    <w:rsid w:val="00666227"/>
    <w:rsid w:val="00666EC7"/>
    <w:rsid w:val="00667A6D"/>
    <w:rsid w:val="00667B2A"/>
    <w:rsid w:val="0067036F"/>
    <w:rsid w:val="0068124F"/>
    <w:rsid w:val="006853C3"/>
    <w:rsid w:val="006860AC"/>
    <w:rsid w:val="00690C03"/>
    <w:rsid w:val="00693AFA"/>
    <w:rsid w:val="006A22DD"/>
    <w:rsid w:val="006A4EA8"/>
    <w:rsid w:val="006A6728"/>
    <w:rsid w:val="006A717E"/>
    <w:rsid w:val="006B24A0"/>
    <w:rsid w:val="006B30BF"/>
    <w:rsid w:val="006B31AA"/>
    <w:rsid w:val="006B3D87"/>
    <w:rsid w:val="006B6195"/>
    <w:rsid w:val="006B660E"/>
    <w:rsid w:val="006B6BBB"/>
    <w:rsid w:val="006B7003"/>
    <w:rsid w:val="006C022B"/>
    <w:rsid w:val="006C0739"/>
    <w:rsid w:val="006C2728"/>
    <w:rsid w:val="006C653A"/>
    <w:rsid w:val="006C6B78"/>
    <w:rsid w:val="006D08EA"/>
    <w:rsid w:val="006D0CF4"/>
    <w:rsid w:val="006D1BC9"/>
    <w:rsid w:val="006D2878"/>
    <w:rsid w:val="006D31C5"/>
    <w:rsid w:val="006D5A83"/>
    <w:rsid w:val="006E1971"/>
    <w:rsid w:val="006E1F64"/>
    <w:rsid w:val="006E2004"/>
    <w:rsid w:val="006E3F4B"/>
    <w:rsid w:val="006E4E88"/>
    <w:rsid w:val="006E64C8"/>
    <w:rsid w:val="006F2C36"/>
    <w:rsid w:val="006F5E4E"/>
    <w:rsid w:val="006F7A99"/>
    <w:rsid w:val="00700D42"/>
    <w:rsid w:val="00701604"/>
    <w:rsid w:val="00701885"/>
    <w:rsid w:val="00702D58"/>
    <w:rsid w:val="00702DBC"/>
    <w:rsid w:val="00704725"/>
    <w:rsid w:val="007050FB"/>
    <w:rsid w:val="00707C02"/>
    <w:rsid w:val="007104D3"/>
    <w:rsid w:val="007117E1"/>
    <w:rsid w:val="0071297B"/>
    <w:rsid w:val="00713D1B"/>
    <w:rsid w:val="0071605F"/>
    <w:rsid w:val="00723227"/>
    <w:rsid w:val="007237AB"/>
    <w:rsid w:val="00724FAF"/>
    <w:rsid w:val="00725548"/>
    <w:rsid w:val="00726A3A"/>
    <w:rsid w:val="00726FCD"/>
    <w:rsid w:val="0073134D"/>
    <w:rsid w:val="0073165B"/>
    <w:rsid w:val="00732275"/>
    <w:rsid w:val="00732E2C"/>
    <w:rsid w:val="00733036"/>
    <w:rsid w:val="00733392"/>
    <w:rsid w:val="00734216"/>
    <w:rsid w:val="0073453A"/>
    <w:rsid w:val="007360C8"/>
    <w:rsid w:val="007371B6"/>
    <w:rsid w:val="00737C17"/>
    <w:rsid w:val="0074103A"/>
    <w:rsid w:val="00742659"/>
    <w:rsid w:val="00744962"/>
    <w:rsid w:val="0074520A"/>
    <w:rsid w:val="00745831"/>
    <w:rsid w:val="00746509"/>
    <w:rsid w:val="0074658D"/>
    <w:rsid w:val="00746D01"/>
    <w:rsid w:val="007479F5"/>
    <w:rsid w:val="00751887"/>
    <w:rsid w:val="007529FF"/>
    <w:rsid w:val="007543AA"/>
    <w:rsid w:val="0075475E"/>
    <w:rsid w:val="0075631E"/>
    <w:rsid w:val="007603AE"/>
    <w:rsid w:val="00760880"/>
    <w:rsid w:val="00761AB0"/>
    <w:rsid w:val="00761B36"/>
    <w:rsid w:val="0076375B"/>
    <w:rsid w:val="00770F3A"/>
    <w:rsid w:val="007745AB"/>
    <w:rsid w:val="00774D52"/>
    <w:rsid w:val="007803C8"/>
    <w:rsid w:val="00780927"/>
    <w:rsid w:val="0078364F"/>
    <w:rsid w:val="00784FDC"/>
    <w:rsid w:val="00785181"/>
    <w:rsid w:val="007857CD"/>
    <w:rsid w:val="00787E0C"/>
    <w:rsid w:val="00791A91"/>
    <w:rsid w:val="00792F44"/>
    <w:rsid w:val="007942A4"/>
    <w:rsid w:val="00795637"/>
    <w:rsid w:val="00795888"/>
    <w:rsid w:val="00795AC7"/>
    <w:rsid w:val="00795EFC"/>
    <w:rsid w:val="007A4F84"/>
    <w:rsid w:val="007B41CE"/>
    <w:rsid w:val="007B47E3"/>
    <w:rsid w:val="007B4D54"/>
    <w:rsid w:val="007B60B4"/>
    <w:rsid w:val="007B637D"/>
    <w:rsid w:val="007B79F3"/>
    <w:rsid w:val="007C0CBA"/>
    <w:rsid w:val="007C2404"/>
    <w:rsid w:val="007C2E02"/>
    <w:rsid w:val="007D31AA"/>
    <w:rsid w:val="007D74EB"/>
    <w:rsid w:val="007E0B93"/>
    <w:rsid w:val="007E1C96"/>
    <w:rsid w:val="007E2ABF"/>
    <w:rsid w:val="007E5B65"/>
    <w:rsid w:val="007E648B"/>
    <w:rsid w:val="007E7E5C"/>
    <w:rsid w:val="007F322A"/>
    <w:rsid w:val="007F66C1"/>
    <w:rsid w:val="007F7022"/>
    <w:rsid w:val="008026F5"/>
    <w:rsid w:val="00803753"/>
    <w:rsid w:val="00806EB0"/>
    <w:rsid w:val="008109D5"/>
    <w:rsid w:val="00816354"/>
    <w:rsid w:val="0081748D"/>
    <w:rsid w:val="00820F78"/>
    <w:rsid w:val="008216B0"/>
    <w:rsid w:val="0082240A"/>
    <w:rsid w:val="00822611"/>
    <w:rsid w:val="00823B05"/>
    <w:rsid w:val="00824BD4"/>
    <w:rsid w:val="00825799"/>
    <w:rsid w:val="0082676C"/>
    <w:rsid w:val="0083091F"/>
    <w:rsid w:val="00831977"/>
    <w:rsid w:val="00831F8E"/>
    <w:rsid w:val="00832ECC"/>
    <w:rsid w:val="00832F1C"/>
    <w:rsid w:val="0083322B"/>
    <w:rsid w:val="00833256"/>
    <w:rsid w:val="0083523F"/>
    <w:rsid w:val="0083539F"/>
    <w:rsid w:val="008413C2"/>
    <w:rsid w:val="0084280C"/>
    <w:rsid w:val="00844DDF"/>
    <w:rsid w:val="00852ACC"/>
    <w:rsid w:val="00853655"/>
    <w:rsid w:val="008538BB"/>
    <w:rsid w:val="00855DC1"/>
    <w:rsid w:val="008561D6"/>
    <w:rsid w:val="008606D1"/>
    <w:rsid w:val="00860ADB"/>
    <w:rsid w:val="00861E74"/>
    <w:rsid w:val="008623C7"/>
    <w:rsid w:val="008639B2"/>
    <w:rsid w:val="00864781"/>
    <w:rsid w:val="008651B8"/>
    <w:rsid w:val="00866103"/>
    <w:rsid w:val="00866686"/>
    <w:rsid w:val="00867164"/>
    <w:rsid w:val="00867539"/>
    <w:rsid w:val="0087034E"/>
    <w:rsid w:val="00874869"/>
    <w:rsid w:val="00874C14"/>
    <w:rsid w:val="00880AEB"/>
    <w:rsid w:val="008814E3"/>
    <w:rsid w:val="0088197D"/>
    <w:rsid w:val="00881AC1"/>
    <w:rsid w:val="00883055"/>
    <w:rsid w:val="00883E16"/>
    <w:rsid w:val="00890C08"/>
    <w:rsid w:val="0089207F"/>
    <w:rsid w:val="008922C0"/>
    <w:rsid w:val="008927A4"/>
    <w:rsid w:val="00893354"/>
    <w:rsid w:val="008936C1"/>
    <w:rsid w:val="00894D88"/>
    <w:rsid w:val="008A0426"/>
    <w:rsid w:val="008A288F"/>
    <w:rsid w:val="008A4098"/>
    <w:rsid w:val="008B02CB"/>
    <w:rsid w:val="008B0602"/>
    <w:rsid w:val="008B0F17"/>
    <w:rsid w:val="008B1B14"/>
    <w:rsid w:val="008B5799"/>
    <w:rsid w:val="008B724D"/>
    <w:rsid w:val="008C2C57"/>
    <w:rsid w:val="008C3624"/>
    <w:rsid w:val="008C550B"/>
    <w:rsid w:val="008C7409"/>
    <w:rsid w:val="008D02D4"/>
    <w:rsid w:val="008D1791"/>
    <w:rsid w:val="008D1CD3"/>
    <w:rsid w:val="008D2438"/>
    <w:rsid w:val="008D34B8"/>
    <w:rsid w:val="008D3864"/>
    <w:rsid w:val="008D55D0"/>
    <w:rsid w:val="008D6DB6"/>
    <w:rsid w:val="008D6DF7"/>
    <w:rsid w:val="008D76DF"/>
    <w:rsid w:val="008E040F"/>
    <w:rsid w:val="008E07AF"/>
    <w:rsid w:val="008E58D3"/>
    <w:rsid w:val="008F0A50"/>
    <w:rsid w:val="008F4146"/>
    <w:rsid w:val="008F4C54"/>
    <w:rsid w:val="008F5883"/>
    <w:rsid w:val="008F61D9"/>
    <w:rsid w:val="00900547"/>
    <w:rsid w:val="00902F5B"/>
    <w:rsid w:val="0090534A"/>
    <w:rsid w:val="00905B12"/>
    <w:rsid w:val="009067A1"/>
    <w:rsid w:val="009071DF"/>
    <w:rsid w:val="00910905"/>
    <w:rsid w:val="00915D2E"/>
    <w:rsid w:val="00916139"/>
    <w:rsid w:val="00916362"/>
    <w:rsid w:val="00916695"/>
    <w:rsid w:val="00916BB3"/>
    <w:rsid w:val="00917560"/>
    <w:rsid w:val="00917668"/>
    <w:rsid w:val="009216EA"/>
    <w:rsid w:val="00923C78"/>
    <w:rsid w:val="009272A6"/>
    <w:rsid w:val="00927D1C"/>
    <w:rsid w:val="00930B5A"/>
    <w:rsid w:val="0093291A"/>
    <w:rsid w:val="00932936"/>
    <w:rsid w:val="00934BCC"/>
    <w:rsid w:val="009363B2"/>
    <w:rsid w:val="0093732F"/>
    <w:rsid w:val="00937CE9"/>
    <w:rsid w:val="009400CA"/>
    <w:rsid w:val="00940F47"/>
    <w:rsid w:val="00941E6A"/>
    <w:rsid w:val="00944B88"/>
    <w:rsid w:val="00945437"/>
    <w:rsid w:val="00945746"/>
    <w:rsid w:val="00945A75"/>
    <w:rsid w:val="00947668"/>
    <w:rsid w:val="009520FE"/>
    <w:rsid w:val="009528B4"/>
    <w:rsid w:val="00953F14"/>
    <w:rsid w:val="0095637C"/>
    <w:rsid w:val="00960954"/>
    <w:rsid w:val="00960A34"/>
    <w:rsid w:val="0096307A"/>
    <w:rsid w:val="00963CFA"/>
    <w:rsid w:val="00963E16"/>
    <w:rsid w:val="009660B2"/>
    <w:rsid w:val="009665B5"/>
    <w:rsid w:val="009676CA"/>
    <w:rsid w:val="009714AA"/>
    <w:rsid w:val="00976812"/>
    <w:rsid w:val="0097696D"/>
    <w:rsid w:val="00977135"/>
    <w:rsid w:val="00980E73"/>
    <w:rsid w:val="009824A8"/>
    <w:rsid w:val="009835B0"/>
    <w:rsid w:val="00984206"/>
    <w:rsid w:val="00986601"/>
    <w:rsid w:val="009924E9"/>
    <w:rsid w:val="00993BA0"/>
    <w:rsid w:val="00994DA5"/>
    <w:rsid w:val="009956C3"/>
    <w:rsid w:val="00996C21"/>
    <w:rsid w:val="009A03A6"/>
    <w:rsid w:val="009A175F"/>
    <w:rsid w:val="009A2370"/>
    <w:rsid w:val="009A2607"/>
    <w:rsid w:val="009A4404"/>
    <w:rsid w:val="009A6BC0"/>
    <w:rsid w:val="009A6C89"/>
    <w:rsid w:val="009A6D87"/>
    <w:rsid w:val="009A76D8"/>
    <w:rsid w:val="009B26B3"/>
    <w:rsid w:val="009B3205"/>
    <w:rsid w:val="009B3BA2"/>
    <w:rsid w:val="009B53E1"/>
    <w:rsid w:val="009B64A5"/>
    <w:rsid w:val="009B7673"/>
    <w:rsid w:val="009B7BDD"/>
    <w:rsid w:val="009C1D9A"/>
    <w:rsid w:val="009C1E5C"/>
    <w:rsid w:val="009C1F60"/>
    <w:rsid w:val="009C20DB"/>
    <w:rsid w:val="009C35DE"/>
    <w:rsid w:val="009C3DA4"/>
    <w:rsid w:val="009C4719"/>
    <w:rsid w:val="009C53E6"/>
    <w:rsid w:val="009C6887"/>
    <w:rsid w:val="009D090E"/>
    <w:rsid w:val="009D2332"/>
    <w:rsid w:val="009D2A15"/>
    <w:rsid w:val="009D2CE5"/>
    <w:rsid w:val="009D37CB"/>
    <w:rsid w:val="009D781B"/>
    <w:rsid w:val="009D7EA0"/>
    <w:rsid w:val="009E13BC"/>
    <w:rsid w:val="009E1DAE"/>
    <w:rsid w:val="009E1FCA"/>
    <w:rsid w:val="009E3338"/>
    <w:rsid w:val="009E4A51"/>
    <w:rsid w:val="009E72CB"/>
    <w:rsid w:val="009F095A"/>
    <w:rsid w:val="009F0A7B"/>
    <w:rsid w:val="009F0CDD"/>
    <w:rsid w:val="009F17B2"/>
    <w:rsid w:val="009F301B"/>
    <w:rsid w:val="009F33FE"/>
    <w:rsid w:val="009F4BE6"/>
    <w:rsid w:val="009F574C"/>
    <w:rsid w:val="009F5884"/>
    <w:rsid w:val="009F5889"/>
    <w:rsid w:val="009F5B74"/>
    <w:rsid w:val="009F7532"/>
    <w:rsid w:val="009F785F"/>
    <w:rsid w:val="00A00D20"/>
    <w:rsid w:val="00A01315"/>
    <w:rsid w:val="00A030E5"/>
    <w:rsid w:val="00A04380"/>
    <w:rsid w:val="00A04B8F"/>
    <w:rsid w:val="00A066FA"/>
    <w:rsid w:val="00A12242"/>
    <w:rsid w:val="00A14AA4"/>
    <w:rsid w:val="00A14AC1"/>
    <w:rsid w:val="00A16EC0"/>
    <w:rsid w:val="00A17805"/>
    <w:rsid w:val="00A2016F"/>
    <w:rsid w:val="00A21AF4"/>
    <w:rsid w:val="00A25EFB"/>
    <w:rsid w:val="00A27A4E"/>
    <w:rsid w:val="00A312B0"/>
    <w:rsid w:val="00A315FB"/>
    <w:rsid w:val="00A322C3"/>
    <w:rsid w:val="00A334BB"/>
    <w:rsid w:val="00A34390"/>
    <w:rsid w:val="00A347D2"/>
    <w:rsid w:val="00A36F0D"/>
    <w:rsid w:val="00A370CD"/>
    <w:rsid w:val="00A3778F"/>
    <w:rsid w:val="00A428BD"/>
    <w:rsid w:val="00A43BEB"/>
    <w:rsid w:val="00A46DC6"/>
    <w:rsid w:val="00A47360"/>
    <w:rsid w:val="00A53FED"/>
    <w:rsid w:val="00A545D4"/>
    <w:rsid w:val="00A55B51"/>
    <w:rsid w:val="00A6173F"/>
    <w:rsid w:val="00A61E4D"/>
    <w:rsid w:val="00A64A28"/>
    <w:rsid w:val="00A654B9"/>
    <w:rsid w:val="00A706B3"/>
    <w:rsid w:val="00A70A6E"/>
    <w:rsid w:val="00A70C07"/>
    <w:rsid w:val="00A70CD1"/>
    <w:rsid w:val="00A7201D"/>
    <w:rsid w:val="00A75E12"/>
    <w:rsid w:val="00A76141"/>
    <w:rsid w:val="00A8255E"/>
    <w:rsid w:val="00A82E2A"/>
    <w:rsid w:val="00A83C1E"/>
    <w:rsid w:val="00A84417"/>
    <w:rsid w:val="00A84D11"/>
    <w:rsid w:val="00A84D4C"/>
    <w:rsid w:val="00A85835"/>
    <w:rsid w:val="00A8652A"/>
    <w:rsid w:val="00A90CB1"/>
    <w:rsid w:val="00A91D6D"/>
    <w:rsid w:val="00A92C33"/>
    <w:rsid w:val="00A94464"/>
    <w:rsid w:val="00A9551B"/>
    <w:rsid w:val="00A96564"/>
    <w:rsid w:val="00A969DF"/>
    <w:rsid w:val="00A97094"/>
    <w:rsid w:val="00AA5861"/>
    <w:rsid w:val="00AA588D"/>
    <w:rsid w:val="00AB023C"/>
    <w:rsid w:val="00AB32A1"/>
    <w:rsid w:val="00AB665B"/>
    <w:rsid w:val="00AB706C"/>
    <w:rsid w:val="00AB73C2"/>
    <w:rsid w:val="00AC0562"/>
    <w:rsid w:val="00AC05A6"/>
    <w:rsid w:val="00AC35AC"/>
    <w:rsid w:val="00AC3A6E"/>
    <w:rsid w:val="00AC43D8"/>
    <w:rsid w:val="00AC4E92"/>
    <w:rsid w:val="00AD00FF"/>
    <w:rsid w:val="00AD0B03"/>
    <w:rsid w:val="00AD3539"/>
    <w:rsid w:val="00AD523C"/>
    <w:rsid w:val="00AD5824"/>
    <w:rsid w:val="00AD690C"/>
    <w:rsid w:val="00AE425B"/>
    <w:rsid w:val="00AE42A6"/>
    <w:rsid w:val="00AE5139"/>
    <w:rsid w:val="00AE5CDE"/>
    <w:rsid w:val="00AE6B59"/>
    <w:rsid w:val="00AE76F2"/>
    <w:rsid w:val="00AE7C17"/>
    <w:rsid w:val="00AF4230"/>
    <w:rsid w:val="00AF44D5"/>
    <w:rsid w:val="00AF4A7B"/>
    <w:rsid w:val="00AF729A"/>
    <w:rsid w:val="00AF7CCB"/>
    <w:rsid w:val="00B0179F"/>
    <w:rsid w:val="00B046F9"/>
    <w:rsid w:val="00B10388"/>
    <w:rsid w:val="00B105A1"/>
    <w:rsid w:val="00B12083"/>
    <w:rsid w:val="00B14279"/>
    <w:rsid w:val="00B14E84"/>
    <w:rsid w:val="00B15F39"/>
    <w:rsid w:val="00B20F9D"/>
    <w:rsid w:val="00B21918"/>
    <w:rsid w:val="00B24DF6"/>
    <w:rsid w:val="00B30874"/>
    <w:rsid w:val="00B30E45"/>
    <w:rsid w:val="00B33089"/>
    <w:rsid w:val="00B349ED"/>
    <w:rsid w:val="00B349FE"/>
    <w:rsid w:val="00B37723"/>
    <w:rsid w:val="00B37D0B"/>
    <w:rsid w:val="00B43431"/>
    <w:rsid w:val="00B44570"/>
    <w:rsid w:val="00B46D57"/>
    <w:rsid w:val="00B470D6"/>
    <w:rsid w:val="00B474F1"/>
    <w:rsid w:val="00B476D5"/>
    <w:rsid w:val="00B51909"/>
    <w:rsid w:val="00B54EC3"/>
    <w:rsid w:val="00B618D8"/>
    <w:rsid w:val="00B63729"/>
    <w:rsid w:val="00B64365"/>
    <w:rsid w:val="00B65E13"/>
    <w:rsid w:val="00B704D2"/>
    <w:rsid w:val="00B707E0"/>
    <w:rsid w:val="00B70E35"/>
    <w:rsid w:val="00B742E4"/>
    <w:rsid w:val="00B7459A"/>
    <w:rsid w:val="00B75060"/>
    <w:rsid w:val="00B760E9"/>
    <w:rsid w:val="00B767D7"/>
    <w:rsid w:val="00B76D80"/>
    <w:rsid w:val="00B777DD"/>
    <w:rsid w:val="00B80C0F"/>
    <w:rsid w:val="00B827AA"/>
    <w:rsid w:val="00B8413D"/>
    <w:rsid w:val="00B84B3F"/>
    <w:rsid w:val="00B85458"/>
    <w:rsid w:val="00B878C1"/>
    <w:rsid w:val="00B90C16"/>
    <w:rsid w:val="00B93471"/>
    <w:rsid w:val="00B962A7"/>
    <w:rsid w:val="00B96692"/>
    <w:rsid w:val="00BA121C"/>
    <w:rsid w:val="00BA3470"/>
    <w:rsid w:val="00BA4ABD"/>
    <w:rsid w:val="00BA5479"/>
    <w:rsid w:val="00BA5E82"/>
    <w:rsid w:val="00BA67B0"/>
    <w:rsid w:val="00BB05AC"/>
    <w:rsid w:val="00BB20D0"/>
    <w:rsid w:val="00BB3FAF"/>
    <w:rsid w:val="00BB663A"/>
    <w:rsid w:val="00BC0130"/>
    <w:rsid w:val="00BC0F3D"/>
    <w:rsid w:val="00BC1023"/>
    <w:rsid w:val="00BC15C4"/>
    <w:rsid w:val="00BC1755"/>
    <w:rsid w:val="00BC1999"/>
    <w:rsid w:val="00BC2087"/>
    <w:rsid w:val="00BC3131"/>
    <w:rsid w:val="00BC32BB"/>
    <w:rsid w:val="00BC3D49"/>
    <w:rsid w:val="00BC3F67"/>
    <w:rsid w:val="00BC4A65"/>
    <w:rsid w:val="00BC4EFB"/>
    <w:rsid w:val="00BC5648"/>
    <w:rsid w:val="00BC572A"/>
    <w:rsid w:val="00BD06AB"/>
    <w:rsid w:val="00BD2F52"/>
    <w:rsid w:val="00BD50CB"/>
    <w:rsid w:val="00BD5E79"/>
    <w:rsid w:val="00BE1020"/>
    <w:rsid w:val="00BE6C3F"/>
    <w:rsid w:val="00BE718E"/>
    <w:rsid w:val="00BF6F65"/>
    <w:rsid w:val="00C014F6"/>
    <w:rsid w:val="00C01C95"/>
    <w:rsid w:val="00C042D8"/>
    <w:rsid w:val="00C04B79"/>
    <w:rsid w:val="00C053BE"/>
    <w:rsid w:val="00C075B9"/>
    <w:rsid w:val="00C10044"/>
    <w:rsid w:val="00C10F40"/>
    <w:rsid w:val="00C11BEF"/>
    <w:rsid w:val="00C12810"/>
    <w:rsid w:val="00C132D7"/>
    <w:rsid w:val="00C13746"/>
    <w:rsid w:val="00C13ECE"/>
    <w:rsid w:val="00C140E5"/>
    <w:rsid w:val="00C14DF7"/>
    <w:rsid w:val="00C152AB"/>
    <w:rsid w:val="00C159CC"/>
    <w:rsid w:val="00C15EC6"/>
    <w:rsid w:val="00C16F5F"/>
    <w:rsid w:val="00C21442"/>
    <w:rsid w:val="00C25A9E"/>
    <w:rsid w:val="00C26198"/>
    <w:rsid w:val="00C265F6"/>
    <w:rsid w:val="00C26789"/>
    <w:rsid w:val="00C30B7B"/>
    <w:rsid w:val="00C31773"/>
    <w:rsid w:val="00C31C52"/>
    <w:rsid w:val="00C33108"/>
    <w:rsid w:val="00C35ADC"/>
    <w:rsid w:val="00C378BF"/>
    <w:rsid w:val="00C40C08"/>
    <w:rsid w:val="00C4114B"/>
    <w:rsid w:val="00C42433"/>
    <w:rsid w:val="00C424E5"/>
    <w:rsid w:val="00C43285"/>
    <w:rsid w:val="00C44768"/>
    <w:rsid w:val="00C45081"/>
    <w:rsid w:val="00C52179"/>
    <w:rsid w:val="00C54120"/>
    <w:rsid w:val="00C544AE"/>
    <w:rsid w:val="00C54A5A"/>
    <w:rsid w:val="00C5554E"/>
    <w:rsid w:val="00C5742D"/>
    <w:rsid w:val="00C62F4A"/>
    <w:rsid w:val="00C63D7B"/>
    <w:rsid w:val="00C63F9F"/>
    <w:rsid w:val="00C64D3A"/>
    <w:rsid w:val="00C65F1D"/>
    <w:rsid w:val="00C66256"/>
    <w:rsid w:val="00C66E62"/>
    <w:rsid w:val="00C703EB"/>
    <w:rsid w:val="00C71EDD"/>
    <w:rsid w:val="00C74097"/>
    <w:rsid w:val="00C762D0"/>
    <w:rsid w:val="00C76391"/>
    <w:rsid w:val="00C77F4C"/>
    <w:rsid w:val="00C80841"/>
    <w:rsid w:val="00C80DE7"/>
    <w:rsid w:val="00C82D5C"/>
    <w:rsid w:val="00C844EA"/>
    <w:rsid w:val="00C86877"/>
    <w:rsid w:val="00C8782C"/>
    <w:rsid w:val="00C90779"/>
    <w:rsid w:val="00C927E7"/>
    <w:rsid w:val="00C93842"/>
    <w:rsid w:val="00C955AB"/>
    <w:rsid w:val="00CA0CCB"/>
    <w:rsid w:val="00CA1DB1"/>
    <w:rsid w:val="00CA260F"/>
    <w:rsid w:val="00CA48DE"/>
    <w:rsid w:val="00CA52F9"/>
    <w:rsid w:val="00CA73B9"/>
    <w:rsid w:val="00CA7570"/>
    <w:rsid w:val="00CB0E43"/>
    <w:rsid w:val="00CB2F55"/>
    <w:rsid w:val="00CB5ED7"/>
    <w:rsid w:val="00CB7A2C"/>
    <w:rsid w:val="00CC0EE8"/>
    <w:rsid w:val="00CC257A"/>
    <w:rsid w:val="00CC2A94"/>
    <w:rsid w:val="00CC38B8"/>
    <w:rsid w:val="00CC73F9"/>
    <w:rsid w:val="00CD2AF9"/>
    <w:rsid w:val="00CE0B90"/>
    <w:rsid w:val="00CE1CB1"/>
    <w:rsid w:val="00CE3803"/>
    <w:rsid w:val="00CE4496"/>
    <w:rsid w:val="00CE4C7C"/>
    <w:rsid w:val="00CE5884"/>
    <w:rsid w:val="00CE59DE"/>
    <w:rsid w:val="00CF16A0"/>
    <w:rsid w:val="00CF2EAD"/>
    <w:rsid w:val="00CF3AFB"/>
    <w:rsid w:val="00D0008B"/>
    <w:rsid w:val="00D0046B"/>
    <w:rsid w:val="00D05106"/>
    <w:rsid w:val="00D05C4E"/>
    <w:rsid w:val="00D11EB7"/>
    <w:rsid w:val="00D1341E"/>
    <w:rsid w:val="00D15458"/>
    <w:rsid w:val="00D16E00"/>
    <w:rsid w:val="00D16E0E"/>
    <w:rsid w:val="00D172C8"/>
    <w:rsid w:val="00D20D10"/>
    <w:rsid w:val="00D218F2"/>
    <w:rsid w:val="00D21991"/>
    <w:rsid w:val="00D23522"/>
    <w:rsid w:val="00D27520"/>
    <w:rsid w:val="00D30676"/>
    <w:rsid w:val="00D321E5"/>
    <w:rsid w:val="00D3383D"/>
    <w:rsid w:val="00D3525B"/>
    <w:rsid w:val="00D36F7D"/>
    <w:rsid w:val="00D3761F"/>
    <w:rsid w:val="00D37D06"/>
    <w:rsid w:val="00D41013"/>
    <w:rsid w:val="00D41440"/>
    <w:rsid w:val="00D41F1C"/>
    <w:rsid w:val="00D424AF"/>
    <w:rsid w:val="00D43790"/>
    <w:rsid w:val="00D45D78"/>
    <w:rsid w:val="00D46C79"/>
    <w:rsid w:val="00D46CF0"/>
    <w:rsid w:val="00D4734B"/>
    <w:rsid w:val="00D50E40"/>
    <w:rsid w:val="00D52938"/>
    <w:rsid w:val="00D52EC5"/>
    <w:rsid w:val="00D53A80"/>
    <w:rsid w:val="00D53BAE"/>
    <w:rsid w:val="00D56440"/>
    <w:rsid w:val="00D56642"/>
    <w:rsid w:val="00D57779"/>
    <w:rsid w:val="00D603DF"/>
    <w:rsid w:val="00D60BB3"/>
    <w:rsid w:val="00D60F9A"/>
    <w:rsid w:val="00D61B3F"/>
    <w:rsid w:val="00D6236B"/>
    <w:rsid w:val="00D64341"/>
    <w:rsid w:val="00D64F3B"/>
    <w:rsid w:val="00D64F4E"/>
    <w:rsid w:val="00D664DA"/>
    <w:rsid w:val="00D66D16"/>
    <w:rsid w:val="00D67D2C"/>
    <w:rsid w:val="00D71253"/>
    <w:rsid w:val="00D729A2"/>
    <w:rsid w:val="00D72D23"/>
    <w:rsid w:val="00D72E3D"/>
    <w:rsid w:val="00D75860"/>
    <w:rsid w:val="00D75DE9"/>
    <w:rsid w:val="00D76106"/>
    <w:rsid w:val="00D7618A"/>
    <w:rsid w:val="00D81D50"/>
    <w:rsid w:val="00D83618"/>
    <w:rsid w:val="00D854C7"/>
    <w:rsid w:val="00D878C4"/>
    <w:rsid w:val="00D918EE"/>
    <w:rsid w:val="00D92467"/>
    <w:rsid w:val="00D926BB"/>
    <w:rsid w:val="00D92968"/>
    <w:rsid w:val="00D97115"/>
    <w:rsid w:val="00DA1130"/>
    <w:rsid w:val="00DA4954"/>
    <w:rsid w:val="00DA5282"/>
    <w:rsid w:val="00DA667E"/>
    <w:rsid w:val="00DA7F06"/>
    <w:rsid w:val="00DB05EE"/>
    <w:rsid w:val="00DB097E"/>
    <w:rsid w:val="00DB1CC7"/>
    <w:rsid w:val="00DB3C08"/>
    <w:rsid w:val="00DB3CDE"/>
    <w:rsid w:val="00DB447B"/>
    <w:rsid w:val="00DC317A"/>
    <w:rsid w:val="00DC5806"/>
    <w:rsid w:val="00DC6420"/>
    <w:rsid w:val="00DD1EA7"/>
    <w:rsid w:val="00DD1FA2"/>
    <w:rsid w:val="00DE1875"/>
    <w:rsid w:val="00DE202E"/>
    <w:rsid w:val="00DE20BB"/>
    <w:rsid w:val="00DE2E13"/>
    <w:rsid w:val="00DE510D"/>
    <w:rsid w:val="00DE5422"/>
    <w:rsid w:val="00DE59AA"/>
    <w:rsid w:val="00DE64E7"/>
    <w:rsid w:val="00DF40E4"/>
    <w:rsid w:val="00DF58DD"/>
    <w:rsid w:val="00DF601E"/>
    <w:rsid w:val="00DF6C05"/>
    <w:rsid w:val="00E024A6"/>
    <w:rsid w:val="00E03704"/>
    <w:rsid w:val="00E10E0D"/>
    <w:rsid w:val="00E1330C"/>
    <w:rsid w:val="00E17BCD"/>
    <w:rsid w:val="00E2075F"/>
    <w:rsid w:val="00E21B62"/>
    <w:rsid w:val="00E21D78"/>
    <w:rsid w:val="00E254F4"/>
    <w:rsid w:val="00E33E30"/>
    <w:rsid w:val="00E3430C"/>
    <w:rsid w:val="00E34E0B"/>
    <w:rsid w:val="00E368BD"/>
    <w:rsid w:val="00E37BBD"/>
    <w:rsid w:val="00E4157C"/>
    <w:rsid w:val="00E418A0"/>
    <w:rsid w:val="00E41BC8"/>
    <w:rsid w:val="00E42AAD"/>
    <w:rsid w:val="00E453D8"/>
    <w:rsid w:val="00E469BF"/>
    <w:rsid w:val="00E5161D"/>
    <w:rsid w:val="00E51D06"/>
    <w:rsid w:val="00E60D40"/>
    <w:rsid w:val="00E62360"/>
    <w:rsid w:val="00E63AA0"/>
    <w:rsid w:val="00E648C1"/>
    <w:rsid w:val="00E64F79"/>
    <w:rsid w:val="00E655AB"/>
    <w:rsid w:val="00E65AF2"/>
    <w:rsid w:val="00E664A6"/>
    <w:rsid w:val="00E67E14"/>
    <w:rsid w:val="00E72BBA"/>
    <w:rsid w:val="00E7378C"/>
    <w:rsid w:val="00E73E1F"/>
    <w:rsid w:val="00E740DD"/>
    <w:rsid w:val="00E744E2"/>
    <w:rsid w:val="00E80AD2"/>
    <w:rsid w:val="00E83CC4"/>
    <w:rsid w:val="00E84FB0"/>
    <w:rsid w:val="00E855EA"/>
    <w:rsid w:val="00E85E42"/>
    <w:rsid w:val="00E87D46"/>
    <w:rsid w:val="00E9216D"/>
    <w:rsid w:val="00E92FA9"/>
    <w:rsid w:val="00E934AC"/>
    <w:rsid w:val="00E970FD"/>
    <w:rsid w:val="00EA0BB5"/>
    <w:rsid w:val="00EA0EB6"/>
    <w:rsid w:val="00EA298D"/>
    <w:rsid w:val="00EA2EE3"/>
    <w:rsid w:val="00EA40D3"/>
    <w:rsid w:val="00EA5019"/>
    <w:rsid w:val="00EA54C7"/>
    <w:rsid w:val="00EA63C7"/>
    <w:rsid w:val="00EA6730"/>
    <w:rsid w:val="00EA6E8B"/>
    <w:rsid w:val="00EA7FCF"/>
    <w:rsid w:val="00EB0551"/>
    <w:rsid w:val="00EB0636"/>
    <w:rsid w:val="00EB06DC"/>
    <w:rsid w:val="00EB1126"/>
    <w:rsid w:val="00EB183B"/>
    <w:rsid w:val="00EB48C8"/>
    <w:rsid w:val="00EB54A4"/>
    <w:rsid w:val="00EB7908"/>
    <w:rsid w:val="00EB7EAA"/>
    <w:rsid w:val="00EC29E7"/>
    <w:rsid w:val="00EC3784"/>
    <w:rsid w:val="00EC4A33"/>
    <w:rsid w:val="00EC5273"/>
    <w:rsid w:val="00EC5A65"/>
    <w:rsid w:val="00EC6C6E"/>
    <w:rsid w:val="00ED1F56"/>
    <w:rsid w:val="00ED2F95"/>
    <w:rsid w:val="00ED46A2"/>
    <w:rsid w:val="00ED4995"/>
    <w:rsid w:val="00ED508A"/>
    <w:rsid w:val="00ED79D8"/>
    <w:rsid w:val="00EE0551"/>
    <w:rsid w:val="00EE09C3"/>
    <w:rsid w:val="00EE2041"/>
    <w:rsid w:val="00EE25DD"/>
    <w:rsid w:val="00EE2F04"/>
    <w:rsid w:val="00EE307E"/>
    <w:rsid w:val="00EE45D6"/>
    <w:rsid w:val="00EE6C30"/>
    <w:rsid w:val="00EE7484"/>
    <w:rsid w:val="00EE7E14"/>
    <w:rsid w:val="00EF00EE"/>
    <w:rsid w:val="00EF0AD8"/>
    <w:rsid w:val="00EF1631"/>
    <w:rsid w:val="00EF1960"/>
    <w:rsid w:val="00EF1D80"/>
    <w:rsid w:val="00EF4942"/>
    <w:rsid w:val="00EF4A0F"/>
    <w:rsid w:val="00EF4B7E"/>
    <w:rsid w:val="00F001E4"/>
    <w:rsid w:val="00F00223"/>
    <w:rsid w:val="00F00A01"/>
    <w:rsid w:val="00F01BCD"/>
    <w:rsid w:val="00F03F0D"/>
    <w:rsid w:val="00F03F6B"/>
    <w:rsid w:val="00F045DD"/>
    <w:rsid w:val="00F071DB"/>
    <w:rsid w:val="00F07C56"/>
    <w:rsid w:val="00F07FDD"/>
    <w:rsid w:val="00F10AA3"/>
    <w:rsid w:val="00F10F2E"/>
    <w:rsid w:val="00F11F42"/>
    <w:rsid w:val="00F132AF"/>
    <w:rsid w:val="00F13712"/>
    <w:rsid w:val="00F14251"/>
    <w:rsid w:val="00F1468D"/>
    <w:rsid w:val="00F15562"/>
    <w:rsid w:val="00F2075C"/>
    <w:rsid w:val="00F22346"/>
    <w:rsid w:val="00F23349"/>
    <w:rsid w:val="00F23539"/>
    <w:rsid w:val="00F248A3"/>
    <w:rsid w:val="00F26509"/>
    <w:rsid w:val="00F26510"/>
    <w:rsid w:val="00F2658A"/>
    <w:rsid w:val="00F2697F"/>
    <w:rsid w:val="00F327D6"/>
    <w:rsid w:val="00F34B37"/>
    <w:rsid w:val="00F415DC"/>
    <w:rsid w:val="00F41F4F"/>
    <w:rsid w:val="00F42E79"/>
    <w:rsid w:val="00F44B00"/>
    <w:rsid w:val="00F458D2"/>
    <w:rsid w:val="00F475E8"/>
    <w:rsid w:val="00F52236"/>
    <w:rsid w:val="00F5262E"/>
    <w:rsid w:val="00F527C0"/>
    <w:rsid w:val="00F52A7C"/>
    <w:rsid w:val="00F539E8"/>
    <w:rsid w:val="00F566BF"/>
    <w:rsid w:val="00F61594"/>
    <w:rsid w:val="00F628CA"/>
    <w:rsid w:val="00F64A79"/>
    <w:rsid w:val="00F64C6F"/>
    <w:rsid w:val="00F67245"/>
    <w:rsid w:val="00F70498"/>
    <w:rsid w:val="00F7357C"/>
    <w:rsid w:val="00F805B6"/>
    <w:rsid w:val="00F84B9A"/>
    <w:rsid w:val="00F84BBC"/>
    <w:rsid w:val="00F868C4"/>
    <w:rsid w:val="00F87579"/>
    <w:rsid w:val="00F87C6F"/>
    <w:rsid w:val="00F91429"/>
    <w:rsid w:val="00F9349F"/>
    <w:rsid w:val="00F93753"/>
    <w:rsid w:val="00F95771"/>
    <w:rsid w:val="00F96FE7"/>
    <w:rsid w:val="00FA4F76"/>
    <w:rsid w:val="00FA6177"/>
    <w:rsid w:val="00FA7C41"/>
    <w:rsid w:val="00FB00C0"/>
    <w:rsid w:val="00FB0842"/>
    <w:rsid w:val="00FB30DA"/>
    <w:rsid w:val="00FB40C1"/>
    <w:rsid w:val="00FB4782"/>
    <w:rsid w:val="00FB66F2"/>
    <w:rsid w:val="00FB70F4"/>
    <w:rsid w:val="00FB7252"/>
    <w:rsid w:val="00FC088D"/>
    <w:rsid w:val="00FC1C1F"/>
    <w:rsid w:val="00FC4B47"/>
    <w:rsid w:val="00FC5D25"/>
    <w:rsid w:val="00FC62BA"/>
    <w:rsid w:val="00FC73B2"/>
    <w:rsid w:val="00FD0A1B"/>
    <w:rsid w:val="00FD2636"/>
    <w:rsid w:val="00FD2A5E"/>
    <w:rsid w:val="00FD2C7C"/>
    <w:rsid w:val="00FD2FE9"/>
    <w:rsid w:val="00FD451F"/>
    <w:rsid w:val="00FD5484"/>
    <w:rsid w:val="00FD6EFF"/>
    <w:rsid w:val="00FE1CE7"/>
    <w:rsid w:val="00FE5A48"/>
    <w:rsid w:val="00FE6021"/>
    <w:rsid w:val="00FE6898"/>
    <w:rsid w:val="00FE7867"/>
    <w:rsid w:val="00FE7B0F"/>
    <w:rsid w:val="00FF0FEC"/>
    <w:rsid w:val="00FF3783"/>
    <w:rsid w:val="00FF525F"/>
    <w:rsid w:val="00FF5998"/>
    <w:rsid w:val="00FF654D"/>
    <w:rsid w:val="00FF6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2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782"/>
    <w:pPr>
      <w:ind w:left="720"/>
      <w:contextualSpacing/>
    </w:pPr>
  </w:style>
  <w:style w:type="paragraph" w:styleId="Header">
    <w:name w:val="header"/>
    <w:basedOn w:val="Normal"/>
    <w:link w:val="HeaderChar"/>
    <w:rsid w:val="008D6DB6"/>
    <w:pPr>
      <w:tabs>
        <w:tab w:val="center" w:pos="4320"/>
        <w:tab w:val="right" w:pos="8640"/>
      </w:tabs>
    </w:pPr>
    <w:rPr>
      <w:sz w:val="20"/>
      <w:szCs w:val="20"/>
    </w:rPr>
  </w:style>
  <w:style w:type="character" w:customStyle="1" w:styleId="HeaderChar">
    <w:name w:val="Header Char"/>
    <w:basedOn w:val="DefaultParagraphFont"/>
    <w:link w:val="Header"/>
    <w:rsid w:val="008D6DB6"/>
  </w:style>
  <w:style w:type="character" w:styleId="Hyperlink">
    <w:name w:val="Hyperlink"/>
    <w:basedOn w:val="DefaultParagraphFont"/>
    <w:rsid w:val="008D6DB6"/>
    <w:rPr>
      <w:color w:val="0000FF"/>
      <w:u w:val="single"/>
    </w:rPr>
  </w:style>
</w:styles>
</file>

<file path=word/webSettings.xml><?xml version="1.0" encoding="utf-8"?>
<w:webSettings xmlns:r="http://schemas.openxmlformats.org/officeDocument/2006/relationships" xmlns:w="http://schemas.openxmlformats.org/wordprocessingml/2006/main">
  <w:divs>
    <w:div w:id="230965491">
      <w:bodyDiv w:val="1"/>
      <w:marLeft w:val="0"/>
      <w:marRight w:val="0"/>
      <w:marTop w:val="0"/>
      <w:marBottom w:val="0"/>
      <w:divBdr>
        <w:top w:val="none" w:sz="0" w:space="0" w:color="auto"/>
        <w:left w:val="none" w:sz="0" w:space="0" w:color="auto"/>
        <w:bottom w:val="none" w:sz="0" w:space="0" w:color="auto"/>
        <w:right w:val="none" w:sz="0" w:space="0" w:color="auto"/>
      </w:divBdr>
    </w:div>
    <w:div w:id="231353835">
      <w:bodyDiv w:val="1"/>
      <w:marLeft w:val="0"/>
      <w:marRight w:val="0"/>
      <w:marTop w:val="0"/>
      <w:marBottom w:val="0"/>
      <w:divBdr>
        <w:top w:val="none" w:sz="0" w:space="0" w:color="auto"/>
        <w:left w:val="none" w:sz="0" w:space="0" w:color="auto"/>
        <w:bottom w:val="none" w:sz="0" w:space="0" w:color="auto"/>
        <w:right w:val="none" w:sz="0" w:space="0" w:color="auto"/>
      </w:divBdr>
    </w:div>
    <w:div w:id="394278869">
      <w:bodyDiv w:val="1"/>
      <w:marLeft w:val="0"/>
      <w:marRight w:val="0"/>
      <w:marTop w:val="0"/>
      <w:marBottom w:val="0"/>
      <w:divBdr>
        <w:top w:val="none" w:sz="0" w:space="0" w:color="auto"/>
        <w:left w:val="none" w:sz="0" w:space="0" w:color="auto"/>
        <w:bottom w:val="none" w:sz="0" w:space="0" w:color="auto"/>
        <w:right w:val="none" w:sz="0" w:space="0" w:color="auto"/>
      </w:divBdr>
    </w:div>
    <w:div w:id="433283913">
      <w:bodyDiv w:val="1"/>
      <w:marLeft w:val="0"/>
      <w:marRight w:val="0"/>
      <w:marTop w:val="0"/>
      <w:marBottom w:val="0"/>
      <w:divBdr>
        <w:top w:val="none" w:sz="0" w:space="0" w:color="auto"/>
        <w:left w:val="none" w:sz="0" w:space="0" w:color="auto"/>
        <w:bottom w:val="none" w:sz="0" w:space="0" w:color="auto"/>
        <w:right w:val="none" w:sz="0" w:space="0" w:color="auto"/>
      </w:divBdr>
    </w:div>
    <w:div w:id="447047241">
      <w:bodyDiv w:val="1"/>
      <w:marLeft w:val="0"/>
      <w:marRight w:val="0"/>
      <w:marTop w:val="0"/>
      <w:marBottom w:val="0"/>
      <w:divBdr>
        <w:top w:val="none" w:sz="0" w:space="0" w:color="auto"/>
        <w:left w:val="none" w:sz="0" w:space="0" w:color="auto"/>
        <w:bottom w:val="none" w:sz="0" w:space="0" w:color="auto"/>
        <w:right w:val="none" w:sz="0" w:space="0" w:color="auto"/>
      </w:divBdr>
    </w:div>
    <w:div w:id="688141605">
      <w:bodyDiv w:val="1"/>
      <w:marLeft w:val="0"/>
      <w:marRight w:val="0"/>
      <w:marTop w:val="0"/>
      <w:marBottom w:val="0"/>
      <w:divBdr>
        <w:top w:val="none" w:sz="0" w:space="0" w:color="auto"/>
        <w:left w:val="none" w:sz="0" w:space="0" w:color="auto"/>
        <w:bottom w:val="none" w:sz="0" w:space="0" w:color="auto"/>
        <w:right w:val="none" w:sz="0" w:space="0" w:color="auto"/>
      </w:divBdr>
    </w:div>
    <w:div w:id="915358373">
      <w:bodyDiv w:val="1"/>
      <w:marLeft w:val="0"/>
      <w:marRight w:val="0"/>
      <w:marTop w:val="0"/>
      <w:marBottom w:val="0"/>
      <w:divBdr>
        <w:top w:val="none" w:sz="0" w:space="0" w:color="auto"/>
        <w:left w:val="none" w:sz="0" w:space="0" w:color="auto"/>
        <w:bottom w:val="none" w:sz="0" w:space="0" w:color="auto"/>
        <w:right w:val="none" w:sz="0" w:space="0" w:color="auto"/>
      </w:divBdr>
    </w:div>
    <w:div w:id="1013610543">
      <w:bodyDiv w:val="1"/>
      <w:marLeft w:val="0"/>
      <w:marRight w:val="0"/>
      <w:marTop w:val="0"/>
      <w:marBottom w:val="0"/>
      <w:divBdr>
        <w:top w:val="none" w:sz="0" w:space="0" w:color="auto"/>
        <w:left w:val="none" w:sz="0" w:space="0" w:color="auto"/>
        <w:bottom w:val="none" w:sz="0" w:space="0" w:color="auto"/>
        <w:right w:val="none" w:sz="0" w:space="0" w:color="auto"/>
      </w:divBdr>
      <w:divsChild>
        <w:div w:id="21096838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092966661">
      <w:bodyDiv w:val="1"/>
      <w:marLeft w:val="0"/>
      <w:marRight w:val="0"/>
      <w:marTop w:val="0"/>
      <w:marBottom w:val="0"/>
      <w:divBdr>
        <w:top w:val="none" w:sz="0" w:space="0" w:color="auto"/>
        <w:left w:val="none" w:sz="0" w:space="0" w:color="auto"/>
        <w:bottom w:val="none" w:sz="0" w:space="0" w:color="auto"/>
        <w:right w:val="none" w:sz="0" w:space="0" w:color="auto"/>
      </w:divBdr>
    </w:div>
    <w:div w:id="20931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PEQ.org" TargetMode="External"/><Relationship Id="rId5" Type="http://schemas.openxmlformats.org/officeDocument/2006/relationships/hyperlink" Target="mailto:info@uspeq.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vhapughendrr</dc:creator>
  <cp:keywords/>
  <dc:description/>
  <cp:lastModifiedBy>vhapughendrr</cp:lastModifiedBy>
  <cp:revision>2</cp:revision>
  <cp:lastPrinted>2010-08-27T23:01:00Z</cp:lastPrinted>
  <dcterms:created xsi:type="dcterms:W3CDTF">2010-08-30T15:00:00Z</dcterms:created>
  <dcterms:modified xsi:type="dcterms:W3CDTF">2010-08-30T15:00:00Z</dcterms:modified>
</cp:coreProperties>
</file>