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CB" w:rsidRDefault="00F43847">
      <w:pPr>
        <w:pStyle w:val="Title"/>
      </w:pPr>
      <w:r>
        <w:t>`</w:t>
      </w:r>
      <w:r w:rsidR="001346CB">
        <w:t>Paperwork Reduction Act Submission</w:t>
      </w:r>
    </w:p>
    <w:p w:rsidR="001346CB" w:rsidRDefault="001346CB">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tblPr>
      <w:tblGrid>
        <w:gridCol w:w="5508"/>
        <w:gridCol w:w="1920"/>
        <w:gridCol w:w="1800"/>
        <w:gridCol w:w="1788"/>
      </w:tblGrid>
      <w:tr w:rsidR="001346CB">
        <w:tc>
          <w:tcPr>
            <w:tcW w:w="7428" w:type="dxa"/>
            <w:gridSpan w:val="2"/>
            <w:tcBorders>
              <w:top w:val="single" w:sz="6" w:space="0" w:color="auto"/>
            </w:tcBorders>
          </w:tcPr>
          <w:p w:rsidR="001346CB" w:rsidRDefault="001346CB">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1346CB" w:rsidRDefault="001346CB">
            <w:pPr>
              <w:ind w:left="120"/>
              <w:rPr>
                <w:rFonts w:ascii="Helvetica" w:hAnsi="Helvetica"/>
                <w:b/>
                <w:color w:val="000000"/>
                <w:sz w:val="18"/>
              </w:rPr>
            </w:pPr>
            <w:r>
              <w:rPr>
                <w:rFonts w:ascii="Helvetica" w:hAnsi="Helvetica"/>
                <w:b/>
                <w:color w:val="000000"/>
                <w:sz w:val="18"/>
              </w:rPr>
              <w:t>U.S. Department of Housing and Urban Development</w:t>
            </w:r>
          </w:p>
          <w:p w:rsidR="001346CB" w:rsidRDefault="001346CB">
            <w:pPr>
              <w:spacing w:before="40" w:after="40"/>
              <w:ind w:left="120"/>
              <w:rPr>
                <w:rFonts w:ascii="Helvetica" w:hAnsi="Helvetica"/>
                <w:color w:val="000000"/>
                <w:sz w:val="18"/>
              </w:rPr>
            </w:pPr>
            <w:r>
              <w:rPr>
                <w:rFonts w:ascii="Helvetica" w:hAnsi="Helvetica"/>
                <w:color w:val="000000"/>
                <w:sz w:val="18"/>
              </w:rPr>
              <w:t>Office of Housing, Office of Multifamily Housing Development</w:t>
            </w:r>
          </w:p>
          <w:p w:rsidR="001346CB" w:rsidRDefault="001346CB">
            <w:pPr>
              <w:spacing w:before="40" w:after="40"/>
              <w:ind w:left="120"/>
              <w:rPr>
                <w:rFonts w:ascii="Helvetica" w:hAnsi="Helvetica"/>
                <w:color w:val="000000"/>
                <w:sz w:val="16"/>
              </w:rPr>
            </w:pPr>
          </w:p>
        </w:tc>
        <w:tc>
          <w:tcPr>
            <w:tcW w:w="1800" w:type="dxa"/>
            <w:tcBorders>
              <w:top w:val="single" w:sz="6" w:space="0" w:color="auto"/>
              <w:left w:val="single" w:sz="6" w:space="0" w:color="auto"/>
            </w:tcBorders>
          </w:tcPr>
          <w:p w:rsidR="001346CB" w:rsidRDefault="001346CB">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1346CB" w:rsidRDefault="001346CB">
            <w:pPr>
              <w:spacing w:before="40" w:after="40"/>
              <w:ind w:left="132"/>
              <w:rPr>
                <w:rFonts w:ascii="Helvetica" w:hAnsi="Helvetica"/>
                <w:color w:val="000000"/>
                <w:sz w:val="16"/>
              </w:rPr>
            </w:pPr>
            <w:r>
              <w:rPr>
                <w:rFonts w:ascii="Helvetica" w:hAnsi="Helvetica"/>
                <w:color w:val="000000"/>
                <w:sz w:val="16"/>
              </w:rPr>
              <w:t xml:space="preserve">a. </w:t>
            </w:r>
            <w:r>
              <w:rPr>
                <w:rFonts w:ascii="Helvetica" w:hAnsi="Helvetica"/>
                <w:b/>
                <w:color w:val="000000"/>
              </w:rPr>
              <w:t>2502-0468</w:t>
            </w:r>
          </w:p>
          <w:p w:rsidR="001346CB" w:rsidRDefault="001346CB">
            <w:pPr>
              <w:ind w:left="-120"/>
              <w:rPr>
                <w:rFonts w:ascii="Helvetica" w:hAnsi="Helvetica"/>
                <w:color w:val="000000"/>
                <w:sz w:val="16"/>
              </w:rPr>
            </w:pPr>
          </w:p>
        </w:tc>
        <w:tc>
          <w:tcPr>
            <w:tcW w:w="1788" w:type="dxa"/>
            <w:tcBorders>
              <w:top w:val="single" w:sz="6" w:space="0" w:color="auto"/>
            </w:tcBorders>
          </w:tcPr>
          <w:p w:rsidR="001346CB" w:rsidRDefault="001346CB">
            <w:pPr>
              <w:spacing w:before="120"/>
              <w:rPr>
                <w:rFonts w:ascii="Helvetica" w:hAnsi="Helvetica"/>
                <w:color w:val="000000"/>
                <w:sz w:val="18"/>
              </w:rPr>
            </w:pPr>
            <w:r>
              <w:rPr>
                <w:rFonts w:ascii="Helvetica" w:hAnsi="Helvetica"/>
                <w:color w:val="000000"/>
                <w:sz w:val="16"/>
              </w:rPr>
              <w:t xml:space="preserve">b. </w:t>
            </w:r>
            <w:r w:rsidR="00520B9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520B9B">
              <w:rPr>
                <w:rFonts w:ascii="Helvetica" w:hAnsi="Helvetica"/>
                <w:b/>
                <w:color w:val="000000"/>
              </w:rPr>
            </w:r>
            <w:r w:rsidR="00520B9B">
              <w:rPr>
                <w:rFonts w:ascii="Helvetica" w:hAnsi="Helvetica"/>
                <w:b/>
                <w:color w:val="000000"/>
              </w:rPr>
              <w:fldChar w:fldCharType="separate"/>
            </w:r>
            <w:r>
              <w:rPr>
                <w:rFonts w:ascii="Helvetica" w:hAnsi="Helvetica"/>
                <w:b/>
                <w:noProof/>
                <w:color w:val="000000"/>
              </w:rPr>
              <w:t> </w:t>
            </w:r>
            <w:r w:rsidR="00520B9B">
              <w:rPr>
                <w:rFonts w:ascii="Helvetica" w:hAnsi="Helvetica"/>
                <w:b/>
                <w:color w:val="000000"/>
              </w:rPr>
              <w:fldChar w:fldCharType="end"/>
            </w:r>
            <w:r>
              <w:rPr>
                <w:rFonts w:ascii="Helvetica" w:hAnsi="Helvetica"/>
                <w:bCs/>
                <w:color w:val="000000"/>
              </w:rPr>
              <w:t xml:space="preserve"> </w:t>
            </w:r>
            <w:r>
              <w:rPr>
                <w:rFonts w:ascii="Helvetica" w:hAnsi="Helvetica"/>
                <w:bCs/>
                <w:color w:val="000000"/>
                <w:sz w:val="18"/>
              </w:rPr>
              <w:t>None</w:t>
            </w:r>
          </w:p>
          <w:p w:rsidR="001346CB" w:rsidRDefault="001346CB">
            <w:pPr>
              <w:spacing w:before="40" w:after="40"/>
              <w:ind w:left="252"/>
              <w:rPr>
                <w:rFonts w:ascii="Helvetica" w:hAnsi="Helvetica"/>
                <w:color w:val="000000"/>
              </w:rPr>
            </w:pPr>
            <w:r>
              <w:rPr>
                <w:rFonts w:ascii="Helvetica" w:hAnsi="Helvetica"/>
                <w:color w:val="000000"/>
                <w:sz w:val="16"/>
              </w:rPr>
              <w:t xml:space="preserve"> </w:t>
            </w:r>
            <w:r w:rsidR="00520B9B">
              <w:rPr>
                <w:rFonts w:ascii="Helvetica" w:hAnsi="Helvetica"/>
                <w:b/>
                <w:color w:val="000000"/>
              </w:rPr>
              <w:fldChar w:fldCharType="begin">
                <w:ffData>
                  <w:name w:val="Text3"/>
                  <w:enabled/>
                  <w:calcOnExit w:val="0"/>
                  <w:textInput/>
                </w:ffData>
              </w:fldChar>
            </w:r>
            <w:bookmarkStart w:id="0" w:name="Text3"/>
            <w:r>
              <w:rPr>
                <w:rFonts w:ascii="Helvetica" w:hAnsi="Helvetica"/>
                <w:b/>
                <w:color w:val="000000"/>
              </w:rPr>
              <w:instrText xml:space="preserve"> FORMTEXT </w:instrText>
            </w:r>
            <w:r w:rsidR="00520B9B">
              <w:rPr>
                <w:rFonts w:ascii="Helvetica" w:hAnsi="Helvetica"/>
                <w:b/>
                <w:color w:val="000000"/>
              </w:rPr>
            </w:r>
            <w:r w:rsidR="00520B9B">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520B9B">
              <w:rPr>
                <w:rFonts w:ascii="Helvetica" w:hAnsi="Helvetica"/>
                <w:b/>
                <w:color w:val="000000"/>
              </w:rPr>
              <w:fldChar w:fldCharType="end"/>
            </w:r>
            <w:bookmarkEnd w:id="0"/>
          </w:p>
        </w:tc>
      </w:tr>
      <w:tr w:rsidR="001346CB">
        <w:tc>
          <w:tcPr>
            <w:tcW w:w="5508" w:type="dxa"/>
            <w:tcBorders>
              <w:top w:val="single" w:sz="6" w:space="0" w:color="auto"/>
            </w:tcBorders>
          </w:tcPr>
          <w:p w:rsidR="001346CB" w:rsidRDefault="001346CB">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1346CB" w:rsidRDefault="00520B9B">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1346CB">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rPr>
              <w:t xml:space="preserve">  </w:t>
            </w:r>
            <w:r w:rsidR="001346CB">
              <w:rPr>
                <w:rFonts w:ascii="Helvetica" w:hAnsi="Helvetica"/>
                <w:color w:val="000000"/>
                <w:sz w:val="16"/>
              </w:rPr>
              <w:t xml:space="preserve">New Collection </w:t>
            </w:r>
          </w:p>
          <w:p w:rsidR="001346CB" w:rsidRDefault="001346CB">
            <w:pPr>
              <w:numPr>
                <w:ilvl w:val="0"/>
                <w:numId w:val="1"/>
              </w:numPr>
              <w:tabs>
                <w:tab w:val="left" w:pos="480"/>
                <w:tab w:val="left" w:pos="720"/>
              </w:tabs>
              <w:rPr>
                <w:rFonts w:ascii="Helvetica" w:hAnsi="Helvetica"/>
                <w:color w:val="000000"/>
                <w:sz w:val="16"/>
              </w:rPr>
            </w:pPr>
            <w:r>
              <w:rPr>
                <w:rFonts w:ascii="Helvetica" w:hAnsi="Helvetica"/>
                <w:b/>
                <w:color w:val="000000"/>
              </w:rPr>
              <w:t xml:space="preserve">  </w:t>
            </w:r>
            <w:r>
              <w:rPr>
                <w:rFonts w:ascii="Helvetica" w:hAnsi="Helvetica"/>
                <w:color w:val="000000"/>
                <w:sz w:val="16"/>
              </w:rPr>
              <w:t>Revision of a currently approved collection</w:t>
            </w:r>
          </w:p>
          <w:p w:rsidR="001346CB" w:rsidRDefault="00520B9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sidR="00DF511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rPr>
              <w:t xml:space="preserve">  </w:t>
            </w:r>
            <w:r w:rsidR="001346CB">
              <w:rPr>
                <w:rFonts w:ascii="Helvetica" w:hAnsi="Helvetica"/>
                <w:color w:val="000000"/>
                <w:sz w:val="16"/>
              </w:rPr>
              <w:t>Extension of a currently approved collection</w:t>
            </w:r>
          </w:p>
          <w:p w:rsidR="001346CB" w:rsidRDefault="00520B9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1346CB">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rPr>
              <w:t xml:space="preserve">  </w:t>
            </w:r>
            <w:r w:rsidR="001346CB">
              <w:rPr>
                <w:rFonts w:ascii="Helvetica" w:hAnsi="Helvetica"/>
                <w:color w:val="000000"/>
                <w:sz w:val="16"/>
              </w:rPr>
              <w:t xml:space="preserve">Reinstatement, </w:t>
            </w:r>
            <w:r w:rsidR="001346CB">
              <w:rPr>
                <w:rFonts w:ascii="Helvetica" w:hAnsi="Helvetica"/>
                <w:b/>
                <w:color w:val="000000"/>
                <w:sz w:val="16"/>
              </w:rPr>
              <w:t>without change</w:t>
            </w:r>
            <w:r w:rsidR="001346CB">
              <w:rPr>
                <w:rFonts w:ascii="Helvetica" w:hAnsi="Helvetica"/>
                <w:color w:val="000000"/>
                <w:sz w:val="16"/>
              </w:rPr>
              <w:t xml:space="preserve">, of previously approved </w:t>
            </w:r>
          </w:p>
          <w:p w:rsidR="001346CB" w:rsidRDefault="001346CB">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1346CB" w:rsidRDefault="00520B9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1346CB">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rPr>
              <w:t xml:space="preserve">  </w:t>
            </w:r>
            <w:r w:rsidR="001346CB">
              <w:rPr>
                <w:rFonts w:ascii="Helvetica" w:hAnsi="Helvetica"/>
                <w:color w:val="000000"/>
                <w:sz w:val="16"/>
              </w:rPr>
              <w:t xml:space="preserve">Reinstatement, </w:t>
            </w:r>
            <w:r w:rsidR="001346CB">
              <w:rPr>
                <w:rFonts w:ascii="Helvetica" w:hAnsi="Helvetica"/>
                <w:b/>
                <w:color w:val="000000"/>
                <w:sz w:val="16"/>
              </w:rPr>
              <w:t>with change</w:t>
            </w:r>
            <w:r w:rsidR="001346CB">
              <w:rPr>
                <w:rFonts w:ascii="Helvetica" w:hAnsi="Helvetica"/>
                <w:color w:val="000000"/>
                <w:sz w:val="16"/>
              </w:rPr>
              <w:t xml:space="preserve">, of previously approved collection </w:t>
            </w:r>
          </w:p>
          <w:p w:rsidR="001346CB" w:rsidRDefault="001346CB">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1346CB" w:rsidRDefault="00520B9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1346CB">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rPr>
              <w:t xml:space="preserve">  </w:t>
            </w:r>
            <w:r w:rsidR="001346CB">
              <w:rPr>
                <w:rFonts w:ascii="Helvetica" w:hAnsi="Helvetica"/>
                <w:color w:val="000000"/>
                <w:sz w:val="16"/>
              </w:rPr>
              <w:t>Existing collection in use without an OMB control number</w:t>
            </w:r>
          </w:p>
          <w:p w:rsidR="001346CB" w:rsidRDefault="001346CB">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1346CB" w:rsidRDefault="001346CB">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1346CB" w:rsidRDefault="00520B9B">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bookmarkStart w:id="1" w:name="Check10"/>
            <w:r w:rsidR="001346CB">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1"/>
            <w:r w:rsidR="001346CB">
              <w:rPr>
                <w:rFonts w:ascii="Helvetica" w:hAnsi="Helvetica"/>
                <w:b/>
                <w:color w:val="000000"/>
              </w:rPr>
              <w:t xml:space="preserve">  </w:t>
            </w:r>
            <w:r w:rsidR="001346CB">
              <w:rPr>
                <w:rFonts w:ascii="Helvetica" w:hAnsi="Helvetica"/>
                <w:color w:val="000000"/>
                <w:sz w:val="16"/>
              </w:rPr>
              <w:t>Regular</w:t>
            </w:r>
          </w:p>
          <w:p w:rsidR="001346CB" w:rsidRDefault="00520B9B">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sidR="001346CB">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1346CB">
              <w:rPr>
                <w:rFonts w:ascii="Helvetica" w:hAnsi="Helvetica"/>
                <w:b/>
                <w:color w:val="000000"/>
              </w:rPr>
              <w:t xml:space="preserve">  </w:t>
            </w:r>
            <w:r w:rsidR="001346CB">
              <w:rPr>
                <w:rFonts w:ascii="Helvetica" w:hAnsi="Helvetica"/>
                <w:color w:val="000000"/>
                <w:sz w:val="16"/>
              </w:rPr>
              <w:t xml:space="preserve">Emergency - Approval requested by </w:t>
            </w:r>
            <w:r>
              <w:rPr>
                <w:rFonts w:ascii="Helvetica" w:hAnsi="Helvetica"/>
                <w:color w:val="000000"/>
                <w:sz w:val="18"/>
              </w:rPr>
              <w:fldChar w:fldCharType="begin">
                <w:ffData>
                  <w:name w:val="Text4"/>
                  <w:enabled/>
                  <w:calcOnExit w:val="0"/>
                  <w:textInput>
                    <w:type w:val="date"/>
                    <w:format w:val="M/d/yyyy"/>
                  </w:textInput>
                </w:ffData>
              </w:fldChar>
            </w:r>
            <w:bookmarkStart w:id="2" w:name="Text4"/>
            <w:r w:rsidR="001346CB">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sidR="001346CB">
              <w:rPr>
                <w:rFonts w:ascii="Helvetica" w:hAnsi="Helvetica"/>
                <w:noProof/>
                <w:color w:val="000000"/>
                <w:sz w:val="18"/>
              </w:rPr>
              <w:t> </w:t>
            </w:r>
            <w:r w:rsidR="001346CB">
              <w:rPr>
                <w:rFonts w:ascii="Helvetica" w:hAnsi="Helvetica"/>
                <w:noProof/>
                <w:color w:val="000000"/>
                <w:sz w:val="18"/>
              </w:rPr>
              <w:t> </w:t>
            </w:r>
            <w:r w:rsidR="001346CB">
              <w:rPr>
                <w:rFonts w:ascii="Helvetica" w:hAnsi="Helvetica"/>
                <w:noProof/>
                <w:color w:val="000000"/>
                <w:sz w:val="18"/>
              </w:rPr>
              <w:t> </w:t>
            </w:r>
            <w:r w:rsidR="001346CB">
              <w:rPr>
                <w:rFonts w:ascii="Helvetica" w:hAnsi="Helvetica"/>
                <w:noProof/>
                <w:color w:val="000000"/>
                <w:sz w:val="18"/>
              </w:rPr>
              <w:t> </w:t>
            </w:r>
            <w:r w:rsidR="001346CB">
              <w:rPr>
                <w:rFonts w:ascii="Helvetica" w:hAnsi="Helvetica"/>
                <w:noProof/>
                <w:color w:val="000000"/>
                <w:sz w:val="18"/>
              </w:rPr>
              <w:t> </w:t>
            </w:r>
            <w:r>
              <w:rPr>
                <w:rFonts w:ascii="Helvetica" w:hAnsi="Helvetica"/>
                <w:color w:val="000000"/>
                <w:sz w:val="18"/>
              </w:rPr>
              <w:fldChar w:fldCharType="end"/>
            </w:r>
            <w:bookmarkEnd w:id="2"/>
          </w:p>
          <w:p w:rsidR="001346CB" w:rsidRDefault="00520B9B">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1346CB">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sz w:val="18"/>
              </w:rPr>
              <w:t xml:space="preserve"> </w:t>
            </w:r>
            <w:r w:rsidR="001346CB">
              <w:rPr>
                <w:rFonts w:ascii="Helvetica" w:hAnsi="Helvetica"/>
                <w:b/>
                <w:color w:val="000000"/>
              </w:rPr>
              <w:t xml:space="preserve"> </w:t>
            </w:r>
            <w:r w:rsidR="001346CB">
              <w:rPr>
                <w:rFonts w:ascii="Helvetica" w:hAnsi="Helvetica"/>
                <w:color w:val="000000"/>
                <w:sz w:val="16"/>
              </w:rPr>
              <w:t>Delegated</w:t>
            </w:r>
          </w:p>
          <w:p w:rsidR="001346CB" w:rsidRDefault="001346CB">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1346CB" w:rsidRDefault="00520B9B">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1346CB">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rPr>
              <w:t xml:space="preserve"> </w:t>
            </w:r>
            <w:r w:rsidR="001346CB">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1346CB">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rPr>
              <w:t xml:space="preserve"> </w:t>
            </w:r>
            <w:r w:rsidR="001346CB">
              <w:rPr>
                <w:rFonts w:ascii="Helvetica" w:hAnsi="Helvetica"/>
                <w:color w:val="000000"/>
                <w:sz w:val="18"/>
              </w:rPr>
              <w:t>No</w:t>
            </w:r>
          </w:p>
          <w:p w:rsidR="001346CB" w:rsidRDefault="001346CB">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1346CB" w:rsidRDefault="001346CB">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520B9B">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520B9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bCs/>
                <w:color w:val="000000"/>
                <w:sz w:val="18"/>
              </w:rPr>
              <w:t xml:space="preserve">Other </w:t>
            </w:r>
            <w:r>
              <w:rPr>
                <w:rFonts w:ascii="Helvetica" w:hAnsi="Helvetica"/>
                <w:color w:val="000000"/>
                <w:sz w:val="16"/>
              </w:rPr>
              <w:t>(specify)</w:t>
            </w:r>
          </w:p>
          <w:p w:rsidR="001346CB" w:rsidRDefault="001346CB">
            <w:pPr>
              <w:tabs>
                <w:tab w:val="left" w:pos="3252"/>
              </w:tabs>
              <w:spacing w:after="60"/>
              <w:rPr>
                <w:rFonts w:ascii="Helvetica" w:hAnsi="Helvetica"/>
                <w:color w:val="000000"/>
                <w:sz w:val="16"/>
              </w:rPr>
            </w:pPr>
            <w:r>
              <w:rPr>
                <w:rFonts w:ascii="Helvetica" w:hAnsi="Helvetica"/>
                <w:color w:val="000000"/>
                <w:sz w:val="18"/>
              </w:rPr>
              <w:tab/>
              <w:t xml:space="preserve"> </w:t>
            </w:r>
            <w:r w:rsidR="00520B9B">
              <w:rPr>
                <w:rFonts w:ascii="Helvetica" w:hAnsi="Helvetica"/>
                <w:color w:val="000000"/>
                <w:sz w:val="18"/>
              </w:rPr>
              <w:fldChar w:fldCharType="begin">
                <w:ffData>
                  <w:name w:val="Text5"/>
                  <w:enabled/>
                  <w:calcOnExit w:val="0"/>
                  <w:textInput/>
                </w:ffData>
              </w:fldChar>
            </w:r>
            <w:bookmarkStart w:id="3" w:name="Text5"/>
            <w:r>
              <w:rPr>
                <w:rFonts w:ascii="Helvetica" w:hAnsi="Helvetica"/>
                <w:color w:val="000000"/>
                <w:sz w:val="18"/>
              </w:rPr>
              <w:instrText xml:space="preserve"> FORMTEXT </w:instrText>
            </w:r>
            <w:r w:rsidR="00520B9B">
              <w:rPr>
                <w:rFonts w:ascii="Helvetica" w:hAnsi="Helvetica"/>
                <w:color w:val="000000"/>
                <w:sz w:val="18"/>
              </w:rPr>
            </w:r>
            <w:r w:rsidR="00520B9B">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520B9B">
              <w:rPr>
                <w:rFonts w:ascii="Helvetica" w:hAnsi="Helvetica"/>
                <w:color w:val="000000"/>
                <w:sz w:val="18"/>
              </w:rPr>
              <w:fldChar w:fldCharType="end"/>
            </w:r>
            <w:bookmarkEnd w:id="3"/>
          </w:p>
        </w:tc>
      </w:tr>
    </w:tbl>
    <w:p w:rsidR="001346CB" w:rsidRDefault="001346CB">
      <w:pPr>
        <w:pBdr>
          <w:top w:val="single" w:sz="6" w:space="0" w:color="auto"/>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1346CB" w:rsidRDefault="001346CB">
      <w:pPr>
        <w:pStyle w:val="Heading3"/>
      </w:pPr>
      <w:r>
        <w:t>Mortgagee’s Certification of Fees and Escrow</w:t>
      </w:r>
      <w:r w:rsidR="00505267">
        <w:t xml:space="preserve"> and Surety Bond </w:t>
      </w:r>
      <w:proofErr w:type="gramStart"/>
      <w:r w:rsidR="00505267">
        <w:t>Against</w:t>
      </w:r>
      <w:proofErr w:type="gramEnd"/>
      <w:r w:rsidR="00505267">
        <w:t xml:space="preserve"> Defects Due to Defective Materials and/or Faulty </w:t>
      </w:r>
      <w:proofErr w:type="spellStart"/>
      <w:r w:rsidR="00505267">
        <w:t>Workship</w:t>
      </w:r>
      <w:proofErr w:type="spellEnd"/>
    </w:p>
    <w:p w:rsidR="001346CB" w:rsidRDefault="001346CB">
      <w:pPr>
        <w:tabs>
          <w:tab w:val="left" w:pos="240"/>
        </w:tabs>
        <w:spacing w:after="40"/>
        <w:ind w:left="120" w:right="-120"/>
        <w:rPr>
          <w:rFonts w:ascii="Helvetica" w:hAnsi="Helvetica"/>
          <w:color w:val="000000"/>
          <w:sz w:val="18"/>
        </w:rPr>
      </w:pPr>
    </w:p>
    <w:p w:rsidR="001346CB" w:rsidRDefault="001346CB">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1346CB" w:rsidRDefault="001346CB">
      <w:pPr>
        <w:spacing w:after="40"/>
        <w:ind w:left="120" w:right="-120"/>
        <w:rPr>
          <w:rFonts w:ascii="Helvetica" w:hAnsi="Helvetica"/>
          <w:color w:val="000000"/>
          <w:sz w:val="18"/>
        </w:rPr>
      </w:pPr>
      <w:r>
        <w:rPr>
          <w:rFonts w:ascii="Helvetica" w:hAnsi="Helvetica"/>
          <w:color w:val="000000"/>
          <w:sz w:val="18"/>
        </w:rPr>
        <w:t>HUD-</w:t>
      </w:r>
      <w:proofErr w:type="gramStart"/>
      <w:r>
        <w:rPr>
          <w:rFonts w:ascii="Helvetica" w:hAnsi="Helvetica"/>
          <w:color w:val="000000"/>
          <w:sz w:val="18"/>
        </w:rPr>
        <w:t>2434</w:t>
      </w:r>
      <w:r w:rsidR="00505267">
        <w:rPr>
          <w:rFonts w:ascii="Helvetica" w:hAnsi="Helvetica"/>
          <w:color w:val="000000"/>
          <w:sz w:val="18"/>
        </w:rPr>
        <w:t xml:space="preserve"> ,</w:t>
      </w:r>
      <w:proofErr w:type="gramEnd"/>
      <w:r w:rsidR="00505267">
        <w:rPr>
          <w:rFonts w:ascii="Helvetica" w:hAnsi="Helvetica"/>
          <w:color w:val="000000"/>
          <w:sz w:val="18"/>
        </w:rPr>
        <w:t xml:space="preserve"> HUD 3259</w:t>
      </w:r>
    </w:p>
    <w:p w:rsidR="001346CB" w:rsidRDefault="001346CB">
      <w:pPr>
        <w:spacing w:after="40"/>
        <w:ind w:left="120" w:right="-120"/>
        <w:rPr>
          <w:rFonts w:ascii="Helvetica" w:hAnsi="Helvetica"/>
          <w:color w:val="000000"/>
          <w:sz w:val="18"/>
        </w:rPr>
      </w:pPr>
    </w:p>
    <w:p w:rsidR="001346CB" w:rsidRDefault="001346CB">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1346CB" w:rsidRDefault="001346CB">
      <w:pPr>
        <w:spacing w:after="40"/>
        <w:ind w:left="120" w:right="-120"/>
        <w:rPr>
          <w:rFonts w:ascii="Helvetica" w:hAnsi="Helvetica"/>
          <w:color w:val="000000"/>
          <w:sz w:val="18"/>
        </w:rPr>
      </w:pPr>
      <w:r>
        <w:rPr>
          <w:rFonts w:ascii="Helvetica" w:hAnsi="Helvetica"/>
          <w:color w:val="000000"/>
          <w:sz w:val="18"/>
        </w:rPr>
        <w:t>Housing, Mortgage, Fees, Escrows</w:t>
      </w:r>
      <w:r w:rsidR="00505267">
        <w:rPr>
          <w:rFonts w:ascii="Helvetica" w:hAnsi="Helvetica"/>
          <w:color w:val="000000"/>
          <w:sz w:val="18"/>
        </w:rPr>
        <w:t xml:space="preserve">; </w:t>
      </w:r>
    </w:p>
    <w:p w:rsidR="001346CB" w:rsidRDefault="001346CB">
      <w:pPr>
        <w:spacing w:after="40"/>
        <w:ind w:left="120" w:right="-120"/>
        <w:rPr>
          <w:rFonts w:ascii="Helvetica" w:hAnsi="Helvetica"/>
          <w:color w:val="000000"/>
          <w:sz w:val="18"/>
        </w:rPr>
      </w:pPr>
    </w:p>
    <w:p w:rsidR="001346CB" w:rsidRDefault="001346CB">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1346CB" w:rsidRDefault="001346CB">
      <w:pPr>
        <w:pStyle w:val="BlockText"/>
      </w:pPr>
      <w:r>
        <w:t xml:space="preserve">Mortgagees provide this information to ensure that fees are within acceptable limits and the required escrows will be collected.  HUD determines the reasonableness of the fees and uses the information in calculating the financial requirement for closing.  </w:t>
      </w:r>
    </w:p>
    <w:p w:rsidR="001346CB" w:rsidRDefault="001346CB">
      <w:pPr>
        <w:tabs>
          <w:tab w:val="left" w:pos="240"/>
        </w:tabs>
        <w:spacing w:after="60"/>
        <w:ind w:left="120" w:right="-120"/>
        <w:rPr>
          <w:color w:val="000000"/>
          <w:sz w:val="22"/>
        </w:rPr>
      </w:pPr>
    </w:p>
    <w:tbl>
      <w:tblPr>
        <w:tblW w:w="0" w:type="auto"/>
        <w:tblLayout w:type="fixed"/>
        <w:tblLook w:val="0000"/>
      </w:tblPr>
      <w:tblGrid>
        <w:gridCol w:w="4908"/>
        <w:gridCol w:w="720"/>
        <w:gridCol w:w="5388"/>
      </w:tblGrid>
      <w:tr w:rsidR="001346CB">
        <w:trPr>
          <w:trHeight w:val="1129"/>
        </w:trPr>
        <w:tc>
          <w:tcPr>
            <w:tcW w:w="5628" w:type="dxa"/>
            <w:gridSpan w:val="2"/>
            <w:tcBorders>
              <w:top w:val="single" w:sz="6" w:space="0" w:color="auto"/>
              <w:right w:val="single" w:sz="6" w:space="0" w:color="auto"/>
            </w:tcBorders>
          </w:tcPr>
          <w:p w:rsidR="001346CB" w:rsidRDefault="001346CB">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1346CB" w:rsidRDefault="001346CB">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520B9B">
              <w:rPr>
                <w:rFonts w:ascii="Helvetica" w:hAnsi="Helvetica"/>
                <w:b/>
                <w:color w:val="000000"/>
                <w:sz w:val="18"/>
              </w:rPr>
              <w:fldChar w:fldCharType="begin">
                <w:ffData>
                  <w:name w:val="Text17"/>
                  <w:enabled/>
                  <w:calcOnExit w:val="0"/>
                  <w:textInput>
                    <w:maxLength w:val="1"/>
                  </w:textInput>
                </w:ffData>
              </w:fldChar>
            </w:r>
            <w:bookmarkStart w:id="4" w:name="Text17"/>
            <w:r>
              <w:rPr>
                <w:rFonts w:ascii="Helvetica" w:hAnsi="Helvetica"/>
                <w:b/>
                <w:color w:val="000000"/>
                <w:sz w:val="18"/>
              </w:rPr>
              <w:instrText xml:space="preserve"> FORMTEXT </w:instrText>
            </w:r>
            <w:r w:rsidR="00520B9B">
              <w:rPr>
                <w:rFonts w:ascii="Helvetica" w:hAnsi="Helvetica"/>
                <w:b/>
                <w:color w:val="000000"/>
                <w:sz w:val="18"/>
              </w:rPr>
            </w:r>
            <w:r w:rsidR="00520B9B">
              <w:rPr>
                <w:rFonts w:ascii="Helvetica" w:hAnsi="Helvetica"/>
                <w:b/>
                <w:color w:val="000000"/>
                <w:sz w:val="18"/>
              </w:rPr>
              <w:fldChar w:fldCharType="separate"/>
            </w:r>
            <w:r>
              <w:rPr>
                <w:rFonts w:ascii="Helvetica" w:hAnsi="Helvetica"/>
                <w:b/>
                <w:noProof/>
                <w:color w:val="000000"/>
                <w:sz w:val="18"/>
              </w:rPr>
              <w:t> </w:t>
            </w:r>
            <w:r w:rsidR="00520B9B">
              <w:rPr>
                <w:rFonts w:ascii="Helvetica" w:hAnsi="Helvetica"/>
                <w:b/>
                <w:color w:val="000000"/>
                <w:sz w:val="18"/>
              </w:rPr>
              <w:fldChar w:fldCharType="end"/>
            </w:r>
            <w:bookmarkEnd w:id="4"/>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520B9B">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520B9B">
              <w:rPr>
                <w:rFonts w:ascii="Helvetica" w:hAnsi="Helvetica"/>
                <w:b/>
                <w:color w:val="000000"/>
                <w:sz w:val="18"/>
              </w:rPr>
            </w:r>
            <w:r w:rsidR="00520B9B">
              <w:rPr>
                <w:rFonts w:ascii="Helvetica" w:hAnsi="Helvetica"/>
                <w:b/>
                <w:color w:val="000000"/>
                <w:sz w:val="18"/>
              </w:rPr>
              <w:fldChar w:fldCharType="separate"/>
            </w:r>
            <w:r>
              <w:rPr>
                <w:rFonts w:ascii="Helvetica" w:hAnsi="Helvetica"/>
                <w:b/>
                <w:noProof/>
                <w:color w:val="000000"/>
                <w:sz w:val="18"/>
              </w:rPr>
              <w:t> </w:t>
            </w:r>
            <w:r w:rsidR="00520B9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1346CB" w:rsidRDefault="001346CB">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proofErr w:type="gramStart"/>
            <w:r>
              <w:rPr>
                <w:rFonts w:ascii="Helvetica" w:hAnsi="Helvetica"/>
                <w:color w:val="000000"/>
                <w:sz w:val="16"/>
              </w:rPr>
              <w:t xml:space="preserve">b. </w:t>
            </w:r>
            <w:r w:rsidR="00520B9B">
              <w:rPr>
                <w:rFonts w:ascii="Helvetica" w:hAnsi="Helvetica"/>
                <w:b/>
                <w:color w:val="000000"/>
                <w:sz w:val="18"/>
              </w:rPr>
              <w:fldChar w:fldCharType="begin">
                <w:ffData>
                  <w:name w:val=""/>
                  <w:enabled/>
                  <w:calcOnExit w:val="0"/>
                  <w:textInput>
                    <w:default w:val="P"/>
                    <w:maxLength w:val="1"/>
                  </w:textInput>
                </w:ffData>
              </w:fldChar>
            </w:r>
            <w:r>
              <w:rPr>
                <w:rFonts w:ascii="Helvetica" w:hAnsi="Helvetica"/>
                <w:b/>
                <w:color w:val="000000"/>
                <w:sz w:val="18"/>
              </w:rPr>
              <w:instrText xml:space="preserve"> FORMTEXT </w:instrText>
            </w:r>
            <w:r w:rsidR="00520B9B">
              <w:rPr>
                <w:rFonts w:ascii="Helvetica" w:hAnsi="Helvetica"/>
                <w:b/>
                <w:color w:val="000000"/>
                <w:sz w:val="18"/>
              </w:rPr>
            </w:r>
            <w:r w:rsidR="00520B9B">
              <w:rPr>
                <w:rFonts w:ascii="Helvetica" w:hAnsi="Helvetica"/>
                <w:b/>
                <w:color w:val="000000"/>
                <w:sz w:val="18"/>
              </w:rPr>
              <w:fldChar w:fldCharType="separate"/>
            </w:r>
            <w:r>
              <w:rPr>
                <w:rFonts w:ascii="Helvetica" w:hAnsi="Helvetica"/>
                <w:b/>
                <w:noProof/>
                <w:color w:val="000000"/>
                <w:sz w:val="18"/>
              </w:rPr>
              <w:t>P</w:t>
            </w:r>
            <w:proofErr w:type="gramEnd"/>
            <w:r w:rsidR="00520B9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520B9B">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520B9B">
              <w:rPr>
                <w:rFonts w:ascii="Helvetica" w:hAnsi="Helvetica"/>
                <w:b/>
                <w:color w:val="000000"/>
                <w:sz w:val="18"/>
              </w:rPr>
            </w:r>
            <w:r w:rsidR="00520B9B">
              <w:rPr>
                <w:rFonts w:ascii="Helvetica" w:hAnsi="Helvetica"/>
                <w:b/>
                <w:color w:val="000000"/>
                <w:sz w:val="18"/>
              </w:rPr>
              <w:fldChar w:fldCharType="separate"/>
            </w:r>
            <w:r>
              <w:rPr>
                <w:rFonts w:ascii="Helvetica" w:hAnsi="Helvetica"/>
                <w:b/>
                <w:noProof/>
                <w:color w:val="000000"/>
                <w:sz w:val="18"/>
              </w:rPr>
              <w:t> </w:t>
            </w:r>
            <w:r w:rsidR="00520B9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1346CB" w:rsidRDefault="001346CB">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520B9B">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520B9B">
              <w:rPr>
                <w:rFonts w:ascii="Helvetica" w:hAnsi="Helvetica"/>
                <w:b/>
                <w:color w:val="000000"/>
                <w:sz w:val="18"/>
              </w:rPr>
            </w:r>
            <w:r w:rsidR="00520B9B">
              <w:rPr>
                <w:rFonts w:ascii="Helvetica" w:hAnsi="Helvetica"/>
                <w:b/>
                <w:color w:val="000000"/>
                <w:sz w:val="18"/>
              </w:rPr>
              <w:fldChar w:fldCharType="separate"/>
            </w:r>
            <w:r>
              <w:rPr>
                <w:rFonts w:ascii="Helvetica" w:hAnsi="Helvetica"/>
                <w:b/>
                <w:noProof/>
                <w:color w:val="000000"/>
                <w:sz w:val="18"/>
              </w:rPr>
              <w:t> </w:t>
            </w:r>
            <w:r w:rsidR="00520B9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sidR="00520B9B">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520B9B">
              <w:rPr>
                <w:rFonts w:ascii="Helvetica" w:hAnsi="Helvetica"/>
                <w:b/>
                <w:color w:val="000000"/>
                <w:sz w:val="18"/>
              </w:rPr>
            </w:r>
            <w:r w:rsidR="00520B9B">
              <w:rPr>
                <w:rFonts w:ascii="Helvetica" w:hAnsi="Helvetica"/>
                <w:b/>
                <w:color w:val="000000"/>
                <w:sz w:val="18"/>
              </w:rPr>
              <w:fldChar w:fldCharType="separate"/>
            </w:r>
            <w:r>
              <w:rPr>
                <w:rFonts w:ascii="Helvetica" w:hAnsi="Helvetica"/>
                <w:b/>
                <w:noProof/>
                <w:color w:val="000000"/>
                <w:sz w:val="18"/>
              </w:rPr>
              <w:t> </w:t>
            </w:r>
            <w:r w:rsidR="00520B9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1346CB" w:rsidRDefault="001346CB">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1346CB" w:rsidRDefault="001346CB">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520B9B">
              <w:rPr>
                <w:rFonts w:ascii="Helvetica" w:hAnsi="Helvetica"/>
                <w:b/>
                <w:color w:val="000000"/>
                <w:sz w:val="18"/>
              </w:rPr>
              <w:fldChar w:fldCharType="begin">
                <w:ffData>
                  <w:name w:val="Text25"/>
                  <w:enabled/>
                  <w:calcOnExit w:val="0"/>
                  <w:textInput>
                    <w:maxLength w:val="1"/>
                  </w:textInput>
                </w:ffData>
              </w:fldChar>
            </w:r>
            <w:bookmarkStart w:id="5" w:name="Text25"/>
            <w:r>
              <w:rPr>
                <w:rFonts w:ascii="Helvetica" w:hAnsi="Helvetica"/>
                <w:b/>
                <w:color w:val="000000"/>
                <w:sz w:val="18"/>
              </w:rPr>
              <w:instrText xml:space="preserve"> FORMTEXT </w:instrText>
            </w:r>
            <w:r w:rsidR="00520B9B">
              <w:rPr>
                <w:rFonts w:ascii="Helvetica" w:hAnsi="Helvetica"/>
                <w:b/>
                <w:color w:val="000000"/>
                <w:sz w:val="18"/>
              </w:rPr>
            </w:r>
            <w:r w:rsidR="00520B9B">
              <w:rPr>
                <w:rFonts w:ascii="Helvetica" w:hAnsi="Helvetica"/>
                <w:b/>
                <w:color w:val="000000"/>
                <w:sz w:val="18"/>
              </w:rPr>
              <w:fldChar w:fldCharType="separate"/>
            </w:r>
            <w:r>
              <w:rPr>
                <w:rFonts w:ascii="Helvetica" w:hAnsi="Helvetica"/>
                <w:b/>
                <w:noProof/>
                <w:color w:val="000000"/>
                <w:sz w:val="18"/>
              </w:rPr>
              <w:t> </w:t>
            </w:r>
            <w:r w:rsidR="00520B9B">
              <w:rPr>
                <w:rFonts w:ascii="Helvetica" w:hAnsi="Helvetica"/>
                <w:b/>
                <w:color w:val="000000"/>
                <w:sz w:val="18"/>
              </w:rPr>
              <w:fldChar w:fldCharType="end"/>
            </w:r>
            <w:bookmarkEnd w:id="5"/>
            <w:r>
              <w:rPr>
                <w:rFonts w:ascii="Helvetica" w:hAnsi="Helvetica"/>
                <w:color w:val="000000"/>
                <w:sz w:val="14"/>
              </w:rPr>
              <w:tab/>
            </w:r>
            <w:r>
              <w:rPr>
                <w:rFonts w:ascii="Helvetica" w:hAnsi="Helvetica"/>
                <w:color w:val="000000"/>
                <w:sz w:val="16"/>
              </w:rPr>
              <w:t>Voluntary</w:t>
            </w:r>
          </w:p>
          <w:p w:rsidR="001346CB" w:rsidRDefault="001346CB">
            <w:pPr>
              <w:tabs>
                <w:tab w:val="left" w:pos="492"/>
                <w:tab w:val="left" w:pos="2520"/>
              </w:tabs>
              <w:ind w:left="120"/>
              <w:rPr>
                <w:rFonts w:ascii="Helvetica" w:hAnsi="Helvetica"/>
                <w:color w:val="000000"/>
                <w:sz w:val="16"/>
              </w:rPr>
            </w:pPr>
            <w:r>
              <w:rPr>
                <w:rFonts w:ascii="Helvetica" w:hAnsi="Helvetica"/>
                <w:color w:val="000000"/>
                <w:sz w:val="16"/>
              </w:rPr>
              <w:t xml:space="preserve">b. </w:t>
            </w:r>
            <w:r w:rsidR="00520B9B">
              <w:rPr>
                <w:rFonts w:ascii="Helvetica" w:hAnsi="Helvetica"/>
                <w:b/>
                <w:color w:val="000000"/>
                <w:sz w:val="18"/>
              </w:rPr>
              <w:fldChar w:fldCharType="begin">
                <w:ffData>
                  <w:name w:val="Text26"/>
                  <w:enabled/>
                  <w:calcOnExit w:val="0"/>
                  <w:textInput>
                    <w:default w:val="X"/>
                    <w:maxLength w:val="1"/>
                  </w:textInput>
                </w:ffData>
              </w:fldChar>
            </w:r>
            <w:bookmarkStart w:id="6" w:name="Text26"/>
            <w:r>
              <w:rPr>
                <w:rFonts w:ascii="Helvetica" w:hAnsi="Helvetica"/>
                <w:b/>
                <w:color w:val="000000"/>
                <w:sz w:val="18"/>
              </w:rPr>
              <w:instrText xml:space="preserve"> FORMTEXT </w:instrText>
            </w:r>
            <w:r w:rsidR="00520B9B">
              <w:rPr>
                <w:rFonts w:ascii="Helvetica" w:hAnsi="Helvetica"/>
                <w:b/>
                <w:color w:val="000000"/>
                <w:sz w:val="18"/>
              </w:rPr>
            </w:r>
            <w:r w:rsidR="00520B9B">
              <w:rPr>
                <w:rFonts w:ascii="Helvetica" w:hAnsi="Helvetica"/>
                <w:b/>
                <w:color w:val="000000"/>
                <w:sz w:val="18"/>
              </w:rPr>
              <w:fldChar w:fldCharType="separate"/>
            </w:r>
            <w:r>
              <w:rPr>
                <w:rFonts w:ascii="Helvetica" w:hAnsi="Helvetica"/>
                <w:b/>
                <w:noProof/>
                <w:color w:val="000000"/>
                <w:sz w:val="18"/>
              </w:rPr>
              <w:t>X</w:t>
            </w:r>
            <w:r w:rsidR="00520B9B">
              <w:rPr>
                <w:rFonts w:ascii="Helvetica" w:hAnsi="Helvetica"/>
                <w:b/>
                <w:color w:val="000000"/>
                <w:sz w:val="18"/>
              </w:rPr>
              <w:fldChar w:fldCharType="end"/>
            </w:r>
            <w:bookmarkEnd w:id="6"/>
            <w:r>
              <w:rPr>
                <w:rFonts w:ascii="Helvetica" w:hAnsi="Helvetica"/>
                <w:color w:val="000000"/>
                <w:sz w:val="16"/>
              </w:rPr>
              <w:tab/>
              <w:t>Required to obtain or retain benefits</w:t>
            </w:r>
          </w:p>
          <w:p w:rsidR="001346CB" w:rsidRDefault="001346CB">
            <w:pPr>
              <w:tabs>
                <w:tab w:val="left" w:pos="492"/>
              </w:tabs>
              <w:spacing w:after="60"/>
              <w:ind w:left="120"/>
              <w:rPr>
                <w:rFonts w:ascii="Helvetica" w:hAnsi="Helvetica"/>
                <w:color w:val="000000"/>
                <w:sz w:val="16"/>
              </w:rPr>
            </w:pPr>
            <w:r>
              <w:rPr>
                <w:rFonts w:ascii="Helvetica" w:hAnsi="Helvetica"/>
                <w:color w:val="000000"/>
                <w:sz w:val="16"/>
              </w:rPr>
              <w:t xml:space="preserve">c. </w:t>
            </w:r>
            <w:r w:rsidR="00520B9B">
              <w:rPr>
                <w:rFonts w:ascii="Helvetica" w:hAnsi="Helvetica"/>
                <w:b/>
                <w:color w:val="000000"/>
                <w:sz w:val="18"/>
              </w:rPr>
              <w:fldChar w:fldCharType="begin">
                <w:ffData>
                  <w:name w:val="Text27"/>
                  <w:enabled/>
                  <w:calcOnExit w:val="0"/>
                  <w:textInput>
                    <w:default w:val="P"/>
                    <w:maxLength w:val="1"/>
                  </w:textInput>
                </w:ffData>
              </w:fldChar>
            </w:r>
            <w:bookmarkStart w:id="7" w:name="Text27"/>
            <w:r>
              <w:rPr>
                <w:rFonts w:ascii="Helvetica" w:hAnsi="Helvetica"/>
                <w:b/>
                <w:color w:val="000000"/>
                <w:sz w:val="18"/>
              </w:rPr>
              <w:instrText xml:space="preserve"> FORMTEXT </w:instrText>
            </w:r>
            <w:r w:rsidR="00520B9B">
              <w:rPr>
                <w:rFonts w:ascii="Helvetica" w:hAnsi="Helvetica"/>
                <w:b/>
                <w:color w:val="000000"/>
                <w:sz w:val="18"/>
              </w:rPr>
            </w:r>
            <w:r w:rsidR="00520B9B">
              <w:rPr>
                <w:rFonts w:ascii="Helvetica" w:hAnsi="Helvetica"/>
                <w:b/>
                <w:color w:val="000000"/>
                <w:sz w:val="18"/>
              </w:rPr>
              <w:fldChar w:fldCharType="separate"/>
            </w:r>
            <w:r>
              <w:rPr>
                <w:rFonts w:ascii="Helvetica" w:hAnsi="Helvetica"/>
                <w:b/>
                <w:noProof/>
                <w:color w:val="000000"/>
                <w:sz w:val="18"/>
              </w:rPr>
              <w:t>P</w:t>
            </w:r>
            <w:r w:rsidR="00520B9B">
              <w:rPr>
                <w:rFonts w:ascii="Helvetica" w:hAnsi="Helvetica"/>
                <w:b/>
                <w:color w:val="000000"/>
                <w:sz w:val="18"/>
              </w:rPr>
              <w:fldChar w:fldCharType="end"/>
            </w:r>
            <w:bookmarkEnd w:id="7"/>
            <w:r>
              <w:rPr>
                <w:rFonts w:ascii="Helvetica" w:hAnsi="Helvetica"/>
                <w:color w:val="000000"/>
                <w:sz w:val="16"/>
              </w:rPr>
              <w:tab/>
              <w:t>Mandatory</w:t>
            </w:r>
          </w:p>
        </w:tc>
      </w:tr>
      <w:tr w:rsidR="001346CB">
        <w:trPr>
          <w:trHeight w:val="2146"/>
        </w:trPr>
        <w:tc>
          <w:tcPr>
            <w:tcW w:w="5628" w:type="dxa"/>
            <w:gridSpan w:val="2"/>
            <w:tcBorders>
              <w:top w:val="single" w:sz="6" w:space="0" w:color="auto"/>
              <w:right w:val="single" w:sz="6" w:space="0" w:color="auto"/>
            </w:tcBorders>
          </w:tcPr>
          <w:p w:rsidR="001346CB" w:rsidRDefault="001346CB">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561AC9" w:rsidRDefault="001346CB">
            <w:pPr>
              <w:keepLines/>
              <w:tabs>
                <w:tab w:val="left" w:pos="240"/>
                <w:tab w:val="right" w:pos="5040"/>
              </w:tabs>
              <w:ind w:left="120"/>
              <w:rPr>
                <w:rFonts w:ascii="Helvetica" w:hAnsi="Helvetica"/>
                <w:color w:val="000000"/>
                <w:sz w:val="16"/>
              </w:rPr>
            </w:pPr>
            <w:r>
              <w:rPr>
                <w:rFonts w:ascii="Helvetica" w:hAnsi="Helvetica"/>
                <w:color w:val="000000"/>
                <w:sz w:val="16"/>
              </w:rPr>
              <w:t>a. Number of respondents</w:t>
            </w:r>
            <w:r>
              <w:rPr>
                <w:rFonts w:ascii="Helvetica" w:hAnsi="Helvetica"/>
                <w:color w:val="000000"/>
                <w:sz w:val="16"/>
              </w:rPr>
              <w:tab/>
            </w:r>
            <w:r w:rsidR="00B36A67" w:rsidRPr="00B36A67">
              <w:rPr>
                <w:rFonts w:ascii="Helvetica" w:hAnsi="Helvetica"/>
                <w:color w:val="000000"/>
                <w:sz w:val="18"/>
                <w:szCs w:val="18"/>
              </w:rPr>
              <w:t>1,000</w:t>
            </w:r>
          </w:p>
          <w:p w:rsidR="001346CB" w:rsidRDefault="001346CB">
            <w:pPr>
              <w:keepLines/>
              <w:tabs>
                <w:tab w:val="left" w:pos="240"/>
                <w:tab w:val="right" w:pos="5040"/>
              </w:tabs>
              <w:ind w:left="120"/>
              <w:rPr>
                <w:rFonts w:ascii="Helvetica" w:hAnsi="Helvetica"/>
                <w:color w:val="000000"/>
                <w:sz w:val="16"/>
              </w:rPr>
            </w:pPr>
            <w:r>
              <w:rPr>
                <w:rFonts w:ascii="Helvetica" w:hAnsi="Helvetica"/>
                <w:color w:val="000000"/>
                <w:sz w:val="16"/>
              </w:rPr>
              <w:t>b. Total annual responses</w:t>
            </w:r>
            <w:r>
              <w:rPr>
                <w:rFonts w:ascii="Helvetica" w:hAnsi="Helvetica"/>
                <w:color w:val="000000"/>
                <w:sz w:val="16"/>
              </w:rPr>
              <w:tab/>
            </w:r>
            <w:r w:rsidR="00B36A67">
              <w:rPr>
                <w:rFonts w:ascii="Helvetica" w:hAnsi="Helvetica"/>
                <w:color w:val="000000"/>
                <w:sz w:val="18"/>
              </w:rPr>
              <w:t>2,000</w:t>
            </w:r>
          </w:p>
          <w:p w:rsidR="001346CB" w:rsidRDefault="001346CB">
            <w:pPr>
              <w:keepLines/>
              <w:numPr>
                <w:ilvl w:val="12"/>
                <w:numId w:val="0"/>
              </w:numPr>
              <w:tabs>
                <w:tab w:val="left" w:pos="600"/>
                <w:tab w:val="right" w:pos="5040"/>
              </w:tabs>
              <w:ind w:left="360"/>
              <w:rPr>
                <w:rFonts w:ascii="Helvetica" w:hAnsi="Helvetica"/>
                <w:color w:val="000000"/>
                <w:sz w:val="16"/>
              </w:rPr>
            </w:pPr>
            <w:r>
              <w:rPr>
                <w:rFonts w:ascii="Helvetica" w:hAnsi="Helvetica"/>
                <w:color w:val="000000"/>
                <w:sz w:val="16"/>
              </w:rPr>
              <w:t xml:space="preserve">Percentage of these responses collected electronically </w:t>
            </w:r>
            <w:r>
              <w:rPr>
                <w:rFonts w:ascii="Helvetica" w:hAnsi="Helvetica"/>
                <w:color w:val="000000"/>
                <w:sz w:val="16"/>
              </w:rPr>
              <w:tab/>
            </w:r>
            <w:r>
              <w:rPr>
                <w:rFonts w:ascii="Helvetica" w:hAnsi="Helvetica"/>
                <w:color w:val="000000"/>
                <w:sz w:val="18"/>
              </w:rPr>
              <w:t>0%</w:t>
            </w:r>
          </w:p>
          <w:p w:rsidR="001346CB" w:rsidRDefault="001346CB">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c. Total annual hours requested</w:t>
            </w:r>
            <w:r>
              <w:rPr>
                <w:rFonts w:ascii="Helvetica" w:hAnsi="Helvetica"/>
                <w:color w:val="000000"/>
                <w:sz w:val="16"/>
              </w:rPr>
              <w:tab/>
            </w:r>
            <w:r w:rsidR="00B36A67" w:rsidRPr="00B36A67">
              <w:rPr>
                <w:rFonts w:ascii="Helvetica" w:hAnsi="Helvetica"/>
                <w:color w:val="000000"/>
                <w:sz w:val="18"/>
                <w:szCs w:val="18"/>
              </w:rPr>
              <w:t>1,050</w:t>
            </w:r>
          </w:p>
          <w:p w:rsidR="001346CB" w:rsidRPr="00B36A67" w:rsidRDefault="001346CB">
            <w:pPr>
              <w:keepLines/>
              <w:tabs>
                <w:tab w:val="left" w:pos="240"/>
                <w:tab w:val="right" w:pos="5040"/>
              </w:tabs>
              <w:ind w:left="120"/>
              <w:rPr>
                <w:rFonts w:ascii="Helvetica" w:hAnsi="Helvetica"/>
                <w:color w:val="000000"/>
                <w:sz w:val="18"/>
                <w:szCs w:val="18"/>
              </w:rPr>
            </w:pPr>
            <w:r>
              <w:rPr>
                <w:rFonts w:ascii="Helvetica" w:hAnsi="Helvetica"/>
                <w:color w:val="000000"/>
                <w:sz w:val="16"/>
              </w:rPr>
              <w:t>d. Current OMB inventory</w:t>
            </w:r>
            <w:r>
              <w:rPr>
                <w:rFonts w:ascii="Helvetica" w:hAnsi="Helvetica"/>
                <w:color w:val="000000"/>
                <w:sz w:val="16"/>
              </w:rPr>
              <w:tab/>
            </w:r>
            <w:r w:rsidR="00B36A67" w:rsidRPr="00B36A67">
              <w:rPr>
                <w:rFonts w:ascii="Helvetica" w:hAnsi="Helvetica"/>
                <w:color w:val="000000"/>
                <w:sz w:val="18"/>
                <w:szCs w:val="18"/>
              </w:rPr>
              <w:t>917</w:t>
            </w:r>
          </w:p>
          <w:p w:rsidR="001346CB" w:rsidRPr="00B36A67" w:rsidRDefault="001346CB">
            <w:pPr>
              <w:keepLines/>
              <w:tabs>
                <w:tab w:val="left" w:pos="240"/>
                <w:tab w:val="right" w:pos="5040"/>
              </w:tabs>
              <w:ind w:left="120"/>
              <w:rPr>
                <w:rFonts w:ascii="Helvetica" w:hAnsi="Helvetica"/>
                <w:color w:val="000000"/>
                <w:sz w:val="18"/>
                <w:szCs w:val="18"/>
              </w:rPr>
            </w:pPr>
            <w:r>
              <w:rPr>
                <w:rFonts w:ascii="Helvetica" w:hAnsi="Helvetica"/>
                <w:color w:val="000000"/>
                <w:sz w:val="16"/>
              </w:rPr>
              <w:t>e. Difference (+, -)</w:t>
            </w:r>
            <w:r>
              <w:rPr>
                <w:rFonts w:ascii="Helvetica" w:hAnsi="Helvetica"/>
                <w:color w:val="000000"/>
                <w:sz w:val="16"/>
              </w:rPr>
              <w:tab/>
            </w:r>
            <w:r w:rsidR="00B36A67" w:rsidRPr="00B36A67">
              <w:rPr>
                <w:rFonts w:ascii="Helvetica" w:hAnsi="Helvetica"/>
                <w:color w:val="000000"/>
                <w:sz w:val="18"/>
                <w:szCs w:val="18"/>
              </w:rPr>
              <w:t>+133</w:t>
            </w:r>
          </w:p>
          <w:p w:rsidR="001346CB" w:rsidRDefault="001346CB">
            <w:pPr>
              <w:keepLines/>
              <w:numPr>
                <w:ilvl w:val="12"/>
                <w:numId w:val="0"/>
              </w:numPr>
              <w:tabs>
                <w:tab w:val="left" w:pos="240"/>
                <w:tab w:val="right" w:pos="4800"/>
              </w:tabs>
              <w:ind w:left="480" w:hanging="360"/>
              <w:rPr>
                <w:rFonts w:ascii="Helvetica" w:hAnsi="Helvetica"/>
                <w:color w:val="000000"/>
                <w:sz w:val="16"/>
              </w:rPr>
            </w:pPr>
            <w:r>
              <w:rPr>
                <w:rFonts w:ascii="Helvetica" w:hAnsi="Helvetica"/>
                <w:color w:val="000000"/>
                <w:sz w:val="16"/>
              </w:rPr>
              <w:t>f. Explanation of difference:</w:t>
            </w:r>
          </w:p>
          <w:p w:rsidR="001346CB" w:rsidRDefault="001346CB">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p>
          <w:p w:rsidR="001346CB" w:rsidRDefault="001346CB" w:rsidP="002C6044">
            <w:pPr>
              <w:keepLines/>
              <w:numPr>
                <w:ilvl w:val="12"/>
                <w:numId w:val="0"/>
              </w:numPr>
              <w:tabs>
                <w:tab w:val="left" w:pos="240"/>
                <w:tab w:val="right" w:pos="5040"/>
              </w:tabs>
              <w:spacing w:after="60"/>
              <w:ind w:left="600" w:hanging="360"/>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B36A67" w:rsidRPr="00B36A67">
              <w:rPr>
                <w:rFonts w:ascii="Helvetica" w:hAnsi="Helvetica"/>
                <w:color w:val="000000"/>
                <w:sz w:val="18"/>
                <w:szCs w:val="18"/>
              </w:rPr>
              <w:t>133</w:t>
            </w:r>
          </w:p>
        </w:tc>
        <w:tc>
          <w:tcPr>
            <w:tcW w:w="5388" w:type="dxa"/>
            <w:tcBorders>
              <w:top w:val="single" w:sz="6" w:space="0" w:color="auto"/>
              <w:left w:val="nil"/>
            </w:tcBorders>
          </w:tcPr>
          <w:p w:rsidR="001346CB" w:rsidRDefault="001346CB">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1346CB" w:rsidRDefault="001346CB">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1346CB" w:rsidRDefault="001346CB">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Pr>
                <w:rFonts w:ascii="Helvetica" w:hAnsi="Helvetica"/>
                <w:color w:val="000000"/>
                <w:sz w:val="18"/>
              </w:rPr>
              <w:t>0</w:t>
            </w:r>
          </w:p>
          <w:p w:rsidR="001346CB" w:rsidRDefault="001346CB">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Pr>
                <w:rFonts w:ascii="Helvetica" w:hAnsi="Helvetica"/>
                <w:color w:val="000000"/>
                <w:sz w:val="18"/>
              </w:rPr>
              <w:t>0</w:t>
            </w:r>
          </w:p>
          <w:p w:rsidR="001346CB" w:rsidRDefault="001346CB">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Pr>
                <w:rFonts w:ascii="Helvetica" w:hAnsi="Helvetica"/>
                <w:color w:val="000000"/>
                <w:sz w:val="18"/>
              </w:rPr>
              <w:t>0</w:t>
            </w:r>
          </w:p>
          <w:p w:rsidR="001346CB" w:rsidRDefault="001346CB">
            <w:pPr>
              <w:tabs>
                <w:tab w:val="left" w:pos="240"/>
                <w:tab w:val="right" w:pos="4800"/>
              </w:tabs>
              <w:ind w:left="132"/>
              <w:rPr>
                <w:rFonts w:ascii="Helvetica" w:hAnsi="Helvetica"/>
                <w:color w:val="000000"/>
                <w:sz w:val="16"/>
              </w:rPr>
            </w:pPr>
            <w:r>
              <w:rPr>
                <w:rFonts w:ascii="Helvetica" w:hAnsi="Helvetica"/>
                <w:color w:val="000000"/>
                <w:sz w:val="16"/>
              </w:rPr>
              <w:t>d. Total annual cost requested</w:t>
            </w:r>
            <w:r>
              <w:rPr>
                <w:rFonts w:ascii="Helvetica" w:hAnsi="Helvetica"/>
                <w:color w:val="000000"/>
                <w:sz w:val="16"/>
              </w:rPr>
              <w:tab/>
            </w:r>
            <w:r>
              <w:rPr>
                <w:rFonts w:ascii="Helvetica" w:hAnsi="Helvetica"/>
                <w:color w:val="000000"/>
                <w:sz w:val="18"/>
              </w:rPr>
              <w:t>0</w:t>
            </w:r>
          </w:p>
          <w:p w:rsidR="001346CB" w:rsidRDefault="001346CB">
            <w:pPr>
              <w:tabs>
                <w:tab w:val="left" w:pos="132"/>
                <w:tab w:val="right" w:pos="4800"/>
              </w:tabs>
              <w:ind w:left="132"/>
              <w:rPr>
                <w:rFonts w:ascii="Helvetica" w:hAnsi="Helvetica"/>
                <w:color w:val="000000"/>
                <w:sz w:val="16"/>
              </w:rPr>
            </w:pPr>
            <w:r>
              <w:rPr>
                <w:rFonts w:ascii="Helvetica" w:hAnsi="Helvetica"/>
                <w:color w:val="000000"/>
                <w:sz w:val="16"/>
              </w:rPr>
              <w:t>e. Current OMB inventory</w:t>
            </w:r>
            <w:r>
              <w:rPr>
                <w:rFonts w:ascii="Helvetica" w:hAnsi="Helvetica"/>
                <w:color w:val="000000"/>
                <w:sz w:val="16"/>
              </w:rPr>
              <w:tab/>
            </w:r>
            <w:r>
              <w:rPr>
                <w:rFonts w:ascii="Helvetica" w:hAnsi="Helvetica"/>
                <w:color w:val="000000"/>
                <w:sz w:val="18"/>
              </w:rPr>
              <w:t>0</w:t>
            </w:r>
          </w:p>
          <w:p w:rsidR="001346CB" w:rsidRDefault="001346CB">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1346CB" w:rsidRDefault="001346CB">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520B9B">
              <w:rPr>
                <w:rFonts w:ascii="Helvetica" w:hAnsi="Helvetica"/>
                <w:color w:val="000000"/>
                <w:sz w:val="18"/>
              </w:rPr>
              <w:fldChar w:fldCharType="begin">
                <w:ffData>
                  <w:name w:val=""/>
                  <w:enabled/>
                  <w:calcOnExit w:val="0"/>
                  <w:textInput/>
                </w:ffData>
              </w:fldChar>
            </w:r>
            <w:r>
              <w:rPr>
                <w:rFonts w:ascii="Helvetica" w:hAnsi="Helvetica"/>
                <w:color w:val="000000"/>
                <w:sz w:val="18"/>
              </w:rPr>
              <w:instrText xml:space="preserve"> FORMTEXT </w:instrText>
            </w:r>
            <w:r w:rsidR="00520B9B">
              <w:rPr>
                <w:rFonts w:ascii="Helvetica" w:hAnsi="Helvetica"/>
                <w:color w:val="000000"/>
                <w:sz w:val="18"/>
              </w:rPr>
            </w:r>
            <w:r w:rsidR="00520B9B">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520B9B">
              <w:rPr>
                <w:rFonts w:ascii="Helvetica" w:hAnsi="Helvetica"/>
                <w:color w:val="000000"/>
                <w:sz w:val="18"/>
              </w:rPr>
              <w:fldChar w:fldCharType="end"/>
            </w:r>
          </w:p>
          <w:p w:rsidR="001346CB" w:rsidRDefault="001346CB">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520B9B">
              <w:rPr>
                <w:rFonts w:ascii="Helvetica" w:hAnsi="Helvetica"/>
                <w:color w:val="000000"/>
                <w:sz w:val="18"/>
              </w:rPr>
              <w:fldChar w:fldCharType="begin">
                <w:ffData>
                  <w:name w:val="Text16"/>
                  <w:enabled/>
                  <w:calcOnExit w:val="0"/>
                  <w:textInput/>
                </w:ffData>
              </w:fldChar>
            </w:r>
            <w:r>
              <w:rPr>
                <w:rFonts w:ascii="Helvetica" w:hAnsi="Helvetica"/>
                <w:color w:val="000000"/>
                <w:sz w:val="18"/>
              </w:rPr>
              <w:instrText xml:space="preserve"> FORMTEXT </w:instrText>
            </w:r>
            <w:r w:rsidR="00520B9B">
              <w:rPr>
                <w:rFonts w:ascii="Helvetica" w:hAnsi="Helvetica"/>
                <w:color w:val="000000"/>
                <w:sz w:val="18"/>
              </w:rPr>
            </w:r>
            <w:r w:rsidR="00520B9B">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sidR="00520B9B">
              <w:rPr>
                <w:rFonts w:ascii="Helvetica" w:hAnsi="Helvetica"/>
                <w:color w:val="000000"/>
                <w:sz w:val="18"/>
              </w:rPr>
              <w:fldChar w:fldCharType="end"/>
            </w:r>
          </w:p>
        </w:tc>
      </w:tr>
      <w:tr w:rsidR="001346CB">
        <w:trPr>
          <w:trHeight w:val="1474"/>
        </w:trPr>
        <w:tc>
          <w:tcPr>
            <w:tcW w:w="5628" w:type="dxa"/>
            <w:gridSpan w:val="2"/>
            <w:tcBorders>
              <w:top w:val="single" w:sz="6" w:space="0" w:color="auto"/>
              <w:right w:val="single" w:sz="6" w:space="0" w:color="auto"/>
            </w:tcBorders>
          </w:tcPr>
          <w:p w:rsidR="001346CB" w:rsidRDefault="001346CB">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1346CB" w:rsidRDefault="001346CB">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sidR="00520B9B">
              <w:rPr>
                <w:rFonts w:ascii="Helvetica" w:hAnsi="Helvetica"/>
                <w:b/>
                <w:color w:val="000000"/>
              </w:rPr>
              <w:fldChar w:fldCharType="begin">
                <w:ffData>
                  <w:name w:val=""/>
                  <w:enabled/>
                  <w:calcOnExit w:val="0"/>
                  <w:textInput>
                    <w:default w:val="X"/>
                    <w:maxLength w:val="1"/>
                  </w:textInput>
                </w:ffData>
              </w:fldChar>
            </w:r>
            <w:r>
              <w:rPr>
                <w:rFonts w:ascii="Helvetica" w:hAnsi="Helvetica"/>
                <w:b/>
                <w:color w:val="000000"/>
              </w:rPr>
              <w:instrText xml:space="preserve"> FORMTEXT </w:instrText>
            </w:r>
            <w:r w:rsidR="00520B9B">
              <w:rPr>
                <w:rFonts w:ascii="Helvetica" w:hAnsi="Helvetica"/>
                <w:b/>
                <w:color w:val="000000"/>
              </w:rPr>
            </w:r>
            <w:r w:rsidR="00520B9B">
              <w:rPr>
                <w:rFonts w:ascii="Helvetica" w:hAnsi="Helvetica"/>
                <w:b/>
                <w:color w:val="000000"/>
              </w:rPr>
              <w:fldChar w:fldCharType="separate"/>
            </w:r>
            <w:r>
              <w:rPr>
                <w:rFonts w:ascii="Helvetica" w:hAnsi="Helvetica"/>
                <w:b/>
                <w:noProof/>
                <w:color w:val="000000"/>
              </w:rPr>
              <w:t>X</w:t>
            </w:r>
            <w:r w:rsidR="00520B9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Application for benefits</w:t>
            </w:r>
            <w:r>
              <w:rPr>
                <w:rFonts w:ascii="Helvetica" w:hAnsi="Helvetica"/>
                <w:color w:val="000000"/>
                <w:sz w:val="16"/>
              </w:rPr>
              <w:tab/>
              <w:t xml:space="preserve">e. </w:t>
            </w:r>
            <w:r w:rsidR="00520B9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520B9B">
              <w:rPr>
                <w:rFonts w:ascii="Helvetica" w:hAnsi="Helvetica"/>
                <w:b/>
                <w:color w:val="000000"/>
              </w:rPr>
            </w:r>
            <w:r w:rsidR="00520B9B">
              <w:rPr>
                <w:rFonts w:ascii="Helvetica" w:hAnsi="Helvetica"/>
                <w:b/>
                <w:color w:val="000000"/>
              </w:rPr>
              <w:fldChar w:fldCharType="separate"/>
            </w:r>
            <w:r>
              <w:rPr>
                <w:rFonts w:ascii="Helvetica" w:hAnsi="Helvetica"/>
                <w:b/>
                <w:noProof/>
                <w:color w:val="000000"/>
              </w:rPr>
              <w:t> </w:t>
            </w:r>
            <w:r w:rsidR="00520B9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planning or management</w:t>
            </w:r>
          </w:p>
          <w:p w:rsidR="001346CB" w:rsidRDefault="001346CB">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520B9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520B9B">
              <w:rPr>
                <w:rFonts w:ascii="Helvetica" w:hAnsi="Helvetica"/>
                <w:b/>
                <w:color w:val="000000"/>
              </w:rPr>
            </w:r>
            <w:r w:rsidR="00520B9B">
              <w:rPr>
                <w:rFonts w:ascii="Helvetica" w:hAnsi="Helvetica"/>
                <w:b/>
                <w:color w:val="000000"/>
              </w:rPr>
              <w:fldChar w:fldCharType="separate"/>
            </w:r>
            <w:r>
              <w:rPr>
                <w:rFonts w:ascii="Helvetica" w:hAnsi="Helvetica"/>
                <w:b/>
                <w:noProof/>
                <w:color w:val="000000"/>
              </w:rPr>
              <w:t> </w:t>
            </w:r>
            <w:r w:rsidR="00520B9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520B9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520B9B">
              <w:rPr>
                <w:rFonts w:ascii="Helvetica" w:hAnsi="Helvetica"/>
                <w:b/>
                <w:color w:val="000000"/>
              </w:rPr>
            </w:r>
            <w:r w:rsidR="00520B9B">
              <w:rPr>
                <w:rFonts w:ascii="Helvetica" w:hAnsi="Helvetica"/>
                <w:b/>
                <w:color w:val="000000"/>
              </w:rPr>
              <w:fldChar w:fldCharType="separate"/>
            </w:r>
            <w:r>
              <w:rPr>
                <w:rFonts w:ascii="Helvetica" w:hAnsi="Helvetica"/>
                <w:b/>
                <w:noProof/>
                <w:color w:val="000000"/>
              </w:rPr>
              <w:t> </w:t>
            </w:r>
            <w:r w:rsidR="00520B9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1346CB" w:rsidRDefault="001346CB">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520B9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520B9B">
              <w:rPr>
                <w:rFonts w:ascii="Helvetica" w:hAnsi="Helvetica"/>
                <w:b/>
                <w:color w:val="000000"/>
              </w:rPr>
            </w:r>
            <w:r w:rsidR="00520B9B">
              <w:rPr>
                <w:rFonts w:ascii="Helvetica" w:hAnsi="Helvetica"/>
                <w:b/>
                <w:color w:val="000000"/>
              </w:rPr>
              <w:fldChar w:fldCharType="separate"/>
            </w:r>
            <w:r>
              <w:rPr>
                <w:rFonts w:ascii="Helvetica" w:hAnsi="Helvetica"/>
                <w:b/>
                <w:noProof/>
                <w:color w:val="000000"/>
              </w:rPr>
              <w:t> </w:t>
            </w:r>
            <w:r w:rsidR="00520B9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sidR="00520B9B">
              <w:rPr>
                <w:rFonts w:ascii="Helvetica" w:hAnsi="Helvetica"/>
                <w:b/>
                <w:color w:val="000000"/>
              </w:rPr>
              <w:fldChar w:fldCharType="begin">
                <w:ffData>
                  <w:name w:val=""/>
                  <w:enabled/>
                  <w:calcOnExit w:val="0"/>
                  <w:textInput>
                    <w:default w:val="P"/>
                    <w:maxLength w:val="1"/>
                  </w:textInput>
                </w:ffData>
              </w:fldChar>
            </w:r>
            <w:r>
              <w:rPr>
                <w:rFonts w:ascii="Helvetica" w:hAnsi="Helvetica"/>
                <w:b/>
                <w:color w:val="000000"/>
              </w:rPr>
              <w:instrText xml:space="preserve"> FORMTEXT </w:instrText>
            </w:r>
            <w:r w:rsidR="00520B9B">
              <w:rPr>
                <w:rFonts w:ascii="Helvetica" w:hAnsi="Helvetica"/>
                <w:b/>
                <w:color w:val="000000"/>
              </w:rPr>
            </w:r>
            <w:r w:rsidR="00520B9B">
              <w:rPr>
                <w:rFonts w:ascii="Helvetica" w:hAnsi="Helvetica"/>
                <w:b/>
                <w:color w:val="000000"/>
              </w:rPr>
              <w:fldChar w:fldCharType="separate"/>
            </w:r>
            <w:r>
              <w:rPr>
                <w:rFonts w:ascii="Helvetica" w:hAnsi="Helvetica"/>
                <w:b/>
                <w:noProof/>
                <w:color w:val="000000"/>
              </w:rPr>
              <w:t>P</w:t>
            </w:r>
            <w:r w:rsidR="00520B9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Regulatory or compliance</w:t>
            </w:r>
          </w:p>
          <w:p w:rsidR="001346CB" w:rsidRDefault="001346CB">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520B9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520B9B">
              <w:rPr>
                <w:rFonts w:ascii="Helvetica" w:hAnsi="Helvetica"/>
                <w:b/>
                <w:color w:val="000000"/>
              </w:rPr>
            </w:r>
            <w:r w:rsidR="00520B9B">
              <w:rPr>
                <w:rFonts w:ascii="Helvetica" w:hAnsi="Helvetica"/>
                <w:b/>
                <w:color w:val="000000"/>
              </w:rPr>
              <w:fldChar w:fldCharType="separate"/>
            </w:r>
            <w:r>
              <w:rPr>
                <w:rFonts w:ascii="Helvetica" w:hAnsi="Helvetica"/>
                <w:b/>
                <w:noProof/>
                <w:color w:val="000000"/>
              </w:rPr>
              <w:t> </w:t>
            </w:r>
            <w:r w:rsidR="00520B9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1346CB" w:rsidRDefault="001346CB">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1346CB" w:rsidRDefault="001346CB">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520B9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520B9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1346CB" w:rsidRDefault="001346CB">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520B9B">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1346CB" w:rsidRDefault="001346CB">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520B9B">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520B9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520B9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1346CB" w:rsidRDefault="001346CB">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520B9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520B9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520B9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1346CB" w:rsidRDefault="001346CB">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520B9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Biennially</w:t>
            </w:r>
            <w:r>
              <w:rPr>
                <w:rFonts w:ascii="Helvetica" w:hAnsi="Helvetica"/>
                <w:color w:val="000000"/>
                <w:sz w:val="16"/>
              </w:rPr>
              <w:tab/>
              <w:t xml:space="preserve">8. </w:t>
            </w:r>
            <w:r w:rsidR="00520B9B">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520B9B">
              <w:rPr>
                <w:rFonts w:ascii="Helvetica" w:hAnsi="Helvetica"/>
                <w:b/>
                <w:color w:val="000000"/>
                <w:sz w:val="18"/>
              </w:rPr>
            </w:r>
            <w:r w:rsidR="00520B9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p>
          <w:p w:rsidR="001346CB" w:rsidRDefault="001346CB">
            <w:pPr>
              <w:tabs>
                <w:tab w:val="left" w:pos="240"/>
              </w:tabs>
              <w:rPr>
                <w:rFonts w:ascii="Helvetica" w:hAnsi="Helvetica"/>
                <w:color w:val="000000"/>
                <w:sz w:val="16"/>
              </w:rPr>
            </w:pPr>
          </w:p>
        </w:tc>
      </w:tr>
      <w:tr w:rsidR="001346CB">
        <w:tc>
          <w:tcPr>
            <w:tcW w:w="4908" w:type="dxa"/>
            <w:tcBorders>
              <w:top w:val="single" w:sz="6" w:space="0" w:color="auto"/>
              <w:bottom w:val="single" w:sz="6" w:space="0" w:color="auto"/>
            </w:tcBorders>
          </w:tcPr>
          <w:p w:rsidR="001346CB" w:rsidRDefault="001346CB">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1346CB" w:rsidRDefault="001346CB">
            <w:pPr>
              <w:keepLines/>
              <w:ind w:left="240"/>
              <w:rPr>
                <w:rFonts w:ascii="Helvetica" w:hAnsi="Helvetica"/>
                <w:color w:val="000000"/>
                <w:sz w:val="16"/>
              </w:rPr>
            </w:pPr>
            <w:r>
              <w:rPr>
                <w:rFonts w:ascii="Helvetica" w:hAnsi="Helvetica"/>
                <w:color w:val="000000"/>
                <w:sz w:val="16"/>
              </w:rPr>
              <w:t>Does this information collection employ statistical methods?</w:t>
            </w:r>
          </w:p>
          <w:p w:rsidR="001346CB" w:rsidRDefault="00520B9B">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1346CB">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rPr>
              <w:t xml:space="preserve">  </w:t>
            </w:r>
            <w:r w:rsidR="001346CB">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1346CB">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1346CB">
              <w:rPr>
                <w:rFonts w:ascii="Helvetica" w:hAnsi="Helvetica"/>
                <w:b/>
                <w:color w:val="000000"/>
              </w:rPr>
              <w:t xml:space="preserve"> </w:t>
            </w:r>
            <w:r w:rsidR="001346CB">
              <w:rPr>
                <w:rFonts w:ascii="Helvetica" w:hAnsi="Helvetica"/>
                <w:color w:val="000000"/>
                <w:sz w:val="18"/>
              </w:rPr>
              <w:t>No</w:t>
            </w:r>
          </w:p>
          <w:p w:rsidR="001346CB" w:rsidRDefault="001346CB">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1346CB" w:rsidRDefault="001346CB">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1346CB" w:rsidRDefault="001346CB">
            <w:pPr>
              <w:ind w:left="252"/>
              <w:rPr>
                <w:rFonts w:ascii="Helvetica" w:hAnsi="Helvetica"/>
                <w:color w:val="000000"/>
                <w:sz w:val="16"/>
              </w:rPr>
            </w:pPr>
            <w:r>
              <w:rPr>
                <w:rFonts w:ascii="Helvetica" w:hAnsi="Helvetica"/>
                <w:color w:val="000000"/>
                <w:sz w:val="16"/>
              </w:rPr>
              <w:t xml:space="preserve">Name: </w:t>
            </w:r>
            <w:r w:rsidR="002C6044">
              <w:rPr>
                <w:rFonts w:ascii="Helvetica" w:hAnsi="Helvetica"/>
                <w:color w:val="000000"/>
                <w:sz w:val="18"/>
              </w:rPr>
              <w:t>Sylvia Chatman</w:t>
            </w:r>
          </w:p>
          <w:p w:rsidR="001346CB" w:rsidRDefault="001346CB">
            <w:pPr>
              <w:ind w:left="252"/>
              <w:rPr>
                <w:rFonts w:ascii="Helvetica" w:hAnsi="Helvetica"/>
                <w:color w:val="000000"/>
                <w:sz w:val="16"/>
              </w:rPr>
            </w:pPr>
            <w:r>
              <w:rPr>
                <w:rFonts w:ascii="Helvetica" w:hAnsi="Helvetica"/>
                <w:color w:val="000000"/>
                <w:sz w:val="16"/>
              </w:rPr>
              <w:t xml:space="preserve">Phone: </w:t>
            </w:r>
            <w:r>
              <w:rPr>
                <w:rFonts w:ascii="Helvetica" w:hAnsi="Helvetica"/>
                <w:color w:val="000000"/>
                <w:sz w:val="18"/>
              </w:rPr>
              <w:t>202-</w:t>
            </w:r>
            <w:r w:rsidR="002C6044">
              <w:rPr>
                <w:rFonts w:ascii="Helvetica" w:hAnsi="Helvetica"/>
                <w:color w:val="000000"/>
                <w:sz w:val="18"/>
              </w:rPr>
              <w:t>402-2994</w:t>
            </w:r>
          </w:p>
          <w:p w:rsidR="001346CB" w:rsidRDefault="001346CB">
            <w:pPr>
              <w:tabs>
                <w:tab w:val="left" w:pos="240"/>
              </w:tabs>
              <w:rPr>
                <w:rFonts w:ascii="Helvetica" w:hAnsi="Helvetica"/>
                <w:color w:val="000000"/>
                <w:sz w:val="16"/>
              </w:rPr>
            </w:pPr>
          </w:p>
        </w:tc>
      </w:tr>
    </w:tbl>
    <w:p w:rsidR="001346CB" w:rsidRDefault="001346CB">
      <w:pPr>
        <w:tabs>
          <w:tab w:val="left" w:pos="240"/>
        </w:tabs>
        <w:rPr>
          <w:rFonts w:ascii="Helvetica" w:hAnsi="Helvetica"/>
          <w:sz w:val="16"/>
        </w:rPr>
      </w:pPr>
    </w:p>
    <w:p w:rsidR="001346CB" w:rsidRDefault="001346CB">
      <w:pPr>
        <w:tabs>
          <w:tab w:val="left" w:pos="240"/>
        </w:tabs>
        <w:rPr>
          <w:rFonts w:ascii="Helvetica" w:hAnsi="Helvetica"/>
          <w:sz w:val="16"/>
        </w:rPr>
      </w:pPr>
    </w:p>
    <w:p w:rsidR="001346CB" w:rsidRDefault="001346CB">
      <w:pPr>
        <w:pBdr>
          <w:top w:val="single" w:sz="6" w:space="1" w:color="auto"/>
        </w:pBdr>
        <w:tabs>
          <w:tab w:val="left" w:pos="240"/>
        </w:tabs>
        <w:jc w:val="center"/>
        <w:rPr>
          <w:rFonts w:ascii="Helvetica" w:hAnsi="Helvetica"/>
          <w:sz w:val="16"/>
        </w:rPr>
        <w:sectPr w:rsidR="001346CB">
          <w:footerReference w:type="even" r:id="rId7"/>
          <w:footerReference w:type="default" r:id="rId8"/>
          <w:pgSz w:w="12240" w:h="15840"/>
          <w:pgMar w:top="480" w:right="600" w:bottom="480" w:left="720" w:header="480" w:footer="480" w:gutter="0"/>
          <w:cols w:space="480" w:equalWidth="0">
            <w:col w:w="10920"/>
          </w:cols>
          <w:titlePg/>
        </w:sectPr>
      </w:pPr>
    </w:p>
    <w:p w:rsidR="001346CB" w:rsidRDefault="001346CB">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1346CB" w:rsidRDefault="001346CB">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1346CB" w:rsidRDefault="001346CB">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appears at the end of the instructions.  The certification is to be made with reference to those regulatory provisions as set forth in the instructions.</w:t>
      </w:r>
    </w:p>
    <w:p w:rsidR="001346CB" w:rsidRDefault="001346CB">
      <w:pPr>
        <w:tabs>
          <w:tab w:val="left" w:pos="240"/>
        </w:tabs>
        <w:spacing w:line="280" w:lineRule="exact"/>
        <w:rPr>
          <w:sz w:val="22"/>
        </w:rPr>
      </w:pPr>
    </w:p>
    <w:p w:rsidR="001346CB" w:rsidRDefault="001346CB">
      <w:pPr>
        <w:tabs>
          <w:tab w:val="left" w:pos="240"/>
        </w:tabs>
        <w:spacing w:line="280" w:lineRule="exact"/>
        <w:rPr>
          <w:sz w:val="22"/>
        </w:rPr>
      </w:pPr>
      <w:r>
        <w:rPr>
          <w:sz w:val="22"/>
        </w:rPr>
        <w:t>The following is a summary of the topics, regarding the proposed collections of information that the certification covers:</w:t>
      </w:r>
    </w:p>
    <w:p w:rsidR="001346CB" w:rsidRDefault="001346CB">
      <w:pPr>
        <w:numPr>
          <w:ilvl w:val="0"/>
          <w:numId w:val="3"/>
        </w:numPr>
        <w:tabs>
          <w:tab w:val="left" w:pos="720"/>
        </w:tabs>
        <w:spacing w:line="280" w:lineRule="exact"/>
        <w:rPr>
          <w:sz w:val="22"/>
        </w:rPr>
      </w:pPr>
      <w:r>
        <w:rPr>
          <w:sz w:val="22"/>
        </w:rPr>
        <w:t>It is necessary for the proper performance of agency functions;</w:t>
      </w:r>
    </w:p>
    <w:p w:rsidR="001346CB" w:rsidRDefault="001346CB">
      <w:pPr>
        <w:numPr>
          <w:ilvl w:val="0"/>
          <w:numId w:val="3"/>
        </w:numPr>
        <w:tabs>
          <w:tab w:val="left" w:pos="720"/>
        </w:tabs>
        <w:spacing w:line="280" w:lineRule="exact"/>
        <w:rPr>
          <w:sz w:val="22"/>
        </w:rPr>
      </w:pPr>
      <w:r>
        <w:rPr>
          <w:sz w:val="22"/>
        </w:rPr>
        <w:t>It avoids unnecessary duplication;</w:t>
      </w:r>
    </w:p>
    <w:p w:rsidR="001346CB" w:rsidRDefault="001346CB">
      <w:pPr>
        <w:numPr>
          <w:ilvl w:val="0"/>
          <w:numId w:val="3"/>
        </w:numPr>
        <w:tabs>
          <w:tab w:val="left" w:pos="720"/>
        </w:tabs>
        <w:spacing w:line="280" w:lineRule="exact"/>
        <w:rPr>
          <w:sz w:val="22"/>
        </w:rPr>
      </w:pPr>
      <w:r>
        <w:rPr>
          <w:sz w:val="22"/>
        </w:rPr>
        <w:t>It reduces burden on small entities;</w:t>
      </w:r>
    </w:p>
    <w:p w:rsidR="001346CB" w:rsidRDefault="001346CB">
      <w:pPr>
        <w:numPr>
          <w:ilvl w:val="0"/>
          <w:numId w:val="3"/>
        </w:numPr>
        <w:tabs>
          <w:tab w:val="left" w:pos="720"/>
        </w:tabs>
        <w:spacing w:line="280" w:lineRule="exact"/>
        <w:rPr>
          <w:sz w:val="22"/>
        </w:rPr>
      </w:pPr>
      <w:r>
        <w:rPr>
          <w:sz w:val="22"/>
        </w:rPr>
        <w:t>It uses plain, coherent, and unambiguous terminology that is understandable to respondents;</w:t>
      </w:r>
    </w:p>
    <w:p w:rsidR="001346CB" w:rsidRDefault="001346CB">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1346CB" w:rsidRDefault="001346CB">
      <w:pPr>
        <w:numPr>
          <w:ilvl w:val="0"/>
          <w:numId w:val="3"/>
        </w:numPr>
        <w:tabs>
          <w:tab w:val="left" w:pos="720"/>
        </w:tabs>
        <w:spacing w:line="280" w:lineRule="exact"/>
        <w:rPr>
          <w:sz w:val="22"/>
        </w:rPr>
      </w:pPr>
      <w:r>
        <w:rPr>
          <w:sz w:val="22"/>
        </w:rPr>
        <w:t>It indicates the retention periods for recordkeeping requirements;</w:t>
      </w:r>
    </w:p>
    <w:p w:rsidR="001346CB" w:rsidRDefault="001346CB">
      <w:pPr>
        <w:numPr>
          <w:ilvl w:val="0"/>
          <w:numId w:val="3"/>
        </w:numPr>
        <w:tabs>
          <w:tab w:val="left" w:pos="720"/>
        </w:tabs>
        <w:spacing w:line="280" w:lineRule="exact"/>
        <w:rPr>
          <w:sz w:val="22"/>
        </w:rPr>
      </w:pPr>
      <w:r>
        <w:rPr>
          <w:sz w:val="22"/>
        </w:rPr>
        <w:t>It informs respondents of the information called for under 5 CFR 1320.8(b)(3):</w:t>
      </w:r>
    </w:p>
    <w:p w:rsidR="001346CB" w:rsidRDefault="001346CB">
      <w:pPr>
        <w:numPr>
          <w:ilvl w:val="0"/>
          <w:numId w:val="4"/>
        </w:numPr>
        <w:tabs>
          <w:tab w:val="left" w:pos="720"/>
        </w:tabs>
        <w:spacing w:line="280" w:lineRule="exact"/>
        <w:rPr>
          <w:sz w:val="22"/>
        </w:rPr>
      </w:pPr>
      <w:r>
        <w:rPr>
          <w:sz w:val="22"/>
        </w:rPr>
        <w:t>Why the information is being collected;</w:t>
      </w:r>
    </w:p>
    <w:p w:rsidR="001346CB" w:rsidRDefault="001346CB">
      <w:pPr>
        <w:numPr>
          <w:ilvl w:val="0"/>
          <w:numId w:val="4"/>
        </w:numPr>
        <w:tabs>
          <w:tab w:val="left" w:pos="720"/>
        </w:tabs>
        <w:spacing w:line="280" w:lineRule="exact"/>
        <w:rPr>
          <w:sz w:val="22"/>
        </w:rPr>
      </w:pPr>
      <w:r>
        <w:rPr>
          <w:sz w:val="22"/>
        </w:rPr>
        <w:t>Use of the information;</w:t>
      </w:r>
    </w:p>
    <w:p w:rsidR="001346CB" w:rsidRDefault="001346CB">
      <w:pPr>
        <w:numPr>
          <w:ilvl w:val="0"/>
          <w:numId w:val="4"/>
        </w:numPr>
        <w:tabs>
          <w:tab w:val="left" w:pos="720"/>
        </w:tabs>
        <w:spacing w:line="280" w:lineRule="exact"/>
        <w:rPr>
          <w:sz w:val="22"/>
        </w:rPr>
      </w:pPr>
      <w:r>
        <w:rPr>
          <w:sz w:val="22"/>
        </w:rPr>
        <w:t>Burden estimate;</w:t>
      </w:r>
    </w:p>
    <w:p w:rsidR="001346CB" w:rsidRDefault="001346CB">
      <w:pPr>
        <w:numPr>
          <w:ilvl w:val="0"/>
          <w:numId w:val="4"/>
        </w:numPr>
        <w:tabs>
          <w:tab w:val="left" w:pos="720"/>
        </w:tabs>
        <w:spacing w:line="280" w:lineRule="exact"/>
        <w:rPr>
          <w:sz w:val="22"/>
        </w:rPr>
      </w:pPr>
      <w:r>
        <w:rPr>
          <w:sz w:val="22"/>
        </w:rPr>
        <w:t>Nature of response (voluntary, required for a benefit, or mandatory);</w:t>
      </w:r>
    </w:p>
    <w:p w:rsidR="001346CB" w:rsidRDefault="001346CB">
      <w:pPr>
        <w:numPr>
          <w:ilvl w:val="0"/>
          <w:numId w:val="4"/>
        </w:numPr>
        <w:tabs>
          <w:tab w:val="left" w:pos="720"/>
        </w:tabs>
        <w:spacing w:line="280" w:lineRule="exact"/>
        <w:rPr>
          <w:sz w:val="22"/>
        </w:rPr>
      </w:pPr>
      <w:r>
        <w:rPr>
          <w:sz w:val="22"/>
        </w:rPr>
        <w:t>Nature and extent of confidentiality; and</w:t>
      </w:r>
    </w:p>
    <w:p w:rsidR="001346CB" w:rsidRDefault="001346CB">
      <w:pPr>
        <w:numPr>
          <w:ilvl w:val="0"/>
          <w:numId w:val="4"/>
        </w:numPr>
        <w:tabs>
          <w:tab w:val="left" w:pos="720"/>
        </w:tabs>
        <w:spacing w:line="280" w:lineRule="exact"/>
        <w:rPr>
          <w:sz w:val="22"/>
        </w:rPr>
      </w:pPr>
      <w:r>
        <w:rPr>
          <w:sz w:val="22"/>
        </w:rPr>
        <w:t>Need to display currently valid OMB control number;</w:t>
      </w:r>
    </w:p>
    <w:p w:rsidR="001346CB" w:rsidRDefault="001346CB">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1346CB" w:rsidRDefault="001346CB">
      <w:pPr>
        <w:numPr>
          <w:ilvl w:val="0"/>
          <w:numId w:val="6"/>
        </w:numPr>
        <w:tabs>
          <w:tab w:val="left" w:pos="720"/>
        </w:tabs>
        <w:spacing w:line="280" w:lineRule="exact"/>
        <w:rPr>
          <w:sz w:val="22"/>
        </w:rPr>
      </w:pPr>
      <w:r>
        <w:rPr>
          <w:sz w:val="22"/>
        </w:rPr>
        <w:t>It uses effective and efficient statistical survey methodology; and</w:t>
      </w:r>
    </w:p>
    <w:p w:rsidR="001346CB" w:rsidRDefault="001346CB">
      <w:pPr>
        <w:numPr>
          <w:ilvl w:val="0"/>
          <w:numId w:val="6"/>
        </w:numPr>
        <w:tabs>
          <w:tab w:val="left" w:pos="720"/>
        </w:tabs>
        <w:spacing w:line="280" w:lineRule="exact"/>
        <w:rPr>
          <w:sz w:val="22"/>
        </w:rPr>
      </w:pPr>
      <w:r>
        <w:rPr>
          <w:sz w:val="22"/>
        </w:rPr>
        <w:t>It makes appropriate use of information technology.</w:t>
      </w:r>
    </w:p>
    <w:p w:rsidR="001346CB" w:rsidRDefault="001346CB">
      <w:pPr>
        <w:tabs>
          <w:tab w:val="left" w:pos="600"/>
        </w:tabs>
        <w:spacing w:line="280" w:lineRule="exact"/>
        <w:rPr>
          <w:sz w:val="22"/>
        </w:rPr>
      </w:pPr>
    </w:p>
    <w:p w:rsidR="001346CB" w:rsidRDefault="001346CB">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1346CB" w:rsidRDefault="00520B9B">
      <w:pPr>
        <w:tabs>
          <w:tab w:val="left" w:pos="240"/>
        </w:tabs>
        <w:ind w:left="240"/>
      </w:pPr>
      <w:r>
        <w:fldChar w:fldCharType="begin">
          <w:ffData>
            <w:name w:val="Text20"/>
            <w:enabled/>
            <w:calcOnExit w:val="0"/>
            <w:textInput/>
          </w:ffData>
        </w:fldChar>
      </w:r>
      <w:bookmarkStart w:id="8" w:name="Text20"/>
      <w:r w:rsidR="001346CB">
        <w:instrText xml:space="preserve"> FORMTEXT </w:instrText>
      </w:r>
      <w:r>
        <w:fldChar w:fldCharType="separate"/>
      </w:r>
      <w:r w:rsidR="001346CB">
        <w:rPr>
          <w:noProof/>
        </w:rPr>
        <w:t> </w:t>
      </w:r>
      <w:r w:rsidR="001346CB">
        <w:rPr>
          <w:noProof/>
        </w:rPr>
        <w:t> </w:t>
      </w:r>
      <w:r w:rsidR="001346CB">
        <w:rPr>
          <w:noProof/>
        </w:rPr>
        <w:t> </w:t>
      </w:r>
      <w:r w:rsidR="001346CB">
        <w:rPr>
          <w:noProof/>
        </w:rPr>
        <w:t> </w:t>
      </w:r>
      <w:r w:rsidR="001346CB">
        <w:rPr>
          <w:noProof/>
        </w:rPr>
        <w:t> </w:t>
      </w:r>
      <w:r>
        <w:fldChar w:fldCharType="end"/>
      </w:r>
      <w:bookmarkEnd w:id="8"/>
    </w:p>
    <w:p w:rsidR="001346CB" w:rsidRDefault="001346CB">
      <w:pPr>
        <w:tabs>
          <w:tab w:val="left" w:pos="240"/>
        </w:tabs>
      </w:pPr>
    </w:p>
    <w:p w:rsidR="001346CB" w:rsidRDefault="0013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2C6044" w:rsidRDefault="002C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2C6044" w:rsidRDefault="002C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2C6044" w:rsidRDefault="002C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2C6044" w:rsidRDefault="002C6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1346CB" w:rsidRDefault="0013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1346CB" w:rsidRDefault="0013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tbl>
      <w:tblPr>
        <w:tblW w:w="0" w:type="auto"/>
        <w:tblLayout w:type="fixed"/>
        <w:tblLook w:val="0000"/>
      </w:tblPr>
      <w:tblGrid>
        <w:gridCol w:w="8388"/>
        <w:gridCol w:w="2628"/>
      </w:tblGrid>
      <w:tr w:rsidR="002C6044" w:rsidTr="002C6044">
        <w:tc>
          <w:tcPr>
            <w:tcW w:w="8388" w:type="dxa"/>
            <w:tcBorders>
              <w:top w:val="single" w:sz="6" w:space="0" w:color="auto"/>
            </w:tcBorders>
          </w:tcPr>
          <w:p w:rsidR="002C6044" w:rsidRDefault="002C6044" w:rsidP="002C6044">
            <w:pPr>
              <w:tabs>
                <w:tab w:val="left" w:pos="240"/>
              </w:tabs>
              <w:ind w:left="-120"/>
              <w:rPr>
                <w:rFonts w:ascii="Helvetica" w:hAnsi="Helvetica"/>
                <w:sz w:val="16"/>
              </w:rPr>
            </w:pPr>
            <w:r>
              <w:rPr>
                <w:rFonts w:ascii="Helvetica" w:hAnsi="Helvetica"/>
                <w:sz w:val="16"/>
              </w:rPr>
              <w:t>Signature of Program Official:</w:t>
            </w:r>
          </w:p>
          <w:p w:rsidR="002C6044" w:rsidRDefault="002C6044" w:rsidP="002C6044">
            <w:pPr>
              <w:tabs>
                <w:tab w:val="left" w:pos="240"/>
              </w:tabs>
              <w:rPr>
                <w:rFonts w:ascii="Helvetica" w:hAnsi="Helvetica"/>
                <w:sz w:val="16"/>
              </w:rPr>
            </w:pPr>
          </w:p>
          <w:p w:rsidR="002C6044" w:rsidRDefault="002C6044" w:rsidP="002C6044">
            <w:pPr>
              <w:tabs>
                <w:tab w:val="left" w:pos="240"/>
              </w:tabs>
              <w:rPr>
                <w:rFonts w:ascii="Helvetica" w:hAnsi="Helvetica"/>
                <w:sz w:val="16"/>
              </w:rPr>
            </w:pPr>
          </w:p>
          <w:p w:rsidR="002C6044" w:rsidRDefault="002C6044" w:rsidP="002C6044">
            <w:pPr>
              <w:tabs>
                <w:tab w:val="left" w:pos="240"/>
              </w:tabs>
              <w:rPr>
                <w:rFonts w:ascii="Helvetica" w:hAnsi="Helvetica"/>
                <w:sz w:val="16"/>
              </w:rPr>
            </w:pPr>
            <w:r>
              <w:rPr>
                <w:rFonts w:ascii="Helvetica" w:hAnsi="Helvetica"/>
                <w:sz w:val="16"/>
              </w:rPr>
              <w:t>X</w:t>
            </w:r>
          </w:p>
          <w:p w:rsidR="002C6044" w:rsidRDefault="002C6044" w:rsidP="002C6044">
            <w:pPr>
              <w:tabs>
                <w:tab w:val="left" w:pos="240"/>
              </w:tabs>
              <w:rPr>
                <w:rFonts w:ascii="Helvetica" w:hAnsi="Helvetica"/>
                <w:sz w:val="16"/>
              </w:rPr>
            </w:pPr>
            <w:r>
              <w:rPr>
                <w:rFonts w:ascii="Helvetica" w:hAnsi="Helvetica"/>
                <w:sz w:val="16"/>
              </w:rPr>
              <w:t xml:space="preserve">Mike Winiarski, </w:t>
            </w:r>
            <w:r w:rsidR="001A7776">
              <w:rPr>
                <w:rFonts w:ascii="Helvetica" w:hAnsi="Helvetica"/>
                <w:sz w:val="16"/>
              </w:rPr>
              <w:t xml:space="preserve">Deputy </w:t>
            </w:r>
            <w:r>
              <w:rPr>
                <w:rFonts w:ascii="Helvetica" w:hAnsi="Helvetica"/>
                <w:sz w:val="16"/>
              </w:rPr>
              <w:t>Director, Organizational Policy, Planning and Analysis Division, HROA</w:t>
            </w:r>
          </w:p>
        </w:tc>
        <w:tc>
          <w:tcPr>
            <w:tcW w:w="2628" w:type="dxa"/>
            <w:tcBorders>
              <w:top w:val="single" w:sz="6" w:space="0" w:color="auto"/>
              <w:left w:val="single" w:sz="6" w:space="0" w:color="auto"/>
              <w:bottom w:val="single" w:sz="6" w:space="0" w:color="auto"/>
            </w:tcBorders>
          </w:tcPr>
          <w:p w:rsidR="002C6044" w:rsidRDefault="002C6044" w:rsidP="002C6044">
            <w:pPr>
              <w:tabs>
                <w:tab w:val="left" w:pos="240"/>
              </w:tabs>
              <w:rPr>
                <w:rFonts w:ascii="Helvetica" w:hAnsi="Helvetica"/>
                <w:sz w:val="16"/>
              </w:rPr>
            </w:pPr>
            <w:r>
              <w:rPr>
                <w:rFonts w:ascii="Helvetica" w:hAnsi="Helvetica"/>
                <w:sz w:val="16"/>
              </w:rPr>
              <w:t>Date:</w:t>
            </w:r>
          </w:p>
        </w:tc>
      </w:tr>
      <w:tr w:rsidR="002C6044" w:rsidTr="002C6044">
        <w:tc>
          <w:tcPr>
            <w:tcW w:w="8388" w:type="dxa"/>
            <w:tcBorders>
              <w:top w:val="single" w:sz="6" w:space="0" w:color="auto"/>
              <w:bottom w:val="single" w:sz="6" w:space="0" w:color="auto"/>
            </w:tcBorders>
          </w:tcPr>
          <w:p w:rsidR="002C6044" w:rsidRDefault="002C6044" w:rsidP="002C6044">
            <w:pPr>
              <w:tabs>
                <w:tab w:val="left" w:pos="240"/>
              </w:tabs>
              <w:ind w:left="-120"/>
              <w:rPr>
                <w:rFonts w:ascii="Helvetica" w:hAnsi="Helvetica"/>
                <w:sz w:val="16"/>
              </w:rPr>
            </w:pPr>
            <w:r>
              <w:rPr>
                <w:rFonts w:ascii="Helvetica" w:hAnsi="Helvetica"/>
                <w:sz w:val="16"/>
              </w:rPr>
              <w:t>Signature of Senior Officer or Designee:</w:t>
            </w:r>
          </w:p>
          <w:p w:rsidR="002C6044" w:rsidRDefault="002C6044" w:rsidP="002C6044">
            <w:pPr>
              <w:tabs>
                <w:tab w:val="left" w:pos="240"/>
              </w:tabs>
              <w:rPr>
                <w:rFonts w:ascii="Helvetica" w:hAnsi="Helvetica"/>
                <w:sz w:val="16"/>
              </w:rPr>
            </w:pPr>
          </w:p>
          <w:p w:rsidR="002C6044" w:rsidRDefault="002C6044" w:rsidP="002C6044">
            <w:pPr>
              <w:tabs>
                <w:tab w:val="left" w:pos="240"/>
              </w:tabs>
              <w:rPr>
                <w:rFonts w:ascii="Helvetica" w:hAnsi="Helvetica"/>
                <w:sz w:val="16"/>
              </w:rPr>
            </w:pPr>
          </w:p>
          <w:p w:rsidR="002C6044" w:rsidRDefault="002C6044" w:rsidP="002C6044">
            <w:pPr>
              <w:tabs>
                <w:tab w:val="left" w:pos="240"/>
              </w:tabs>
              <w:rPr>
                <w:rFonts w:ascii="Helvetica" w:hAnsi="Helvetica"/>
                <w:sz w:val="16"/>
              </w:rPr>
            </w:pPr>
            <w:r>
              <w:rPr>
                <w:rFonts w:ascii="Helvetica" w:hAnsi="Helvetica"/>
                <w:sz w:val="16"/>
              </w:rPr>
              <w:t>X</w:t>
            </w:r>
          </w:p>
          <w:p w:rsidR="002C6044" w:rsidRDefault="002C6044" w:rsidP="002C6044">
            <w:pPr>
              <w:tabs>
                <w:tab w:val="left" w:pos="240"/>
              </w:tabs>
              <w:rPr>
                <w:rFonts w:ascii="Helvetica" w:hAnsi="Helvetica"/>
                <w:sz w:val="16"/>
              </w:rPr>
            </w:pPr>
            <w:r>
              <w:rPr>
                <w:rFonts w:ascii="Helvetica" w:hAnsi="Helvetica"/>
                <w:sz w:val="16"/>
              </w:rPr>
              <w:t>Lillian Deitzer, Departmental Reports Management Officer</w:t>
            </w:r>
          </w:p>
        </w:tc>
        <w:tc>
          <w:tcPr>
            <w:tcW w:w="2628" w:type="dxa"/>
            <w:tcBorders>
              <w:left w:val="single" w:sz="6" w:space="0" w:color="auto"/>
              <w:bottom w:val="single" w:sz="6" w:space="0" w:color="auto"/>
            </w:tcBorders>
          </w:tcPr>
          <w:p w:rsidR="002C6044" w:rsidRDefault="002C6044" w:rsidP="002C6044">
            <w:pPr>
              <w:tabs>
                <w:tab w:val="left" w:pos="240"/>
              </w:tabs>
              <w:rPr>
                <w:rFonts w:ascii="Helvetica" w:hAnsi="Helvetica"/>
                <w:sz w:val="16"/>
              </w:rPr>
            </w:pPr>
            <w:r>
              <w:rPr>
                <w:rFonts w:ascii="Helvetica" w:hAnsi="Helvetica"/>
                <w:sz w:val="16"/>
              </w:rPr>
              <w:t>Date:</w:t>
            </w:r>
          </w:p>
        </w:tc>
      </w:tr>
    </w:tbl>
    <w:p w:rsidR="001346CB" w:rsidRDefault="0013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1346CB" w:rsidRDefault="001346C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1346CB" w:rsidRDefault="001346CB">
      <w:pPr>
        <w:pStyle w:val="Heading1"/>
      </w:pPr>
      <w:r>
        <w:t>Mortgagee’s Certificate</w:t>
      </w:r>
    </w:p>
    <w:p w:rsidR="001346CB" w:rsidRDefault="001346C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OMB Control Number 2502-0468</w:t>
      </w:r>
    </w:p>
    <w:p w:rsidR="001346CB" w:rsidRDefault="001346C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Cs/>
          <w:sz w:val="24"/>
        </w:rPr>
      </w:pPr>
      <w:r>
        <w:rPr>
          <w:rFonts w:ascii="Helvetica" w:hAnsi="Helvetica"/>
          <w:bCs/>
          <w:sz w:val="24"/>
        </w:rPr>
        <w:t>(Form HUD-2434)</w:t>
      </w:r>
    </w:p>
    <w:p w:rsidR="001346CB" w:rsidRDefault="001346C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1346CB" w:rsidRDefault="001346C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rPr>
      </w:pPr>
      <w:r>
        <w:rPr>
          <w:rFonts w:ascii="Helvetica" w:hAnsi="Helvetica"/>
          <w:b/>
        </w:rPr>
        <w:t xml:space="preserve">A. </w:t>
      </w:r>
      <w:r>
        <w:rPr>
          <w:rFonts w:ascii="Helvetica" w:hAnsi="Helvetica"/>
          <w:b/>
        </w:rPr>
        <w:tab/>
        <w:t>Justi</w:t>
      </w:r>
      <w:r>
        <w:rPr>
          <w:rFonts w:ascii="Helvetica" w:hAnsi="Helvetica"/>
          <w:b/>
          <w:color w:val="000000"/>
        </w:rPr>
        <w:t>fication</w:t>
      </w:r>
    </w:p>
    <w:p w:rsidR="001346CB" w:rsidRDefault="001346CB">
      <w:pPr>
        <w:rPr>
          <w:sz w:val="24"/>
        </w:rPr>
      </w:pPr>
    </w:p>
    <w:p w:rsidR="001346CB" w:rsidRDefault="001346CB">
      <w:pPr>
        <w:pStyle w:val="BodyTextIndent"/>
        <w:rPr>
          <w:sz w:val="22"/>
        </w:rPr>
      </w:pPr>
      <w:r>
        <w:rPr>
          <w:sz w:val="22"/>
        </w:rPr>
        <w:t>1.</w:t>
      </w:r>
      <w:r>
        <w:rPr>
          <w:sz w:val="22"/>
        </w:rPr>
        <w:tab/>
        <w:t>Section 207(b</w:t>
      </w:r>
      <w:proofErr w:type="gramStart"/>
      <w:r>
        <w:rPr>
          <w:sz w:val="22"/>
        </w:rPr>
        <w:t>)(</w:t>
      </w:r>
      <w:proofErr w:type="gramEnd"/>
      <w:r>
        <w:rPr>
          <w:sz w:val="22"/>
        </w:rPr>
        <w:t>2)1 of the National Housing Act, 12 U.S.C. 1701 et seq.), applicable portions of which are attached for references, gives the Secretary the discretion to restrict charges to the mortgagor.  Regulations published in 24 CFR 200.41 through 24 CFR 200.63 detail</w:t>
      </w:r>
      <w:r w:rsidR="002C6044">
        <w:rPr>
          <w:sz w:val="22"/>
        </w:rPr>
        <w:t>s</w:t>
      </w:r>
      <w:r>
        <w:rPr>
          <w:sz w:val="22"/>
        </w:rPr>
        <w:t xml:space="preserve"> the maximum fees and charges that may be collected by the mortgagee.  The regulation states that, (a) mortgagee fees and charges included in the mortgage must be for actual required services provided to the mortgagor by the mortgagee, and shall not exceed common market rates for such services as determined by the Commissioner; and (b) mortgagee charges for prepayment of the mortgage and late mortgage payments shall not exceed that determined appropriate by the Commissioner.</w:t>
      </w:r>
    </w:p>
    <w:p w:rsidR="001346CB" w:rsidRDefault="001346CB">
      <w:pPr>
        <w:rPr>
          <w:sz w:val="22"/>
        </w:rPr>
      </w:pPr>
    </w:p>
    <w:p w:rsidR="001346CB" w:rsidRDefault="001346CB">
      <w:pPr>
        <w:pStyle w:val="BodyText"/>
        <w:ind w:left="360" w:hanging="360"/>
        <w:rPr>
          <w:sz w:val="22"/>
        </w:rPr>
      </w:pPr>
      <w:r>
        <w:rPr>
          <w:sz w:val="22"/>
        </w:rPr>
        <w:t>2.</w:t>
      </w:r>
      <w:r>
        <w:rPr>
          <w:sz w:val="22"/>
        </w:rPr>
        <w:tab/>
        <w:t xml:space="preserve">The information collected on form HUD-2434, Mortgagee’s Certificate, is required for all mortgages in cases involving insurance of advances to satisfy legislative requirements.  Mortgagees must identify finance fees being collected and escrow requirements.  The mortgagee certifies to the Commissioner that it will conform </w:t>
      </w:r>
      <w:proofErr w:type="gramStart"/>
      <w:r>
        <w:rPr>
          <w:sz w:val="22"/>
        </w:rPr>
        <w:t>with</w:t>
      </w:r>
      <w:proofErr w:type="gramEnd"/>
      <w:r>
        <w:rPr>
          <w:sz w:val="22"/>
        </w:rPr>
        <w:t xml:space="preserve"> terms and conditions established by the Commissioner for the mortgagee’s control of project funds, and other incidental requirements established by the Commissioner.  The information is also used in processing applications, project inspections, cash requirements, etc.  HUD, in reviewing this form, determines the re</w:t>
      </w:r>
      <w:r w:rsidR="001A7776">
        <w:rPr>
          <w:sz w:val="22"/>
        </w:rPr>
        <w:t>asonableness of the fees and en</w:t>
      </w:r>
      <w:r>
        <w:rPr>
          <w:sz w:val="22"/>
        </w:rPr>
        <w:t>sures that the required escrows are being established.</w:t>
      </w:r>
      <w:r w:rsidR="006A1171">
        <w:rPr>
          <w:sz w:val="22"/>
        </w:rPr>
        <w:t xml:space="preserve">  The information is provided by sponsors and general contractors and submitted </w:t>
      </w:r>
      <w:r w:rsidR="00561AC9">
        <w:rPr>
          <w:sz w:val="22"/>
        </w:rPr>
        <w:t>by HUD-approved mortgagees</w:t>
      </w:r>
      <w:r w:rsidR="006A1171">
        <w:rPr>
          <w:sz w:val="22"/>
        </w:rPr>
        <w:t>.</w:t>
      </w:r>
    </w:p>
    <w:p w:rsidR="00A5481A" w:rsidRDefault="00A5481A">
      <w:pPr>
        <w:pStyle w:val="BodyText"/>
        <w:ind w:left="360" w:hanging="360"/>
        <w:rPr>
          <w:sz w:val="22"/>
        </w:rPr>
      </w:pPr>
    </w:p>
    <w:p w:rsidR="00C50A35" w:rsidRDefault="00A5481A">
      <w:pPr>
        <w:pStyle w:val="BodyText"/>
        <w:ind w:left="360" w:hanging="360"/>
        <w:rPr>
          <w:sz w:val="22"/>
        </w:rPr>
      </w:pPr>
      <w:r>
        <w:rPr>
          <w:sz w:val="22"/>
        </w:rPr>
        <w:t xml:space="preserve"> </w:t>
      </w:r>
      <w:r w:rsidR="00C50A35">
        <w:rPr>
          <w:sz w:val="22"/>
        </w:rPr>
        <w:t xml:space="preserve">     Form HUD-3259, Surety Bond </w:t>
      </w:r>
      <w:proofErr w:type="gramStart"/>
      <w:r w:rsidR="008C72C3">
        <w:rPr>
          <w:sz w:val="22"/>
        </w:rPr>
        <w:t>Against</w:t>
      </w:r>
      <w:proofErr w:type="gramEnd"/>
      <w:r w:rsidR="00C50A35">
        <w:rPr>
          <w:sz w:val="22"/>
        </w:rPr>
        <w:t xml:space="preserve"> Defects, is required on all newly constructed projects.  It insures the mortgagor that the real property was constructed in accordance with the plans and specifications.</w:t>
      </w:r>
    </w:p>
    <w:p w:rsidR="00C50A35" w:rsidRDefault="00C50A35">
      <w:pPr>
        <w:pStyle w:val="BodyText"/>
        <w:ind w:left="360" w:hanging="360"/>
        <w:rPr>
          <w:sz w:val="22"/>
        </w:rPr>
      </w:pPr>
    </w:p>
    <w:p w:rsidR="00A5481A" w:rsidRDefault="00C50A35">
      <w:pPr>
        <w:pStyle w:val="BodyText"/>
        <w:ind w:left="360" w:hanging="360"/>
        <w:rPr>
          <w:sz w:val="22"/>
        </w:rPr>
      </w:pPr>
      <w:r>
        <w:rPr>
          <w:sz w:val="22"/>
        </w:rPr>
        <w:t xml:space="preserve">      The documents, HUD-2432 and HUD-3259 are typically signed and handed to the HUD attorney at loan closing. </w:t>
      </w:r>
    </w:p>
    <w:p w:rsidR="001346CB" w:rsidRDefault="001346CB">
      <w:pPr>
        <w:pStyle w:val="BodyText"/>
        <w:ind w:left="360" w:hanging="360"/>
        <w:rPr>
          <w:sz w:val="22"/>
        </w:rPr>
      </w:pPr>
    </w:p>
    <w:p w:rsidR="00AE74BC" w:rsidRPr="00AE74BC" w:rsidRDefault="00AE74BC" w:rsidP="00AE74BC">
      <w:pPr>
        <w:pStyle w:val="BodyTextIndent3"/>
        <w:numPr>
          <w:ilvl w:val="0"/>
          <w:numId w:val="17"/>
        </w:numPr>
        <w:rPr>
          <w:sz w:val="24"/>
          <w:szCs w:val="24"/>
        </w:rPr>
      </w:pPr>
      <w:r w:rsidRPr="00AE74BC">
        <w:rPr>
          <w:sz w:val="24"/>
          <w:szCs w:val="24"/>
        </w:rPr>
        <w:t xml:space="preserve">The information is not generally collected electronically.  </w:t>
      </w:r>
      <w:r>
        <w:rPr>
          <w:sz w:val="24"/>
          <w:szCs w:val="24"/>
        </w:rPr>
        <w:t xml:space="preserve">The Mortgagee </w:t>
      </w:r>
      <w:r w:rsidRPr="00AE74BC">
        <w:rPr>
          <w:sz w:val="24"/>
          <w:szCs w:val="24"/>
        </w:rPr>
        <w:t xml:space="preserve">can acquire the form via </w:t>
      </w:r>
      <w:hyperlink r:id="rId9" w:history="1">
        <w:r w:rsidRPr="00AE74BC">
          <w:rPr>
            <w:rStyle w:val="Hyperlink"/>
            <w:sz w:val="24"/>
            <w:szCs w:val="24"/>
          </w:rPr>
          <w:t>www.hudclips.org</w:t>
        </w:r>
      </w:hyperlink>
      <w:r w:rsidRPr="00AE74BC">
        <w:rPr>
          <w:sz w:val="24"/>
          <w:szCs w:val="24"/>
        </w:rPr>
        <w:t xml:space="preserve"> as a portable document format (</w:t>
      </w:r>
      <w:proofErr w:type="spellStart"/>
      <w:r w:rsidRPr="00AE74BC">
        <w:rPr>
          <w:sz w:val="24"/>
          <w:szCs w:val="24"/>
        </w:rPr>
        <w:t>pdf</w:t>
      </w:r>
      <w:proofErr w:type="spellEnd"/>
      <w:r w:rsidRPr="00AE74BC">
        <w:rPr>
          <w:sz w:val="24"/>
          <w:szCs w:val="24"/>
        </w:rPr>
        <w:t>) file or as a Microsoft Word file and can complete it electronically.  HUD offices do accept the form electronically after it has been scanned and sent as an email attachment, but this is infrequent.  The Department uses the mode of hard document because depositories generally require an original HUD signature</w:t>
      </w:r>
      <w:r>
        <w:rPr>
          <w:sz w:val="24"/>
          <w:szCs w:val="24"/>
        </w:rPr>
        <w:t>.</w:t>
      </w:r>
      <w:r w:rsidRPr="00AE74BC">
        <w:rPr>
          <w:sz w:val="24"/>
          <w:szCs w:val="24"/>
        </w:rPr>
        <w:t xml:space="preserve">  HUD does not have the capability to accept the required information directly into a computerized system or to authenticate original signatures electronically.  The information provided on F</w:t>
      </w:r>
      <w:r>
        <w:rPr>
          <w:sz w:val="24"/>
          <w:szCs w:val="24"/>
        </w:rPr>
        <w:t>orm HUD-2434</w:t>
      </w:r>
      <w:r w:rsidRPr="00AE74BC">
        <w:rPr>
          <w:sz w:val="24"/>
          <w:szCs w:val="24"/>
        </w:rPr>
        <w:t xml:space="preserve"> is not tracked in the Multifamily Housing Development Automated Processing (DAP) system.  DAP is currently under review for a major upgrade.  That upgrade is not anticipated before the three-year approval requested in this submission.</w:t>
      </w:r>
    </w:p>
    <w:p w:rsidR="00AE74BC" w:rsidRPr="00AE74BC" w:rsidRDefault="00AE74BC" w:rsidP="00AE74BC">
      <w:pPr>
        <w:pStyle w:val="ListParagraph"/>
        <w:ind w:left="360"/>
        <w:rPr>
          <w:sz w:val="24"/>
        </w:rPr>
      </w:pPr>
    </w:p>
    <w:p w:rsidR="001346CB" w:rsidRDefault="001346CB" w:rsidP="00AE74BC">
      <w:pPr>
        <w:pStyle w:val="BodyTextIndent"/>
        <w:numPr>
          <w:ilvl w:val="0"/>
          <w:numId w:val="17"/>
        </w:numPr>
        <w:rPr>
          <w:sz w:val="22"/>
        </w:rPr>
      </w:pPr>
      <w:r>
        <w:rPr>
          <w:sz w:val="22"/>
        </w:rPr>
        <w:t>A review of multifamily housing processes confirms that no other collection provides this particular information.  No similar information that is available could be used or modified to satisfy this requirement.</w:t>
      </w:r>
    </w:p>
    <w:p w:rsidR="001346CB" w:rsidRDefault="001346CB">
      <w:pPr>
        <w:rPr>
          <w:sz w:val="22"/>
        </w:rPr>
      </w:pPr>
    </w:p>
    <w:p w:rsidR="001346CB" w:rsidRDefault="001346CB">
      <w:pPr>
        <w:pStyle w:val="BodyTextIndent"/>
        <w:rPr>
          <w:sz w:val="22"/>
        </w:rPr>
      </w:pPr>
      <w:r>
        <w:rPr>
          <w:sz w:val="22"/>
        </w:rPr>
        <w:t>5.</w:t>
      </w:r>
      <w:r>
        <w:rPr>
          <w:sz w:val="22"/>
        </w:rPr>
        <w:tab/>
        <w:t>The collection of this information will not have a significant impact on small business or other small entities.  By requiring the submission of this form only once, the Department minimizes the burden on small mortgagees.</w:t>
      </w:r>
    </w:p>
    <w:p w:rsidR="001346CB" w:rsidRDefault="001346CB">
      <w:pPr>
        <w:rPr>
          <w:sz w:val="22"/>
        </w:rPr>
      </w:pPr>
    </w:p>
    <w:p w:rsidR="001346CB" w:rsidRDefault="001346CB">
      <w:pPr>
        <w:pStyle w:val="BodyTextIndent"/>
        <w:tabs>
          <w:tab w:val="left" w:pos="360"/>
        </w:tabs>
        <w:rPr>
          <w:sz w:val="22"/>
        </w:rPr>
      </w:pPr>
      <w:r>
        <w:rPr>
          <w:sz w:val="22"/>
        </w:rPr>
        <w:t>6.</w:t>
      </w:r>
      <w:r>
        <w:rPr>
          <w:sz w:val="22"/>
        </w:rPr>
        <w:tab/>
        <w:t>The collection of the information occurs once for each multifamily project.  The Department would not meet the intent of the law and Federal regulations if collection were eliminated.</w:t>
      </w:r>
    </w:p>
    <w:p w:rsidR="001346CB" w:rsidRDefault="001346CB">
      <w:pPr>
        <w:rPr>
          <w:sz w:val="22"/>
        </w:rPr>
      </w:pPr>
    </w:p>
    <w:p w:rsidR="001346CB" w:rsidRDefault="001346CB">
      <w:pPr>
        <w:pStyle w:val="BodyTextIndent"/>
        <w:rPr>
          <w:sz w:val="22"/>
        </w:rPr>
      </w:pPr>
      <w:r>
        <w:rPr>
          <w:sz w:val="22"/>
        </w:rPr>
        <w:t>7.</w:t>
      </w:r>
      <w:r>
        <w:rPr>
          <w:sz w:val="22"/>
        </w:rPr>
        <w:tab/>
        <w:t>There are no special circumstances involved in the collection of this information.</w:t>
      </w:r>
    </w:p>
    <w:p w:rsidR="001346CB" w:rsidRDefault="001346CB">
      <w:pPr>
        <w:rPr>
          <w:sz w:val="22"/>
        </w:rPr>
      </w:pPr>
    </w:p>
    <w:p w:rsidR="001346CB" w:rsidRDefault="001346CB">
      <w:pPr>
        <w:pStyle w:val="BodyTextIndent"/>
        <w:rPr>
          <w:sz w:val="22"/>
        </w:rPr>
      </w:pPr>
      <w:r>
        <w:rPr>
          <w:sz w:val="22"/>
        </w:rPr>
        <w:t>8.</w:t>
      </w:r>
      <w:r>
        <w:rPr>
          <w:sz w:val="22"/>
        </w:rPr>
        <w:tab/>
        <w:t xml:space="preserve">In accordance with 5 CFR 1320.8(d), the agency’s notice soliciting public comments was announced in the </w:t>
      </w:r>
      <w:r>
        <w:rPr>
          <w:i/>
          <w:iCs/>
          <w:sz w:val="22"/>
        </w:rPr>
        <w:t>Federal Register</w:t>
      </w:r>
      <w:r>
        <w:rPr>
          <w:sz w:val="22"/>
        </w:rPr>
        <w:t xml:space="preserve"> on </w:t>
      </w:r>
      <w:r w:rsidR="001A7776">
        <w:rPr>
          <w:sz w:val="22"/>
        </w:rPr>
        <w:t>March 11, 2009</w:t>
      </w:r>
      <w:r>
        <w:rPr>
          <w:sz w:val="22"/>
        </w:rPr>
        <w:t xml:space="preserve"> (Volume </w:t>
      </w:r>
      <w:r w:rsidR="001A7776">
        <w:rPr>
          <w:sz w:val="22"/>
        </w:rPr>
        <w:t>74</w:t>
      </w:r>
      <w:r>
        <w:rPr>
          <w:sz w:val="22"/>
        </w:rPr>
        <w:t xml:space="preserve">, Number </w:t>
      </w:r>
      <w:r w:rsidR="001A7776">
        <w:rPr>
          <w:sz w:val="22"/>
        </w:rPr>
        <w:t xml:space="preserve">46, </w:t>
      </w:r>
      <w:proofErr w:type="gramStart"/>
      <w:r w:rsidR="001A7776">
        <w:rPr>
          <w:sz w:val="22"/>
        </w:rPr>
        <w:t>Page</w:t>
      </w:r>
      <w:proofErr w:type="gramEnd"/>
      <w:r>
        <w:rPr>
          <w:sz w:val="22"/>
        </w:rPr>
        <w:t xml:space="preserve"> </w:t>
      </w:r>
      <w:r w:rsidR="001A7776">
        <w:rPr>
          <w:sz w:val="22"/>
        </w:rPr>
        <w:t>10605</w:t>
      </w:r>
      <w:r>
        <w:rPr>
          <w:sz w:val="22"/>
        </w:rPr>
        <w:t xml:space="preserve">).  </w:t>
      </w:r>
      <w:r w:rsidR="002C6044">
        <w:rPr>
          <w:sz w:val="22"/>
        </w:rPr>
        <w:t>…</w:t>
      </w:r>
      <w:r>
        <w:rPr>
          <w:sz w:val="22"/>
        </w:rPr>
        <w:t>comments were received.</w:t>
      </w:r>
    </w:p>
    <w:p w:rsidR="001A7776" w:rsidRDefault="001A7776">
      <w:pPr>
        <w:pStyle w:val="BodyTextIndent"/>
        <w:rPr>
          <w:sz w:val="22"/>
        </w:rPr>
      </w:pPr>
    </w:p>
    <w:p w:rsidR="001346CB" w:rsidRDefault="001346CB">
      <w:pPr>
        <w:pStyle w:val="BodyTextIndent"/>
        <w:rPr>
          <w:sz w:val="22"/>
        </w:rPr>
      </w:pPr>
      <w:r>
        <w:rPr>
          <w:sz w:val="22"/>
        </w:rPr>
        <w:t>9.</w:t>
      </w:r>
      <w:r>
        <w:rPr>
          <w:sz w:val="22"/>
        </w:rPr>
        <w:tab/>
        <w:t>The collection of this information does not provide any payments or gifts to respondents.</w:t>
      </w:r>
    </w:p>
    <w:p w:rsidR="001346CB" w:rsidRDefault="001346CB">
      <w:pPr>
        <w:tabs>
          <w:tab w:val="left" w:pos="360"/>
        </w:tabs>
        <w:rPr>
          <w:sz w:val="22"/>
        </w:rPr>
      </w:pPr>
    </w:p>
    <w:p w:rsidR="001346CB" w:rsidRDefault="001346CB">
      <w:pPr>
        <w:pStyle w:val="BodyTextIndent"/>
        <w:tabs>
          <w:tab w:val="left" w:pos="360"/>
        </w:tabs>
        <w:rPr>
          <w:sz w:val="22"/>
        </w:rPr>
      </w:pPr>
      <w:r>
        <w:rPr>
          <w:sz w:val="22"/>
        </w:rPr>
        <w:t>10.</w:t>
      </w:r>
      <w:r>
        <w:rPr>
          <w:sz w:val="22"/>
        </w:rPr>
        <w:tab/>
        <w:t xml:space="preserve">No information about individuals is obtained from the use of this form </w:t>
      </w:r>
    </w:p>
    <w:p w:rsidR="001346CB" w:rsidRDefault="001346CB">
      <w:pPr>
        <w:rPr>
          <w:sz w:val="22"/>
        </w:rPr>
      </w:pPr>
    </w:p>
    <w:p w:rsidR="001346CB" w:rsidRDefault="001346CB">
      <w:pPr>
        <w:pStyle w:val="BodyTextIndent"/>
        <w:rPr>
          <w:sz w:val="22"/>
        </w:rPr>
      </w:pPr>
      <w:r>
        <w:rPr>
          <w:sz w:val="22"/>
        </w:rPr>
        <w:t>11.</w:t>
      </w:r>
      <w:r>
        <w:rPr>
          <w:sz w:val="22"/>
        </w:rPr>
        <w:tab/>
        <w:t>This form does not request information that could be considered of a sensitive nature.</w:t>
      </w:r>
    </w:p>
    <w:p w:rsidR="001346CB" w:rsidRDefault="001346CB">
      <w:pPr>
        <w:pStyle w:val="BodyTextIndent"/>
        <w:rPr>
          <w:sz w:val="22"/>
        </w:rPr>
      </w:pPr>
    </w:p>
    <w:p w:rsidR="001346CB" w:rsidRDefault="001346CB">
      <w:pPr>
        <w:pStyle w:val="BodyTextIndent"/>
        <w:spacing w:after="120"/>
        <w:rPr>
          <w:sz w:val="22"/>
        </w:rPr>
      </w:pPr>
      <w:r>
        <w:rPr>
          <w:sz w:val="22"/>
        </w:rPr>
        <w:t>12.</w:t>
      </w:r>
      <w:r>
        <w:rPr>
          <w:sz w:val="22"/>
        </w:rPr>
        <w:tab/>
        <w:t>Estimated burden and cost involved in completing and reviewing form HUD-2434.  This form is to be submitted prior to initial closing for all cases involving insurance of advances.</w:t>
      </w:r>
    </w:p>
    <w:tbl>
      <w:tblPr>
        <w:tblW w:w="105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1318"/>
        <w:gridCol w:w="1360"/>
        <w:gridCol w:w="1357"/>
        <w:gridCol w:w="1336"/>
        <w:gridCol w:w="1291"/>
        <w:gridCol w:w="1336"/>
        <w:gridCol w:w="1191"/>
      </w:tblGrid>
      <w:tr w:rsidR="001346CB" w:rsidTr="00F43847">
        <w:trPr>
          <w:trHeight w:val="869"/>
        </w:trPr>
        <w:tc>
          <w:tcPr>
            <w:tcW w:w="1332" w:type="dxa"/>
            <w:vAlign w:val="center"/>
          </w:tcPr>
          <w:p w:rsidR="001346CB" w:rsidRDefault="001346CB">
            <w:pPr>
              <w:spacing w:before="40" w:after="40"/>
              <w:jc w:val="center"/>
              <w:rPr>
                <w:rFonts w:ascii="Arial" w:hAnsi="Arial" w:cs="Arial"/>
                <w:color w:val="000000"/>
                <w:sz w:val="18"/>
              </w:rPr>
            </w:pPr>
            <w:r>
              <w:rPr>
                <w:rFonts w:ascii="Arial" w:hAnsi="Arial" w:cs="Arial"/>
                <w:color w:val="000000"/>
                <w:sz w:val="18"/>
              </w:rPr>
              <w:t>Information Collection</w:t>
            </w:r>
          </w:p>
        </w:tc>
        <w:tc>
          <w:tcPr>
            <w:tcW w:w="1318" w:type="dxa"/>
            <w:vAlign w:val="center"/>
          </w:tcPr>
          <w:p w:rsidR="001346CB" w:rsidRDefault="001346CB">
            <w:pPr>
              <w:spacing w:before="40" w:after="40"/>
              <w:jc w:val="center"/>
              <w:rPr>
                <w:rFonts w:ascii="Arial" w:hAnsi="Arial" w:cs="Arial"/>
                <w:color w:val="000000"/>
                <w:sz w:val="18"/>
              </w:rPr>
            </w:pPr>
            <w:r>
              <w:rPr>
                <w:rFonts w:ascii="Arial" w:hAnsi="Arial" w:cs="Arial"/>
                <w:color w:val="000000"/>
                <w:sz w:val="18"/>
              </w:rPr>
              <w:t>Number of Respondents</w:t>
            </w:r>
          </w:p>
        </w:tc>
        <w:tc>
          <w:tcPr>
            <w:tcW w:w="1360" w:type="dxa"/>
            <w:vAlign w:val="center"/>
          </w:tcPr>
          <w:p w:rsidR="001346CB" w:rsidRDefault="001346CB">
            <w:pPr>
              <w:spacing w:before="40" w:after="40"/>
              <w:jc w:val="center"/>
              <w:rPr>
                <w:rFonts w:ascii="Arial" w:hAnsi="Arial" w:cs="Arial"/>
                <w:color w:val="000000"/>
                <w:sz w:val="18"/>
              </w:rPr>
            </w:pPr>
            <w:r>
              <w:rPr>
                <w:rFonts w:ascii="Arial" w:hAnsi="Arial" w:cs="Arial"/>
                <w:color w:val="000000"/>
                <w:sz w:val="18"/>
              </w:rPr>
              <w:t>Frequency of Response</w:t>
            </w:r>
          </w:p>
        </w:tc>
        <w:tc>
          <w:tcPr>
            <w:tcW w:w="1357" w:type="dxa"/>
            <w:vAlign w:val="center"/>
          </w:tcPr>
          <w:p w:rsidR="001346CB" w:rsidRDefault="001346CB">
            <w:pPr>
              <w:spacing w:before="40" w:after="40"/>
              <w:jc w:val="center"/>
              <w:rPr>
                <w:rFonts w:ascii="Arial" w:hAnsi="Arial" w:cs="Arial"/>
                <w:color w:val="000000"/>
                <w:sz w:val="18"/>
              </w:rPr>
            </w:pPr>
            <w:r>
              <w:rPr>
                <w:rFonts w:ascii="Arial" w:hAnsi="Arial" w:cs="Arial"/>
                <w:color w:val="000000"/>
                <w:sz w:val="18"/>
              </w:rPr>
              <w:t>Responses Per Annum</w:t>
            </w:r>
          </w:p>
        </w:tc>
        <w:tc>
          <w:tcPr>
            <w:tcW w:w="1336" w:type="dxa"/>
            <w:vAlign w:val="center"/>
          </w:tcPr>
          <w:p w:rsidR="001346CB" w:rsidRDefault="001346CB">
            <w:pPr>
              <w:spacing w:before="40" w:after="40"/>
              <w:ind w:left="-148" w:right="-64"/>
              <w:jc w:val="center"/>
              <w:rPr>
                <w:rFonts w:ascii="Arial" w:hAnsi="Arial" w:cs="Arial"/>
                <w:color w:val="000000"/>
                <w:sz w:val="18"/>
              </w:rPr>
            </w:pPr>
            <w:r>
              <w:rPr>
                <w:rFonts w:ascii="Arial" w:hAnsi="Arial" w:cs="Arial"/>
                <w:color w:val="000000"/>
                <w:sz w:val="18"/>
              </w:rPr>
              <w:t>Burden Hr Per Response</w:t>
            </w:r>
          </w:p>
        </w:tc>
        <w:tc>
          <w:tcPr>
            <w:tcW w:w="1291" w:type="dxa"/>
            <w:vAlign w:val="center"/>
          </w:tcPr>
          <w:p w:rsidR="001346CB" w:rsidRDefault="001346CB">
            <w:pPr>
              <w:spacing w:before="40" w:after="40"/>
              <w:ind w:left="-152" w:right="-104"/>
              <w:jc w:val="center"/>
              <w:rPr>
                <w:rFonts w:ascii="Arial" w:hAnsi="Arial" w:cs="Arial"/>
                <w:color w:val="000000"/>
                <w:sz w:val="18"/>
              </w:rPr>
            </w:pPr>
            <w:r>
              <w:rPr>
                <w:rFonts w:ascii="Arial" w:hAnsi="Arial" w:cs="Arial"/>
                <w:color w:val="000000"/>
                <w:sz w:val="18"/>
              </w:rPr>
              <w:t>Annual Burden Hours</w:t>
            </w:r>
          </w:p>
        </w:tc>
        <w:tc>
          <w:tcPr>
            <w:tcW w:w="1336" w:type="dxa"/>
            <w:vAlign w:val="center"/>
          </w:tcPr>
          <w:p w:rsidR="001346CB" w:rsidRDefault="001346CB">
            <w:pPr>
              <w:spacing w:before="40" w:after="40"/>
              <w:jc w:val="center"/>
              <w:rPr>
                <w:rFonts w:ascii="Arial" w:hAnsi="Arial" w:cs="Arial"/>
                <w:color w:val="000000"/>
                <w:sz w:val="18"/>
              </w:rPr>
            </w:pPr>
            <w:proofErr w:type="spellStart"/>
            <w:r>
              <w:rPr>
                <w:rFonts w:ascii="Arial" w:hAnsi="Arial" w:cs="Arial"/>
                <w:color w:val="000000"/>
                <w:sz w:val="18"/>
              </w:rPr>
              <w:t>Hrly</w:t>
            </w:r>
            <w:proofErr w:type="spellEnd"/>
            <w:r>
              <w:rPr>
                <w:rFonts w:ascii="Arial" w:hAnsi="Arial" w:cs="Arial"/>
                <w:color w:val="000000"/>
                <w:sz w:val="18"/>
              </w:rPr>
              <w:t xml:space="preserve"> Cost Per Response</w:t>
            </w:r>
          </w:p>
        </w:tc>
        <w:tc>
          <w:tcPr>
            <w:tcW w:w="1191" w:type="dxa"/>
            <w:vAlign w:val="center"/>
          </w:tcPr>
          <w:p w:rsidR="001346CB" w:rsidRDefault="001346CB">
            <w:pPr>
              <w:spacing w:before="40" w:after="40"/>
              <w:jc w:val="center"/>
              <w:rPr>
                <w:rFonts w:ascii="Arial" w:hAnsi="Arial" w:cs="Arial"/>
                <w:color w:val="000000"/>
                <w:sz w:val="18"/>
              </w:rPr>
            </w:pPr>
            <w:r>
              <w:rPr>
                <w:rFonts w:ascii="Arial" w:hAnsi="Arial" w:cs="Arial"/>
                <w:color w:val="000000"/>
                <w:sz w:val="18"/>
              </w:rPr>
              <w:t>Annual Cost</w:t>
            </w:r>
          </w:p>
        </w:tc>
      </w:tr>
      <w:tr w:rsidR="00F43847" w:rsidTr="00B53730">
        <w:trPr>
          <w:trHeight w:val="499"/>
        </w:trPr>
        <w:tc>
          <w:tcPr>
            <w:tcW w:w="1332" w:type="dxa"/>
            <w:vAlign w:val="center"/>
          </w:tcPr>
          <w:p w:rsidR="00F43847" w:rsidRDefault="00F43847" w:rsidP="00B53730">
            <w:pPr>
              <w:spacing w:before="40" w:after="40"/>
              <w:rPr>
                <w:rFonts w:ascii="Arial" w:hAnsi="Arial" w:cs="Arial"/>
                <w:color w:val="000000"/>
                <w:sz w:val="18"/>
              </w:rPr>
            </w:pPr>
            <w:r>
              <w:rPr>
                <w:rFonts w:ascii="Arial" w:hAnsi="Arial" w:cs="Arial"/>
                <w:color w:val="000000"/>
                <w:sz w:val="18"/>
              </w:rPr>
              <w:t>HUD-2434</w:t>
            </w:r>
          </w:p>
        </w:tc>
        <w:tc>
          <w:tcPr>
            <w:tcW w:w="1318" w:type="dxa"/>
            <w:vAlign w:val="center"/>
          </w:tcPr>
          <w:p w:rsidR="00F43847" w:rsidRDefault="003D231B" w:rsidP="00561AC9">
            <w:pPr>
              <w:spacing w:before="40" w:after="40"/>
              <w:jc w:val="center"/>
              <w:rPr>
                <w:rFonts w:ascii="Arial" w:hAnsi="Arial" w:cs="Arial"/>
                <w:color w:val="000000"/>
                <w:sz w:val="18"/>
              </w:rPr>
            </w:pPr>
            <w:r>
              <w:rPr>
                <w:rFonts w:ascii="Arial" w:hAnsi="Arial" w:cs="Arial"/>
                <w:color w:val="000000"/>
                <w:sz w:val="18"/>
              </w:rPr>
              <w:t>1000</w:t>
            </w:r>
            <w:r w:rsidR="00F43847">
              <w:rPr>
                <w:rFonts w:ascii="Arial" w:hAnsi="Arial" w:cs="Arial"/>
                <w:color w:val="000000"/>
                <w:sz w:val="18"/>
              </w:rPr>
              <w:t>*</w:t>
            </w:r>
          </w:p>
        </w:tc>
        <w:tc>
          <w:tcPr>
            <w:tcW w:w="1360" w:type="dxa"/>
            <w:vAlign w:val="center"/>
          </w:tcPr>
          <w:p w:rsidR="00F43847" w:rsidRDefault="00F43847" w:rsidP="00B53730">
            <w:pPr>
              <w:spacing w:before="40" w:after="40"/>
              <w:jc w:val="center"/>
              <w:rPr>
                <w:rFonts w:ascii="Arial" w:hAnsi="Arial" w:cs="Arial"/>
                <w:color w:val="000000"/>
                <w:sz w:val="18"/>
              </w:rPr>
            </w:pPr>
            <w:r>
              <w:rPr>
                <w:rFonts w:ascii="Arial" w:hAnsi="Arial" w:cs="Arial"/>
                <w:color w:val="000000"/>
                <w:sz w:val="18"/>
              </w:rPr>
              <w:t>1</w:t>
            </w:r>
          </w:p>
        </w:tc>
        <w:tc>
          <w:tcPr>
            <w:tcW w:w="1357" w:type="dxa"/>
            <w:vAlign w:val="center"/>
          </w:tcPr>
          <w:p w:rsidR="00F43847" w:rsidRDefault="003D231B" w:rsidP="00561AC9">
            <w:pPr>
              <w:spacing w:before="40" w:after="40"/>
              <w:jc w:val="center"/>
              <w:rPr>
                <w:rFonts w:ascii="Arial" w:hAnsi="Arial" w:cs="Arial"/>
                <w:color w:val="000000"/>
                <w:sz w:val="18"/>
              </w:rPr>
            </w:pPr>
            <w:r>
              <w:rPr>
                <w:rFonts w:ascii="Arial" w:hAnsi="Arial" w:cs="Arial"/>
                <w:color w:val="000000"/>
                <w:sz w:val="18"/>
              </w:rPr>
              <w:t>1,000</w:t>
            </w:r>
          </w:p>
        </w:tc>
        <w:tc>
          <w:tcPr>
            <w:tcW w:w="1336" w:type="dxa"/>
            <w:vAlign w:val="center"/>
          </w:tcPr>
          <w:p w:rsidR="00F43847" w:rsidRDefault="00F43847" w:rsidP="00B53730">
            <w:pPr>
              <w:spacing w:before="40" w:after="40"/>
              <w:jc w:val="center"/>
              <w:rPr>
                <w:rFonts w:ascii="Arial" w:hAnsi="Arial" w:cs="Arial"/>
                <w:color w:val="000000"/>
                <w:sz w:val="18"/>
              </w:rPr>
            </w:pPr>
            <w:r>
              <w:rPr>
                <w:rFonts w:ascii="Arial" w:hAnsi="Arial" w:cs="Arial"/>
                <w:color w:val="000000"/>
                <w:sz w:val="18"/>
              </w:rPr>
              <w:t>0.75</w:t>
            </w:r>
          </w:p>
        </w:tc>
        <w:tc>
          <w:tcPr>
            <w:tcW w:w="1291" w:type="dxa"/>
            <w:vAlign w:val="center"/>
          </w:tcPr>
          <w:p w:rsidR="00F43847" w:rsidRDefault="003D231B" w:rsidP="00B53730">
            <w:pPr>
              <w:spacing w:before="40" w:after="40"/>
              <w:jc w:val="center"/>
              <w:rPr>
                <w:rFonts w:ascii="Arial" w:hAnsi="Arial" w:cs="Arial"/>
                <w:color w:val="000000"/>
                <w:sz w:val="18"/>
              </w:rPr>
            </w:pPr>
            <w:r>
              <w:rPr>
                <w:rFonts w:ascii="Arial" w:hAnsi="Arial" w:cs="Arial"/>
                <w:color w:val="000000"/>
                <w:sz w:val="18"/>
              </w:rPr>
              <w:t>750</w:t>
            </w:r>
          </w:p>
        </w:tc>
        <w:tc>
          <w:tcPr>
            <w:tcW w:w="1336" w:type="dxa"/>
            <w:vAlign w:val="center"/>
          </w:tcPr>
          <w:p w:rsidR="00F43847" w:rsidRDefault="00F43847" w:rsidP="00B53730">
            <w:pPr>
              <w:spacing w:before="40" w:after="40"/>
              <w:jc w:val="right"/>
              <w:rPr>
                <w:rFonts w:ascii="Arial" w:hAnsi="Arial" w:cs="Arial"/>
                <w:color w:val="000000"/>
                <w:sz w:val="18"/>
              </w:rPr>
            </w:pPr>
            <w:r>
              <w:rPr>
                <w:rFonts w:ascii="Arial" w:hAnsi="Arial" w:cs="Arial"/>
                <w:color w:val="000000"/>
                <w:sz w:val="18"/>
              </w:rPr>
              <w:t>$28.00</w:t>
            </w:r>
          </w:p>
        </w:tc>
        <w:tc>
          <w:tcPr>
            <w:tcW w:w="1191" w:type="dxa"/>
            <w:vAlign w:val="center"/>
          </w:tcPr>
          <w:p w:rsidR="00F43847" w:rsidRDefault="00561AC9" w:rsidP="003D231B">
            <w:pPr>
              <w:spacing w:before="40" w:after="40"/>
              <w:jc w:val="right"/>
              <w:rPr>
                <w:rFonts w:ascii="Arial" w:hAnsi="Arial" w:cs="Arial"/>
                <w:color w:val="000000"/>
                <w:sz w:val="18"/>
              </w:rPr>
            </w:pPr>
            <w:r>
              <w:rPr>
                <w:rFonts w:ascii="Arial" w:hAnsi="Arial" w:cs="Arial"/>
                <w:color w:val="000000"/>
                <w:sz w:val="18"/>
              </w:rPr>
              <w:t>$</w:t>
            </w:r>
            <w:r w:rsidR="003D231B">
              <w:rPr>
                <w:rFonts w:ascii="Arial" w:hAnsi="Arial" w:cs="Arial"/>
                <w:color w:val="000000"/>
                <w:sz w:val="18"/>
              </w:rPr>
              <w:t>21,0</w:t>
            </w:r>
            <w:r>
              <w:rPr>
                <w:rFonts w:ascii="Arial" w:hAnsi="Arial" w:cs="Arial"/>
                <w:color w:val="000000"/>
                <w:sz w:val="18"/>
              </w:rPr>
              <w:t>00</w:t>
            </w:r>
          </w:p>
        </w:tc>
      </w:tr>
      <w:tr w:rsidR="00157210" w:rsidTr="00B53730">
        <w:trPr>
          <w:trHeight w:val="499"/>
        </w:trPr>
        <w:tc>
          <w:tcPr>
            <w:tcW w:w="1332" w:type="dxa"/>
            <w:vAlign w:val="center"/>
          </w:tcPr>
          <w:p w:rsidR="00157210" w:rsidRDefault="00157210" w:rsidP="00B53730">
            <w:pPr>
              <w:spacing w:before="40" w:after="40"/>
              <w:rPr>
                <w:rFonts w:ascii="Arial" w:hAnsi="Arial" w:cs="Arial"/>
                <w:color w:val="000000"/>
                <w:sz w:val="18"/>
              </w:rPr>
            </w:pPr>
            <w:r>
              <w:rPr>
                <w:rFonts w:ascii="Arial" w:hAnsi="Arial" w:cs="Arial"/>
                <w:color w:val="000000"/>
                <w:sz w:val="18"/>
              </w:rPr>
              <w:t>HUD-3259</w:t>
            </w:r>
          </w:p>
        </w:tc>
        <w:tc>
          <w:tcPr>
            <w:tcW w:w="1318" w:type="dxa"/>
            <w:vAlign w:val="center"/>
          </w:tcPr>
          <w:p w:rsidR="00157210" w:rsidRDefault="003D231B" w:rsidP="00B53730">
            <w:pPr>
              <w:spacing w:before="40" w:after="40"/>
              <w:rPr>
                <w:rFonts w:ascii="Arial" w:hAnsi="Arial" w:cs="Arial"/>
                <w:color w:val="000000"/>
                <w:sz w:val="18"/>
              </w:rPr>
            </w:pPr>
            <w:r>
              <w:rPr>
                <w:rFonts w:ascii="Arial" w:hAnsi="Arial" w:cs="Arial"/>
                <w:color w:val="000000"/>
                <w:sz w:val="18"/>
              </w:rPr>
              <w:t xml:space="preserve">     1,000</w:t>
            </w:r>
          </w:p>
        </w:tc>
        <w:tc>
          <w:tcPr>
            <w:tcW w:w="1360" w:type="dxa"/>
            <w:vAlign w:val="center"/>
          </w:tcPr>
          <w:p w:rsidR="00157210" w:rsidRDefault="00157210" w:rsidP="00B53730">
            <w:pPr>
              <w:spacing w:before="40" w:after="40"/>
              <w:jc w:val="center"/>
              <w:rPr>
                <w:rFonts w:ascii="Arial" w:hAnsi="Arial" w:cs="Arial"/>
                <w:color w:val="000000"/>
                <w:sz w:val="18"/>
              </w:rPr>
            </w:pPr>
            <w:r>
              <w:rPr>
                <w:rFonts w:ascii="Arial" w:hAnsi="Arial" w:cs="Arial"/>
                <w:color w:val="000000"/>
                <w:sz w:val="18"/>
              </w:rPr>
              <w:t>1</w:t>
            </w:r>
          </w:p>
        </w:tc>
        <w:tc>
          <w:tcPr>
            <w:tcW w:w="1357" w:type="dxa"/>
            <w:vAlign w:val="center"/>
          </w:tcPr>
          <w:p w:rsidR="00157210" w:rsidRDefault="003D231B" w:rsidP="00DD3F09">
            <w:pPr>
              <w:spacing w:before="40" w:after="40"/>
              <w:jc w:val="center"/>
              <w:rPr>
                <w:rFonts w:ascii="Arial" w:hAnsi="Arial" w:cs="Arial"/>
                <w:color w:val="000000"/>
                <w:sz w:val="18"/>
              </w:rPr>
            </w:pPr>
            <w:r>
              <w:rPr>
                <w:rFonts w:ascii="Arial" w:hAnsi="Arial" w:cs="Arial"/>
                <w:color w:val="000000"/>
                <w:sz w:val="18"/>
              </w:rPr>
              <w:t>1,000</w:t>
            </w:r>
          </w:p>
        </w:tc>
        <w:tc>
          <w:tcPr>
            <w:tcW w:w="1336" w:type="dxa"/>
            <w:vAlign w:val="center"/>
          </w:tcPr>
          <w:p w:rsidR="00157210" w:rsidRDefault="00157210" w:rsidP="00DD3F09">
            <w:pPr>
              <w:spacing w:before="40" w:after="40"/>
              <w:jc w:val="center"/>
              <w:rPr>
                <w:rFonts w:ascii="Arial" w:hAnsi="Arial" w:cs="Arial"/>
                <w:color w:val="000000"/>
                <w:sz w:val="18"/>
              </w:rPr>
            </w:pPr>
            <w:r>
              <w:rPr>
                <w:rFonts w:ascii="Arial" w:hAnsi="Arial" w:cs="Arial"/>
                <w:color w:val="000000"/>
                <w:sz w:val="18"/>
              </w:rPr>
              <w:t>0.</w:t>
            </w:r>
            <w:r w:rsidR="00DD3F09">
              <w:rPr>
                <w:rFonts w:ascii="Arial" w:hAnsi="Arial" w:cs="Arial"/>
                <w:color w:val="000000"/>
                <w:sz w:val="18"/>
              </w:rPr>
              <w:t>3</w:t>
            </w:r>
            <w:r>
              <w:rPr>
                <w:rFonts w:ascii="Arial" w:hAnsi="Arial" w:cs="Arial"/>
                <w:color w:val="000000"/>
                <w:sz w:val="18"/>
              </w:rPr>
              <w:t>0</w:t>
            </w:r>
          </w:p>
        </w:tc>
        <w:tc>
          <w:tcPr>
            <w:tcW w:w="1291" w:type="dxa"/>
            <w:vAlign w:val="center"/>
          </w:tcPr>
          <w:p w:rsidR="00157210" w:rsidRDefault="003D231B" w:rsidP="00DD3F09">
            <w:pPr>
              <w:spacing w:before="40" w:after="40"/>
              <w:jc w:val="center"/>
              <w:rPr>
                <w:rFonts w:ascii="Arial" w:hAnsi="Arial" w:cs="Arial"/>
                <w:color w:val="000000"/>
                <w:sz w:val="18"/>
              </w:rPr>
            </w:pPr>
            <w:r>
              <w:rPr>
                <w:rFonts w:ascii="Arial" w:hAnsi="Arial" w:cs="Arial"/>
                <w:color w:val="000000"/>
                <w:sz w:val="18"/>
              </w:rPr>
              <w:t>300</w:t>
            </w:r>
          </w:p>
        </w:tc>
        <w:tc>
          <w:tcPr>
            <w:tcW w:w="1336" w:type="dxa"/>
            <w:vAlign w:val="center"/>
          </w:tcPr>
          <w:p w:rsidR="00157210" w:rsidRDefault="00157210" w:rsidP="00B53730">
            <w:pPr>
              <w:spacing w:before="40" w:after="40"/>
              <w:jc w:val="right"/>
              <w:rPr>
                <w:rFonts w:ascii="Arial" w:hAnsi="Arial" w:cs="Arial"/>
                <w:color w:val="000000"/>
                <w:sz w:val="18"/>
              </w:rPr>
            </w:pPr>
            <w:r>
              <w:rPr>
                <w:rFonts w:ascii="Arial" w:hAnsi="Arial" w:cs="Arial"/>
                <w:color w:val="000000"/>
                <w:sz w:val="18"/>
              </w:rPr>
              <w:t>$28.00</w:t>
            </w:r>
          </w:p>
        </w:tc>
        <w:tc>
          <w:tcPr>
            <w:tcW w:w="1191" w:type="dxa"/>
            <w:vAlign w:val="center"/>
          </w:tcPr>
          <w:p w:rsidR="00157210" w:rsidRDefault="003D231B" w:rsidP="003D231B">
            <w:pPr>
              <w:spacing w:before="40" w:after="40"/>
              <w:jc w:val="right"/>
              <w:rPr>
                <w:rFonts w:ascii="Arial" w:hAnsi="Arial" w:cs="Arial"/>
                <w:color w:val="000000"/>
                <w:sz w:val="18"/>
              </w:rPr>
            </w:pPr>
            <w:r>
              <w:rPr>
                <w:rFonts w:ascii="Arial" w:hAnsi="Arial" w:cs="Arial"/>
                <w:color w:val="000000"/>
                <w:sz w:val="18"/>
              </w:rPr>
              <w:t>$8,4</w:t>
            </w:r>
            <w:r w:rsidR="00DD3F09">
              <w:rPr>
                <w:rFonts w:ascii="Arial" w:hAnsi="Arial" w:cs="Arial"/>
                <w:color w:val="000000"/>
                <w:sz w:val="18"/>
              </w:rPr>
              <w:t>00</w:t>
            </w:r>
          </w:p>
        </w:tc>
      </w:tr>
      <w:tr w:rsidR="00157210" w:rsidTr="00F43847">
        <w:trPr>
          <w:trHeight w:val="499"/>
        </w:trPr>
        <w:tc>
          <w:tcPr>
            <w:tcW w:w="1332" w:type="dxa"/>
            <w:vAlign w:val="center"/>
          </w:tcPr>
          <w:p w:rsidR="00157210" w:rsidRDefault="00157210" w:rsidP="00B53730">
            <w:pPr>
              <w:spacing w:before="40" w:after="40"/>
              <w:rPr>
                <w:rFonts w:ascii="Arial" w:hAnsi="Arial" w:cs="Arial"/>
                <w:color w:val="000000"/>
                <w:sz w:val="18"/>
              </w:rPr>
            </w:pPr>
            <w:r>
              <w:rPr>
                <w:rFonts w:ascii="Arial" w:hAnsi="Arial" w:cs="Arial"/>
                <w:color w:val="000000"/>
                <w:sz w:val="18"/>
              </w:rPr>
              <w:t>Totals</w:t>
            </w:r>
          </w:p>
        </w:tc>
        <w:tc>
          <w:tcPr>
            <w:tcW w:w="1318" w:type="dxa"/>
            <w:vAlign w:val="center"/>
          </w:tcPr>
          <w:p w:rsidR="00157210" w:rsidRDefault="003D231B" w:rsidP="00561AC9">
            <w:pPr>
              <w:spacing w:before="40" w:after="40"/>
              <w:rPr>
                <w:rFonts w:ascii="Arial" w:hAnsi="Arial" w:cs="Arial"/>
                <w:color w:val="000000"/>
                <w:sz w:val="18"/>
              </w:rPr>
            </w:pPr>
            <w:r>
              <w:rPr>
                <w:rFonts w:ascii="Arial" w:hAnsi="Arial" w:cs="Arial"/>
                <w:color w:val="000000"/>
                <w:sz w:val="18"/>
              </w:rPr>
              <w:t xml:space="preserve">    1,000</w:t>
            </w:r>
          </w:p>
        </w:tc>
        <w:tc>
          <w:tcPr>
            <w:tcW w:w="1360" w:type="dxa"/>
            <w:vAlign w:val="center"/>
          </w:tcPr>
          <w:p w:rsidR="00157210" w:rsidRDefault="00DD3F09" w:rsidP="00B53730">
            <w:pPr>
              <w:spacing w:before="40" w:after="40"/>
              <w:jc w:val="center"/>
              <w:rPr>
                <w:rFonts w:ascii="Arial" w:hAnsi="Arial" w:cs="Arial"/>
                <w:color w:val="000000"/>
                <w:sz w:val="18"/>
              </w:rPr>
            </w:pPr>
            <w:r>
              <w:rPr>
                <w:rFonts w:ascii="Arial" w:hAnsi="Arial" w:cs="Arial"/>
                <w:color w:val="000000"/>
                <w:sz w:val="18"/>
              </w:rPr>
              <w:t>1</w:t>
            </w:r>
          </w:p>
        </w:tc>
        <w:tc>
          <w:tcPr>
            <w:tcW w:w="1357" w:type="dxa"/>
            <w:vAlign w:val="center"/>
          </w:tcPr>
          <w:p w:rsidR="00157210" w:rsidRDefault="003D231B" w:rsidP="00561AC9">
            <w:pPr>
              <w:spacing w:before="40" w:after="40"/>
              <w:jc w:val="center"/>
              <w:rPr>
                <w:rFonts w:ascii="Arial" w:hAnsi="Arial" w:cs="Arial"/>
                <w:color w:val="000000"/>
                <w:sz w:val="18"/>
              </w:rPr>
            </w:pPr>
            <w:r>
              <w:rPr>
                <w:rFonts w:ascii="Arial" w:hAnsi="Arial" w:cs="Arial"/>
                <w:color w:val="000000"/>
                <w:sz w:val="18"/>
              </w:rPr>
              <w:t>2,000</w:t>
            </w:r>
          </w:p>
        </w:tc>
        <w:tc>
          <w:tcPr>
            <w:tcW w:w="1336" w:type="dxa"/>
            <w:vAlign w:val="center"/>
          </w:tcPr>
          <w:p w:rsidR="00157210" w:rsidRDefault="00157210" w:rsidP="00B53730">
            <w:pPr>
              <w:spacing w:before="40" w:after="40"/>
              <w:jc w:val="center"/>
              <w:rPr>
                <w:rFonts w:ascii="Arial" w:hAnsi="Arial" w:cs="Arial"/>
                <w:color w:val="000000"/>
                <w:sz w:val="18"/>
              </w:rPr>
            </w:pPr>
          </w:p>
        </w:tc>
        <w:tc>
          <w:tcPr>
            <w:tcW w:w="1291" w:type="dxa"/>
            <w:vAlign w:val="center"/>
          </w:tcPr>
          <w:p w:rsidR="00157210" w:rsidRDefault="003D231B" w:rsidP="00561AC9">
            <w:pPr>
              <w:spacing w:before="40" w:after="40"/>
              <w:rPr>
                <w:rFonts w:ascii="Arial" w:hAnsi="Arial" w:cs="Arial"/>
                <w:color w:val="000000"/>
                <w:sz w:val="18"/>
              </w:rPr>
            </w:pPr>
            <w:r>
              <w:rPr>
                <w:rFonts w:ascii="Arial" w:hAnsi="Arial" w:cs="Arial"/>
                <w:color w:val="000000"/>
                <w:sz w:val="18"/>
              </w:rPr>
              <w:t xml:space="preserve">    1,050</w:t>
            </w:r>
          </w:p>
        </w:tc>
        <w:tc>
          <w:tcPr>
            <w:tcW w:w="1336" w:type="dxa"/>
            <w:vAlign w:val="center"/>
          </w:tcPr>
          <w:p w:rsidR="00157210" w:rsidRDefault="00157210" w:rsidP="00B53730">
            <w:pPr>
              <w:spacing w:before="40" w:after="40"/>
              <w:jc w:val="right"/>
              <w:rPr>
                <w:rFonts w:ascii="Arial" w:hAnsi="Arial" w:cs="Arial"/>
                <w:color w:val="000000"/>
                <w:sz w:val="18"/>
              </w:rPr>
            </w:pPr>
          </w:p>
        </w:tc>
        <w:tc>
          <w:tcPr>
            <w:tcW w:w="1191" w:type="dxa"/>
            <w:vAlign w:val="center"/>
          </w:tcPr>
          <w:p w:rsidR="00157210" w:rsidRDefault="00DD3F09" w:rsidP="00590132">
            <w:pPr>
              <w:spacing w:before="40" w:after="40"/>
              <w:jc w:val="right"/>
              <w:rPr>
                <w:rFonts w:ascii="Arial" w:hAnsi="Arial" w:cs="Arial"/>
                <w:color w:val="000000"/>
                <w:sz w:val="18"/>
              </w:rPr>
            </w:pPr>
            <w:r>
              <w:rPr>
                <w:rFonts w:ascii="Arial" w:hAnsi="Arial" w:cs="Arial"/>
                <w:color w:val="000000"/>
                <w:sz w:val="18"/>
              </w:rPr>
              <w:t>$</w:t>
            </w:r>
            <w:r w:rsidR="00590132">
              <w:rPr>
                <w:rFonts w:ascii="Arial" w:hAnsi="Arial" w:cs="Arial"/>
                <w:color w:val="000000"/>
                <w:sz w:val="18"/>
              </w:rPr>
              <w:t>29,400</w:t>
            </w:r>
          </w:p>
        </w:tc>
      </w:tr>
    </w:tbl>
    <w:p w:rsidR="001346CB" w:rsidRDefault="001346CB">
      <w:pPr>
        <w:pStyle w:val="BodyTextIndent2"/>
        <w:spacing w:before="120"/>
        <w:ind w:left="480" w:hanging="120"/>
        <w:rPr>
          <w:sz w:val="22"/>
        </w:rPr>
      </w:pPr>
      <w:r>
        <w:rPr>
          <w:sz w:val="22"/>
        </w:rPr>
        <w:t>* This information is based upon data requested on insured projects from MAP/TAP and inter-office discussions with Field Office staff.  The Field Office staff also determined the estimated review time involved for the form HUD-2434.</w:t>
      </w:r>
    </w:p>
    <w:p w:rsidR="001346CB" w:rsidRDefault="001346CB">
      <w:pPr>
        <w:rPr>
          <w:sz w:val="22"/>
        </w:rPr>
      </w:pPr>
    </w:p>
    <w:p w:rsidR="001346CB" w:rsidRDefault="001346CB">
      <w:pPr>
        <w:pStyle w:val="BodyTextIndent"/>
        <w:rPr>
          <w:sz w:val="22"/>
        </w:rPr>
      </w:pPr>
      <w:r>
        <w:rPr>
          <w:sz w:val="22"/>
        </w:rPr>
        <w:t>13.</w:t>
      </w:r>
      <w:r>
        <w:rPr>
          <w:sz w:val="22"/>
        </w:rPr>
        <w:tab/>
        <w:t>There are no additional costs to the respondents.</w:t>
      </w:r>
    </w:p>
    <w:p w:rsidR="001346CB" w:rsidRDefault="001346CB">
      <w:pPr>
        <w:rPr>
          <w:sz w:val="22"/>
        </w:rPr>
      </w:pPr>
    </w:p>
    <w:p w:rsidR="001346CB" w:rsidRDefault="001346CB">
      <w:pPr>
        <w:pStyle w:val="BodyTextIndent"/>
        <w:spacing w:after="120"/>
      </w:pPr>
      <w:r>
        <w:rPr>
          <w:sz w:val="22"/>
        </w:rPr>
        <w:t>14.</w:t>
      </w:r>
      <w:r>
        <w:rPr>
          <w:sz w:val="22"/>
        </w:rPr>
        <w:tab/>
        <w:t>Estimated Federal government burden and cost:</w:t>
      </w:r>
    </w:p>
    <w:tbl>
      <w:tblPr>
        <w:tblW w:w="10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5"/>
        <w:gridCol w:w="1092"/>
        <w:gridCol w:w="1214"/>
        <w:gridCol w:w="1214"/>
        <w:gridCol w:w="1092"/>
        <w:gridCol w:w="1335"/>
        <w:gridCol w:w="1222"/>
        <w:gridCol w:w="1206"/>
      </w:tblGrid>
      <w:tr w:rsidR="001346CB" w:rsidTr="00F43847">
        <w:trPr>
          <w:trHeight w:val="595"/>
        </w:trPr>
        <w:tc>
          <w:tcPr>
            <w:tcW w:w="2185" w:type="dxa"/>
            <w:vAlign w:val="center"/>
          </w:tcPr>
          <w:p w:rsidR="001346CB" w:rsidRDefault="00A5481A">
            <w:pPr>
              <w:spacing w:before="40" w:after="40"/>
              <w:jc w:val="center"/>
              <w:rPr>
                <w:rFonts w:ascii="Arial" w:hAnsi="Arial" w:cs="Arial"/>
                <w:color w:val="000000"/>
                <w:sz w:val="18"/>
              </w:rPr>
            </w:pPr>
            <w:r>
              <w:rPr>
                <w:rFonts w:ascii="Arial" w:hAnsi="Arial" w:cs="Arial"/>
                <w:color w:val="000000"/>
                <w:sz w:val="18"/>
              </w:rPr>
              <w:t>Information</w:t>
            </w:r>
          </w:p>
          <w:p w:rsidR="00A5481A" w:rsidRDefault="00A5481A">
            <w:pPr>
              <w:spacing w:before="40" w:after="40"/>
              <w:jc w:val="center"/>
              <w:rPr>
                <w:rFonts w:ascii="Arial" w:hAnsi="Arial" w:cs="Arial"/>
                <w:color w:val="000000"/>
                <w:sz w:val="18"/>
              </w:rPr>
            </w:pPr>
            <w:r>
              <w:rPr>
                <w:rFonts w:ascii="Arial" w:hAnsi="Arial" w:cs="Arial"/>
                <w:color w:val="000000"/>
                <w:sz w:val="18"/>
              </w:rPr>
              <w:t>Collection</w:t>
            </w:r>
          </w:p>
        </w:tc>
        <w:tc>
          <w:tcPr>
            <w:tcW w:w="1092" w:type="dxa"/>
            <w:vAlign w:val="center"/>
          </w:tcPr>
          <w:p w:rsidR="001346CB" w:rsidRDefault="001346CB">
            <w:pPr>
              <w:spacing w:before="40" w:after="40"/>
              <w:jc w:val="center"/>
              <w:rPr>
                <w:rFonts w:ascii="Arial" w:hAnsi="Arial" w:cs="Arial"/>
                <w:color w:val="000000"/>
                <w:sz w:val="18"/>
              </w:rPr>
            </w:pPr>
            <w:r>
              <w:rPr>
                <w:rFonts w:ascii="Arial" w:hAnsi="Arial" w:cs="Arial"/>
                <w:color w:val="000000"/>
                <w:sz w:val="18"/>
              </w:rPr>
              <w:t>Number of Reviews</w:t>
            </w:r>
          </w:p>
        </w:tc>
        <w:tc>
          <w:tcPr>
            <w:tcW w:w="1214" w:type="dxa"/>
            <w:vAlign w:val="center"/>
          </w:tcPr>
          <w:p w:rsidR="001346CB" w:rsidRDefault="001346CB">
            <w:pPr>
              <w:spacing w:before="40" w:after="40"/>
              <w:ind w:left="-108" w:right="-108"/>
              <w:jc w:val="center"/>
              <w:rPr>
                <w:rFonts w:ascii="Arial" w:hAnsi="Arial" w:cs="Arial"/>
                <w:color w:val="000000"/>
                <w:sz w:val="18"/>
              </w:rPr>
            </w:pPr>
            <w:r>
              <w:rPr>
                <w:rFonts w:ascii="Arial" w:hAnsi="Arial" w:cs="Arial"/>
                <w:color w:val="000000"/>
                <w:sz w:val="18"/>
              </w:rPr>
              <w:t>Frequency of Response</w:t>
            </w:r>
          </w:p>
        </w:tc>
        <w:tc>
          <w:tcPr>
            <w:tcW w:w="1214" w:type="dxa"/>
            <w:vAlign w:val="center"/>
          </w:tcPr>
          <w:p w:rsidR="001346CB" w:rsidRDefault="001346CB">
            <w:pPr>
              <w:spacing w:before="40" w:after="40"/>
              <w:jc w:val="center"/>
              <w:rPr>
                <w:rFonts w:ascii="Arial" w:hAnsi="Arial" w:cs="Arial"/>
                <w:color w:val="000000"/>
                <w:sz w:val="18"/>
              </w:rPr>
            </w:pPr>
            <w:r>
              <w:rPr>
                <w:rFonts w:ascii="Arial" w:hAnsi="Arial" w:cs="Arial"/>
                <w:color w:val="000000"/>
                <w:sz w:val="18"/>
              </w:rPr>
              <w:t>Responses Per Annum</w:t>
            </w:r>
          </w:p>
        </w:tc>
        <w:tc>
          <w:tcPr>
            <w:tcW w:w="1092" w:type="dxa"/>
            <w:vAlign w:val="center"/>
          </w:tcPr>
          <w:p w:rsidR="001346CB" w:rsidRDefault="001346CB">
            <w:pPr>
              <w:spacing w:before="40" w:after="40"/>
              <w:ind w:left="-148" w:right="-64"/>
              <w:jc w:val="center"/>
              <w:rPr>
                <w:rFonts w:ascii="Arial" w:hAnsi="Arial" w:cs="Arial"/>
                <w:color w:val="000000"/>
                <w:sz w:val="18"/>
              </w:rPr>
            </w:pPr>
            <w:r>
              <w:rPr>
                <w:rFonts w:ascii="Arial" w:hAnsi="Arial" w:cs="Arial"/>
                <w:color w:val="000000"/>
                <w:sz w:val="18"/>
              </w:rPr>
              <w:t>Hrs Per Response</w:t>
            </w:r>
          </w:p>
        </w:tc>
        <w:tc>
          <w:tcPr>
            <w:tcW w:w="1335" w:type="dxa"/>
            <w:vAlign w:val="center"/>
          </w:tcPr>
          <w:p w:rsidR="001346CB" w:rsidRDefault="001346CB">
            <w:pPr>
              <w:spacing w:before="40" w:after="40"/>
              <w:ind w:left="-32" w:right="-104"/>
              <w:jc w:val="center"/>
              <w:rPr>
                <w:rFonts w:ascii="Arial" w:hAnsi="Arial" w:cs="Arial"/>
                <w:color w:val="000000"/>
                <w:sz w:val="18"/>
              </w:rPr>
            </w:pPr>
            <w:r>
              <w:rPr>
                <w:rFonts w:ascii="Arial" w:hAnsi="Arial" w:cs="Arial"/>
                <w:color w:val="000000"/>
                <w:sz w:val="18"/>
              </w:rPr>
              <w:t>Annual Burden Hours</w:t>
            </w:r>
          </w:p>
        </w:tc>
        <w:tc>
          <w:tcPr>
            <w:tcW w:w="1222" w:type="dxa"/>
            <w:vAlign w:val="center"/>
          </w:tcPr>
          <w:p w:rsidR="001346CB" w:rsidRDefault="001346CB">
            <w:pPr>
              <w:spacing w:before="40" w:after="40"/>
              <w:ind w:left="-112" w:right="-100"/>
              <w:jc w:val="center"/>
              <w:rPr>
                <w:rFonts w:ascii="Arial" w:hAnsi="Arial" w:cs="Arial"/>
                <w:color w:val="000000"/>
                <w:sz w:val="18"/>
              </w:rPr>
            </w:pPr>
            <w:proofErr w:type="spellStart"/>
            <w:r>
              <w:rPr>
                <w:rFonts w:ascii="Arial" w:hAnsi="Arial" w:cs="Arial"/>
                <w:color w:val="000000"/>
                <w:sz w:val="18"/>
              </w:rPr>
              <w:t>Hrly</w:t>
            </w:r>
            <w:proofErr w:type="spellEnd"/>
            <w:r>
              <w:rPr>
                <w:rFonts w:ascii="Arial" w:hAnsi="Arial" w:cs="Arial"/>
                <w:color w:val="000000"/>
                <w:sz w:val="18"/>
              </w:rPr>
              <w:t xml:space="preserve"> Cost Per Response</w:t>
            </w:r>
          </w:p>
        </w:tc>
        <w:tc>
          <w:tcPr>
            <w:tcW w:w="1206" w:type="dxa"/>
            <w:vAlign w:val="center"/>
          </w:tcPr>
          <w:p w:rsidR="001346CB" w:rsidRDefault="001346CB">
            <w:pPr>
              <w:spacing w:before="40" w:after="40"/>
              <w:ind w:left="-116" w:right="-108"/>
              <w:jc w:val="center"/>
              <w:rPr>
                <w:rFonts w:ascii="Arial" w:hAnsi="Arial" w:cs="Arial"/>
                <w:color w:val="000000"/>
                <w:sz w:val="18"/>
              </w:rPr>
            </w:pPr>
            <w:r>
              <w:rPr>
                <w:rFonts w:ascii="Arial" w:hAnsi="Arial" w:cs="Arial"/>
                <w:color w:val="000000"/>
                <w:sz w:val="18"/>
              </w:rPr>
              <w:t>Annual Cost</w:t>
            </w:r>
          </w:p>
        </w:tc>
      </w:tr>
      <w:tr w:rsidR="001346CB" w:rsidTr="00F43847">
        <w:trPr>
          <w:trHeight w:val="353"/>
        </w:trPr>
        <w:tc>
          <w:tcPr>
            <w:tcW w:w="2185" w:type="dxa"/>
            <w:vAlign w:val="center"/>
          </w:tcPr>
          <w:p w:rsidR="001346CB" w:rsidRDefault="00F43847">
            <w:pPr>
              <w:spacing w:before="40" w:after="40"/>
              <w:ind w:right="-108"/>
              <w:rPr>
                <w:rFonts w:ascii="Arial" w:hAnsi="Arial" w:cs="Arial"/>
                <w:color w:val="000000"/>
                <w:sz w:val="18"/>
              </w:rPr>
            </w:pPr>
            <w:r>
              <w:rPr>
                <w:rFonts w:ascii="Arial" w:hAnsi="Arial" w:cs="Arial"/>
                <w:color w:val="000000"/>
                <w:sz w:val="18"/>
              </w:rPr>
              <w:t>HUD-2434</w:t>
            </w:r>
          </w:p>
        </w:tc>
        <w:tc>
          <w:tcPr>
            <w:tcW w:w="1092" w:type="dxa"/>
            <w:vAlign w:val="center"/>
          </w:tcPr>
          <w:p w:rsidR="001346CB" w:rsidRDefault="00590132" w:rsidP="00A5481A">
            <w:pPr>
              <w:spacing w:before="40" w:after="40"/>
              <w:jc w:val="center"/>
              <w:rPr>
                <w:rFonts w:ascii="Arial" w:hAnsi="Arial" w:cs="Arial"/>
                <w:color w:val="000000"/>
                <w:sz w:val="18"/>
              </w:rPr>
            </w:pPr>
            <w:r>
              <w:rPr>
                <w:rFonts w:ascii="Arial" w:hAnsi="Arial" w:cs="Arial"/>
                <w:color w:val="000000"/>
                <w:sz w:val="18"/>
              </w:rPr>
              <w:t>1,00</w:t>
            </w:r>
            <w:r w:rsidR="00A96418">
              <w:rPr>
                <w:rFonts w:ascii="Arial" w:hAnsi="Arial" w:cs="Arial"/>
                <w:color w:val="000000"/>
                <w:sz w:val="18"/>
              </w:rPr>
              <w:t>0*</w:t>
            </w:r>
          </w:p>
        </w:tc>
        <w:tc>
          <w:tcPr>
            <w:tcW w:w="1214" w:type="dxa"/>
            <w:vAlign w:val="center"/>
          </w:tcPr>
          <w:p w:rsidR="001346CB" w:rsidRDefault="001346CB">
            <w:pPr>
              <w:spacing w:before="40" w:after="40"/>
              <w:jc w:val="center"/>
              <w:rPr>
                <w:rFonts w:ascii="Arial" w:hAnsi="Arial" w:cs="Arial"/>
                <w:color w:val="000000"/>
                <w:sz w:val="18"/>
              </w:rPr>
            </w:pPr>
            <w:r>
              <w:rPr>
                <w:rFonts w:ascii="Arial" w:hAnsi="Arial" w:cs="Arial"/>
                <w:color w:val="000000"/>
                <w:sz w:val="18"/>
              </w:rPr>
              <w:t>1</w:t>
            </w:r>
          </w:p>
        </w:tc>
        <w:tc>
          <w:tcPr>
            <w:tcW w:w="1214" w:type="dxa"/>
            <w:vAlign w:val="center"/>
          </w:tcPr>
          <w:p w:rsidR="001346CB" w:rsidRDefault="00590132" w:rsidP="000771D9">
            <w:pPr>
              <w:spacing w:before="40" w:after="40"/>
              <w:jc w:val="center"/>
              <w:rPr>
                <w:rFonts w:ascii="Arial" w:hAnsi="Arial" w:cs="Arial"/>
                <w:color w:val="000000"/>
                <w:sz w:val="18"/>
              </w:rPr>
            </w:pPr>
            <w:r>
              <w:rPr>
                <w:rFonts w:ascii="Arial" w:hAnsi="Arial" w:cs="Arial"/>
                <w:color w:val="000000"/>
                <w:sz w:val="18"/>
              </w:rPr>
              <w:t>1,000</w:t>
            </w:r>
          </w:p>
        </w:tc>
        <w:tc>
          <w:tcPr>
            <w:tcW w:w="1092" w:type="dxa"/>
            <w:vAlign w:val="center"/>
          </w:tcPr>
          <w:p w:rsidR="001346CB" w:rsidRDefault="000771D9" w:rsidP="000771D9">
            <w:pPr>
              <w:spacing w:before="40" w:after="40"/>
              <w:jc w:val="center"/>
              <w:rPr>
                <w:rFonts w:ascii="Arial" w:hAnsi="Arial" w:cs="Arial"/>
                <w:color w:val="000000"/>
                <w:sz w:val="18"/>
              </w:rPr>
            </w:pPr>
            <w:r>
              <w:rPr>
                <w:rFonts w:ascii="Arial" w:hAnsi="Arial" w:cs="Arial"/>
                <w:color w:val="000000"/>
                <w:sz w:val="18"/>
              </w:rPr>
              <w:t>.75</w:t>
            </w:r>
          </w:p>
        </w:tc>
        <w:tc>
          <w:tcPr>
            <w:tcW w:w="1335" w:type="dxa"/>
            <w:vAlign w:val="center"/>
          </w:tcPr>
          <w:p w:rsidR="001346CB" w:rsidRDefault="00590132" w:rsidP="000771D9">
            <w:pPr>
              <w:spacing w:before="40" w:after="40"/>
              <w:jc w:val="center"/>
              <w:rPr>
                <w:rFonts w:ascii="Arial" w:hAnsi="Arial" w:cs="Arial"/>
                <w:color w:val="000000"/>
                <w:sz w:val="18"/>
              </w:rPr>
            </w:pPr>
            <w:r>
              <w:rPr>
                <w:rFonts w:ascii="Arial" w:hAnsi="Arial" w:cs="Arial"/>
                <w:color w:val="000000"/>
                <w:sz w:val="18"/>
              </w:rPr>
              <w:t>750</w:t>
            </w:r>
          </w:p>
        </w:tc>
        <w:tc>
          <w:tcPr>
            <w:tcW w:w="1222" w:type="dxa"/>
            <w:vAlign w:val="center"/>
          </w:tcPr>
          <w:p w:rsidR="001346CB" w:rsidRDefault="00827A13" w:rsidP="00590132">
            <w:pPr>
              <w:spacing w:before="40" w:after="40"/>
              <w:jc w:val="right"/>
              <w:rPr>
                <w:rFonts w:ascii="Arial" w:hAnsi="Arial" w:cs="Arial"/>
                <w:color w:val="000000"/>
                <w:sz w:val="18"/>
              </w:rPr>
            </w:pPr>
            <w:r>
              <w:rPr>
                <w:rFonts w:ascii="Arial" w:hAnsi="Arial" w:cs="Arial"/>
                <w:color w:val="000000"/>
                <w:sz w:val="18"/>
              </w:rPr>
              <w:t>$</w:t>
            </w:r>
            <w:r w:rsidR="00590132">
              <w:rPr>
                <w:rFonts w:ascii="Arial" w:hAnsi="Arial" w:cs="Arial"/>
                <w:color w:val="000000"/>
                <w:sz w:val="18"/>
              </w:rPr>
              <w:t>39.83</w:t>
            </w:r>
          </w:p>
        </w:tc>
        <w:tc>
          <w:tcPr>
            <w:tcW w:w="1206" w:type="dxa"/>
            <w:vAlign w:val="center"/>
          </w:tcPr>
          <w:p w:rsidR="001346CB" w:rsidRDefault="00827A13" w:rsidP="00590132">
            <w:pPr>
              <w:spacing w:before="40" w:after="40"/>
              <w:jc w:val="right"/>
              <w:rPr>
                <w:rFonts w:ascii="Arial" w:hAnsi="Arial" w:cs="Arial"/>
                <w:color w:val="000000"/>
                <w:sz w:val="18"/>
              </w:rPr>
            </w:pPr>
            <w:r>
              <w:rPr>
                <w:rFonts w:ascii="Arial" w:hAnsi="Arial" w:cs="Arial"/>
                <w:color w:val="000000"/>
                <w:sz w:val="18"/>
              </w:rPr>
              <w:t>$</w:t>
            </w:r>
            <w:r w:rsidR="00590132">
              <w:rPr>
                <w:rFonts w:ascii="Arial" w:hAnsi="Arial" w:cs="Arial"/>
                <w:color w:val="000000"/>
                <w:sz w:val="18"/>
              </w:rPr>
              <w:t>29,872</w:t>
            </w:r>
          </w:p>
        </w:tc>
      </w:tr>
      <w:tr w:rsidR="001346CB" w:rsidTr="00F43847">
        <w:trPr>
          <w:trHeight w:val="353"/>
        </w:trPr>
        <w:tc>
          <w:tcPr>
            <w:tcW w:w="2185" w:type="dxa"/>
            <w:vAlign w:val="center"/>
          </w:tcPr>
          <w:p w:rsidR="001346CB" w:rsidRDefault="00A5481A" w:rsidP="00157210">
            <w:pPr>
              <w:spacing w:before="40" w:after="40"/>
              <w:rPr>
                <w:rFonts w:ascii="Arial" w:hAnsi="Arial" w:cs="Arial"/>
                <w:color w:val="000000"/>
                <w:sz w:val="18"/>
              </w:rPr>
            </w:pPr>
            <w:r>
              <w:rPr>
                <w:rFonts w:ascii="Arial" w:hAnsi="Arial" w:cs="Arial"/>
                <w:color w:val="000000"/>
                <w:sz w:val="18"/>
              </w:rPr>
              <w:t>HUD-3259</w:t>
            </w:r>
          </w:p>
        </w:tc>
        <w:tc>
          <w:tcPr>
            <w:tcW w:w="1092" w:type="dxa"/>
            <w:vAlign w:val="center"/>
          </w:tcPr>
          <w:p w:rsidR="001346CB" w:rsidRDefault="00590132">
            <w:pPr>
              <w:spacing w:before="40" w:after="40"/>
              <w:jc w:val="center"/>
              <w:rPr>
                <w:rFonts w:ascii="Arial" w:hAnsi="Arial" w:cs="Arial"/>
                <w:color w:val="000000"/>
                <w:sz w:val="18"/>
              </w:rPr>
            </w:pPr>
            <w:r>
              <w:rPr>
                <w:rFonts w:ascii="Arial" w:hAnsi="Arial" w:cs="Arial"/>
                <w:color w:val="000000"/>
                <w:sz w:val="18"/>
              </w:rPr>
              <w:t>1,000</w:t>
            </w:r>
          </w:p>
        </w:tc>
        <w:tc>
          <w:tcPr>
            <w:tcW w:w="1214" w:type="dxa"/>
            <w:vAlign w:val="center"/>
          </w:tcPr>
          <w:p w:rsidR="001346CB" w:rsidRDefault="00A5481A">
            <w:pPr>
              <w:spacing w:before="40" w:after="40"/>
              <w:jc w:val="center"/>
              <w:rPr>
                <w:rFonts w:ascii="Arial" w:hAnsi="Arial" w:cs="Arial"/>
                <w:color w:val="000000"/>
                <w:sz w:val="18"/>
              </w:rPr>
            </w:pPr>
            <w:r>
              <w:rPr>
                <w:rFonts w:ascii="Arial" w:hAnsi="Arial" w:cs="Arial"/>
                <w:color w:val="000000"/>
                <w:sz w:val="18"/>
              </w:rPr>
              <w:t>1</w:t>
            </w:r>
          </w:p>
        </w:tc>
        <w:tc>
          <w:tcPr>
            <w:tcW w:w="1214" w:type="dxa"/>
            <w:vAlign w:val="center"/>
          </w:tcPr>
          <w:p w:rsidR="001346CB" w:rsidRDefault="00590132" w:rsidP="00A96418">
            <w:pPr>
              <w:spacing w:before="40" w:after="40"/>
              <w:jc w:val="center"/>
              <w:rPr>
                <w:rFonts w:ascii="Arial" w:hAnsi="Arial" w:cs="Arial"/>
                <w:color w:val="000000"/>
                <w:sz w:val="18"/>
              </w:rPr>
            </w:pPr>
            <w:r>
              <w:rPr>
                <w:rFonts w:ascii="Arial" w:hAnsi="Arial" w:cs="Arial"/>
                <w:color w:val="000000"/>
                <w:sz w:val="18"/>
              </w:rPr>
              <w:t>1,000</w:t>
            </w:r>
          </w:p>
        </w:tc>
        <w:tc>
          <w:tcPr>
            <w:tcW w:w="1092" w:type="dxa"/>
            <w:vAlign w:val="center"/>
          </w:tcPr>
          <w:p w:rsidR="001346CB" w:rsidRDefault="000771D9">
            <w:pPr>
              <w:spacing w:before="40" w:after="40"/>
              <w:jc w:val="center"/>
              <w:rPr>
                <w:rFonts w:ascii="Arial" w:hAnsi="Arial" w:cs="Arial"/>
                <w:color w:val="000000"/>
                <w:sz w:val="18"/>
              </w:rPr>
            </w:pPr>
            <w:r>
              <w:rPr>
                <w:rFonts w:ascii="Arial" w:hAnsi="Arial" w:cs="Arial"/>
                <w:color w:val="000000"/>
                <w:sz w:val="18"/>
              </w:rPr>
              <w:t>.30</w:t>
            </w:r>
          </w:p>
        </w:tc>
        <w:tc>
          <w:tcPr>
            <w:tcW w:w="1335" w:type="dxa"/>
            <w:vAlign w:val="center"/>
          </w:tcPr>
          <w:p w:rsidR="001346CB" w:rsidRDefault="00590132">
            <w:pPr>
              <w:spacing w:before="40" w:after="40"/>
              <w:jc w:val="center"/>
              <w:rPr>
                <w:rFonts w:ascii="Arial" w:hAnsi="Arial" w:cs="Arial"/>
                <w:color w:val="000000"/>
                <w:sz w:val="18"/>
              </w:rPr>
            </w:pPr>
            <w:r>
              <w:rPr>
                <w:rFonts w:ascii="Arial" w:hAnsi="Arial" w:cs="Arial"/>
                <w:color w:val="000000"/>
                <w:sz w:val="18"/>
              </w:rPr>
              <w:t>300</w:t>
            </w:r>
          </w:p>
        </w:tc>
        <w:tc>
          <w:tcPr>
            <w:tcW w:w="1222" w:type="dxa"/>
            <w:vAlign w:val="center"/>
          </w:tcPr>
          <w:p w:rsidR="001346CB" w:rsidRDefault="002C6044" w:rsidP="00A96418">
            <w:pPr>
              <w:spacing w:before="40" w:after="40"/>
              <w:jc w:val="right"/>
              <w:rPr>
                <w:rFonts w:ascii="Arial" w:hAnsi="Arial" w:cs="Arial"/>
                <w:color w:val="000000"/>
                <w:sz w:val="18"/>
              </w:rPr>
            </w:pPr>
            <w:r>
              <w:rPr>
                <w:rFonts w:ascii="Arial" w:hAnsi="Arial" w:cs="Arial"/>
                <w:color w:val="000000"/>
                <w:sz w:val="18"/>
              </w:rPr>
              <w:t>$</w:t>
            </w:r>
            <w:r w:rsidR="00A5481A">
              <w:rPr>
                <w:rFonts w:ascii="Arial" w:hAnsi="Arial" w:cs="Arial"/>
                <w:color w:val="000000"/>
                <w:sz w:val="18"/>
              </w:rPr>
              <w:t>3</w:t>
            </w:r>
            <w:r w:rsidR="00A96418">
              <w:rPr>
                <w:rFonts w:ascii="Arial" w:hAnsi="Arial" w:cs="Arial"/>
                <w:color w:val="000000"/>
                <w:sz w:val="18"/>
              </w:rPr>
              <w:t>9.83</w:t>
            </w:r>
          </w:p>
        </w:tc>
        <w:tc>
          <w:tcPr>
            <w:tcW w:w="1206" w:type="dxa"/>
            <w:vAlign w:val="center"/>
          </w:tcPr>
          <w:p w:rsidR="001346CB" w:rsidRDefault="00A96418" w:rsidP="00590132">
            <w:pPr>
              <w:spacing w:before="40" w:after="40"/>
              <w:jc w:val="right"/>
              <w:rPr>
                <w:rFonts w:ascii="Arial" w:hAnsi="Arial" w:cs="Arial"/>
                <w:color w:val="000000"/>
                <w:sz w:val="18"/>
              </w:rPr>
            </w:pPr>
            <w:r>
              <w:rPr>
                <w:rFonts w:ascii="Arial" w:hAnsi="Arial" w:cs="Arial"/>
                <w:color w:val="000000"/>
                <w:sz w:val="18"/>
              </w:rPr>
              <w:t>$</w:t>
            </w:r>
            <w:r w:rsidR="00590132">
              <w:rPr>
                <w:rFonts w:ascii="Arial" w:hAnsi="Arial" w:cs="Arial"/>
                <w:color w:val="000000"/>
                <w:sz w:val="18"/>
              </w:rPr>
              <w:t>11,949</w:t>
            </w:r>
          </w:p>
        </w:tc>
      </w:tr>
      <w:tr w:rsidR="00DD3F09" w:rsidTr="00F43847">
        <w:trPr>
          <w:trHeight w:val="372"/>
        </w:trPr>
        <w:tc>
          <w:tcPr>
            <w:tcW w:w="2185" w:type="dxa"/>
            <w:vAlign w:val="center"/>
          </w:tcPr>
          <w:p w:rsidR="00DD3F09" w:rsidRDefault="00DD3F09" w:rsidP="00B53730">
            <w:pPr>
              <w:spacing w:before="40" w:after="40"/>
              <w:rPr>
                <w:rFonts w:ascii="Arial" w:hAnsi="Arial" w:cs="Arial"/>
                <w:color w:val="000000"/>
                <w:sz w:val="18"/>
              </w:rPr>
            </w:pPr>
            <w:r>
              <w:rPr>
                <w:rFonts w:ascii="Arial" w:hAnsi="Arial" w:cs="Arial"/>
                <w:color w:val="000000"/>
                <w:sz w:val="18"/>
              </w:rPr>
              <w:t xml:space="preserve">  </w:t>
            </w:r>
            <w:r w:rsidR="000771D9">
              <w:rPr>
                <w:rFonts w:ascii="Arial" w:hAnsi="Arial" w:cs="Arial"/>
                <w:color w:val="000000"/>
                <w:sz w:val="18"/>
              </w:rPr>
              <w:t>Totals</w:t>
            </w:r>
          </w:p>
        </w:tc>
        <w:tc>
          <w:tcPr>
            <w:tcW w:w="1092" w:type="dxa"/>
            <w:vAlign w:val="center"/>
          </w:tcPr>
          <w:p w:rsidR="00DD3F09" w:rsidRDefault="00DD3F09" w:rsidP="00B53730">
            <w:pPr>
              <w:spacing w:before="40" w:after="40"/>
              <w:jc w:val="center"/>
              <w:rPr>
                <w:rFonts w:ascii="Arial" w:hAnsi="Arial" w:cs="Arial"/>
                <w:color w:val="000000"/>
                <w:sz w:val="18"/>
              </w:rPr>
            </w:pPr>
          </w:p>
        </w:tc>
        <w:tc>
          <w:tcPr>
            <w:tcW w:w="1214" w:type="dxa"/>
            <w:vAlign w:val="center"/>
          </w:tcPr>
          <w:p w:rsidR="00DD3F09" w:rsidRDefault="00DD3F09" w:rsidP="00B53730">
            <w:pPr>
              <w:spacing w:before="40" w:after="40"/>
              <w:jc w:val="center"/>
              <w:rPr>
                <w:rFonts w:ascii="Arial" w:hAnsi="Arial" w:cs="Arial"/>
                <w:color w:val="000000"/>
                <w:sz w:val="18"/>
              </w:rPr>
            </w:pPr>
          </w:p>
        </w:tc>
        <w:tc>
          <w:tcPr>
            <w:tcW w:w="1214" w:type="dxa"/>
            <w:vAlign w:val="center"/>
          </w:tcPr>
          <w:p w:rsidR="00DD3F09" w:rsidRDefault="00DD3F09" w:rsidP="00B53730">
            <w:pPr>
              <w:spacing w:before="40" w:after="40"/>
              <w:jc w:val="center"/>
              <w:rPr>
                <w:rFonts w:ascii="Arial" w:hAnsi="Arial" w:cs="Arial"/>
                <w:color w:val="000000"/>
                <w:sz w:val="18"/>
              </w:rPr>
            </w:pPr>
          </w:p>
        </w:tc>
        <w:tc>
          <w:tcPr>
            <w:tcW w:w="1092" w:type="dxa"/>
            <w:vAlign w:val="center"/>
          </w:tcPr>
          <w:p w:rsidR="00DD3F09" w:rsidRDefault="00DD3F09" w:rsidP="00B53730">
            <w:pPr>
              <w:spacing w:before="40" w:after="40"/>
              <w:jc w:val="center"/>
              <w:rPr>
                <w:rFonts w:ascii="Arial" w:hAnsi="Arial" w:cs="Arial"/>
                <w:color w:val="000000"/>
                <w:sz w:val="18"/>
              </w:rPr>
            </w:pPr>
          </w:p>
        </w:tc>
        <w:tc>
          <w:tcPr>
            <w:tcW w:w="1335" w:type="dxa"/>
            <w:vAlign w:val="center"/>
          </w:tcPr>
          <w:p w:rsidR="00DD3F09" w:rsidRDefault="00DD3F09" w:rsidP="00B53730">
            <w:pPr>
              <w:spacing w:before="40" w:after="40"/>
              <w:jc w:val="center"/>
              <w:rPr>
                <w:rFonts w:ascii="Arial" w:hAnsi="Arial" w:cs="Arial"/>
                <w:color w:val="000000"/>
                <w:sz w:val="18"/>
              </w:rPr>
            </w:pPr>
          </w:p>
        </w:tc>
        <w:tc>
          <w:tcPr>
            <w:tcW w:w="1222" w:type="dxa"/>
            <w:vAlign w:val="center"/>
          </w:tcPr>
          <w:p w:rsidR="00DD3F09" w:rsidRDefault="00DD3F09" w:rsidP="00B53730">
            <w:pPr>
              <w:spacing w:before="40" w:after="40"/>
              <w:jc w:val="right"/>
              <w:rPr>
                <w:rFonts w:ascii="Arial" w:hAnsi="Arial" w:cs="Arial"/>
                <w:color w:val="000000"/>
                <w:sz w:val="18"/>
              </w:rPr>
            </w:pPr>
          </w:p>
        </w:tc>
        <w:tc>
          <w:tcPr>
            <w:tcW w:w="1206" w:type="dxa"/>
            <w:vAlign w:val="center"/>
          </w:tcPr>
          <w:p w:rsidR="00DD3F09" w:rsidRDefault="008C72C3" w:rsidP="00590132">
            <w:pPr>
              <w:spacing w:before="40" w:after="40"/>
              <w:jc w:val="right"/>
              <w:rPr>
                <w:rFonts w:ascii="Arial" w:hAnsi="Arial" w:cs="Arial"/>
                <w:color w:val="000000"/>
                <w:sz w:val="18"/>
              </w:rPr>
            </w:pPr>
            <w:r>
              <w:rPr>
                <w:rFonts w:ascii="Arial" w:hAnsi="Arial" w:cs="Arial"/>
                <w:color w:val="000000"/>
                <w:sz w:val="18"/>
              </w:rPr>
              <w:t>$</w:t>
            </w:r>
            <w:r w:rsidR="00590132">
              <w:rPr>
                <w:rFonts w:ascii="Arial" w:hAnsi="Arial" w:cs="Arial"/>
                <w:color w:val="000000"/>
                <w:sz w:val="18"/>
              </w:rPr>
              <w:t>41,821</w:t>
            </w:r>
          </w:p>
        </w:tc>
      </w:tr>
    </w:tbl>
    <w:p w:rsidR="001346CB" w:rsidRDefault="00A96418">
      <w:pPr>
        <w:rPr>
          <w:sz w:val="22"/>
        </w:rPr>
      </w:pPr>
      <w:r>
        <w:rPr>
          <w:sz w:val="22"/>
        </w:rPr>
        <w:t xml:space="preserve">  </w:t>
      </w:r>
      <w:r>
        <w:rPr>
          <w:sz w:val="22"/>
        </w:rPr>
        <w:tab/>
        <w:t>The hourly rate is based on the salary of a GS</w:t>
      </w:r>
      <w:r w:rsidR="00FC78EB">
        <w:rPr>
          <w:sz w:val="22"/>
        </w:rPr>
        <w:t xml:space="preserve">-12 </w:t>
      </w:r>
      <w:r w:rsidR="00042AFF">
        <w:rPr>
          <w:sz w:val="22"/>
        </w:rPr>
        <w:t xml:space="preserve">step 5 </w:t>
      </w:r>
      <w:r w:rsidR="00FC78EB">
        <w:rPr>
          <w:sz w:val="22"/>
        </w:rPr>
        <w:t>for field staff review of documents.</w:t>
      </w:r>
    </w:p>
    <w:p w:rsidR="001346CB" w:rsidRDefault="001346CB">
      <w:pPr>
        <w:pStyle w:val="BodyTextIndent2"/>
        <w:rPr>
          <w:sz w:val="22"/>
        </w:rPr>
      </w:pPr>
      <w:r>
        <w:rPr>
          <w:sz w:val="22"/>
        </w:rPr>
        <w:t>*HUD Field Office staffs have responsibil</w:t>
      </w:r>
      <w:r w:rsidR="00590132">
        <w:rPr>
          <w:sz w:val="22"/>
        </w:rPr>
        <w:t>ity for reviewing forms.</w:t>
      </w:r>
    </w:p>
    <w:p w:rsidR="001346CB" w:rsidRDefault="001346CB">
      <w:pPr>
        <w:rPr>
          <w:sz w:val="22"/>
        </w:rPr>
      </w:pPr>
    </w:p>
    <w:p w:rsidR="001346CB" w:rsidRPr="000E65FD" w:rsidRDefault="001346CB">
      <w:pPr>
        <w:pStyle w:val="BodyText"/>
        <w:ind w:left="360" w:hanging="360"/>
        <w:rPr>
          <w:color w:val="FF0000"/>
          <w:sz w:val="22"/>
        </w:rPr>
      </w:pPr>
      <w:r>
        <w:rPr>
          <w:sz w:val="22"/>
        </w:rPr>
        <w:t>15.</w:t>
      </w:r>
      <w:r>
        <w:rPr>
          <w:sz w:val="22"/>
        </w:rPr>
        <w:tab/>
        <w:t xml:space="preserve">This is an </w:t>
      </w:r>
      <w:r w:rsidR="00C50A35">
        <w:rPr>
          <w:sz w:val="22"/>
        </w:rPr>
        <w:t xml:space="preserve">extension </w:t>
      </w:r>
      <w:r>
        <w:rPr>
          <w:sz w:val="22"/>
        </w:rPr>
        <w:t xml:space="preserve">of a currently approved collection. </w:t>
      </w:r>
      <w:r w:rsidR="00FC78EB">
        <w:rPr>
          <w:sz w:val="22"/>
        </w:rPr>
        <w:t xml:space="preserve">  These numbers reflect </w:t>
      </w:r>
      <w:r w:rsidR="00042AFF">
        <w:rPr>
          <w:sz w:val="22"/>
        </w:rPr>
        <w:t xml:space="preserve">an </w:t>
      </w:r>
      <w:r w:rsidR="00FC78EB">
        <w:rPr>
          <w:sz w:val="22"/>
        </w:rPr>
        <w:t xml:space="preserve">average of initial </w:t>
      </w:r>
      <w:r w:rsidR="00042AFF">
        <w:rPr>
          <w:sz w:val="22"/>
        </w:rPr>
        <w:t>endorsements for</w:t>
      </w:r>
      <w:r w:rsidR="00FC78EB">
        <w:rPr>
          <w:sz w:val="22"/>
        </w:rPr>
        <w:t xml:space="preserve"> the past three fiscal years. </w:t>
      </w:r>
      <w:r w:rsidR="00042AFF">
        <w:rPr>
          <w:sz w:val="22"/>
        </w:rPr>
        <w:t xml:space="preserve"> We anticipate an increase annually in applications.</w:t>
      </w:r>
    </w:p>
    <w:p w:rsidR="001346CB" w:rsidRDefault="001346CB">
      <w:pPr>
        <w:rPr>
          <w:sz w:val="22"/>
          <w:u w:val="single"/>
        </w:rPr>
      </w:pPr>
    </w:p>
    <w:p w:rsidR="001346CB" w:rsidRDefault="001346CB">
      <w:pPr>
        <w:pStyle w:val="BodyTextIndent"/>
        <w:rPr>
          <w:sz w:val="22"/>
        </w:rPr>
      </w:pPr>
      <w:r>
        <w:rPr>
          <w:sz w:val="22"/>
        </w:rPr>
        <w:t>16.</w:t>
      </w:r>
      <w:r>
        <w:rPr>
          <w:sz w:val="22"/>
        </w:rPr>
        <w:tab/>
        <w:t>The results of this information collection will not be published.</w:t>
      </w:r>
    </w:p>
    <w:p w:rsidR="001346CB" w:rsidRDefault="001346CB">
      <w:pPr>
        <w:tabs>
          <w:tab w:val="left" w:pos="360"/>
        </w:tabs>
        <w:rPr>
          <w:sz w:val="22"/>
        </w:rPr>
      </w:pPr>
    </w:p>
    <w:p w:rsidR="001346CB" w:rsidRDefault="001346CB">
      <w:pPr>
        <w:pStyle w:val="BodyTextIndent"/>
        <w:tabs>
          <w:tab w:val="left" w:pos="360"/>
        </w:tabs>
        <w:rPr>
          <w:sz w:val="22"/>
        </w:rPr>
      </w:pPr>
      <w:r>
        <w:rPr>
          <w:sz w:val="22"/>
        </w:rPr>
        <w:t>17.</w:t>
      </w:r>
      <w:r>
        <w:rPr>
          <w:sz w:val="22"/>
        </w:rPr>
        <w:tab/>
        <w:t>HUD is not seeking approval to avoid displaying the OMB expiration date.</w:t>
      </w:r>
    </w:p>
    <w:p w:rsidR="001346CB" w:rsidRDefault="001346CB">
      <w:pPr>
        <w:rPr>
          <w:sz w:val="22"/>
        </w:rPr>
      </w:pPr>
    </w:p>
    <w:p w:rsidR="001346CB" w:rsidRDefault="001346CB">
      <w:pPr>
        <w:pStyle w:val="BodyTextIndent"/>
        <w:tabs>
          <w:tab w:val="left" w:pos="360"/>
        </w:tabs>
        <w:rPr>
          <w:color w:val="000000"/>
          <w:sz w:val="22"/>
        </w:rPr>
      </w:pPr>
      <w:r>
        <w:rPr>
          <w:sz w:val="22"/>
        </w:rPr>
        <w:t>18.</w:t>
      </w:r>
      <w:r>
        <w:rPr>
          <w:sz w:val="22"/>
        </w:rPr>
        <w:tab/>
        <w:t>There are no exceptions to the certification statement identified in item 19 of the OMB 83-I.</w:t>
      </w:r>
    </w:p>
    <w:p w:rsidR="001346CB" w:rsidRDefault="001346CB">
      <w:pPr>
        <w:tabs>
          <w:tab w:val="left" w:pos="360"/>
          <w:tab w:val="left" w:pos="720"/>
        </w:tabs>
        <w:rPr>
          <w:color w:val="000000"/>
          <w:sz w:val="22"/>
        </w:rPr>
      </w:pPr>
    </w:p>
    <w:p w:rsidR="001346CB" w:rsidRDefault="001346CB">
      <w:pPr>
        <w:tabs>
          <w:tab w:val="left" w:pos="360"/>
          <w:tab w:val="left" w:pos="720"/>
        </w:tabs>
        <w:rPr>
          <w:color w:val="000000"/>
          <w:sz w:val="22"/>
        </w:rPr>
      </w:pPr>
    </w:p>
    <w:p w:rsidR="001346CB" w:rsidRDefault="001346CB">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rPr>
      </w:pPr>
      <w:r>
        <w:rPr>
          <w:b/>
          <w:color w:val="000000"/>
          <w:sz w:val="22"/>
        </w:rPr>
        <w:t xml:space="preserve">B. </w:t>
      </w:r>
      <w:r>
        <w:rPr>
          <w:b/>
          <w:color w:val="000000"/>
          <w:sz w:val="22"/>
        </w:rPr>
        <w:tab/>
        <w:t>Collections of Information Employing Statistical Methods</w:t>
      </w:r>
    </w:p>
    <w:p w:rsidR="001346CB" w:rsidRDefault="001346C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rPr>
      </w:pPr>
    </w:p>
    <w:p w:rsidR="001346CB" w:rsidRDefault="001346CB">
      <w:pPr>
        <w:keepLines/>
        <w:tabs>
          <w:tab w:val="left" w:pos="360"/>
          <w:tab w:val="left" w:pos="720"/>
        </w:tabs>
        <w:ind w:left="360"/>
        <w:rPr>
          <w:color w:val="000000"/>
          <w:sz w:val="22"/>
        </w:rPr>
      </w:pPr>
      <w:r>
        <w:rPr>
          <w:color w:val="000000"/>
          <w:sz w:val="22"/>
        </w:rPr>
        <w:t>This information collection does not employ statistical methods.</w:t>
      </w:r>
    </w:p>
    <w:p w:rsidR="001346CB" w:rsidRDefault="001346CB">
      <w:pPr>
        <w:keepLines/>
        <w:tabs>
          <w:tab w:val="left" w:pos="360"/>
          <w:tab w:val="left" w:pos="720"/>
        </w:tabs>
        <w:rPr>
          <w:color w:val="000000"/>
          <w:sz w:val="22"/>
        </w:rPr>
      </w:pPr>
    </w:p>
    <w:p w:rsidR="001346CB" w:rsidRDefault="001346CB">
      <w:pPr>
        <w:tabs>
          <w:tab w:val="left" w:pos="240"/>
        </w:tabs>
        <w:rPr>
          <w:color w:val="000000"/>
          <w:sz w:val="24"/>
        </w:rPr>
      </w:pPr>
    </w:p>
    <w:sectPr w:rsidR="001346CB" w:rsidSect="0076591B">
      <w:headerReference w:type="default" r:id="rId10"/>
      <w:footerReference w:type="default" r:id="rId11"/>
      <w:footerReference w:type="first" r:id="rId12"/>
      <w:pgSz w:w="12240" w:h="15840"/>
      <w:pgMar w:top="1440" w:right="720" w:bottom="1440" w:left="720" w:header="475" w:footer="475" w:gutter="0"/>
      <w:cols w:space="480" w:equalWidth="0">
        <w:col w:w="106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8A" w:rsidRDefault="00EA188A">
      <w:r>
        <w:separator/>
      </w:r>
    </w:p>
  </w:endnote>
  <w:endnote w:type="continuationSeparator" w:id="0">
    <w:p w:rsidR="00EA188A" w:rsidRDefault="00EA1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44" w:rsidRDefault="00520B9B">
    <w:pPr>
      <w:pStyle w:val="Footer"/>
      <w:framePr w:wrap="around" w:vAnchor="text" w:hAnchor="margin" w:xAlign="center" w:y="1"/>
      <w:rPr>
        <w:rStyle w:val="PageNumber"/>
      </w:rPr>
    </w:pPr>
    <w:r>
      <w:rPr>
        <w:rStyle w:val="PageNumber"/>
      </w:rPr>
      <w:fldChar w:fldCharType="begin"/>
    </w:r>
    <w:r w:rsidR="002C6044">
      <w:rPr>
        <w:rStyle w:val="PageNumber"/>
      </w:rPr>
      <w:instrText xml:space="preserve">PAGE  </w:instrText>
    </w:r>
    <w:r>
      <w:rPr>
        <w:rStyle w:val="PageNumber"/>
      </w:rPr>
      <w:fldChar w:fldCharType="end"/>
    </w:r>
  </w:p>
  <w:p w:rsidR="002C6044" w:rsidRDefault="002C60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44" w:rsidRDefault="00520B9B">
    <w:pPr>
      <w:pStyle w:val="Footer"/>
      <w:framePr w:wrap="around" w:vAnchor="text" w:hAnchor="margin" w:xAlign="center" w:y="1"/>
      <w:rPr>
        <w:rStyle w:val="PageNumber"/>
      </w:rPr>
    </w:pPr>
    <w:r>
      <w:rPr>
        <w:rStyle w:val="PageNumber"/>
      </w:rPr>
      <w:fldChar w:fldCharType="begin"/>
    </w:r>
    <w:r w:rsidR="002C6044">
      <w:rPr>
        <w:rStyle w:val="PageNumber"/>
      </w:rPr>
      <w:instrText xml:space="preserve">PAGE  </w:instrText>
    </w:r>
    <w:r>
      <w:rPr>
        <w:rStyle w:val="PageNumber"/>
      </w:rPr>
      <w:fldChar w:fldCharType="separate"/>
    </w:r>
    <w:r w:rsidR="002C6044">
      <w:rPr>
        <w:rStyle w:val="PageNumber"/>
        <w:noProof/>
      </w:rPr>
      <w:t>1</w:t>
    </w:r>
    <w:r>
      <w:rPr>
        <w:rStyle w:val="PageNumber"/>
      </w:rPr>
      <w:fldChar w:fldCharType="end"/>
    </w:r>
  </w:p>
  <w:p w:rsidR="002C6044" w:rsidRDefault="002C604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44" w:rsidRDefault="00520B9B">
    <w:pPr>
      <w:pStyle w:val="Footer"/>
      <w:framePr w:wrap="around" w:vAnchor="text" w:hAnchor="margin" w:xAlign="center" w:y="1"/>
      <w:rPr>
        <w:rStyle w:val="PageNumber"/>
      </w:rPr>
    </w:pPr>
    <w:r>
      <w:rPr>
        <w:rStyle w:val="PageNumber"/>
      </w:rPr>
      <w:fldChar w:fldCharType="begin"/>
    </w:r>
    <w:r w:rsidR="002C6044">
      <w:rPr>
        <w:rStyle w:val="PageNumber"/>
      </w:rPr>
      <w:instrText xml:space="preserve">PAGE  </w:instrText>
    </w:r>
    <w:r>
      <w:rPr>
        <w:rStyle w:val="PageNumber"/>
      </w:rPr>
      <w:fldChar w:fldCharType="separate"/>
    </w:r>
    <w:r w:rsidR="00590132">
      <w:rPr>
        <w:rStyle w:val="PageNumber"/>
        <w:noProof/>
      </w:rPr>
      <w:t>4</w:t>
    </w:r>
    <w:r>
      <w:rPr>
        <w:rStyle w:val="PageNumber"/>
      </w:rPr>
      <w:fldChar w:fldCharType="end"/>
    </w:r>
  </w:p>
  <w:p w:rsidR="002C6044" w:rsidRDefault="002C604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44" w:rsidRDefault="002C6044">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8A" w:rsidRDefault="00EA188A">
      <w:r>
        <w:separator/>
      </w:r>
    </w:p>
  </w:footnote>
  <w:footnote w:type="continuationSeparator" w:id="0">
    <w:p w:rsidR="00EA188A" w:rsidRDefault="00EA1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44" w:rsidRDefault="002C6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28E27DE"/>
    <w:multiLevelType w:val="hybridMultilevel"/>
    <w:tmpl w:val="67D85788"/>
    <w:lvl w:ilvl="0" w:tplc="82B4A8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C779A6"/>
    <w:multiLevelType w:val="hybridMultilevel"/>
    <w:tmpl w:val="271819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C0F6A"/>
    <w:multiLevelType w:val="hybridMultilevel"/>
    <w:tmpl w:val="13B67BEC"/>
    <w:lvl w:ilvl="0" w:tplc="04090015">
      <w:start w:val="1"/>
      <w:numFmt w:val="upperLetter"/>
      <w:lvlText w:val="%1."/>
      <w:lvlJc w:val="left"/>
      <w:pPr>
        <w:tabs>
          <w:tab w:val="num" w:pos="720"/>
        </w:tabs>
        <w:ind w:left="720" w:hanging="360"/>
      </w:pPr>
      <w:rPr>
        <w:rFonts w:hint="default"/>
      </w:rPr>
    </w:lvl>
    <w:lvl w:ilvl="1" w:tplc="B342599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A70867"/>
    <w:multiLevelType w:val="hybridMultilevel"/>
    <w:tmpl w:val="31BEA038"/>
    <w:lvl w:ilvl="0" w:tplc="4AE24902">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D167BF"/>
    <w:multiLevelType w:val="hybridMultilevel"/>
    <w:tmpl w:val="B6904644"/>
    <w:lvl w:ilvl="0" w:tplc="187A766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F0127C"/>
    <w:multiLevelType w:val="hybridMultilevel"/>
    <w:tmpl w:val="CE6460F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505078"/>
    <w:multiLevelType w:val="hybridMultilevel"/>
    <w:tmpl w:val="551A45C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73903D86"/>
    <w:multiLevelType w:val="hybridMultilevel"/>
    <w:tmpl w:val="C180DF2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5"/>
  </w:num>
  <w:num w:numId="3">
    <w:abstractNumId w:val="2"/>
  </w:num>
  <w:num w:numId="4">
    <w:abstractNumId w:val="14"/>
  </w:num>
  <w:num w:numId="5">
    <w:abstractNumId w:val="12"/>
  </w:num>
  <w:num w:numId="6">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9"/>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0"/>
  </w:num>
  <w:num w:numId="10">
    <w:abstractNumId w:val="5"/>
  </w:num>
  <w:num w:numId="11">
    <w:abstractNumId w:val="6"/>
  </w:num>
  <w:num w:numId="12">
    <w:abstractNumId w:val="8"/>
  </w:num>
  <w:num w:numId="13">
    <w:abstractNumId w:val="11"/>
  </w:num>
  <w:num w:numId="14">
    <w:abstractNumId w:val="13"/>
  </w:num>
  <w:num w:numId="15">
    <w:abstractNumId w:val="4"/>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55EAA"/>
    <w:rsid w:val="00042AFF"/>
    <w:rsid w:val="000771D9"/>
    <w:rsid w:val="000E65FD"/>
    <w:rsid w:val="0010748A"/>
    <w:rsid w:val="001346CB"/>
    <w:rsid w:val="00157210"/>
    <w:rsid w:val="001617B9"/>
    <w:rsid w:val="001A7776"/>
    <w:rsid w:val="001C4D37"/>
    <w:rsid w:val="00255EAA"/>
    <w:rsid w:val="002C6044"/>
    <w:rsid w:val="002D18F0"/>
    <w:rsid w:val="003214DC"/>
    <w:rsid w:val="00321CAA"/>
    <w:rsid w:val="003D231B"/>
    <w:rsid w:val="004A6C39"/>
    <w:rsid w:val="00505267"/>
    <w:rsid w:val="00520B9B"/>
    <w:rsid w:val="00561AC9"/>
    <w:rsid w:val="00590132"/>
    <w:rsid w:val="00671891"/>
    <w:rsid w:val="006A1171"/>
    <w:rsid w:val="006D06D5"/>
    <w:rsid w:val="006E7C9B"/>
    <w:rsid w:val="0076591B"/>
    <w:rsid w:val="00827A13"/>
    <w:rsid w:val="008C72C3"/>
    <w:rsid w:val="00963720"/>
    <w:rsid w:val="00963E7E"/>
    <w:rsid w:val="00A01EBC"/>
    <w:rsid w:val="00A5481A"/>
    <w:rsid w:val="00A859A7"/>
    <w:rsid w:val="00A96418"/>
    <w:rsid w:val="00AE74BC"/>
    <w:rsid w:val="00B36A67"/>
    <w:rsid w:val="00B53730"/>
    <w:rsid w:val="00BF7D28"/>
    <w:rsid w:val="00C50A35"/>
    <w:rsid w:val="00C6579F"/>
    <w:rsid w:val="00DD3F09"/>
    <w:rsid w:val="00DF5111"/>
    <w:rsid w:val="00E40D6C"/>
    <w:rsid w:val="00EA188A"/>
    <w:rsid w:val="00F43847"/>
    <w:rsid w:val="00FC7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1B"/>
    <w:pPr>
      <w:overflowPunct w:val="0"/>
      <w:autoSpaceDE w:val="0"/>
      <w:autoSpaceDN w:val="0"/>
      <w:adjustRightInd w:val="0"/>
      <w:textAlignment w:val="baseline"/>
    </w:pPr>
  </w:style>
  <w:style w:type="paragraph" w:styleId="Heading1">
    <w:name w:val="heading 1"/>
    <w:basedOn w:val="Normal"/>
    <w:next w:val="Normal"/>
    <w:qFormat/>
    <w:rsid w:val="0076591B"/>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76591B"/>
    <w:pPr>
      <w:keepNext/>
      <w:overflowPunct/>
      <w:spacing w:line="240" w:lineRule="atLeast"/>
      <w:textAlignment w:val="auto"/>
      <w:outlineLvl w:val="1"/>
    </w:pPr>
    <w:rPr>
      <w:color w:val="000000"/>
      <w:sz w:val="24"/>
    </w:rPr>
  </w:style>
  <w:style w:type="paragraph" w:styleId="Heading3">
    <w:name w:val="heading 3"/>
    <w:basedOn w:val="Normal"/>
    <w:next w:val="Normal"/>
    <w:qFormat/>
    <w:rsid w:val="0076591B"/>
    <w:pPr>
      <w:keepNext/>
      <w:tabs>
        <w:tab w:val="left" w:pos="240"/>
      </w:tabs>
      <w:spacing w:after="40"/>
      <w:ind w:left="120" w:right="-120"/>
      <w:outlineLvl w:val="2"/>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6591B"/>
    <w:pPr>
      <w:tabs>
        <w:tab w:val="center" w:pos="4320"/>
        <w:tab w:val="right" w:pos="8640"/>
      </w:tabs>
    </w:pPr>
  </w:style>
  <w:style w:type="paragraph" w:styleId="Footer">
    <w:name w:val="footer"/>
    <w:basedOn w:val="Normal"/>
    <w:semiHidden/>
    <w:rsid w:val="0076591B"/>
    <w:pPr>
      <w:tabs>
        <w:tab w:val="center" w:pos="4320"/>
        <w:tab w:val="right" w:pos="8640"/>
      </w:tabs>
    </w:pPr>
  </w:style>
  <w:style w:type="character" w:styleId="PageNumber">
    <w:name w:val="page number"/>
    <w:basedOn w:val="DefaultParagraphFont"/>
    <w:semiHidden/>
    <w:rsid w:val="0076591B"/>
  </w:style>
  <w:style w:type="paragraph" w:styleId="Title">
    <w:name w:val="Title"/>
    <w:basedOn w:val="Normal"/>
    <w:qFormat/>
    <w:rsid w:val="0076591B"/>
    <w:pPr>
      <w:jc w:val="center"/>
    </w:pPr>
    <w:rPr>
      <w:rFonts w:ascii="Helvetica" w:hAnsi="Helvetica"/>
      <w:b/>
      <w:sz w:val="28"/>
    </w:rPr>
  </w:style>
  <w:style w:type="paragraph" w:styleId="BodyText">
    <w:name w:val="Body Text"/>
    <w:basedOn w:val="Normal"/>
    <w:semiHidden/>
    <w:rsid w:val="0076591B"/>
    <w:rPr>
      <w:sz w:val="24"/>
    </w:rPr>
  </w:style>
  <w:style w:type="paragraph" w:styleId="BodyTextIndent">
    <w:name w:val="Body Text Indent"/>
    <w:basedOn w:val="Normal"/>
    <w:semiHidden/>
    <w:rsid w:val="0076591B"/>
    <w:pPr>
      <w:ind w:left="360" w:hanging="360"/>
    </w:pPr>
    <w:rPr>
      <w:sz w:val="24"/>
    </w:rPr>
  </w:style>
  <w:style w:type="paragraph" w:styleId="BodyTextIndent2">
    <w:name w:val="Body Text Indent 2"/>
    <w:basedOn w:val="Normal"/>
    <w:semiHidden/>
    <w:rsid w:val="0076591B"/>
    <w:pPr>
      <w:ind w:left="360"/>
    </w:pPr>
    <w:rPr>
      <w:sz w:val="24"/>
    </w:rPr>
  </w:style>
  <w:style w:type="paragraph" w:styleId="BlockText">
    <w:name w:val="Block Text"/>
    <w:basedOn w:val="Normal"/>
    <w:semiHidden/>
    <w:rsid w:val="0076591B"/>
    <w:pPr>
      <w:tabs>
        <w:tab w:val="left" w:pos="240"/>
      </w:tabs>
      <w:spacing w:after="60"/>
      <w:ind w:left="120" w:right="-120"/>
    </w:pPr>
    <w:rPr>
      <w:color w:val="000000"/>
      <w:sz w:val="22"/>
    </w:rPr>
  </w:style>
  <w:style w:type="paragraph" w:styleId="BodyTextIndent3">
    <w:name w:val="Body Text Indent 3"/>
    <w:basedOn w:val="Normal"/>
    <w:link w:val="BodyTextIndent3Char"/>
    <w:uiPriority w:val="99"/>
    <w:semiHidden/>
    <w:unhideWhenUsed/>
    <w:rsid w:val="00AE74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74BC"/>
    <w:rPr>
      <w:sz w:val="16"/>
      <w:szCs w:val="16"/>
    </w:rPr>
  </w:style>
  <w:style w:type="character" w:styleId="Hyperlink">
    <w:name w:val="Hyperlink"/>
    <w:basedOn w:val="DefaultParagraphFont"/>
    <w:semiHidden/>
    <w:rsid w:val="00AE74BC"/>
    <w:rPr>
      <w:color w:val="0000FF"/>
      <w:u w:val="single"/>
    </w:rPr>
  </w:style>
  <w:style w:type="paragraph" w:styleId="ListParagraph">
    <w:name w:val="List Paragraph"/>
    <w:basedOn w:val="Normal"/>
    <w:uiPriority w:val="34"/>
    <w:qFormat/>
    <w:rsid w:val="00AE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dcl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1832</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5</cp:revision>
  <cp:lastPrinted>2009-05-15T17:33:00Z</cp:lastPrinted>
  <dcterms:created xsi:type="dcterms:W3CDTF">2009-07-29T17:12:00Z</dcterms:created>
  <dcterms:modified xsi:type="dcterms:W3CDTF">2009-08-05T18:39:00Z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1081113306</vt:i4>
  </property>
  <property fmtid="{D5CDD505-2E9C-101B-9397-08002B2CF9AE}" pid="3" name="_NewReviewCycle">
    <vt:lpwstr/>
  </property>
  <property fmtid="{D5CDD505-2E9C-101B-9397-08002B2CF9AE}" pid="4" name="_EmailSubject">
    <vt:lpwstr>Mortgagee's Certification of Fees and Escrow and Surety Bond Against Defects</vt:lpwstr>
  </property>
  <property fmtid="{D5CDD505-2E9C-101B-9397-08002B2CF9AE}" pid="5" name="_AuthorEmail">
    <vt:lpwstr>Sylvia.S.Chatman@hud.gov</vt:lpwstr>
  </property>
  <property fmtid="{D5CDD505-2E9C-101B-9397-08002B2CF9AE}" pid="6" name="_AuthorEmailDisplayName">
    <vt:lpwstr>Chatman, Sylvia S.</vt:lpwstr>
  </property>
  <property fmtid="{D5CDD505-2E9C-101B-9397-08002B2CF9AE}" pid="7" name="_PreviousAdHocReviewCycleID">
    <vt:i4>1081113306</vt:i4>
  </property>
  <property fmtid="{D5CDD505-2E9C-101B-9397-08002B2CF9AE}" pid="8" name="_ReviewingToolsShownOnce">
    <vt:lpwstr/>
  </property>
</Properties>
</file>