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D96" w:rsidRDefault="00F24D96">
      <w:pPr>
        <w:jc w:val="center"/>
      </w:pPr>
      <w:r>
        <w:rPr>
          <w:rFonts w:ascii="Helvetica" w:hAnsi="Helvetica"/>
          <w:b/>
          <w:sz w:val="28"/>
        </w:rPr>
        <w:t>Paperwork Reduction Act Submission</w:t>
      </w:r>
    </w:p>
    <w:p w:rsidR="00F24D96" w:rsidRDefault="00F24D96">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B94A16">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F24D96">
        <w:tc>
          <w:tcPr>
            <w:tcW w:w="7428" w:type="dxa"/>
            <w:gridSpan w:val="2"/>
            <w:tcBorders>
              <w:top w:val="single" w:sz="6" w:space="0" w:color="auto"/>
            </w:tcBorders>
          </w:tcPr>
          <w:p w:rsidR="00F24D96" w:rsidRDefault="00F24D96">
            <w:pPr>
              <w:ind w:left="-120"/>
              <w:rPr>
                <w:rFonts w:ascii="Helvetica" w:hAnsi="Helvetica"/>
                <w:sz w:val="14"/>
              </w:rPr>
            </w:pPr>
            <w:r>
              <w:rPr>
                <w:rFonts w:ascii="Helvetica" w:hAnsi="Helvetica"/>
                <w:sz w:val="14"/>
              </w:rPr>
              <w:t>1. Agency/Subagency Originating Request:</w:t>
            </w:r>
          </w:p>
          <w:p w:rsidR="00F24D96" w:rsidRDefault="00F24D96" w:rsidP="006E39DD">
            <w:pPr>
              <w:ind w:left="120"/>
              <w:rPr>
                <w:rFonts w:ascii="Helvetica" w:hAnsi="Helvetica"/>
                <w:b/>
                <w:sz w:val="18"/>
              </w:rPr>
            </w:pPr>
            <w:r>
              <w:rPr>
                <w:rFonts w:ascii="Helvetica" w:hAnsi="Helvetica"/>
                <w:b/>
                <w:sz w:val="18"/>
              </w:rPr>
              <w:t>U.S. Department of Housing and Urban Development</w:t>
            </w:r>
          </w:p>
          <w:p w:rsidR="006E39DD" w:rsidRPr="006E39DD" w:rsidRDefault="006E39DD" w:rsidP="006E39DD">
            <w:pPr>
              <w:ind w:left="120"/>
              <w:rPr>
                <w:rFonts w:ascii="Helvetica" w:hAnsi="Helvetica"/>
                <w:b/>
                <w:sz w:val="18"/>
              </w:rPr>
            </w:pPr>
            <w:r>
              <w:rPr>
                <w:rFonts w:ascii="Helvetica" w:hAnsi="Helvetica"/>
                <w:b/>
                <w:sz w:val="18"/>
              </w:rPr>
              <w:t>Office of Public and Indian Housing, Office of Native American Programs</w:t>
            </w:r>
          </w:p>
        </w:tc>
        <w:tc>
          <w:tcPr>
            <w:tcW w:w="1800" w:type="dxa"/>
            <w:tcBorders>
              <w:top w:val="single" w:sz="6" w:space="0" w:color="auto"/>
              <w:left w:val="single" w:sz="6" w:space="0" w:color="auto"/>
            </w:tcBorders>
          </w:tcPr>
          <w:p w:rsidR="00F24D96" w:rsidRDefault="00F24D96">
            <w:pPr>
              <w:rPr>
                <w:rFonts w:ascii="Helvetica" w:hAnsi="Helvetica"/>
                <w:sz w:val="16"/>
              </w:rPr>
            </w:pPr>
            <w:r>
              <w:rPr>
                <w:rFonts w:ascii="Helvetica" w:hAnsi="Helvetica"/>
                <w:sz w:val="16"/>
              </w:rPr>
              <w:t xml:space="preserve">2. </w:t>
            </w:r>
            <w:r>
              <w:rPr>
                <w:rFonts w:ascii="Helvetica" w:hAnsi="Helvetica"/>
                <w:sz w:val="14"/>
              </w:rPr>
              <w:t>OMB Control Number:</w:t>
            </w:r>
          </w:p>
          <w:p w:rsidR="00F24D96" w:rsidRDefault="00F24D96">
            <w:pPr>
              <w:spacing w:before="40" w:after="40"/>
              <w:ind w:left="132"/>
              <w:rPr>
                <w:rFonts w:ascii="Helvetica" w:hAnsi="Helvetica"/>
                <w:sz w:val="16"/>
              </w:rPr>
            </w:pPr>
            <w:r>
              <w:rPr>
                <w:rFonts w:ascii="Helvetica" w:hAnsi="Helvetica"/>
                <w:sz w:val="16"/>
              </w:rPr>
              <w:t xml:space="preserve">a. </w:t>
            </w:r>
          </w:p>
          <w:p w:rsidR="00F24D96" w:rsidRDefault="00F24D96">
            <w:pPr>
              <w:ind w:left="-120"/>
              <w:rPr>
                <w:rFonts w:ascii="Helvetica" w:hAnsi="Helvetica"/>
                <w:sz w:val="16"/>
              </w:rPr>
            </w:pPr>
          </w:p>
        </w:tc>
        <w:tc>
          <w:tcPr>
            <w:tcW w:w="1788" w:type="dxa"/>
            <w:tcBorders>
              <w:top w:val="single" w:sz="6" w:space="0" w:color="auto"/>
            </w:tcBorders>
          </w:tcPr>
          <w:p w:rsidR="00F24D96" w:rsidRDefault="00F24D96">
            <w:pPr>
              <w:spacing w:before="120"/>
              <w:ind w:left="-120"/>
              <w:rPr>
                <w:rFonts w:ascii="Helvetica" w:hAnsi="Helvetica"/>
                <w:sz w:val="18"/>
              </w:rPr>
            </w:pPr>
            <w:r>
              <w:rPr>
                <w:rFonts w:ascii="Helvetica" w:hAnsi="Helvetica"/>
                <w:sz w:val="16"/>
              </w:rPr>
              <w:t xml:space="preserve">b. </w:t>
            </w:r>
            <w:bookmarkStart w:id="0" w:name="Check1"/>
            <w:r w:rsidR="00E030FE">
              <w:rPr>
                <w:rFonts w:ascii="Helvetica" w:hAnsi="Helvetica"/>
              </w:rPr>
              <w:fldChar w:fldCharType="begin">
                <w:ffData>
                  <w:name w:val="Check1"/>
                  <w:enabled/>
                  <w:calcOnExit w:val="0"/>
                  <w:checkBox>
                    <w:sizeAuto/>
                    <w:default w:val="1"/>
                  </w:checkBox>
                </w:ffData>
              </w:fldChar>
            </w:r>
            <w:r w:rsidR="00971091">
              <w:rPr>
                <w:rFonts w:ascii="Helvetica" w:hAnsi="Helvetica"/>
              </w:rPr>
              <w:instrText xml:space="preserve"> FORMCHECKBOX </w:instrText>
            </w:r>
            <w:r w:rsidR="00E030FE">
              <w:rPr>
                <w:rFonts w:ascii="Helvetica" w:hAnsi="Helvetica"/>
              </w:rPr>
            </w:r>
            <w:r w:rsidR="00E030FE">
              <w:rPr>
                <w:rFonts w:ascii="Helvetica" w:hAnsi="Helvetica"/>
              </w:rPr>
              <w:fldChar w:fldCharType="end"/>
            </w:r>
            <w:bookmarkEnd w:id="0"/>
            <w:r>
              <w:rPr>
                <w:rFonts w:ascii="Helvetica" w:hAnsi="Helvetica"/>
              </w:rPr>
              <w:t xml:space="preserve"> </w:t>
            </w:r>
            <w:r>
              <w:rPr>
                <w:rFonts w:ascii="Helvetica" w:hAnsi="Helvetica"/>
                <w:sz w:val="18"/>
              </w:rPr>
              <w:t>None</w:t>
            </w:r>
          </w:p>
          <w:p w:rsidR="00F24D96" w:rsidRDefault="00F24D96" w:rsidP="00A55AEF">
            <w:pPr>
              <w:spacing w:before="40" w:after="40"/>
              <w:ind w:left="372"/>
              <w:rPr>
                <w:rFonts w:ascii="Helvetica" w:hAnsi="Helvetica"/>
                <w:sz w:val="16"/>
              </w:rPr>
            </w:pPr>
            <w:r>
              <w:rPr>
                <w:rFonts w:ascii="Helvetica" w:hAnsi="Helvetica"/>
                <w:sz w:val="16"/>
              </w:rPr>
              <w:t xml:space="preserve"> </w:t>
            </w:r>
            <w:bookmarkStart w:id="1" w:name="Text3"/>
            <w:r w:rsidR="00E030FE">
              <w:rPr>
                <w:rFonts w:ascii="Helvetica" w:hAnsi="Helvetica"/>
                <w:b/>
                <w:sz w:val="18"/>
              </w:rPr>
              <w:fldChar w:fldCharType="begin">
                <w:ffData>
                  <w:name w:val="Text3"/>
                  <w:enabled/>
                  <w:calcOnExit w:val="0"/>
                  <w:textInput>
                    <w:default w:val="2577"/>
                  </w:textInput>
                </w:ffData>
              </w:fldChar>
            </w:r>
            <w:r w:rsidR="00A55AEF">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sidR="00A55AEF">
              <w:rPr>
                <w:rFonts w:ascii="Helvetica" w:hAnsi="Helvetica"/>
                <w:b/>
                <w:noProof/>
                <w:sz w:val="18"/>
              </w:rPr>
              <w:t>2577</w:t>
            </w:r>
            <w:r w:rsidR="00E030FE">
              <w:rPr>
                <w:rFonts w:ascii="Helvetica" w:hAnsi="Helvetica"/>
                <w:b/>
                <w:sz w:val="18"/>
              </w:rPr>
              <w:fldChar w:fldCharType="end"/>
            </w:r>
            <w:bookmarkEnd w:id="1"/>
          </w:p>
        </w:tc>
      </w:tr>
      <w:tr w:rsidR="00F24D96">
        <w:tc>
          <w:tcPr>
            <w:tcW w:w="5508" w:type="dxa"/>
            <w:tcBorders>
              <w:top w:val="single" w:sz="6" w:space="0" w:color="auto"/>
            </w:tcBorders>
          </w:tcPr>
          <w:p w:rsidR="00F24D96" w:rsidRDefault="00F24D96">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2" w:name="Check2"/>
          <w:p w:rsidR="00F24D96" w:rsidRDefault="00E030FE">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1"/>
                  </w:checkBox>
                </w:ffData>
              </w:fldChar>
            </w:r>
            <w:r w:rsidR="00F32018">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F24D96">
              <w:rPr>
                <w:rFonts w:ascii="Helvetica" w:hAnsi="Helvetica"/>
                <w:sz w:val="16"/>
              </w:rPr>
              <w:t xml:space="preserve"> New Collection </w:t>
            </w:r>
          </w:p>
          <w:bookmarkStart w:id="3" w:name="Check3"/>
          <w:p w:rsidR="00F24D96" w:rsidRDefault="00E030FE">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F32018">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F24D96">
              <w:rPr>
                <w:rFonts w:ascii="Helvetica" w:hAnsi="Helvetica"/>
                <w:sz w:val="16"/>
              </w:rPr>
              <w:t xml:space="preserve"> Revision of a currently approved collection</w:t>
            </w:r>
          </w:p>
          <w:bookmarkStart w:id="4" w:name="Check4"/>
          <w:p w:rsidR="00F24D96" w:rsidRDefault="00E030FE">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sidR="007A7BE3">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F24D96">
              <w:rPr>
                <w:rFonts w:ascii="Helvetica" w:hAnsi="Helvetica"/>
                <w:sz w:val="16"/>
              </w:rPr>
              <w:t xml:space="preserve"> Extension of a currently approved collection</w:t>
            </w:r>
          </w:p>
          <w:p w:rsidR="00F24D96" w:rsidRDefault="00E030FE">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5" w:name="Check5"/>
            <w:r w:rsidR="00F24D96">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F24D96">
              <w:rPr>
                <w:rFonts w:ascii="Helvetica" w:hAnsi="Helvetica"/>
                <w:sz w:val="16"/>
              </w:rPr>
              <w:t xml:space="preserve"> Reinstatement, </w:t>
            </w:r>
            <w:r w:rsidR="00F24D96">
              <w:rPr>
                <w:rFonts w:ascii="Helvetica" w:hAnsi="Helvetica"/>
                <w:b/>
                <w:sz w:val="16"/>
              </w:rPr>
              <w:t>without change</w:t>
            </w:r>
            <w:r w:rsidR="00F24D96">
              <w:rPr>
                <w:rFonts w:ascii="Helvetica" w:hAnsi="Helvetica"/>
                <w:sz w:val="16"/>
              </w:rPr>
              <w:t xml:space="preserve">, of previously approved </w:t>
            </w:r>
          </w:p>
          <w:p w:rsidR="00F24D96" w:rsidRDefault="00F24D96">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F24D96" w:rsidRDefault="00E030FE">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6" w:name="Check6"/>
            <w:r w:rsidR="00F24D96">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F24D96">
              <w:rPr>
                <w:rFonts w:ascii="Helvetica" w:hAnsi="Helvetica"/>
                <w:sz w:val="16"/>
              </w:rPr>
              <w:t xml:space="preserve"> Reinstatement, </w:t>
            </w:r>
            <w:r w:rsidR="00F24D96">
              <w:rPr>
                <w:rFonts w:ascii="Helvetica" w:hAnsi="Helvetica"/>
                <w:b/>
                <w:sz w:val="16"/>
              </w:rPr>
              <w:t>with change</w:t>
            </w:r>
            <w:r w:rsidR="00F24D96">
              <w:rPr>
                <w:rFonts w:ascii="Helvetica" w:hAnsi="Helvetica"/>
                <w:sz w:val="16"/>
              </w:rPr>
              <w:t xml:space="preserve">, of previously approved collection </w:t>
            </w:r>
          </w:p>
          <w:p w:rsidR="00F24D96" w:rsidRDefault="00F24D96">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F24D96" w:rsidRDefault="00E030FE">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bookmarkStart w:id="7" w:name="Check7"/>
            <w:r w:rsidR="00F24D96">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F24D96">
              <w:rPr>
                <w:rFonts w:ascii="Helvetica" w:hAnsi="Helvetica"/>
                <w:sz w:val="16"/>
              </w:rPr>
              <w:t xml:space="preserve"> Existing collection in use without an OMB control number</w:t>
            </w:r>
          </w:p>
          <w:p w:rsidR="00F24D96" w:rsidRDefault="00F24D96">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F24D96" w:rsidRDefault="00F24D96">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8" w:name="Check8"/>
          <w:p w:rsidR="00F24D96" w:rsidRDefault="00E030FE">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Box>
                </w:ffData>
              </w:fldChar>
            </w:r>
            <w:r w:rsidR="00F32018">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F24D96">
              <w:rPr>
                <w:rFonts w:ascii="Helvetica" w:hAnsi="Helvetica"/>
                <w:sz w:val="16"/>
              </w:rPr>
              <w:t xml:space="preserve"> Regular</w:t>
            </w:r>
          </w:p>
          <w:bookmarkStart w:id="9" w:name="Check9"/>
          <w:p w:rsidR="00F24D96" w:rsidRDefault="00E030FE">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1"/>
                  </w:checkBox>
                </w:ffData>
              </w:fldChar>
            </w:r>
            <w:r w:rsidR="00F32018">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F24D96">
              <w:rPr>
                <w:rFonts w:ascii="Helvetica" w:hAnsi="Helvetica"/>
                <w:sz w:val="16"/>
              </w:rPr>
              <w:t xml:space="preserve"> Emergency - Approval requested by  </w:t>
            </w:r>
            <w:r w:rsidR="00091225">
              <w:rPr>
                <w:rFonts w:ascii="Helvetica" w:hAnsi="Helvetica"/>
                <w:sz w:val="18"/>
              </w:rPr>
              <w:t>5/15</w:t>
            </w:r>
            <w:r w:rsidR="003B5501">
              <w:rPr>
                <w:rFonts w:ascii="Helvetica" w:hAnsi="Helvetica"/>
                <w:sz w:val="18"/>
              </w:rPr>
              <w:t>/2009</w:t>
            </w:r>
          </w:p>
          <w:p w:rsidR="00F24D96" w:rsidRDefault="00E030FE">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0" w:name="Check10"/>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F24D96">
              <w:rPr>
                <w:rFonts w:ascii="Helvetica" w:hAnsi="Helvetica"/>
                <w:sz w:val="18"/>
              </w:rPr>
              <w:t xml:space="preserve"> </w:t>
            </w:r>
            <w:r w:rsidR="00F24D96">
              <w:rPr>
                <w:rFonts w:ascii="Helvetica" w:hAnsi="Helvetica"/>
                <w:sz w:val="16"/>
              </w:rPr>
              <w:t>Delegated</w:t>
            </w:r>
          </w:p>
          <w:p w:rsidR="00F24D96" w:rsidRDefault="00F24D96">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F24D96" w:rsidRDefault="00E030FE">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1" w:name="Check13"/>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F24D96">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2" w:name="Check12"/>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F24D96">
              <w:rPr>
                <w:rFonts w:ascii="Helvetica" w:hAnsi="Helvetica"/>
                <w:sz w:val="18"/>
              </w:rPr>
              <w:t xml:space="preserve"> No</w:t>
            </w:r>
          </w:p>
          <w:p w:rsidR="00F24D96" w:rsidRDefault="00F24D96">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24D96" w:rsidRDefault="00F24D96">
            <w:pPr>
              <w:tabs>
                <w:tab w:val="left" w:pos="240"/>
                <w:tab w:val="left" w:pos="3132"/>
              </w:tabs>
              <w:ind w:left="252"/>
              <w:rPr>
                <w:rFonts w:ascii="Helvetica" w:hAnsi="Helvetica"/>
                <w:sz w:val="16"/>
              </w:rPr>
            </w:pPr>
            <w:r>
              <w:rPr>
                <w:rFonts w:ascii="Helvetica" w:hAnsi="Helvetica"/>
                <w:sz w:val="16"/>
              </w:rPr>
              <w:t xml:space="preserve">a. </w:t>
            </w:r>
            <w:bookmarkStart w:id="13" w:name="Check14"/>
            <w:r w:rsidR="00E030FE">
              <w:rPr>
                <w:rFonts w:ascii="Helvetica" w:hAnsi="Helvetica"/>
                <w:b/>
                <w:sz w:val="18"/>
              </w:rPr>
              <w:fldChar w:fldCharType="begin">
                <w:ffData>
                  <w:name w:val="Check14"/>
                  <w:enabled/>
                  <w:calcOnExit w:val="0"/>
                  <w:checkBox>
                    <w:sizeAuto/>
                    <w:default w:val="0"/>
                  </w:checkBox>
                </w:ffData>
              </w:fldChar>
            </w:r>
            <w:r w:rsidR="002E6085">
              <w:rPr>
                <w:rFonts w:ascii="Helvetica" w:hAnsi="Helvetica"/>
                <w:b/>
                <w:sz w:val="18"/>
              </w:rPr>
              <w:instrText xml:space="preserve"> FORMCHECKBOX </w:instrText>
            </w:r>
            <w:r w:rsidR="00E030FE">
              <w:rPr>
                <w:rFonts w:ascii="Helvetica" w:hAnsi="Helvetica"/>
                <w:b/>
                <w:sz w:val="18"/>
              </w:rPr>
            </w:r>
            <w:r w:rsidR="00E030FE">
              <w:rPr>
                <w:rFonts w:ascii="Helvetica" w:hAnsi="Helvetica"/>
                <w:b/>
                <w:sz w:val="18"/>
              </w:rPr>
              <w:fldChar w:fldCharType="end"/>
            </w:r>
            <w:bookmarkEnd w:id="13"/>
            <w:r>
              <w:rPr>
                <w:rFonts w:ascii="Helvetica" w:hAnsi="Helvetica"/>
                <w:sz w:val="16"/>
              </w:rPr>
              <w:t xml:space="preserve"> Three years form approval date  </w:t>
            </w:r>
            <w:r>
              <w:rPr>
                <w:rFonts w:ascii="Helvetica" w:hAnsi="Helvetica"/>
                <w:sz w:val="16"/>
              </w:rPr>
              <w:tab/>
              <w:t xml:space="preserve">b. </w:t>
            </w:r>
            <w:bookmarkStart w:id="14" w:name="Check15"/>
            <w:r w:rsidR="00E030FE">
              <w:rPr>
                <w:rFonts w:ascii="Helvetica" w:hAnsi="Helvetica"/>
                <w:b/>
                <w:sz w:val="18"/>
              </w:rPr>
              <w:fldChar w:fldCharType="begin">
                <w:ffData>
                  <w:name w:val="Check15"/>
                  <w:enabled/>
                  <w:calcOnExit w:val="0"/>
                  <w:checkBox>
                    <w:sizeAuto/>
                    <w:default w:val="1"/>
                  </w:checkBox>
                </w:ffData>
              </w:fldChar>
            </w:r>
            <w:r w:rsidR="002E6085">
              <w:rPr>
                <w:rFonts w:ascii="Helvetica" w:hAnsi="Helvetica"/>
                <w:b/>
                <w:sz w:val="18"/>
              </w:rPr>
              <w:instrText xml:space="preserve"> FORMCHECKBOX </w:instrText>
            </w:r>
            <w:r w:rsidR="00E030FE">
              <w:rPr>
                <w:rFonts w:ascii="Helvetica" w:hAnsi="Helvetica"/>
                <w:b/>
                <w:sz w:val="18"/>
              </w:rPr>
            </w:r>
            <w:r w:rsidR="00E030FE">
              <w:rPr>
                <w:rFonts w:ascii="Helvetica" w:hAnsi="Helvetica"/>
                <w:b/>
                <w:sz w:val="18"/>
              </w:rPr>
              <w:fldChar w:fldCharType="end"/>
            </w:r>
            <w:bookmarkEnd w:id="14"/>
            <w:r>
              <w:rPr>
                <w:rFonts w:ascii="Helvetica" w:hAnsi="Helvetica"/>
                <w:sz w:val="16"/>
              </w:rPr>
              <w:t xml:space="preserve"> Other (specify)</w:t>
            </w:r>
          </w:p>
          <w:p w:rsidR="00F24D96" w:rsidRPr="00A637BC" w:rsidRDefault="00A637BC" w:rsidP="002E6085">
            <w:pPr>
              <w:tabs>
                <w:tab w:val="left" w:pos="3252"/>
              </w:tabs>
              <w:spacing w:after="60"/>
              <w:rPr>
                <w:rFonts w:ascii="Helvetica" w:hAnsi="Helvetica"/>
                <w:sz w:val="16"/>
                <w:szCs w:val="16"/>
              </w:rPr>
            </w:pPr>
            <w:r>
              <w:rPr>
                <w:rFonts w:ascii="Helvetica" w:hAnsi="Helvetica"/>
                <w:sz w:val="18"/>
              </w:rPr>
              <w:t xml:space="preserve">                                                              </w:t>
            </w:r>
            <w:r w:rsidR="00F24D96">
              <w:rPr>
                <w:rFonts w:ascii="Helvetica" w:hAnsi="Helvetica"/>
                <w:sz w:val="18"/>
              </w:rPr>
              <w:t xml:space="preserve"> </w:t>
            </w:r>
            <w:r w:rsidR="002E6085" w:rsidRPr="00A637BC">
              <w:rPr>
                <w:rFonts w:ascii="Helvetica" w:hAnsi="Helvetica"/>
                <w:sz w:val="16"/>
                <w:szCs w:val="16"/>
              </w:rPr>
              <w:t>Expedited Review</w:t>
            </w:r>
            <w:r w:rsidRPr="00A637BC">
              <w:rPr>
                <w:rFonts w:ascii="Helvetica" w:hAnsi="Helvetica"/>
                <w:sz w:val="16"/>
                <w:szCs w:val="16"/>
              </w:rPr>
              <w:t>-180 Days</w:t>
            </w:r>
          </w:p>
        </w:tc>
      </w:tr>
    </w:tbl>
    <w:p w:rsidR="00F24D96" w:rsidRDefault="00F24D96" w:rsidP="006E5215">
      <w:pPr>
        <w:pBdr>
          <w:top w:val="single" w:sz="6" w:space="7" w:color="auto"/>
        </w:pBdr>
        <w:tabs>
          <w:tab w:val="left" w:pos="240"/>
        </w:tabs>
        <w:ind w:right="-120"/>
        <w:rPr>
          <w:rFonts w:ascii="Helvetica" w:hAnsi="Helvetica"/>
          <w:sz w:val="18"/>
        </w:rPr>
      </w:pPr>
      <w:r>
        <w:rPr>
          <w:rFonts w:ascii="Helvetica" w:hAnsi="Helvetica"/>
          <w:sz w:val="16"/>
        </w:rPr>
        <w:t xml:space="preserve">7. </w:t>
      </w:r>
      <w:r>
        <w:rPr>
          <w:rFonts w:ascii="Helvetica" w:hAnsi="Helvetica"/>
          <w:sz w:val="14"/>
        </w:rPr>
        <w:t>Title:</w:t>
      </w:r>
      <w:r w:rsidR="00CE0E8C">
        <w:rPr>
          <w:rFonts w:ascii="Helvetica" w:hAnsi="Helvetica"/>
          <w:sz w:val="14"/>
        </w:rPr>
        <w:t xml:space="preserve"> </w:t>
      </w:r>
      <w:r w:rsidR="00F32018">
        <w:rPr>
          <w:rFonts w:ascii="Helvetica" w:hAnsi="Helvetica"/>
          <w:sz w:val="18"/>
        </w:rPr>
        <w:t xml:space="preserve">Native American Housing Block Grant (NAHBG) Information Collection </w:t>
      </w:r>
    </w:p>
    <w:p w:rsidR="006E5215" w:rsidRDefault="006E5215">
      <w:pPr>
        <w:pBdr>
          <w:top w:val="single" w:sz="6" w:space="0" w:color="auto"/>
        </w:pBdr>
        <w:tabs>
          <w:tab w:val="left" w:pos="240"/>
        </w:tabs>
        <w:spacing w:line="180" w:lineRule="exact"/>
        <w:ind w:left="-120" w:right="-120"/>
        <w:rPr>
          <w:rFonts w:ascii="Helvetica" w:hAnsi="Helvetica"/>
          <w:sz w:val="16"/>
        </w:rPr>
      </w:pPr>
    </w:p>
    <w:p w:rsidR="00F24D96" w:rsidRDefault="00F24D96">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7A7BE3" w:rsidRDefault="007A7BE3" w:rsidP="007A7BE3">
      <w:pPr>
        <w:spacing w:after="40"/>
        <w:ind w:right="-120"/>
        <w:rPr>
          <w:rFonts w:ascii="Helvetica" w:hAnsi="Helvetica"/>
          <w:sz w:val="18"/>
        </w:rPr>
      </w:pPr>
      <w:r>
        <w:rPr>
          <w:rFonts w:ascii="Helvetica" w:hAnsi="Helvetica"/>
          <w:sz w:val="18"/>
        </w:rPr>
        <w:t xml:space="preserve">SF-424, </w:t>
      </w:r>
      <w:r w:rsidR="00206AB1">
        <w:rPr>
          <w:rFonts w:ascii="Helvetica" w:hAnsi="Helvetica"/>
          <w:sz w:val="18"/>
        </w:rPr>
        <w:t>SF-LLL, HUD- 2880, HUD-2993</w:t>
      </w:r>
      <w:r w:rsidR="003B11BC">
        <w:rPr>
          <w:rFonts w:ascii="Helvetica" w:hAnsi="Helvetica"/>
          <w:sz w:val="18"/>
        </w:rPr>
        <w:t xml:space="preserve"> and new HUD forms HUD 4123-A and HUD 4125-A</w:t>
      </w:r>
      <w:r>
        <w:rPr>
          <w:rFonts w:ascii="Helvetica" w:hAnsi="Helvetica"/>
          <w:sz w:val="18"/>
        </w:rPr>
        <w:t>.</w:t>
      </w:r>
    </w:p>
    <w:p w:rsidR="00F24D96" w:rsidRDefault="00F24D96">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7A7BE3" w:rsidRDefault="00071024" w:rsidP="007A7BE3">
      <w:pPr>
        <w:spacing w:after="40"/>
        <w:ind w:left="120" w:right="-120"/>
        <w:rPr>
          <w:rFonts w:ascii="Helvetica" w:hAnsi="Helvetica"/>
          <w:sz w:val="18"/>
        </w:rPr>
      </w:pPr>
      <w:r>
        <w:rPr>
          <w:rFonts w:ascii="Helvetica" w:hAnsi="Helvetica"/>
          <w:sz w:val="18"/>
        </w:rPr>
        <w:t>H</w:t>
      </w:r>
      <w:r w:rsidR="00F32018">
        <w:rPr>
          <w:rFonts w:ascii="Helvetica" w:hAnsi="Helvetica"/>
          <w:sz w:val="18"/>
        </w:rPr>
        <w:t xml:space="preserve">ousing, </w:t>
      </w:r>
      <w:r>
        <w:rPr>
          <w:rFonts w:ascii="Helvetica" w:hAnsi="Helvetica"/>
          <w:sz w:val="18"/>
        </w:rPr>
        <w:t xml:space="preserve">Indians, </w:t>
      </w:r>
      <w:r w:rsidR="00F32018">
        <w:rPr>
          <w:rFonts w:ascii="Helvetica" w:hAnsi="Helvetica"/>
          <w:sz w:val="18"/>
        </w:rPr>
        <w:t xml:space="preserve">NAHASDA, </w:t>
      </w:r>
      <w:r w:rsidR="00D332AF">
        <w:rPr>
          <w:rFonts w:ascii="Helvetica" w:hAnsi="Helvetica"/>
          <w:sz w:val="18"/>
        </w:rPr>
        <w:t xml:space="preserve">Low-income </w:t>
      </w:r>
      <w:r>
        <w:rPr>
          <w:rFonts w:ascii="Helvetica" w:hAnsi="Helvetica"/>
          <w:sz w:val="18"/>
        </w:rPr>
        <w:t xml:space="preserve">Housing, Native American Housing Block Grant, American Recovery and Reinvestment Act of 2009.  </w:t>
      </w:r>
    </w:p>
    <w:p w:rsidR="00F24D96" w:rsidRDefault="00F24D96">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7A7BE3" w:rsidRPr="007A7BE3" w:rsidRDefault="001C0A83" w:rsidP="007A7BE3">
      <w:pPr>
        <w:tabs>
          <w:tab w:val="left" w:pos="240"/>
        </w:tabs>
        <w:spacing w:after="60"/>
        <w:ind w:left="120" w:right="-120"/>
        <w:rPr>
          <w:rFonts w:ascii="Helvetica" w:hAnsi="Helvetica"/>
          <w:sz w:val="18"/>
        </w:rPr>
      </w:pPr>
      <w:r>
        <w:rPr>
          <w:rFonts w:ascii="Helvetica" w:hAnsi="Helvetica"/>
          <w:sz w:val="18"/>
        </w:rPr>
        <w:t xml:space="preserve">Native American Housing Block Grant (NAHBG) </w:t>
      </w:r>
      <w:r w:rsidR="00D332AF">
        <w:rPr>
          <w:rFonts w:ascii="Helvetica" w:hAnsi="Helvetica"/>
          <w:sz w:val="18"/>
        </w:rPr>
        <w:t xml:space="preserve">funding </w:t>
      </w:r>
      <w:r w:rsidR="00D05092">
        <w:rPr>
          <w:rFonts w:ascii="Helvetica" w:hAnsi="Helvetica"/>
          <w:sz w:val="18"/>
        </w:rPr>
        <w:t>wa</w:t>
      </w:r>
      <w:r w:rsidR="00D332AF">
        <w:rPr>
          <w:rFonts w:ascii="Helvetica" w:hAnsi="Helvetica"/>
          <w:sz w:val="18"/>
        </w:rPr>
        <w:t xml:space="preserve">s appropriated </w:t>
      </w:r>
      <w:r>
        <w:rPr>
          <w:rFonts w:ascii="Helvetica" w:hAnsi="Helvetica"/>
          <w:sz w:val="18"/>
        </w:rPr>
        <w:t xml:space="preserve">by the American Recovery and Reinvestment Act of 2009 (Recovery Act)  </w:t>
      </w:r>
      <w:r w:rsidR="007A7BE3">
        <w:rPr>
          <w:rFonts w:ascii="Helvetica" w:hAnsi="Helvetica"/>
          <w:sz w:val="18"/>
        </w:rPr>
        <w:t xml:space="preserve">to </w:t>
      </w:r>
      <w:r w:rsidR="00AB14BB">
        <w:rPr>
          <w:rFonts w:ascii="Helvetica" w:hAnsi="Helvetica"/>
          <w:sz w:val="18"/>
        </w:rPr>
        <w:t xml:space="preserve">provide </w:t>
      </w:r>
      <w:r w:rsidR="00640F92">
        <w:rPr>
          <w:rFonts w:ascii="Helvetica" w:hAnsi="Helvetica"/>
          <w:sz w:val="18"/>
        </w:rPr>
        <w:t xml:space="preserve">Indian tribes or their tribally designated housing entities  </w:t>
      </w:r>
      <w:r w:rsidR="00AB14BB">
        <w:rPr>
          <w:rFonts w:ascii="Helvetica" w:hAnsi="Helvetica"/>
          <w:sz w:val="18"/>
        </w:rPr>
        <w:t>(TDHEs)</w:t>
      </w:r>
      <w:r w:rsidR="00D1269F">
        <w:rPr>
          <w:rFonts w:ascii="Helvetica" w:hAnsi="Helvetica"/>
          <w:sz w:val="18"/>
        </w:rPr>
        <w:t>,</w:t>
      </w:r>
      <w:r w:rsidR="00AB14BB">
        <w:rPr>
          <w:rFonts w:ascii="Helvetica" w:hAnsi="Helvetica"/>
          <w:sz w:val="18"/>
        </w:rPr>
        <w:t xml:space="preserve"> </w:t>
      </w:r>
      <w:r>
        <w:rPr>
          <w:rFonts w:ascii="Helvetica" w:hAnsi="Helvetica"/>
          <w:sz w:val="18"/>
        </w:rPr>
        <w:t xml:space="preserve">eligible to receive funding under the Native American Housing Assistance and Self Determination </w:t>
      </w:r>
      <w:r w:rsidR="00AB14BB">
        <w:rPr>
          <w:rFonts w:ascii="Helvetica" w:hAnsi="Helvetica"/>
          <w:sz w:val="18"/>
        </w:rPr>
        <w:t xml:space="preserve">Act </w:t>
      </w:r>
      <w:r>
        <w:rPr>
          <w:rFonts w:ascii="Helvetica" w:hAnsi="Helvetica"/>
          <w:sz w:val="18"/>
        </w:rPr>
        <w:t>(NAHASDA)</w:t>
      </w:r>
      <w:r w:rsidR="00D1269F">
        <w:rPr>
          <w:rFonts w:ascii="Helvetica" w:hAnsi="Helvetica"/>
          <w:sz w:val="18"/>
        </w:rPr>
        <w:t>,</w:t>
      </w:r>
      <w:r>
        <w:rPr>
          <w:rFonts w:ascii="Helvetica" w:hAnsi="Helvetica"/>
          <w:sz w:val="18"/>
        </w:rPr>
        <w:t xml:space="preserve"> </w:t>
      </w:r>
      <w:r w:rsidR="00AB14BB">
        <w:rPr>
          <w:rFonts w:ascii="Helvetica" w:hAnsi="Helvetica"/>
          <w:sz w:val="18"/>
        </w:rPr>
        <w:t>with economic stimulus funds.  T</w:t>
      </w:r>
      <w:r>
        <w:rPr>
          <w:rFonts w:ascii="Helvetica" w:hAnsi="Helvetica"/>
          <w:sz w:val="18"/>
        </w:rPr>
        <w:t xml:space="preserve">he </w:t>
      </w:r>
      <w:r w:rsidR="00AB14BB">
        <w:rPr>
          <w:rFonts w:ascii="Helvetica" w:hAnsi="Helvetica"/>
          <w:sz w:val="18"/>
        </w:rPr>
        <w:t xml:space="preserve">NAHBG </w:t>
      </w:r>
      <w:r>
        <w:rPr>
          <w:rFonts w:ascii="Helvetica" w:hAnsi="Helvetica"/>
          <w:sz w:val="18"/>
        </w:rPr>
        <w:t xml:space="preserve">provides competitive funding </w:t>
      </w:r>
      <w:r w:rsidR="009E7CA3">
        <w:rPr>
          <w:rFonts w:ascii="Helvetica" w:hAnsi="Helvetica"/>
          <w:sz w:val="18"/>
        </w:rPr>
        <w:t xml:space="preserve">to eligible entities for the development and operation of </w:t>
      </w:r>
      <w:r w:rsidR="00BD712D">
        <w:rPr>
          <w:rFonts w:ascii="Helvetica" w:hAnsi="Helvetica"/>
          <w:sz w:val="18"/>
        </w:rPr>
        <w:t xml:space="preserve">low-income </w:t>
      </w:r>
      <w:r w:rsidR="009E7CA3">
        <w:rPr>
          <w:rFonts w:ascii="Helvetica" w:hAnsi="Helvetica"/>
          <w:sz w:val="18"/>
        </w:rPr>
        <w:t xml:space="preserve">housing in Indian areas with priority given to projects that will spur construction and rehabilitation and will create employment opportunities for low-income and unemployed persons. </w:t>
      </w:r>
    </w:p>
    <w:tbl>
      <w:tblPr>
        <w:tblW w:w="0" w:type="auto"/>
        <w:tblLayout w:type="fixed"/>
        <w:tblLook w:val="0000"/>
      </w:tblPr>
      <w:tblGrid>
        <w:gridCol w:w="4908"/>
        <w:gridCol w:w="720"/>
        <w:gridCol w:w="5388"/>
      </w:tblGrid>
      <w:tr w:rsidR="00F24D96" w:rsidTr="006E5215">
        <w:trPr>
          <w:trHeight w:val="792"/>
        </w:trPr>
        <w:tc>
          <w:tcPr>
            <w:tcW w:w="5628" w:type="dxa"/>
            <w:gridSpan w:val="2"/>
            <w:tcBorders>
              <w:top w:val="single" w:sz="6" w:space="0" w:color="auto"/>
              <w:right w:val="single" w:sz="6" w:space="0" w:color="auto"/>
            </w:tcBorders>
          </w:tcPr>
          <w:p w:rsidR="00F24D96" w:rsidRDefault="00F24D96">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F24D96" w:rsidRDefault="00F24D96">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sidR="007A7BE3">
              <w:rPr>
                <w:rFonts w:ascii="Helvetica" w:hAnsi="Helvetica"/>
                <w:sz w:val="16"/>
              </w:rPr>
              <w:t xml:space="preserve"> </w:t>
            </w:r>
            <w:r w:rsidR="007A7BE3">
              <w:rPr>
                <w:rFonts w:ascii="Helvetica" w:hAnsi="Helvetica"/>
                <w:b/>
                <w:sz w:val="18"/>
              </w:rPr>
              <w:t xml:space="preserve">x  </w:t>
            </w:r>
            <w:r>
              <w:rPr>
                <w:rFonts w:ascii="Helvetica" w:hAnsi="Helvetica"/>
                <w:sz w:val="16"/>
              </w:rPr>
              <w:t>Individuals or households</w:t>
            </w:r>
            <w:r>
              <w:rPr>
                <w:rFonts w:ascii="Helvetica" w:hAnsi="Helvetica"/>
                <w:sz w:val="16"/>
              </w:rPr>
              <w:tab/>
              <w:t xml:space="preserve">e.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r>
              <w:rPr>
                <w:rFonts w:ascii="Helvetica" w:hAnsi="Helvetica"/>
                <w:b/>
                <w:sz w:val="18"/>
              </w:rPr>
              <w:tab/>
            </w:r>
            <w:r>
              <w:rPr>
                <w:rFonts w:ascii="Helvetica" w:hAnsi="Helvetica"/>
                <w:sz w:val="16"/>
              </w:rPr>
              <w:t>Farms</w:t>
            </w:r>
          </w:p>
          <w:p w:rsidR="00F24D96" w:rsidRDefault="00F24D96">
            <w:pPr>
              <w:keepLines/>
              <w:pBdr>
                <w:between w:val="single" w:sz="6" w:space="1" w:color="auto"/>
              </w:pBdr>
              <w:tabs>
                <w:tab w:val="left" w:pos="240"/>
                <w:tab w:val="left" w:pos="480"/>
                <w:tab w:val="left" w:pos="2640"/>
                <w:tab w:val="left" w:pos="3000"/>
              </w:tabs>
              <w:ind w:left="120" w:right="-108"/>
              <w:rPr>
                <w:rFonts w:ascii="Helvetica" w:hAnsi="Helvetica"/>
                <w:sz w:val="16"/>
              </w:rPr>
            </w:pPr>
            <w:proofErr w:type="gramStart"/>
            <w:r>
              <w:rPr>
                <w:rFonts w:ascii="Helvetica" w:hAnsi="Helvetica"/>
                <w:sz w:val="16"/>
              </w:rPr>
              <w:t>b</w:t>
            </w:r>
            <w:proofErr w:type="gramEnd"/>
            <w:r w:rsidR="00B61988">
              <w:rPr>
                <w:rFonts w:ascii="Helvetica" w:hAnsi="Helvetica"/>
                <w:sz w:val="16"/>
              </w:rPr>
              <w:t xml:space="preserve">      </w:t>
            </w:r>
            <w:r>
              <w:rPr>
                <w:rFonts w:ascii="Helvetica" w:hAnsi="Helvetica"/>
                <w:sz w:val="16"/>
              </w:rPr>
              <w:t>Business or other for-profit</w:t>
            </w:r>
            <w:r>
              <w:rPr>
                <w:rFonts w:ascii="Helvetica" w:hAnsi="Helvetica"/>
                <w:sz w:val="16"/>
              </w:rPr>
              <w:tab/>
              <w:t xml:space="preserve">f.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r>
              <w:rPr>
                <w:rFonts w:ascii="Helvetica" w:hAnsi="Helvetica"/>
                <w:b/>
                <w:sz w:val="18"/>
              </w:rPr>
              <w:tab/>
            </w:r>
            <w:r>
              <w:rPr>
                <w:rFonts w:ascii="Helvetica" w:hAnsi="Helvetica"/>
                <w:sz w:val="16"/>
              </w:rPr>
              <w:t>Federal Government</w:t>
            </w:r>
          </w:p>
          <w:p w:rsidR="00F24D96" w:rsidRDefault="00F24D96" w:rsidP="0089145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bookmarkStart w:id="15" w:name="Text17"/>
            <w:r w:rsidR="00E030FE">
              <w:rPr>
                <w:rFonts w:ascii="Helvetica" w:hAnsi="Helvetica"/>
                <w:b/>
                <w:sz w:val="18"/>
              </w:rPr>
              <w:fldChar w:fldCharType="begin">
                <w:ffData>
                  <w:name w:val="Text17"/>
                  <w:enabled/>
                  <w:calcOnExit w:val="0"/>
                  <w:textInput>
                    <w:maxLength w:val="1"/>
                  </w:textInput>
                </w:ffData>
              </w:fldChar>
            </w:r>
            <w:r w:rsidR="00891459">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sidR="00891459">
              <w:rPr>
                <w:rFonts w:ascii="Cambria Math" w:hAnsi="Cambria Math" w:cs="Cambria Math"/>
                <w:b/>
                <w:noProof/>
                <w:sz w:val="18"/>
              </w:rPr>
              <w:t> </w:t>
            </w:r>
            <w:r w:rsidR="00E030FE">
              <w:rPr>
                <w:rFonts w:ascii="Helvetica" w:hAnsi="Helvetica"/>
                <w:b/>
                <w:sz w:val="18"/>
              </w:rPr>
              <w:fldChar w:fldCharType="end"/>
            </w:r>
            <w:bookmarkEnd w:id="15"/>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891459">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F24D96" w:rsidRDefault="00F24D96">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F24D96" w:rsidRDefault="00F24D96">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E030FE">
              <w:rPr>
                <w:rFonts w:ascii="Helvetica" w:hAnsi="Helvetica"/>
                <w:b/>
                <w:sz w:val="18"/>
              </w:rPr>
              <w:fldChar w:fldCharType="begin">
                <w:ffData>
                  <w:name w:val="Text25"/>
                  <w:enabled/>
                  <w:calcOnExit w:val="0"/>
                  <w:textInput>
                    <w:maxLength w:val="1"/>
                  </w:textInput>
                </w:ffData>
              </w:fldChar>
            </w:r>
            <w:bookmarkStart w:id="16" w:name="Text25"/>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bookmarkEnd w:id="16"/>
            <w:r>
              <w:rPr>
                <w:rFonts w:ascii="Helvetica" w:hAnsi="Helvetica"/>
                <w:sz w:val="14"/>
              </w:rPr>
              <w:tab/>
            </w:r>
            <w:r>
              <w:rPr>
                <w:rFonts w:ascii="Helvetica" w:hAnsi="Helvetica"/>
                <w:sz w:val="16"/>
              </w:rPr>
              <w:t>Voluntary</w:t>
            </w:r>
          </w:p>
          <w:p w:rsidR="00F24D96" w:rsidRDefault="00F24D96">
            <w:pPr>
              <w:tabs>
                <w:tab w:val="left" w:pos="492"/>
                <w:tab w:val="left" w:pos="2520"/>
              </w:tabs>
              <w:ind w:left="120"/>
              <w:rPr>
                <w:rFonts w:ascii="Helvetica" w:hAnsi="Helvetica"/>
                <w:sz w:val="16"/>
              </w:rPr>
            </w:pPr>
            <w:r>
              <w:rPr>
                <w:rFonts w:ascii="Helvetica" w:hAnsi="Helvetica"/>
                <w:sz w:val="16"/>
              </w:rPr>
              <w:t xml:space="preserve">b. </w:t>
            </w:r>
            <w:r w:rsidR="00E030FE">
              <w:rPr>
                <w:rFonts w:ascii="Helvetica" w:hAnsi="Helvetica"/>
                <w:b/>
                <w:sz w:val="18"/>
              </w:rPr>
              <w:fldChar w:fldCharType="begin">
                <w:ffData>
                  <w:name w:val="Text26"/>
                  <w:enabled/>
                  <w:calcOnExit w:val="0"/>
                  <w:textInput>
                    <w:maxLength w:val="1"/>
                  </w:textInput>
                </w:ffData>
              </w:fldChar>
            </w:r>
            <w:bookmarkStart w:id="17" w:name="Text26"/>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P</w:t>
            </w:r>
            <w:r w:rsidR="00E030FE">
              <w:rPr>
                <w:rFonts w:ascii="Helvetica" w:hAnsi="Helvetica"/>
                <w:b/>
                <w:sz w:val="18"/>
              </w:rPr>
              <w:fldChar w:fldCharType="end"/>
            </w:r>
            <w:bookmarkEnd w:id="17"/>
            <w:r>
              <w:rPr>
                <w:rFonts w:ascii="Helvetica" w:hAnsi="Helvetica"/>
                <w:sz w:val="16"/>
              </w:rPr>
              <w:tab/>
              <w:t xml:space="preserve">Required to obtain or retain </w:t>
            </w:r>
            <w:r w:rsidR="00B61988">
              <w:rPr>
                <w:rFonts w:ascii="Helvetica" w:hAnsi="Helvetica"/>
                <w:sz w:val="16"/>
              </w:rPr>
              <w:t>benefits</w:t>
            </w:r>
          </w:p>
          <w:p w:rsidR="00F24D96" w:rsidRDefault="00F24D96" w:rsidP="00640F92">
            <w:pPr>
              <w:tabs>
                <w:tab w:val="left" w:pos="492"/>
              </w:tabs>
              <w:spacing w:after="60"/>
              <w:ind w:left="120"/>
              <w:rPr>
                <w:rFonts w:ascii="Helvetica" w:hAnsi="Helvetica"/>
                <w:sz w:val="16"/>
              </w:rPr>
            </w:pPr>
            <w:r>
              <w:rPr>
                <w:rFonts w:ascii="Helvetica" w:hAnsi="Helvetica"/>
                <w:sz w:val="16"/>
              </w:rPr>
              <w:t xml:space="preserve">c. </w:t>
            </w:r>
            <w:r w:rsidR="00640F92">
              <w:rPr>
                <w:rFonts w:ascii="Helvetica" w:hAnsi="Helvetica"/>
                <w:b/>
                <w:sz w:val="18"/>
              </w:rPr>
              <w:t>X</w:t>
            </w:r>
            <w:r>
              <w:rPr>
                <w:rFonts w:ascii="Helvetica" w:hAnsi="Helvetica"/>
                <w:sz w:val="16"/>
              </w:rPr>
              <w:tab/>
              <w:t>Mandatory</w:t>
            </w:r>
          </w:p>
        </w:tc>
      </w:tr>
      <w:tr w:rsidR="00F24D96" w:rsidTr="006E5215">
        <w:trPr>
          <w:trHeight w:val="1818"/>
        </w:trPr>
        <w:tc>
          <w:tcPr>
            <w:tcW w:w="5628" w:type="dxa"/>
            <w:gridSpan w:val="2"/>
            <w:tcBorders>
              <w:top w:val="single" w:sz="6" w:space="0" w:color="auto"/>
              <w:right w:val="single" w:sz="6" w:space="0" w:color="auto"/>
            </w:tcBorders>
          </w:tcPr>
          <w:p w:rsidR="00F24D96" w:rsidRDefault="00F24D96">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24D96" w:rsidRDefault="00F24D96">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C183C">
              <w:rPr>
                <w:rFonts w:ascii="Helvetica" w:hAnsi="Helvetica"/>
                <w:sz w:val="16"/>
              </w:rPr>
              <w:t>366</w:t>
            </w:r>
          </w:p>
          <w:p w:rsidR="00F24D96" w:rsidRDefault="00F24D96">
            <w:pPr>
              <w:keepLines/>
              <w:tabs>
                <w:tab w:val="left" w:pos="240"/>
                <w:tab w:val="right" w:pos="5040"/>
              </w:tabs>
              <w:ind w:left="120"/>
              <w:rPr>
                <w:rFonts w:ascii="Helvetica" w:hAnsi="Helvetica"/>
                <w:sz w:val="16"/>
              </w:rPr>
            </w:pPr>
            <w:r>
              <w:rPr>
                <w:rFonts w:ascii="Helvetica" w:hAnsi="Helvetica"/>
                <w:sz w:val="16"/>
              </w:rPr>
              <w:t>b. Total annual responses</w:t>
            </w:r>
            <w:r w:rsidR="007A7BE3">
              <w:rPr>
                <w:rFonts w:ascii="Helvetica" w:hAnsi="Helvetica"/>
                <w:sz w:val="16"/>
              </w:rPr>
              <w:t xml:space="preserve">                                                           </w:t>
            </w:r>
            <w:r w:rsidR="00BD278C">
              <w:rPr>
                <w:rFonts w:ascii="Helvetica" w:hAnsi="Helvetica"/>
                <w:sz w:val="16"/>
              </w:rPr>
              <w:t xml:space="preserve"> </w:t>
            </w:r>
            <w:r w:rsidR="007A7BE3">
              <w:rPr>
                <w:rFonts w:ascii="Helvetica" w:hAnsi="Helvetica"/>
                <w:sz w:val="16"/>
              </w:rPr>
              <w:t xml:space="preserve"> </w:t>
            </w:r>
            <w:r w:rsidR="004B053E">
              <w:rPr>
                <w:rFonts w:ascii="Helvetica" w:hAnsi="Helvetica"/>
                <w:sz w:val="16"/>
              </w:rPr>
              <w:t xml:space="preserve"> </w:t>
            </w:r>
            <w:r w:rsidR="00BD278C">
              <w:rPr>
                <w:rFonts w:ascii="Helvetica" w:hAnsi="Helvetica"/>
                <w:sz w:val="16"/>
              </w:rPr>
              <w:t xml:space="preserve"> </w:t>
            </w:r>
            <w:r w:rsidR="000D4CEB">
              <w:rPr>
                <w:rFonts w:ascii="Helvetica" w:hAnsi="Helvetica"/>
                <w:sz w:val="16"/>
              </w:rPr>
              <w:t>766</w:t>
            </w:r>
          </w:p>
          <w:p w:rsidR="00F24D96" w:rsidRDefault="00F24D96">
            <w:pPr>
              <w:keepLines/>
              <w:numPr>
                <w:ilvl w:val="12"/>
                <w:numId w:val="0"/>
              </w:num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0D4CEB">
              <w:rPr>
                <w:rFonts w:ascii="Helvetica" w:hAnsi="Helvetica"/>
                <w:sz w:val="16"/>
              </w:rPr>
              <w:t>52</w:t>
            </w:r>
            <w:r w:rsidR="00C627C3">
              <w:rPr>
                <w:rFonts w:ascii="Helvetica" w:hAnsi="Helvetica"/>
                <w:sz w:val="16"/>
              </w:rPr>
              <w:t>%</w:t>
            </w:r>
          </w:p>
          <w:p w:rsidR="00F24D96" w:rsidRDefault="00F24D96">
            <w:pPr>
              <w:keepLines/>
              <w:numPr>
                <w:ilvl w:val="12"/>
                <w:numId w:val="0"/>
              </w:num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0D4CEB">
              <w:rPr>
                <w:rFonts w:ascii="Helvetica" w:hAnsi="Helvetica"/>
                <w:sz w:val="16"/>
              </w:rPr>
              <w:t>24,88</w:t>
            </w:r>
            <w:r w:rsidR="00BD278C">
              <w:rPr>
                <w:rFonts w:ascii="Helvetica" w:hAnsi="Helvetica"/>
                <w:sz w:val="16"/>
              </w:rPr>
              <w:t>0</w:t>
            </w:r>
          </w:p>
          <w:p w:rsidR="00F24D96" w:rsidRDefault="00F24D96">
            <w:pPr>
              <w:keepLines/>
              <w:numPr>
                <w:ilvl w:val="12"/>
                <w:numId w:val="0"/>
              </w:num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2E6085">
              <w:rPr>
                <w:rFonts w:ascii="Helvetica" w:hAnsi="Helvetica"/>
                <w:sz w:val="16"/>
              </w:rPr>
              <w:t>0</w:t>
            </w:r>
          </w:p>
          <w:p w:rsidR="00F24D96" w:rsidRDefault="00F24D96">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3B5501">
              <w:rPr>
                <w:rFonts w:ascii="Helvetica" w:hAnsi="Helvetica"/>
                <w:sz w:val="16"/>
              </w:rPr>
              <w:t>24,880</w:t>
            </w:r>
          </w:p>
          <w:p w:rsidR="00F24D96" w:rsidRDefault="00F24D96">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F24D96" w:rsidRDefault="00F24D96">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713FB3">
              <w:rPr>
                <w:rFonts w:ascii="Helvetica" w:hAnsi="Helvetica"/>
                <w:sz w:val="18"/>
              </w:rPr>
              <w:t>0</w:t>
            </w:r>
          </w:p>
          <w:p w:rsidR="00F24D96" w:rsidRDefault="00F24D96" w:rsidP="008C7F27">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F24D96" w:rsidRDefault="00F24D96">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24D96" w:rsidRDefault="00F24D96">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E030FE">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030FE">
              <w:rPr>
                <w:rFonts w:ascii="Helvetica" w:hAnsi="Helvetica"/>
                <w:sz w:val="18"/>
              </w:rPr>
            </w:r>
            <w:r w:rsidR="00E030FE">
              <w:rPr>
                <w:rFonts w:ascii="Helvetica" w:hAnsi="Helvetica"/>
                <w:sz w:val="18"/>
              </w:rPr>
              <w:fldChar w:fldCharType="separate"/>
            </w:r>
            <w:r>
              <w:rPr>
                <w:rFonts w:ascii="Helvetica" w:hAnsi="Helvetica"/>
                <w:sz w:val="18"/>
              </w:rPr>
              <w:t>$0.00</w:t>
            </w:r>
            <w:r w:rsidR="00E030FE">
              <w:rPr>
                <w:rFonts w:ascii="Helvetica" w:hAnsi="Helvetica"/>
                <w:sz w:val="18"/>
              </w:rPr>
              <w:fldChar w:fldCharType="end"/>
            </w:r>
          </w:p>
          <w:p w:rsidR="00F24D96" w:rsidRDefault="00F24D96">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E030FE">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030FE">
              <w:rPr>
                <w:rFonts w:ascii="Helvetica" w:hAnsi="Helvetica"/>
                <w:sz w:val="18"/>
              </w:rPr>
            </w:r>
            <w:r w:rsidR="00E030FE">
              <w:rPr>
                <w:rFonts w:ascii="Helvetica" w:hAnsi="Helvetica"/>
                <w:sz w:val="18"/>
              </w:rPr>
              <w:fldChar w:fldCharType="separate"/>
            </w:r>
            <w:r>
              <w:rPr>
                <w:rFonts w:ascii="Helvetica" w:hAnsi="Helvetica"/>
                <w:sz w:val="18"/>
              </w:rPr>
              <w:t>$0.00</w:t>
            </w:r>
            <w:r w:rsidR="00E030FE">
              <w:rPr>
                <w:rFonts w:ascii="Helvetica" w:hAnsi="Helvetica"/>
                <w:sz w:val="18"/>
              </w:rPr>
              <w:fldChar w:fldCharType="end"/>
            </w:r>
          </w:p>
          <w:p w:rsidR="00F24D96" w:rsidRDefault="00F24D96">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E030FE">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030FE">
              <w:rPr>
                <w:rFonts w:ascii="Helvetica" w:hAnsi="Helvetica"/>
                <w:sz w:val="18"/>
              </w:rPr>
            </w:r>
            <w:r w:rsidR="00E030FE">
              <w:rPr>
                <w:rFonts w:ascii="Helvetica" w:hAnsi="Helvetica"/>
                <w:sz w:val="18"/>
              </w:rPr>
              <w:fldChar w:fldCharType="separate"/>
            </w:r>
            <w:r>
              <w:rPr>
                <w:rFonts w:ascii="Helvetica" w:hAnsi="Helvetica"/>
                <w:sz w:val="18"/>
              </w:rPr>
              <w:t>$0.00</w:t>
            </w:r>
            <w:r w:rsidR="00E030FE">
              <w:rPr>
                <w:rFonts w:ascii="Helvetica" w:hAnsi="Helvetica"/>
                <w:sz w:val="18"/>
              </w:rPr>
              <w:fldChar w:fldCharType="end"/>
            </w:r>
          </w:p>
          <w:p w:rsidR="00F24D96" w:rsidRDefault="00F24D96">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E030FE">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030FE">
              <w:rPr>
                <w:rFonts w:ascii="Helvetica" w:hAnsi="Helvetica"/>
                <w:sz w:val="18"/>
              </w:rPr>
            </w:r>
            <w:r w:rsidR="00E030FE">
              <w:rPr>
                <w:rFonts w:ascii="Helvetica" w:hAnsi="Helvetica"/>
                <w:sz w:val="18"/>
              </w:rPr>
              <w:fldChar w:fldCharType="separate"/>
            </w:r>
            <w:r>
              <w:rPr>
                <w:rFonts w:ascii="Helvetica" w:hAnsi="Helvetica"/>
                <w:sz w:val="18"/>
              </w:rPr>
              <w:t>$0.00</w:t>
            </w:r>
            <w:r w:rsidR="00E030FE">
              <w:rPr>
                <w:rFonts w:ascii="Helvetica" w:hAnsi="Helvetica"/>
                <w:sz w:val="18"/>
              </w:rPr>
              <w:fldChar w:fldCharType="end"/>
            </w:r>
          </w:p>
          <w:p w:rsidR="00F24D96" w:rsidRDefault="00F24D96">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E030FE">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030FE">
              <w:rPr>
                <w:rFonts w:ascii="Helvetica" w:hAnsi="Helvetica"/>
                <w:sz w:val="18"/>
              </w:rPr>
            </w:r>
            <w:r w:rsidR="00E030FE">
              <w:rPr>
                <w:rFonts w:ascii="Helvetica" w:hAnsi="Helvetica"/>
                <w:sz w:val="18"/>
              </w:rPr>
              <w:fldChar w:fldCharType="separate"/>
            </w:r>
            <w:r>
              <w:rPr>
                <w:rFonts w:ascii="Helvetica" w:hAnsi="Helvetica"/>
                <w:noProof/>
                <w:sz w:val="18"/>
              </w:rPr>
              <w:t>0</w:t>
            </w:r>
            <w:r w:rsidR="00E030FE">
              <w:rPr>
                <w:rFonts w:ascii="Helvetica" w:hAnsi="Helvetica"/>
                <w:sz w:val="18"/>
              </w:rPr>
              <w:fldChar w:fldCharType="end"/>
            </w:r>
          </w:p>
          <w:p w:rsidR="00F24D96" w:rsidRDefault="00F24D96">
            <w:pPr>
              <w:tabs>
                <w:tab w:val="left" w:pos="240"/>
                <w:tab w:val="right" w:pos="4800"/>
              </w:tabs>
              <w:ind w:left="132"/>
              <w:rPr>
                <w:rFonts w:ascii="Helvetica" w:hAnsi="Helvetica"/>
                <w:sz w:val="16"/>
              </w:rPr>
            </w:pPr>
            <w:r>
              <w:rPr>
                <w:rFonts w:ascii="Helvetica" w:hAnsi="Helvetica"/>
                <w:sz w:val="16"/>
              </w:rPr>
              <w:t>f. Explanation of difference:</w:t>
            </w:r>
          </w:p>
          <w:p w:rsidR="00F24D96" w:rsidRDefault="00F24D96">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E030FE">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E030FE">
              <w:rPr>
                <w:rFonts w:ascii="Helvetica" w:hAnsi="Helvetica"/>
                <w:sz w:val="18"/>
              </w:rPr>
            </w:r>
            <w:r w:rsidR="00E030FE">
              <w:rPr>
                <w:rFonts w:ascii="Helvetica" w:hAnsi="Helvetica"/>
                <w:sz w:val="18"/>
              </w:rPr>
              <w:fldChar w:fldCharType="separate"/>
            </w:r>
            <w:r>
              <w:rPr>
                <w:rFonts w:ascii="Helvetica" w:hAnsi="Helvetica"/>
                <w:noProof/>
                <w:sz w:val="18"/>
              </w:rPr>
              <w:t>0</w:t>
            </w:r>
            <w:r w:rsidR="00E030FE">
              <w:rPr>
                <w:rFonts w:ascii="Helvetica" w:hAnsi="Helvetica"/>
                <w:sz w:val="18"/>
              </w:rPr>
              <w:fldChar w:fldCharType="end"/>
            </w:r>
          </w:p>
          <w:p w:rsidR="00F24D96" w:rsidRDefault="00F24D96">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E030FE">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E030FE">
              <w:rPr>
                <w:rFonts w:ascii="Helvetica" w:hAnsi="Helvetica"/>
                <w:sz w:val="18"/>
              </w:rPr>
            </w:r>
            <w:r w:rsidR="00E030FE">
              <w:rPr>
                <w:rFonts w:ascii="Helvetica" w:hAnsi="Helvetica"/>
                <w:sz w:val="18"/>
              </w:rPr>
              <w:fldChar w:fldCharType="separate"/>
            </w:r>
            <w:r>
              <w:rPr>
                <w:rFonts w:ascii="Helvetica" w:hAnsi="Helvetica"/>
                <w:noProof/>
                <w:sz w:val="18"/>
              </w:rPr>
              <w:t>0</w:t>
            </w:r>
            <w:r w:rsidR="00E030FE">
              <w:rPr>
                <w:rFonts w:ascii="Helvetica" w:hAnsi="Helvetica"/>
                <w:sz w:val="18"/>
              </w:rPr>
              <w:fldChar w:fldCharType="end"/>
            </w:r>
          </w:p>
        </w:tc>
      </w:tr>
      <w:tr w:rsidR="00F24D96" w:rsidTr="006E5215">
        <w:trPr>
          <w:trHeight w:val="1215"/>
        </w:trPr>
        <w:tc>
          <w:tcPr>
            <w:tcW w:w="5628" w:type="dxa"/>
            <w:gridSpan w:val="2"/>
            <w:tcBorders>
              <w:top w:val="single" w:sz="6" w:space="0" w:color="auto"/>
              <w:right w:val="single" w:sz="6" w:space="0" w:color="auto"/>
            </w:tcBorders>
          </w:tcPr>
          <w:p w:rsidR="00F24D96" w:rsidRDefault="00F24D96">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F24D96" w:rsidRDefault="00F24D96">
            <w:pPr>
              <w:keepLines/>
              <w:tabs>
                <w:tab w:val="left" w:pos="480"/>
                <w:tab w:val="left" w:pos="2520"/>
                <w:tab w:val="left" w:pos="2880"/>
              </w:tabs>
              <w:ind w:left="120"/>
              <w:rPr>
                <w:rFonts w:ascii="Helvetica" w:hAnsi="Helvetica"/>
                <w:sz w:val="16"/>
              </w:rPr>
            </w:pPr>
            <w:r>
              <w:rPr>
                <w:rFonts w:ascii="Helvetica" w:hAnsi="Helvetica"/>
                <w:sz w:val="16"/>
              </w:rPr>
              <w:t xml:space="preserve">a.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P</w:t>
            </w:r>
            <w:r w:rsidR="00E030FE">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F24D96" w:rsidRDefault="00F24D96">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r>
              <w:rPr>
                <w:rFonts w:ascii="Helvetica" w:hAnsi="Helvetica"/>
                <w:b/>
                <w:sz w:val="18"/>
              </w:rPr>
              <w:tab/>
            </w:r>
            <w:r>
              <w:rPr>
                <w:rFonts w:ascii="Helvetica" w:hAnsi="Helvetica"/>
                <w:sz w:val="16"/>
              </w:rPr>
              <w:t>Research</w:t>
            </w:r>
          </w:p>
          <w:p w:rsidR="00F24D96" w:rsidRDefault="00F24D96">
            <w:pPr>
              <w:keepLines/>
              <w:tabs>
                <w:tab w:val="left" w:pos="480"/>
                <w:tab w:val="left" w:pos="2520"/>
                <w:tab w:val="left" w:pos="2880"/>
              </w:tabs>
              <w:ind w:left="120"/>
              <w:rPr>
                <w:rFonts w:ascii="Helvetica" w:hAnsi="Helvetica"/>
                <w:sz w:val="16"/>
              </w:rPr>
            </w:pPr>
            <w:r>
              <w:rPr>
                <w:rFonts w:ascii="Helvetica" w:hAnsi="Helvetica"/>
                <w:sz w:val="16"/>
              </w:rPr>
              <w:t xml:space="preserve">c.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x</w:t>
            </w:r>
            <w:r w:rsidR="00E030FE">
              <w:rPr>
                <w:rFonts w:ascii="Helvetica" w:hAnsi="Helvetica"/>
                <w:b/>
                <w:sz w:val="18"/>
              </w:rPr>
              <w:fldChar w:fldCharType="end"/>
            </w:r>
            <w:r>
              <w:rPr>
                <w:rFonts w:ascii="Helvetica" w:hAnsi="Helvetica"/>
                <w:b/>
                <w:sz w:val="18"/>
              </w:rPr>
              <w:tab/>
            </w:r>
            <w:r w:rsidR="00B61988">
              <w:rPr>
                <w:rFonts w:ascii="Helvetica" w:hAnsi="Helvetica"/>
                <w:sz w:val="16"/>
              </w:rPr>
              <w:t>Regulatory</w:t>
            </w:r>
            <w:r>
              <w:rPr>
                <w:rFonts w:ascii="Helvetica" w:hAnsi="Helvetica"/>
                <w:sz w:val="16"/>
              </w:rPr>
              <w:t xml:space="preserve"> or compliance</w:t>
            </w:r>
          </w:p>
          <w:p w:rsidR="00F24D96" w:rsidRDefault="00F24D96">
            <w:pPr>
              <w:keepLines/>
              <w:tabs>
                <w:tab w:val="left" w:pos="480"/>
                <w:tab w:val="left" w:pos="2880"/>
              </w:tabs>
              <w:spacing w:after="60"/>
              <w:ind w:left="120"/>
              <w:rPr>
                <w:rFonts w:ascii="Helvetica" w:hAnsi="Helvetica"/>
                <w:sz w:val="16"/>
              </w:rPr>
            </w:pPr>
            <w:r>
              <w:rPr>
                <w:rFonts w:ascii="Helvetica" w:hAnsi="Helvetica"/>
                <w:sz w:val="16"/>
              </w:rPr>
              <w:t xml:space="preserve">d. </w:t>
            </w:r>
            <w:r w:rsidR="00E030FE">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030FE">
              <w:rPr>
                <w:rFonts w:ascii="Helvetica" w:hAnsi="Helvetica"/>
                <w:b/>
                <w:sz w:val="18"/>
              </w:rPr>
            </w:r>
            <w:r w:rsidR="00E030FE">
              <w:rPr>
                <w:rFonts w:ascii="Helvetica" w:hAnsi="Helvetica"/>
                <w:b/>
                <w:sz w:val="18"/>
              </w:rPr>
              <w:fldChar w:fldCharType="separate"/>
            </w:r>
            <w:r>
              <w:rPr>
                <w:rFonts w:ascii="Helvetica" w:hAnsi="Helvetica"/>
                <w:b/>
                <w:noProof/>
                <w:sz w:val="18"/>
              </w:rPr>
              <w:t> </w:t>
            </w:r>
            <w:r w:rsidR="00E030FE">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F24D96" w:rsidRDefault="00F24D96">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F24D96" w:rsidRDefault="00F24D96">
            <w:pPr>
              <w:tabs>
                <w:tab w:val="left" w:pos="240"/>
                <w:tab w:val="left" w:pos="1932"/>
              </w:tabs>
              <w:ind w:left="120"/>
              <w:rPr>
                <w:rFonts w:ascii="Helvetica" w:hAnsi="Helvetica"/>
                <w:sz w:val="16"/>
              </w:rPr>
            </w:pPr>
            <w:r>
              <w:rPr>
                <w:rFonts w:ascii="Helvetica" w:hAnsi="Helvetica"/>
                <w:sz w:val="16"/>
              </w:rPr>
              <w:t xml:space="preserve">a. </w:t>
            </w:r>
            <w:r w:rsidR="00E030FE">
              <w:rPr>
                <w:rFonts w:ascii="Helvetica" w:hAnsi="Helvetica"/>
                <w:b/>
                <w:sz w:val="18"/>
              </w:rPr>
              <w:fldChar w:fldCharType="begin">
                <w:ffData>
                  <w:name w:val="Check21"/>
                  <w:enabled/>
                  <w:calcOnExit w:val="0"/>
                  <w:checkBox>
                    <w:sizeAuto/>
                    <w:default w:val="0"/>
                    <w:checked/>
                  </w:checkBox>
                </w:ffData>
              </w:fldChar>
            </w:r>
            <w:bookmarkStart w:id="18" w:name="Check21"/>
            <w:r>
              <w:rPr>
                <w:rFonts w:ascii="Helvetica" w:hAnsi="Helvetica"/>
                <w:b/>
                <w:sz w:val="18"/>
              </w:rPr>
              <w:instrText xml:space="preserve"> FORMCHECKBOX </w:instrText>
            </w:r>
            <w:r w:rsidR="00E030FE">
              <w:rPr>
                <w:rFonts w:ascii="Helvetica" w:hAnsi="Helvetica"/>
                <w:b/>
                <w:sz w:val="18"/>
              </w:rPr>
            </w:r>
            <w:r w:rsidR="00E030FE">
              <w:rPr>
                <w:rFonts w:ascii="Helvetica" w:hAnsi="Helvetica"/>
                <w:b/>
                <w:sz w:val="18"/>
              </w:rPr>
              <w:fldChar w:fldCharType="end"/>
            </w:r>
            <w:bookmarkEnd w:id="18"/>
            <w:r>
              <w:rPr>
                <w:rFonts w:ascii="Helvetica" w:hAnsi="Helvetica"/>
                <w:sz w:val="16"/>
              </w:rPr>
              <w:t xml:space="preserve"> Recordkeeping</w:t>
            </w:r>
            <w:r>
              <w:rPr>
                <w:rFonts w:ascii="Helvetica" w:hAnsi="Helvetica"/>
                <w:sz w:val="16"/>
              </w:rPr>
              <w:tab/>
              <w:t xml:space="preserve">b. </w:t>
            </w:r>
            <w:r w:rsidR="00E030FE">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E030FE">
              <w:rPr>
                <w:rFonts w:ascii="Helvetica" w:hAnsi="Helvetica"/>
                <w:b/>
                <w:sz w:val="18"/>
              </w:rPr>
            </w:r>
            <w:r w:rsidR="00E030FE">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F24D96" w:rsidRDefault="00F24D96">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E030FE">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E030FE">
              <w:rPr>
                <w:rFonts w:ascii="Helvetica" w:hAnsi="Helvetica"/>
                <w:b/>
                <w:sz w:val="18"/>
              </w:rPr>
            </w:r>
            <w:r w:rsidR="00E030FE">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F24D96" w:rsidRDefault="00F24D96">
            <w:pPr>
              <w:tabs>
                <w:tab w:val="left" w:pos="240"/>
                <w:tab w:val="left" w:pos="2052"/>
                <w:tab w:val="left" w:pos="3732"/>
              </w:tabs>
              <w:ind w:left="492"/>
              <w:rPr>
                <w:rFonts w:ascii="Helvetica" w:hAnsi="Helvetica"/>
                <w:sz w:val="16"/>
              </w:rPr>
            </w:pPr>
            <w:r>
              <w:rPr>
                <w:rFonts w:ascii="Helvetica" w:hAnsi="Helvetica"/>
                <w:sz w:val="16"/>
              </w:rPr>
              <w:t xml:space="preserve">1. </w:t>
            </w:r>
            <w:bookmarkStart w:id="19" w:name="Check22"/>
            <w:r w:rsidR="00E030FE">
              <w:rPr>
                <w:rFonts w:ascii="Helvetica" w:hAnsi="Helvetica"/>
                <w:sz w:val="16"/>
              </w:rPr>
              <w:fldChar w:fldCharType="begin">
                <w:ffData>
                  <w:name w:val="Check22"/>
                  <w:enabled/>
                  <w:calcOnExit w:val="0"/>
                  <w:checkBox>
                    <w:sizeAuto/>
                    <w:default w:val="0"/>
                  </w:checkBox>
                </w:ffData>
              </w:fldChar>
            </w:r>
            <w:r w:rsidR="009D323E">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bookmarkEnd w:id="19"/>
            <w:r>
              <w:rPr>
                <w:rFonts w:ascii="Helvetica" w:hAnsi="Helvetica"/>
                <w:sz w:val="16"/>
              </w:rPr>
              <w:t xml:space="preserve"> On occasion</w:t>
            </w:r>
            <w:r>
              <w:rPr>
                <w:rFonts w:ascii="Helvetica" w:hAnsi="Helvetica"/>
                <w:sz w:val="16"/>
              </w:rPr>
              <w:tab/>
              <w:t xml:space="preserve">2. </w:t>
            </w:r>
            <w:r w:rsidR="00E030FE">
              <w:rPr>
                <w:rFonts w:ascii="Helvetica" w:hAnsi="Helvetica"/>
                <w:sz w:val="16"/>
              </w:rPr>
              <w:fldChar w:fldCharType="begin">
                <w:ffData>
                  <w:name w:val="Check23"/>
                  <w:enabled/>
                  <w:calcOnExit w:val="0"/>
                  <w:checkBox>
                    <w:sizeAuto/>
                    <w:default w:val="0"/>
                  </w:checkBox>
                </w:ffData>
              </w:fldChar>
            </w:r>
            <w:bookmarkStart w:id="20" w:name="Check23"/>
            <w:r>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bookmarkEnd w:id="20"/>
            <w:r>
              <w:rPr>
                <w:rFonts w:ascii="Helvetica" w:hAnsi="Helvetica"/>
                <w:sz w:val="16"/>
              </w:rPr>
              <w:t xml:space="preserve"> Weekly</w:t>
            </w:r>
            <w:r>
              <w:rPr>
                <w:rFonts w:ascii="Helvetica" w:hAnsi="Helvetica"/>
                <w:sz w:val="16"/>
              </w:rPr>
              <w:tab/>
              <w:t xml:space="preserve">3. </w:t>
            </w:r>
            <w:r w:rsidR="00E030FE">
              <w:rPr>
                <w:rFonts w:ascii="Helvetica" w:hAnsi="Helvetica"/>
                <w:sz w:val="16"/>
              </w:rPr>
              <w:fldChar w:fldCharType="begin">
                <w:ffData>
                  <w:name w:val="Check24"/>
                  <w:enabled/>
                  <w:calcOnExit w:val="0"/>
                  <w:checkBox>
                    <w:sizeAuto/>
                    <w:default w:val="0"/>
                  </w:checkBox>
                </w:ffData>
              </w:fldChar>
            </w:r>
            <w:bookmarkStart w:id="21" w:name="Check24"/>
            <w:r>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bookmarkEnd w:id="21"/>
            <w:r>
              <w:rPr>
                <w:rFonts w:ascii="Helvetica" w:hAnsi="Helvetica"/>
                <w:sz w:val="16"/>
              </w:rPr>
              <w:t xml:space="preserve"> Monthly</w:t>
            </w:r>
          </w:p>
          <w:p w:rsidR="00F24D96" w:rsidRDefault="00F24D96">
            <w:pPr>
              <w:tabs>
                <w:tab w:val="left" w:pos="240"/>
                <w:tab w:val="left" w:pos="2052"/>
                <w:tab w:val="left" w:pos="3732"/>
              </w:tabs>
              <w:ind w:left="492"/>
              <w:rPr>
                <w:rFonts w:ascii="Helvetica" w:hAnsi="Helvetica"/>
                <w:sz w:val="16"/>
              </w:rPr>
            </w:pPr>
            <w:r>
              <w:rPr>
                <w:rFonts w:ascii="Helvetica" w:hAnsi="Helvetica"/>
                <w:sz w:val="16"/>
              </w:rPr>
              <w:t xml:space="preserve">4. </w:t>
            </w:r>
            <w:r w:rsidR="00E030FE">
              <w:rPr>
                <w:rFonts w:ascii="Helvetica" w:hAnsi="Helvetica"/>
                <w:sz w:val="16"/>
              </w:rPr>
              <w:fldChar w:fldCharType="begin">
                <w:ffData>
                  <w:name w:val=""/>
                  <w:enabled/>
                  <w:calcOnExit w:val="0"/>
                  <w:checkBox>
                    <w:sizeAuto/>
                    <w:default w:val="1"/>
                  </w:checkBox>
                </w:ffData>
              </w:fldChar>
            </w:r>
            <w:r w:rsidR="00706CC4">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E030FE">
              <w:rPr>
                <w:rFonts w:ascii="Helvetica" w:hAnsi="Helvetica"/>
                <w:sz w:val="16"/>
              </w:rPr>
              <w:fldChar w:fldCharType="begin">
                <w:ffData>
                  <w:name w:val=""/>
                  <w:enabled/>
                  <w:calcOnExit w:val="0"/>
                  <w:checkBox>
                    <w:sizeAuto/>
                    <w:default w:val="0"/>
                  </w:checkBox>
                </w:ffData>
              </w:fldChar>
            </w:r>
            <w:r w:rsidR="0028793E">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E030FE">
              <w:rPr>
                <w:rFonts w:ascii="Helvetica" w:hAnsi="Helvetica"/>
                <w:sz w:val="16"/>
              </w:rPr>
              <w:fldChar w:fldCharType="begin">
                <w:ffData>
                  <w:name w:val=""/>
                  <w:enabled/>
                  <w:calcOnExit w:val="0"/>
                  <w:checkBox>
                    <w:sizeAuto/>
                    <w:default w:val="0"/>
                  </w:checkBox>
                </w:ffData>
              </w:fldChar>
            </w:r>
            <w:r>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r>
              <w:rPr>
                <w:rFonts w:ascii="Helvetica" w:hAnsi="Helvetica"/>
                <w:sz w:val="16"/>
              </w:rPr>
              <w:t xml:space="preserve"> Annually</w:t>
            </w:r>
          </w:p>
          <w:p w:rsidR="00F24D96" w:rsidRDefault="00F24D96">
            <w:pPr>
              <w:tabs>
                <w:tab w:val="left" w:pos="240"/>
                <w:tab w:val="left" w:pos="2052"/>
                <w:tab w:val="left" w:pos="3732"/>
              </w:tabs>
              <w:ind w:left="492"/>
              <w:rPr>
                <w:rFonts w:ascii="Helvetica" w:hAnsi="Helvetica"/>
                <w:sz w:val="16"/>
              </w:rPr>
            </w:pPr>
            <w:r>
              <w:rPr>
                <w:rFonts w:ascii="Helvetica" w:hAnsi="Helvetica"/>
                <w:sz w:val="16"/>
              </w:rPr>
              <w:t xml:space="preserve">7. </w:t>
            </w:r>
            <w:r w:rsidR="00E030FE">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r>
              <w:rPr>
                <w:rFonts w:ascii="Helvetica" w:hAnsi="Helvetica"/>
                <w:sz w:val="16"/>
              </w:rPr>
              <w:t xml:space="preserve"> </w:t>
            </w:r>
            <w:r w:rsidR="00B61988">
              <w:rPr>
                <w:rFonts w:ascii="Helvetica" w:hAnsi="Helvetica"/>
                <w:sz w:val="16"/>
              </w:rPr>
              <w:t>Biannually</w:t>
            </w:r>
            <w:r>
              <w:rPr>
                <w:rFonts w:ascii="Helvetica" w:hAnsi="Helvetica"/>
                <w:sz w:val="16"/>
              </w:rPr>
              <w:tab/>
              <w:t xml:space="preserve">8. </w:t>
            </w:r>
            <w:r w:rsidR="00E030FE">
              <w:rPr>
                <w:rFonts w:ascii="Helvetica" w:hAnsi="Helvetica"/>
                <w:sz w:val="16"/>
              </w:rPr>
              <w:fldChar w:fldCharType="begin">
                <w:ffData>
                  <w:name w:val=""/>
                  <w:enabled/>
                  <w:calcOnExit w:val="0"/>
                  <w:checkBox>
                    <w:sizeAuto/>
                    <w:default w:val="1"/>
                  </w:checkBox>
                </w:ffData>
              </w:fldChar>
            </w:r>
            <w:r w:rsidR="002E6085">
              <w:rPr>
                <w:rFonts w:ascii="Helvetica" w:hAnsi="Helvetica"/>
                <w:sz w:val="16"/>
              </w:rPr>
              <w:instrText xml:space="preserve"> FORMCHECKBOX </w:instrText>
            </w:r>
            <w:r w:rsidR="00E030FE">
              <w:rPr>
                <w:rFonts w:ascii="Helvetica" w:hAnsi="Helvetica"/>
                <w:sz w:val="16"/>
              </w:rPr>
            </w:r>
            <w:r w:rsidR="00E030FE">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Final Report</w:t>
            </w:r>
          </w:p>
          <w:p w:rsidR="00F24D96" w:rsidRDefault="00F24D96">
            <w:pPr>
              <w:tabs>
                <w:tab w:val="left" w:pos="240"/>
              </w:tabs>
              <w:rPr>
                <w:rFonts w:ascii="Helvetica" w:hAnsi="Helvetica"/>
                <w:sz w:val="16"/>
              </w:rPr>
            </w:pPr>
          </w:p>
        </w:tc>
      </w:tr>
      <w:tr w:rsidR="00F24D96">
        <w:tc>
          <w:tcPr>
            <w:tcW w:w="4908" w:type="dxa"/>
            <w:tcBorders>
              <w:top w:val="single" w:sz="6" w:space="0" w:color="auto"/>
              <w:bottom w:val="single" w:sz="6" w:space="0" w:color="auto"/>
            </w:tcBorders>
          </w:tcPr>
          <w:p w:rsidR="00F24D96" w:rsidRDefault="00F24D96">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24D96" w:rsidRDefault="00F24D96">
            <w:pPr>
              <w:keepLines/>
              <w:ind w:left="240"/>
              <w:rPr>
                <w:rFonts w:ascii="Helvetica" w:hAnsi="Helvetica"/>
                <w:sz w:val="16"/>
              </w:rPr>
            </w:pPr>
            <w:r>
              <w:rPr>
                <w:rFonts w:ascii="Helvetica" w:hAnsi="Helvetica"/>
                <w:sz w:val="16"/>
              </w:rPr>
              <w:t>Does this information collection employ statistical methods?</w:t>
            </w:r>
          </w:p>
          <w:p w:rsidR="00F24D96" w:rsidRDefault="00E030FE">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24D96">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24D9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24D96">
              <w:rPr>
                <w:rFonts w:ascii="Helvetica" w:hAnsi="Helvetica"/>
                <w:sz w:val="18"/>
              </w:rPr>
              <w:t xml:space="preserve"> No</w:t>
            </w:r>
          </w:p>
          <w:p w:rsidR="00F24D96" w:rsidRDefault="00F24D96">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F24D96" w:rsidRDefault="00F24D96">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24D96" w:rsidRDefault="00F24D96">
            <w:pPr>
              <w:tabs>
                <w:tab w:val="left" w:pos="240"/>
              </w:tabs>
              <w:ind w:left="132"/>
              <w:rPr>
                <w:rFonts w:ascii="Helvetica" w:hAnsi="Helvetica"/>
                <w:sz w:val="16"/>
              </w:rPr>
            </w:pPr>
            <w:r>
              <w:rPr>
                <w:rFonts w:ascii="Helvetica" w:hAnsi="Helvetica"/>
                <w:sz w:val="16"/>
              </w:rPr>
              <w:t xml:space="preserve">Name: </w:t>
            </w:r>
            <w:r w:rsidR="00BD278C">
              <w:rPr>
                <w:rFonts w:ascii="Helvetica" w:hAnsi="Helvetica"/>
                <w:sz w:val="16"/>
              </w:rPr>
              <w:t>Deborah Lalancette</w:t>
            </w:r>
          </w:p>
          <w:p w:rsidR="00F24D96" w:rsidRDefault="00F24D96" w:rsidP="00BD278C">
            <w:pPr>
              <w:tabs>
                <w:tab w:val="left" w:pos="240"/>
              </w:tabs>
              <w:ind w:left="132"/>
              <w:rPr>
                <w:rFonts w:ascii="Helvetica" w:hAnsi="Helvetica"/>
                <w:sz w:val="16"/>
              </w:rPr>
            </w:pPr>
            <w:r>
              <w:rPr>
                <w:rFonts w:ascii="Helvetica" w:hAnsi="Helvetica"/>
                <w:sz w:val="16"/>
              </w:rPr>
              <w:t xml:space="preserve">Phone: </w:t>
            </w:r>
            <w:r w:rsidR="00B61988">
              <w:rPr>
                <w:rFonts w:ascii="Helvetica" w:hAnsi="Helvetica"/>
                <w:sz w:val="18"/>
              </w:rPr>
              <w:t>(</w:t>
            </w:r>
            <w:r w:rsidR="00BD278C">
              <w:rPr>
                <w:rFonts w:ascii="Helvetica" w:hAnsi="Helvetica"/>
                <w:sz w:val="18"/>
              </w:rPr>
              <w:t>303</w:t>
            </w:r>
            <w:r w:rsidR="00B61988">
              <w:rPr>
                <w:rFonts w:ascii="Helvetica" w:hAnsi="Helvetica"/>
                <w:sz w:val="18"/>
              </w:rPr>
              <w:t xml:space="preserve">) </w:t>
            </w:r>
            <w:r w:rsidR="00BD278C">
              <w:rPr>
                <w:rFonts w:ascii="Helvetica" w:hAnsi="Helvetica"/>
                <w:sz w:val="18"/>
              </w:rPr>
              <w:t>675-1625</w:t>
            </w:r>
          </w:p>
        </w:tc>
      </w:tr>
    </w:tbl>
    <w:p w:rsidR="00F24D96" w:rsidRDefault="00F24D96">
      <w:pPr>
        <w:tabs>
          <w:tab w:val="left" w:pos="240"/>
        </w:tabs>
        <w:rPr>
          <w:rFonts w:ascii="Helvetica" w:hAnsi="Helvetica"/>
          <w:sz w:val="16"/>
        </w:rPr>
      </w:pPr>
    </w:p>
    <w:p w:rsidR="00F24D96" w:rsidRDefault="00F24D96">
      <w:pPr>
        <w:pBdr>
          <w:top w:val="single" w:sz="6" w:space="1" w:color="auto"/>
        </w:pBdr>
        <w:tabs>
          <w:tab w:val="left" w:pos="240"/>
        </w:tabs>
        <w:jc w:val="center"/>
        <w:rPr>
          <w:rFonts w:ascii="Helvetica" w:hAnsi="Helvetica"/>
          <w:sz w:val="16"/>
        </w:rPr>
        <w:sectPr w:rsidR="00F24D96">
          <w:footerReference w:type="default" r:id="rId8"/>
          <w:pgSz w:w="12240" w:h="15840"/>
          <w:pgMar w:top="480" w:right="720" w:bottom="480" w:left="600" w:header="480" w:footer="480" w:gutter="0"/>
          <w:cols w:space="480" w:equalWidth="0">
            <w:col w:w="10800"/>
          </w:cols>
        </w:sectPr>
      </w:pPr>
    </w:p>
    <w:p w:rsidR="00F24D96" w:rsidRDefault="00F24D96">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24D96" w:rsidRDefault="00F24D96">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24D96" w:rsidRDefault="00F24D96">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F24D96" w:rsidRDefault="00F24D96">
      <w:pPr>
        <w:tabs>
          <w:tab w:val="left" w:pos="240"/>
        </w:tabs>
        <w:spacing w:line="280" w:lineRule="exact"/>
        <w:rPr>
          <w:sz w:val="22"/>
        </w:rPr>
      </w:pPr>
    </w:p>
    <w:p w:rsidR="00F24D96" w:rsidRDefault="00F24D96">
      <w:pPr>
        <w:tabs>
          <w:tab w:val="left" w:pos="240"/>
        </w:tabs>
        <w:spacing w:line="280" w:lineRule="exact"/>
        <w:rPr>
          <w:sz w:val="22"/>
        </w:rPr>
      </w:pPr>
      <w:r>
        <w:rPr>
          <w:sz w:val="22"/>
        </w:rPr>
        <w:t xml:space="preserve">The following is a summary of the topics, regarding the proposed collections of </w:t>
      </w:r>
      <w:r w:rsidR="004F0C04">
        <w:rPr>
          <w:sz w:val="22"/>
        </w:rPr>
        <w:t>information that</w:t>
      </w:r>
      <w:r>
        <w:rPr>
          <w:sz w:val="22"/>
        </w:rPr>
        <w:t xml:space="preserve"> the certification covers:</w:t>
      </w:r>
    </w:p>
    <w:p w:rsidR="00F24D96" w:rsidRDefault="00F24D96">
      <w:pPr>
        <w:numPr>
          <w:ilvl w:val="0"/>
          <w:numId w:val="3"/>
        </w:numPr>
        <w:tabs>
          <w:tab w:val="left" w:pos="720"/>
        </w:tabs>
        <w:spacing w:line="280" w:lineRule="exact"/>
        <w:rPr>
          <w:sz w:val="22"/>
        </w:rPr>
      </w:pPr>
      <w:r>
        <w:rPr>
          <w:sz w:val="22"/>
        </w:rPr>
        <w:t>It is necessary for the proper performance of agency functions;</w:t>
      </w:r>
    </w:p>
    <w:p w:rsidR="00F24D96" w:rsidRDefault="00F24D96">
      <w:pPr>
        <w:numPr>
          <w:ilvl w:val="0"/>
          <w:numId w:val="3"/>
        </w:numPr>
        <w:tabs>
          <w:tab w:val="left" w:pos="720"/>
        </w:tabs>
        <w:spacing w:line="280" w:lineRule="exact"/>
        <w:rPr>
          <w:sz w:val="22"/>
        </w:rPr>
      </w:pPr>
      <w:r>
        <w:rPr>
          <w:sz w:val="22"/>
        </w:rPr>
        <w:t>It avoids unnecessary duplication;</w:t>
      </w:r>
    </w:p>
    <w:p w:rsidR="00F24D96" w:rsidRDefault="00F24D96">
      <w:pPr>
        <w:numPr>
          <w:ilvl w:val="0"/>
          <w:numId w:val="3"/>
        </w:numPr>
        <w:tabs>
          <w:tab w:val="left" w:pos="720"/>
        </w:tabs>
        <w:spacing w:line="280" w:lineRule="exact"/>
        <w:rPr>
          <w:sz w:val="22"/>
        </w:rPr>
      </w:pPr>
      <w:r>
        <w:rPr>
          <w:sz w:val="22"/>
        </w:rPr>
        <w:t>It reduces burden on small entities;</w:t>
      </w:r>
    </w:p>
    <w:p w:rsidR="00F24D96" w:rsidRDefault="00F24D96">
      <w:pPr>
        <w:numPr>
          <w:ilvl w:val="0"/>
          <w:numId w:val="3"/>
        </w:numPr>
        <w:tabs>
          <w:tab w:val="left" w:pos="720"/>
        </w:tabs>
        <w:spacing w:line="280" w:lineRule="exact"/>
        <w:rPr>
          <w:sz w:val="22"/>
        </w:rPr>
      </w:pPr>
      <w:r>
        <w:rPr>
          <w:sz w:val="22"/>
        </w:rPr>
        <w:t>It uses plain, coherent, and unambiguous terminology that is understandable to respondents;</w:t>
      </w:r>
    </w:p>
    <w:p w:rsidR="00F24D96" w:rsidRDefault="00F24D96">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24D96" w:rsidRDefault="00F24D96">
      <w:pPr>
        <w:numPr>
          <w:ilvl w:val="0"/>
          <w:numId w:val="3"/>
        </w:numPr>
        <w:tabs>
          <w:tab w:val="left" w:pos="720"/>
        </w:tabs>
        <w:spacing w:line="280" w:lineRule="exact"/>
        <w:rPr>
          <w:sz w:val="22"/>
        </w:rPr>
      </w:pPr>
      <w:r>
        <w:rPr>
          <w:sz w:val="22"/>
        </w:rPr>
        <w:t>It indicates the retention periods for recordkeeping requirements;</w:t>
      </w:r>
    </w:p>
    <w:p w:rsidR="00F24D96" w:rsidRDefault="00F24D96">
      <w:pPr>
        <w:numPr>
          <w:ilvl w:val="0"/>
          <w:numId w:val="3"/>
        </w:numPr>
        <w:tabs>
          <w:tab w:val="left" w:pos="720"/>
        </w:tabs>
        <w:spacing w:line="280" w:lineRule="exact"/>
        <w:rPr>
          <w:sz w:val="22"/>
        </w:rPr>
      </w:pPr>
      <w:r>
        <w:rPr>
          <w:sz w:val="22"/>
        </w:rPr>
        <w:t>It informs respondents of the information called for under 5 CFR 1320.8(b)(3):</w:t>
      </w:r>
    </w:p>
    <w:p w:rsidR="00F24D96" w:rsidRDefault="00F24D96">
      <w:pPr>
        <w:numPr>
          <w:ilvl w:val="0"/>
          <w:numId w:val="4"/>
        </w:numPr>
        <w:tabs>
          <w:tab w:val="left" w:pos="720"/>
        </w:tabs>
        <w:spacing w:line="280" w:lineRule="exact"/>
        <w:rPr>
          <w:sz w:val="22"/>
        </w:rPr>
      </w:pPr>
      <w:r>
        <w:rPr>
          <w:sz w:val="22"/>
        </w:rPr>
        <w:t>Why the information is being collected;</w:t>
      </w:r>
    </w:p>
    <w:p w:rsidR="00F24D96" w:rsidRDefault="00F24D96">
      <w:pPr>
        <w:numPr>
          <w:ilvl w:val="0"/>
          <w:numId w:val="4"/>
        </w:numPr>
        <w:tabs>
          <w:tab w:val="left" w:pos="720"/>
        </w:tabs>
        <w:spacing w:line="280" w:lineRule="exact"/>
        <w:rPr>
          <w:sz w:val="22"/>
        </w:rPr>
      </w:pPr>
      <w:r>
        <w:rPr>
          <w:sz w:val="22"/>
        </w:rPr>
        <w:t>Use of the information;</w:t>
      </w:r>
    </w:p>
    <w:p w:rsidR="00F24D96" w:rsidRDefault="00F24D96">
      <w:pPr>
        <w:numPr>
          <w:ilvl w:val="0"/>
          <w:numId w:val="4"/>
        </w:numPr>
        <w:tabs>
          <w:tab w:val="left" w:pos="720"/>
        </w:tabs>
        <w:spacing w:line="280" w:lineRule="exact"/>
        <w:rPr>
          <w:sz w:val="22"/>
        </w:rPr>
      </w:pPr>
      <w:r>
        <w:rPr>
          <w:sz w:val="22"/>
        </w:rPr>
        <w:t>burden estimate;</w:t>
      </w:r>
    </w:p>
    <w:p w:rsidR="00F24D96" w:rsidRDefault="00F24D96">
      <w:pPr>
        <w:numPr>
          <w:ilvl w:val="0"/>
          <w:numId w:val="4"/>
        </w:numPr>
        <w:tabs>
          <w:tab w:val="left" w:pos="720"/>
        </w:tabs>
        <w:spacing w:line="280" w:lineRule="exact"/>
        <w:rPr>
          <w:sz w:val="22"/>
        </w:rPr>
      </w:pPr>
      <w:r>
        <w:rPr>
          <w:sz w:val="22"/>
        </w:rPr>
        <w:t>Nature of response (voluntary, required for a benefit, or mandatory);</w:t>
      </w:r>
    </w:p>
    <w:p w:rsidR="00F24D96" w:rsidRDefault="00F24D96">
      <w:pPr>
        <w:numPr>
          <w:ilvl w:val="0"/>
          <w:numId w:val="4"/>
        </w:numPr>
        <w:tabs>
          <w:tab w:val="left" w:pos="720"/>
        </w:tabs>
        <w:spacing w:line="280" w:lineRule="exact"/>
        <w:rPr>
          <w:sz w:val="22"/>
        </w:rPr>
      </w:pPr>
      <w:r>
        <w:rPr>
          <w:sz w:val="22"/>
        </w:rPr>
        <w:t>Nature and extent of confidentiality; and</w:t>
      </w:r>
    </w:p>
    <w:p w:rsidR="00F24D96" w:rsidRDefault="00F24D96">
      <w:pPr>
        <w:numPr>
          <w:ilvl w:val="0"/>
          <w:numId w:val="4"/>
        </w:numPr>
        <w:tabs>
          <w:tab w:val="left" w:pos="720"/>
        </w:tabs>
        <w:spacing w:line="280" w:lineRule="exact"/>
        <w:rPr>
          <w:sz w:val="22"/>
        </w:rPr>
      </w:pPr>
      <w:r>
        <w:rPr>
          <w:sz w:val="22"/>
        </w:rPr>
        <w:t>Need to display currently valid OMB control number;</w:t>
      </w:r>
    </w:p>
    <w:p w:rsidR="00F24D96" w:rsidRDefault="00F24D96">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F24D96" w:rsidRDefault="00F24D96">
      <w:pPr>
        <w:numPr>
          <w:ilvl w:val="0"/>
          <w:numId w:val="6"/>
        </w:numPr>
        <w:tabs>
          <w:tab w:val="left" w:pos="720"/>
        </w:tabs>
        <w:spacing w:line="280" w:lineRule="exact"/>
        <w:rPr>
          <w:sz w:val="22"/>
        </w:rPr>
      </w:pPr>
      <w:r>
        <w:rPr>
          <w:sz w:val="22"/>
        </w:rPr>
        <w:t>It uses effective and efficient statistical survey methodology; and</w:t>
      </w:r>
    </w:p>
    <w:p w:rsidR="00F24D96" w:rsidRDefault="00F24D96">
      <w:pPr>
        <w:numPr>
          <w:ilvl w:val="0"/>
          <w:numId w:val="6"/>
        </w:numPr>
        <w:tabs>
          <w:tab w:val="left" w:pos="720"/>
        </w:tabs>
        <w:spacing w:line="280" w:lineRule="exact"/>
        <w:rPr>
          <w:sz w:val="22"/>
        </w:rPr>
      </w:pPr>
      <w:r>
        <w:rPr>
          <w:sz w:val="22"/>
        </w:rPr>
        <w:t>It makes appropriate use of information technology.</w:t>
      </w:r>
    </w:p>
    <w:p w:rsidR="00F24D96" w:rsidRDefault="00F24D96">
      <w:pPr>
        <w:tabs>
          <w:tab w:val="left" w:pos="600"/>
        </w:tabs>
        <w:spacing w:line="280" w:lineRule="exact"/>
        <w:rPr>
          <w:sz w:val="22"/>
        </w:rPr>
      </w:pPr>
    </w:p>
    <w:p w:rsidR="00F24D96" w:rsidRDefault="00F24D96">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24D96" w:rsidRDefault="00E030FE">
      <w:pPr>
        <w:tabs>
          <w:tab w:val="left" w:pos="240"/>
        </w:tabs>
        <w:ind w:left="240"/>
      </w:pPr>
      <w:r>
        <w:fldChar w:fldCharType="begin">
          <w:ffData>
            <w:name w:val="Text20"/>
            <w:enabled/>
            <w:calcOnExit w:val="0"/>
            <w:textInput/>
          </w:ffData>
        </w:fldChar>
      </w:r>
      <w:bookmarkStart w:id="22" w:name="Text20"/>
      <w:r w:rsidR="00F24D96">
        <w:instrText xml:space="preserve"> FORMTEXT </w:instrText>
      </w:r>
      <w:r>
        <w:fldChar w:fldCharType="separate"/>
      </w:r>
      <w:r w:rsidR="00F24D96">
        <w:rPr>
          <w:noProof/>
        </w:rPr>
        <w:t> </w:t>
      </w:r>
      <w:r w:rsidR="00F24D96">
        <w:rPr>
          <w:noProof/>
        </w:rPr>
        <w:t> </w:t>
      </w:r>
      <w:r w:rsidR="00F24D96">
        <w:rPr>
          <w:noProof/>
        </w:rPr>
        <w:t> </w:t>
      </w:r>
      <w:r w:rsidR="00F24D96">
        <w:rPr>
          <w:noProof/>
        </w:rPr>
        <w:t> </w:t>
      </w:r>
      <w:r w:rsidR="00F24D96">
        <w:rPr>
          <w:noProof/>
        </w:rPr>
        <w:t> </w:t>
      </w:r>
      <w:r>
        <w:fldChar w:fldCharType="end"/>
      </w:r>
      <w:bookmarkEnd w:id="22"/>
    </w:p>
    <w:p w:rsidR="00F24D96" w:rsidRDefault="00F24D96">
      <w:pPr>
        <w:tabs>
          <w:tab w:val="left" w:pos="240"/>
        </w:tabs>
      </w:pPr>
    </w:p>
    <w:tbl>
      <w:tblPr>
        <w:tblW w:w="0" w:type="auto"/>
        <w:tblLayout w:type="fixed"/>
        <w:tblLook w:val="0000"/>
      </w:tblPr>
      <w:tblGrid>
        <w:gridCol w:w="8388"/>
        <w:gridCol w:w="2628"/>
      </w:tblGrid>
      <w:tr w:rsidR="00F24D96">
        <w:tc>
          <w:tcPr>
            <w:tcW w:w="8388" w:type="dxa"/>
            <w:tcBorders>
              <w:top w:val="single" w:sz="6" w:space="0" w:color="auto"/>
              <w:bottom w:val="single" w:sz="6" w:space="0" w:color="auto"/>
            </w:tcBorders>
          </w:tcPr>
          <w:p w:rsidR="00F24D96" w:rsidRDefault="00F24D96">
            <w:pPr>
              <w:tabs>
                <w:tab w:val="left" w:pos="240"/>
              </w:tabs>
              <w:ind w:left="-120"/>
              <w:rPr>
                <w:rFonts w:ascii="Helvetica" w:hAnsi="Helvetica"/>
                <w:sz w:val="16"/>
              </w:rPr>
            </w:pPr>
            <w:r>
              <w:rPr>
                <w:rFonts w:ascii="Helvetica" w:hAnsi="Helvetica"/>
                <w:sz w:val="16"/>
              </w:rPr>
              <w:t>Signature of Program Official:</w:t>
            </w:r>
          </w:p>
          <w:p w:rsidR="00F24D96" w:rsidRDefault="00F24D96">
            <w:pPr>
              <w:tabs>
                <w:tab w:val="left" w:pos="240"/>
              </w:tabs>
              <w:rPr>
                <w:rFonts w:ascii="Helvetica" w:hAnsi="Helvetica"/>
                <w:sz w:val="16"/>
              </w:rPr>
            </w:pPr>
          </w:p>
          <w:p w:rsidR="006E5215" w:rsidRDefault="006E5215">
            <w:pPr>
              <w:tabs>
                <w:tab w:val="left" w:pos="240"/>
              </w:tabs>
              <w:rPr>
                <w:rFonts w:ascii="Helvetica" w:hAnsi="Helvetica"/>
                <w:sz w:val="16"/>
              </w:rPr>
            </w:pPr>
          </w:p>
          <w:p w:rsidR="00F24D96" w:rsidRDefault="00F24D96">
            <w:pPr>
              <w:tabs>
                <w:tab w:val="left" w:pos="240"/>
              </w:tabs>
              <w:rPr>
                <w:rFonts w:ascii="Helvetica" w:hAnsi="Helvetica"/>
                <w:sz w:val="16"/>
              </w:rPr>
            </w:pPr>
          </w:p>
        </w:tc>
        <w:tc>
          <w:tcPr>
            <w:tcW w:w="2628" w:type="dxa"/>
            <w:tcBorders>
              <w:top w:val="single" w:sz="6" w:space="0" w:color="auto"/>
              <w:left w:val="single" w:sz="6" w:space="0" w:color="auto"/>
              <w:bottom w:val="single" w:sz="6" w:space="0" w:color="auto"/>
            </w:tcBorders>
          </w:tcPr>
          <w:p w:rsidR="00F24D96" w:rsidRDefault="00F24D96">
            <w:pPr>
              <w:tabs>
                <w:tab w:val="left" w:pos="240"/>
              </w:tabs>
              <w:rPr>
                <w:rFonts w:ascii="Helvetica" w:hAnsi="Helvetica"/>
                <w:sz w:val="16"/>
              </w:rPr>
            </w:pPr>
            <w:r>
              <w:rPr>
                <w:rFonts w:ascii="Helvetica" w:hAnsi="Helvetica"/>
                <w:sz w:val="16"/>
              </w:rPr>
              <w:t>Date:</w:t>
            </w:r>
          </w:p>
        </w:tc>
      </w:tr>
    </w:tbl>
    <w:p w:rsidR="00F24D96" w:rsidRDefault="00F24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F24D96" w:rsidRDefault="00F24D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F24D96" w:rsidRDefault="00F24D9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F24D96" w:rsidRDefault="00F24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F24D96" w:rsidRDefault="00F24D96">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D323E" w:rsidRDefault="009D323E" w:rsidP="009D323E">
      <w:pPr>
        <w:keepLines/>
        <w:tabs>
          <w:tab w:val="left" w:pos="360"/>
          <w:tab w:val="left" w:pos="720"/>
        </w:tabs>
        <w:ind w:left="360"/>
        <w:rPr>
          <w:sz w:val="22"/>
          <w:szCs w:val="22"/>
        </w:rPr>
      </w:pPr>
    </w:p>
    <w:p w:rsidR="007A7BE3" w:rsidRPr="005D3650" w:rsidRDefault="003B11BC" w:rsidP="009D323E">
      <w:pPr>
        <w:keepLines/>
        <w:tabs>
          <w:tab w:val="left" w:pos="360"/>
          <w:tab w:val="left" w:pos="720"/>
        </w:tabs>
        <w:ind w:left="360"/>
        <w:rPr>
          <w:sz w:val="24"/>
          <w:szCs w:val="24"/>
        </w:rPr>
      </w:pPr>
      <w:r w:rsidRPr="005D3650">
        <w:rPr>
          <w:noProof/>
          <w:sz w:val="24"/>
          <w:szCs w:val="24"/>
        </w:rPr>
        <w:t xml:space="preserve">The “American Recovery and Reinvestment Act of 2009” (Recovery Act) was enacted on February 17, 2009 </w:t>
      </w:r>
      <w:r w:rsidR="00B577DA" w:rsidRPr="005D3650">
        <w:rPr>
          <w:noProof/>
          <w:sz w:val="24"/>
          <w:szCs w:val="24"/>
        </w:rPr>
        <w:t xml:space="preserve">to </w:t>
      </w:r>
      <w:r w:rsidR="009A324B" w:rsidRPr="005D3650">
        <w:rPr>
          <w:noProof/>
          <w:sz w:val="24"/>
          <w:szCs w:val="24"/>
        </w:rPr>
        <w:t xml:space="preserve">provide economic stimulus for the U.S. economy.  The Recovery Act </w:t>
      </w:r>
      <w:r w:rsidR="00D332AF">
        <w:rPr>
          <w:noProof/>
          <w:sz w:val="24"/>
          <w:szCs w:val="24"/>
        </w:rPr>
        <w:t xml:space="preserve">appropriated </w:t>
      </w:r>
      <w:r w:rsidR="009A324B" w:rsidRPr="005D3650">
        <w:rPr>
          <w:noProof/>
          <w:sz w:val="24"/>
          <w:szCs w:val="24"/>
        </w:rPr>
        <w:t>$510</w:t>
      </w:r>
      <w:r w:rsidR="00C77E35" w:rsidRPr="005D3650">
        <w:rPr>
          <w:noProof/>
          <w:sz w:val="24"/>
          <w:szCs w:val="24"/>
        </w:rPr>
        <w:t xml:space="preserve"> million </w:t>
      </w:r>
      <w:r w:rsidR="009A324B" w:rsidRPr="005D3650">
        <w:rPr>
          <w:noProof/>
          <w:sz w:val="24"/>
          <w:szCs w:val="24"/>
        </w:rPr>
        <w:t xml:space="preserve">for “Native American Housing Block Grants,” (NAHBG) as authorized under </w:t>
      </w:r>
      <w:r w:rsidR="00D05092">
        <w:rPr>
          <w:noProof/>
          <w:sz w:val="24"/>
          <w:szCs w:val="24"/>
        </w:rPr>
        <w:t>T</w:t>
      </w:r>
      <w:r w:rsidR="009A324B" w:rsidRPr="005D3650">
        <w:rPr>
          <w:noProof/>
          <w:sz w:val="24"/>
          <w:szCs w:val="24"/>
        </w:rPr>
        <w:t xml:space="preserve">itle I of the Native American Housing Assistance and Self-Determination Act of 1996 (NAHASDA) </w:t>
      </w:r>
      <w:r w:rsidR="00B00FB0" w:rsidRPr="005D3650">
        <w:rPr>
          <w:noProof/>
          <w:sz w:val="24"/>
          <w:szCs w:val="24"/>
        </w:rPr>
        <w:t>25</w:t>
      </w:r>
      <w:r w:rsidR="009A324B" w:rsidRPr="005D3650">
        <w:rPr>
          <w:noProof/>
          <w:sz w:val="24"/>
          <w:szCs w:val="24"/>
        </w:rPr>
        <w:t xml:space="preserve"> U.S.C. 41</w:t>
      </w:r>
      <w:r w:rsidR="00B00FB0" w:rsidRPr="005D3650">
        <w:rPr>
          <w:noProof/>
          <w:sz w:val="24"/>
          <w:szCs w:val="24"/>
        </w:rPr>
        <w:t>0</w:t>
      </w:r>
      <w:r w:rsidR="009A324B" w:rsidRPr="005D3650">
        <w:rPr>
          <w:noProof/>
          <w:sz w:val="24"/>
          <w:szCs w:val="24"/>
        </w:rPr>
        <w:t xml:space="preserve">1 </w:t>
      </w:r>
      <w:r w:rsidR="009A324B" w:rsidRPr="00D05092">
        <w:rPr>
          <w:i/>
          <w:noProof/>
          <w:sz w:val="24"/>
          <w:szCs w:val="24"/>
        </w:rPr>
        <w:t>et seq</w:t>
      </w:r>
      <w:r w:rsidR="009B602E" w:rsidRPr="005D3650">
        <w:rPr>
          <w:noProof/>
          <w:sz w:val="24"/>
          <w:szCs w:val="24"/>
        </w:rPr>
        <w:t>. (copy attached)</w:t>
      </w:r>
      <w:r w:rsidR="009A324B" w:rsidRPr="005D3650">
        <w:rPr>
          <w:noProof/>
          <w:sz w:val="24"/>
          <w:szCs w:val="24"/>
        </w:rPr>
        <w:t xml:space="preserve">  to remain available until September 30, 2011.  </w:t>
      </w:r>
      <w:r w:rsidR="009B602E" w:rsidRPr="005D3650">
        <w:rPr>
          <w:noProof/>
          <w:sz w:val="24"/>
          <w:szCs w:val="24"/>
        </w:rPr>
        <w:t>The Department of Housing and Urban Development (HUD)</w:t>
      </w:r>
      <w:r w:rsidR="004B603A" w:rsidRPr="005D3650">
        <w:rPr>
          <w:noProof/>
          <w:sz w:val="24"/>
          <w:szCs w:val="24"/>
        </w:rPr>
        <w:t>, Office of Public and Indian Housing</w:t>
      </w:r>
      <w:r w:rsidR="00D9424F" w:rsidRPr="005D3650">
        <w:rPr>
          <w:noProof/>
          <w:sz w:val="24"/>
          <w:szCs w:val="24"/>
        </w:rPr>
        <w:t xml:space="preserve"> (ONAP)</w:t>
      </w:r>
      <w:r w:rsidR="004B603A" w:rsidRPr="005D3650">
        <w:rPr>
          <w:noProof/>
          <w:sz w:val="24"/>
          <w:szCs w:val="24"/>
        </w:rPr>
        <w:t xml:space="preserve">, </w:t>
      </w:r>
      <w:r w:rsidR="009B602E" w:rsidRPr="005D3650">
        <w:rPr>
          <w:noProof/>
          <w:sz w:val="24"/>
          <w:szCs w:val="24"/>
        </w:rPr>
        <w:t xml:space="preserve"> is directed by t</w:t>
      </w:r>
      <w:r w:rsidR="00903944" w:rsidRPr="005D3650">
        <w:rPr>
          <w:noProof/>
          <w:sz w:val="24"/>
          <w:szCs w:val="24"/>
        </w:rPr>
        <w:t xml:space="preserve">he Recovery Act </w:t>
      </w:r>
      <w:r w:rsidR="009B602E" w:rsidRPr="005D3650">
        <w:rPr>
          <w:noProof/>
          <w:sz w:val="24"/>
          <w:szCs w:val="24"/>
        </w:rPr>
        <w:t xml:space="preserve">to </w:t>
      </w:r>
      <w:r w:rsidR="00903944" w:rsidRPr="005D3650">
        <w:rPr>
          <w:noProof/>
          <w:sz w:val="24"/>
          <w:szCs w:val="24"/>
        </w:rPr>
        <w:t xml:space="preserve">provide </w:t>
      </w:r>
      <w:r w:rsidR="009B602E" w:rsidRPr="005D3650">
        <w:rPr>
          <w:noProof/>
          <w:sz w:val="24"/>
          <w:szCs w:val="24"/>
        </w:rPr>
        <w:t>$2</w:t>
      </w:r>
      <w:r w:rsidR="008504D1">
        <w:rPr>
          <w:noProof/>
          <w:sz w:val="24"/>
          <w:szCs w:val="24"/>
        </w:rPr>
        <w:t>42,250,000</w:t>
      </w:r>
      <w:r w:rsidR="009B602E" w:rsidRPr="005D3650">
        <w:rPr>
          <w:noProof/>
          <w:sz w:val="24"/>
          <w:szCs w:val="24"/>
        </w:rPr>
        <w:t xml:space="preserve"> of this amount </w:t>
      </w:r>
      <w:r w:rsidR="00903944" w:rsidRPr="005D3650">
        <w:rPr>
          <w:noProof/>
          <w:sz w:val="24"/>
          <w:szCs w:val="24"/>
        </w:rPr>
        <w:t xml:space="preserve">for competitive grants to eligible entities that </w:t>
      </w:r>
      <w:r w:rsidR="00D332AF">
        <w:rPr>
          <w:noProof/>
          <w:sz w:val="24"/>
          <w:szCs w:val="24"/>
        </w:rPr>
        <w:t xml:space="preserve">receive </w:t>
      </w:r>
      <w:r w:rsidR="00903944" w:rsidRPr="005D3650">
        <w:rPr>
          <w:noProof/>
          <w:sz w:val="24"/>
          <w:szCs w:val="24"/>
        </w:rPr>
        <w:t>NAHASDA</w:t>
      </w:r>
      <w:r w:rsidR="00D332AF">
        <w:rPr>
          <w:noProof/>
          <w:sz w:val="24"/>
          <w:szCs w:val="24"/>
        </w:rPr>
        <w:t xml:space="preserve"> funds</w:t>
      </w:r>
      <w:r w:rsidR="00903944" w:rsidRPr="005D3650">
        <w:rPr>
          <w:noProof/>
          <w:sz w:val="24"/>
          <w:szCs w:val="24"/>
        </w:rPr>
        <w:t xml:space="preserve">.  </w:t>
      </w:r>
      <w:r w:rsidR="00492975">
        <w:rPr>
          <w:noProof/>
          <w:sz w:val="24"/>
          <w:szCs w:val="24"/>
        </w:rPr>
        <w:t xml:space="preserve">Eligible entities are comprised of </w:t>
      </w:r>
      <w:r w:rsidR="00492975" w:rsidRPr="005D3650">
        <w:rPr>
          <w:rFonts w:eastAsia="Calibri"/>
          <w:color w:val="000000"/>
          <w:sz w:val="24"/>
          <w:szCs w:val="24"/>
        </w:rPr>
        <w:t xml:space="preserve">approximately 579 native entities throughout the country, which includes </w:t>
      </w:r>
      <w:r w:rsidR="00492975">
        <w:rPr>
          <w:rFonts w:eastAsia="Calibri"/>
          <w:color w:val="000000"/>
          <w:sz w:val="24"/>
          <w:szCs w:val="24"/>
        </w:rPr>
        <w:t xml:space="preserve">Indian </w:t>
      </w:r>
      <w:r w:rsidR="00492975" w:rsidRPr="005D3650">
        <w:rPr>
          <w:rFonts w:eastAsia="Calibri"/>
          <w:color w:val="000000"/>
          <w:sz w:val="24"/>
          <w:szCs w:val="24"/>
        </w:rPr>
        <w:t xml:space="preserve">tribes, pueblos, Alaska Native Regional Corporations, </w:t>
      </w:r>
      <w:r w:rsidR="00D332AF">
        <w:rPr>
          <w:rFonts w:eastAsia="Calibri"/>
          <w:color w:val="000000"/>
          <w:sz w:val="24"/>
          <w:szCs w:val="24"/>
        </w:rPr>
        <w:t xml:space="preserve">and </w:t>
      </w:r>
      <w:r w:rsidR="00492975" w:rsidRPr="005D3650">
        <w:rPr>
          <w:rFonts w:eastAsia="Calibri"/>
          <w:color w:val="000000"/>
          <w:sz w:val="24"/>
          <w:szCs w:val="24"/>
        </w:rPr>
        <w:t>Alaska Native Villages.  The</w:t>
      </w:r>
      <w:r w:rsidR="00492975">
        <w:rPr>
          <w:rFonts w:eastAsia="Calibri"/>
          <w:color w:val="000000"/>
          <w:sz w:val="24"/>
          <w:szCs w:val="24"/>
        </w:rPr>
        <w:t>se</w:t>
      </w:r>
      <w:r w:rsidR="00492975" w:rsidRPr="005D3650">
        <w:rPr>
          <w:rFonts w:eastAsia="Calibri"/>
          <w:color w:val="000000"/>
          <w:sz w:val="24"/>
          <w:szCs w:val="24"/>
        </w:rPr>
        <w:t xml:space="preserve"> entities may designate a housing entity to oversee all of their housing programs.  These designated housing entities may represent one or many native entities.  </w:t>
      </w:r>
      <w:r w:rsidR="00492975">
        <w:rPr>
          <w:rFonts w:eastAsia="Calibri"/>
          <w:color w:val="000000"/>
          <w:sz w:val="24"/>
          <w:szCs w:val="24"/>
        </w:rPr>
        <w:t xml:space="preserve">Currently, there are </w:t>
      </w:r>
      <w:r w:rsidR="00492975" w:rsidRPr="005D3650">
        <w:rPr>
          <w:rFonts w:eastAsia="Calibri"/>
          <w:color w:val="000000"/>
          <w:sz w:val="24"/>
          <w:szCs w:val="24"/>
        </w:rPr>
        <w:t xml:space="preserve">366 </w:t>
      </w:r>
      <w:r w:rsidR="00492975">
        <w:rPr>
          <w:rFonts w:eastAsia="Calibri"/>
          <w:color w:val="000000"/>
          <w:sz w:val="24"/>
          <w:szCs w:val="24"/>
        </w:rPr>
        <w:t>NAHASDA</w:t>
      </w:r>
      <w:r w:rsidR="00492975" w:rsidRPr="005D3650">
        <w:rPr>
          <w:rFonts w:eastAsia="Calibri"/>
          <w:color w:val="000000"/>
          <w:sz w:val="24"/>
          <w:szCs w:val="24"/>
        </w:rPr>
        <w:t xml:space="preserve"> </w:t>
      </w:r>
      <w:r w:rsidR="00492975">
        <w:rPr>
          <w:rFonts w:eastAsia="Calibri"/>
          <w:color w:val="000000"/>
          <w:sz w:val="24"/>
          <w:szCs w:val="24"/>
        </w:rPr>
        <w:t xml:space="preserve">housing entities funded through the Indian Housing Block Grant (IHBG) program eligible to apply for the NAHBG competitive grants created by the Recovery Act.  </w:t>
      </w:r>
      <w:r w:rsidR="009B602E" w:rsidRPr="005D3650">
        <w:rPr>
          <w:sz w:val="24"/>
          <w:szCs w:val="24"/>
        </w:rPr>
        <w:t xml:space="preserve">NAHBG provides competitive funding to </w:t>
      </w:r>
      <w:r w:rsidR="00492975">
        <w:rPr>
          <w:sz w:val="24"/>
          <w:szCs w:val="24"/>
        </w:rPr>
        <w:t xml:space="preserve">these </w:t>
      </w:r>
      <w:r w:rsidR="009B602E" w:rsidRPr="005D3650">
        <w:rPr>
          <w:sz w:val="24"/>
          <w:szCs w:val="24"/>
        </w:rPr>
        <w:t xml:space="preserve">eligible entities for the development and operation of </w:t>
      </w:r>
      <w:r w:rsidR="00977A8F">
        <w:rPr>
          <w:sz w:val="24"/>
          <w:szCs w:val="24"/>
        </w:rPr>
        <w:t>l</w:t>
      </w:r>
      <w:r w:rsidR="0028793E" w:rsidRPr="005D3650">
        <w:rPr>
          <w:sz w:val="24"/>
          <w:szCs w:val="24"/>
        </w:rPr>
        <w:t xml:space="preserve">ow-income </w:t>
      </w:r>
      <w:r w:rsidR="009B602E" w:rsidRPr="005D3650">
        <w:rPr>
          <w:sz w:val="24"/>
          <w:szCs w:val="24"/>
        </w:rPr>
        <w:t xml:space="preserve">housing in Indian areas with priority given to projects that will spur construction and rehabilitation and will create employment opportunities for low-income and unemployed persons.  </w:t>
      </w:r>
      <w:r w:rsidR="007A7BE3" w:rsidRPr="005D3650">
        <w:rPr>
          <w:noProof/>
          <w:sz w:val="24"/>
          <w:szCs w:val="24"/>
        </w:rPr>
        <w:t xml:space="preserve">HUD expects to fund </w:t>
      </w:r>
      <w:r w:rsidR="00D942BD">
        <w:rPr>
          <w:noProof/>
          <w:sz w:val="24"/>
          <w:szCs w:val="24"/>
        </w:rPr>
        <w:t xml:space="preserve">approximately </w:t>
      </w:r>
      <w:r w:rsidR="009B602E" w:rsidRPr="005D3650">
        <w:rPr>
          <w:noProof/>
          <w:sz w:val="24"/>
          <w:szCs w:val="24"/>
        </w:rPr>
        <w:t xml:space="preserve">80 Indian tribes or their tribally designated housing entities (TDHEs) </w:t>
      </w:r>
      <w:r w:rsidR="007A7BE3" w:rsidRPr="005D3650">
        <w:rPr>
          <w:noProof/>
          <w:sz w:val="24"/>
          <w:szCs w:val="24"/>
        </w:rPr>
        <w:t xml:space="preserve">under </w:t>
      </w:r>
      <w:r w:rsidR="00FB0EFB">
        <w:rPr>
          <w:noProof/>
          <w:sz w:val="24"/>
          <w:szCs w:val="24"/>
        </w:rPr>
        <w:t xml:space="preserve">the </w:t>
      </w:r>
      <w:r w:rsidR="00D05092" w:rsidRPr="005D3650">
        <w:rPr>
          <w:noProof/>
          <w:sz w:val="24"/>
          <w:szCs w:val="24"/>
        </w:rPr>
        <w:t xml:space="preserve">NAHBG </w:t>
      </w:r>
      <w:r w:rsidR="009B602E" w:rsidRPr="005D3650">
        <w:rPr>
          <w:noProof/>
          <w:sz w:val="24"/>
          <w:szCs w:val="24"/>
        </w:rPr>
        <w:t>Recovery Act</w:t>
      </w:r>
      <w:r w:rsidR="007A7BE3" w:rsidRPr="005D3650">
        <w:rPr>
          <w:noProof/>
          <w:sz w:val="24"/>
          <w:szCs w:val="24"/>
        </w:rPr>
        <w:t xml:space="preserve"> Notice of Funding Availability (NOFA).  </w:t>
      </w:r>
      <w:r w:rsidR="00492975">
        <w:rPr>
          <w:noProof/>
          <w:sz w:val="24"/>
          <w:szCs w:val="24"/>
        </w:rPr>
        <w:t xml:space="preserve">Eligible applicants will be invited to submit grant applications through </w:t>
      </w:r>
      <w:r w:rsidR="00D04EF4">
        <w:rPr>
          <w:noProof/>
          <w:sz w:val="24"/>
          <w:szCs w:val="24"/>
        </w:rPr>
        <w:t>the NAHBG</w:t>
      </w:r>
      <w:r w:rsidR="00492975">
        <w:rPr>
          <w:noProof/>
          <w:sz w:val="24"/>
          <w:szCs w:val="24"/>
        </w:rPr>
        <w:t xml:space="preserve"> NOFA which will be published in the Federal Register.  </w:t>
      </w:r>
      <w:r w:rsidR="007A7BE3" w:rsidRPr="005D3650">
        <w:rPr>
          <w:noProof/>
          <w:sz w:val="24"/>
          <w:szCs w:val="24"/>
        </w:rPr>
        <w:t xml:space="preserve">Applicants </w:t>
      </w:r>
      <w:r w:rsidR="00D05092">
        <w:rPr>
          <w:noProof/>
          <w:sz w:val="24"/>
          <w:szCs w:val="24"/>
        </w:rPr>
        <w:t xml:space="preserve">will be </w:t>
      </w:r>
      <w:r w:rsidR="007A7BE3" w:rsidRPr="005D3650">
        <w:rPr>
          <w:noProof/>
          <w:sz w:val="24"/>
          <w:szCs w:val="24"/>
        </w:rPr>
        <w:t xml:space="preserve">selected based on the information they provide in an application in response to this NOFA.  </w:t>
      </w:r>
    </w:p>
    <w:p w:rsidR="007A7BE3" w:rsidRPr="005D3650" w:rsidRDefault="007A7BE3" w:rsidP="007A7BE3">
      <w:pPr>
        <w:keepLines/>
        <w:tabs>
          <w:tab w:val="left" w:pos="360"/>
          <w:tab w:val="left" w:pos="720"/>
          <w:tab w:val="left" w:pos="9540"/>
        </w:tabs>
        <w:rPr>
          <w:sz w:val="24"/>
          <w:szCs w:val="24"/>
        </w:rPr>
      </w:pPr>
    </w:p>
    <w:p w:rsidR="001461EF" w:rsidRDefault="00FB0EFB" w:rsidP="003165D6">
      <w:pPr>
        <w:ind w:left="360" w:firstLine="360"/>
        <w:rPr>
          <w:sz w:val="24"/>
          <w:szCs w:val="24"/>
        </w:rPr>
      </w:pPr>
      <w:r>
        <w:rPr>
          <w:color w:val="000000"/>
          <w:sz w:val="24"/>
          <w:szCs w:val="24"/>
        </w:rPr>
        <w:t xml:space="preserve">The collection of this information is necessary because it provides descriptions of how a tribe or TDHE will use Recovery Act funds to provide affordable housing units and how individual plans meet the intent of the Recovery Act.  </w:t>
      </w:r>
      <w:r w:rsidR="003165D6">
        <w:rPr>
          <w:color w:val="000000"/>
          <w:sz w:val="24"/>
          <w:szCs w:val="24"/>
        </w:rPr>
        <w:t xml:space="preserve">NAHASDA is a formula-driven program whereby eligible recipients receive an equitable share of funds as appropriated by Congress.  </w:t>
      </w:r>
      <w:r w:rsidR="0090226D">
        <w:rPr>
          <w:sz w:val="24"/>
          <w:szCs w:val="24"/>
        </w:rPr>
        <w:t>T</w:t>
      </w:r>
      <w:r w:rsidR="004B603A" w:rsidRPr="005D3650">
        <w:rPr>
          <w:sz w:val="24"/>
          <w:szCs w:val="24"/>
        </w:rPr>
        <w:t xml:space="preserve">he </w:t>
      </w:r>
      <w:r w:rsidR="00292885" w:rsidRPr="005D3650">
        <w:rPr>
          <w:sz w:val="24"/>
          <w:szCs w:val="24"/>
        </w:rPr>
        <w:t>NAHASDA</w:t>
      </w:r>
      <w:r w:rsidR="004B603A" w:rsidRPr="005D3650">
        <w:rPr>
          <w:sz w:val="24"/>
          <w:szCs w:val="24"/>
        </w:rPr>
        <w:t xml:space="preserve"> statute</w:t>
      </w:r>
      <w:r w:rsidR="0090226D">
        <w:rPr>
          <w:sz w:val="24"/>
          <w:szCs w:val="24"/>
        </w:rPr>
        <w:t xml:space="preserve"> </w:t>
      </w:r>
      <w:r w:rsidR="002942D5" w:rsidRPr="005D3650">
        <w:rPr>
          <w:sz w:val="24"/>
          <w:szCs w:val="24"/>
        </w:rPr>
        <w:t xml:space="preserve">does not provide for </w:t>
      </w:r>
      <w:r w:rsidR="004B603A" w:rsidRPr="005D3650">
        <w:rPr>
          <w:sz w:val="24"/>
          <w:szCs w:val="24"/>
        </w:rPr>
        <w:t>a competitive funding process</w:t>
      </w:r>
      <w:r w:rsidR="0099634B" w:rsidRPr="005D3650">
        <w:rPr>
          <w:sz w:val="24"/>
          <w:szCs w:val="24"/>
        </w:rPr>
        <w:t xml:space="preserve">.  As a result, </w:t>
      </w:r>
      <w:r w:rsidR="007630A8" w:rsidRPr="005D3650">
        <w:rPr>
          <w:sz w:val="24"/>
          <w:szCs w:val="24"/>
        </w:rPr>
        <w:t xml:space="preserve">application forms for the </w:t>
      </w:r>
      <w:r w:rsidR="0099634B" w:rsidRPr="005D3650">
        <w:rPr>
          <w:sz w:val="24"/>
          <w:szCs w:val="24"/>
        </w:rPr>
        <w:t xml:space="preserve">NAHBG competitive </w:t>
      </w:r>
      <w:r w:rsidR="007630A8" w:rsidRPr="005D3650">
        <w:rPr>
          <w:sz w:val="24"/>
          <w:szCs w:val="24"/>
        </w:rPr>
        <w:t xml:space="preserve">funds </w:t>
      </w:r>
      <w:r w:rsidR="004B603A" w:rsidRPr="005D3650">
        <w:rPr>
          <w:sz w:val="24"/>
          <w:szCs w:val="24"/>
        </w:rPr>
        <w:t>ha</w:t>
      </w:r>
      <w:r w:rsidR="002942D5" w:rsidRPr="005D3650">
        <w:rPr>
          <w:sz w:val="24"/>
          <w:szCs w:val="24"/>
        </w:rPr>
        <w:t>ve</w:t>
      </w:r>
      <w:r w:rsidR="004B603A" w:rsidRPr="005D3650">
        <w:rPr>
          <w:sz w:val="24"/>
          <w:szCs w:val="24"/>
        </w:rPr>
        <w:t xml:space="preserve"> not been developed</w:t>
      </w:r>
      <w:r w:rsidR="00292885" w:rsidRPr="005D3650">
        <w:rPr>
          <w:sz w:val="24"/>
          <w:szCs w:val="24"/>
        </w:rPr>
        <w:t xml:space="preserve">.  The </w:t>
      </w:r>
      <w:r w:rsidR="003165D6">
        <w:rPr>
          <w:sz w:val="24"/>
          <w:szCs w:val="24"/>
        </w:rPr>
        <w:t xml:space="preserve">NAHBG </w:t>
      </w:r>
      <w:r w:rsidR="00292885" w:rsidRPr="005D3650">
        <w:rPr>
          <w:sz w:val="24"/>
          <w:szCs w:val="24"/>
        </w:rPr>
        <w:t>Recovery Act competitive funding application is ad</w:t>
      </w:r>
      <w:r w:rsidR="00D05092">
        <w:rPr>
          <w:sz w:val="24"/>
          <w:szCs w:val="24"/>
        </w:rPr>
        <w:t>a</w:t>
      </w:r>
      <w:r w:rsidR="00292885" w:rsidRPr="005D3650">
        <w:rPr>
          <w:sz w:val="24"/>
          <w:szCs w:val="24"/>
        </w:rPr>
        <w:t>pted from the Indian Community Development Block Grant (ICDBG) program</w:t>
      </w:r>
      <w:r w:rsidR="0077496D">
        <w:rPr>
          <w:sz w:val="24"/>
          <w:szCs w:val="24"/>
        </w:rPr>
        <w:t xml:space="preserve">; </w:t>
      </w:r>
      <w:r w:rsidR="00D525E1" w:rsidRPr="005D3650">
        <w:rPr>
          <w:sz w:val="24"/>
          <w:szCs w:val="24"/>
        </w:rPr>
        <w:t>an existing competitive grant program</w:t>
      </w:r>
      <w:r w:rsidR="00D9424F" w:rsidRPr="005D3650">
        <w:rPr>
          <w:sz w:val="24"/>
          <w:szCs w:val="24"/>
        </w:rPr>
        <w:t xml:space="preserve"> </w:t>
      </w:r>
      <w:r w:rsidR="00D05092">
        <w:rPr>
          <w:sz w:val="24"/>
          <w:szCs w:val="24"/>
        </w:rPr>
        <w:t xml:space="preserve">administered by HUD ONAP </w:t>
      </w:r>
      <w:r w:rsidR="00D9424F" w:rsidRPr="005D3650">
        <w:rPr>
          <w:sz w:val="24"/>
          <w:szCs w:val="24"/>
        </w:rPr>
        <w:t xml:space="preserve">for eligible Indian tribes.  </w:t>
      </w:r>
      <w:r w:rsidR="00A5306D">
        <w:rPr>
          <w:sz w:val="24"/>
          <w:szCs w:val="24"/>
        </w:rPr>
        <w:t xml:space="preserve">The following </w:t>
      </w:r>
      <w:r w:rsidR="00B94A16">
        <w:rPr>
          <w:sz w:val="24"/>
          <w:szCs w:val="24"/>
        </w:rPr>
        <w:t xml:space="preserve">existing </w:t>
      </w:r>
      <w:r w:rsidR="00A5306D">
        <w:rPr>
          <w:sz w:val="24"/>
          <w:szCs w:val="24"/>
        </w:rPr>
        <w:t xml:space="preserve">HUD forms </w:t>
      </w:r>
      <w:r w:rsidR="00B94A16">
        <w:rPr>
          <w:sz w:val="24"/>
          <w:szCs w:val="24"/>
        </w:rPr>
        <w:t xml:space="preserve">will be part of </w:t>
      </w:r>
      <w:r w:rsidR="00A5306D">
        <w:rPr>
          <w:sz w:val="24"/>
          <w:szCs w:val="24"/>
        </w:rPr>
        <w:t xml:space="preserve">the </w:t>
      </w:r>
      <w:r w:rsidR="0077496D">
        <w:rPr>
          <w:sz w:val="24"/>
          <w:szCs w:val="24"/>
        </w:rPr>
        <w:t xml:space="preserve">NAHBG </w:t>
      </w:r>
      <w:r w:rsidR="005E6169">
        <w:rPr>
          <w:sz w:val="24"/>
          <w:szCs w:val="24"/>
        </w:rPr>
        <w:t xml:space="preserve">application </w:t>
      </w:r>
      <w:r w:rsidR="00A5306D">
        <w:rPr>
          <w:sz w:val="24"/>
          <w:szCs w:val="24"/>
        </w:rPr>
        <w:t xml:space="preserve">information collection: </w:t>
      </w:r>
    </w:p>
    <w:p w:rsidR="00A5306D" w:rsidRDefault="00A5306D" w:rsidP="006E5215">
      <w:pPr>
        <w:keepLines/>
        <w:tabs>
          <w:tab w:val="left" w:pos="360"/>
          <w:tab w:val="left" w:pos="720"/>
          <w:tab w:val="left" w:pos="9540"/>
        </w:tabs>
        <w:ind w:left="360"/>
        <w:rPr>
          <w:sz w:val="24"/>
          <w:szCs w:val="24"/>
        </w:rPr>
      </w:pPr>
    </w:p>
    <w:p w:rsidR="00A5306D" w:rsidRDefault="00A5306D" w:rsidP="006E5215">
      <w:pPr>
        <w:keepLines/>
        <w:tabs>
          <w:tab w:val="left" w:pos="360"/>
          <w:tab w:val="left" w:pos="720"/>
          <w:tab w:val="left" w:pos="9540"/>
        </w:tabs>
        <w:ind w:left="360"/>
        <w:rPr>
          <w:sz w:val="24"/>
          <w:szCs w:val="24"/>
        </w:rPr>
      </w:pPr>
      <w:proofErr w:type="gramStart"/>
      <w:r>
        <w:rPr>
          <w:sz w:val="24"/>
          <w:szCs w:val="24"/>
        </w:rPr>
        <w:t>SF-424, Application for Federal Assistance.</w:t>
      </w:r>
      <w:proofErr w:type="gramEnd"/>
      <w:r>
        <w:rPr>
          <w:sz w:val="24"/>
          <w:szCs w:val="24"/>
        </w:rPr>
        <w:t xml:space="preserve">  This form includes a Dun and Bradstreet Universal Numbering System (DUNS) number.  </w:t>
      </w:r>
    </w:p>
    <w:p w:rsidR="00A5306D" w:rsidRDefault="00A5306D" w:rsidP="006E5215">
      <w:pPr>
        <w:keepLines/>
        <w:tabs>
          <w:tab w:val="left" w:pos="360"/>
          <w:tab w:val="left" w:pos="720"/>
          <w:tab w:val="left" w:pos="9540"/>
        </w:tabs>
        <w:ind w:left="360"/>
        <w:rPr>
          <w:sz w:val="24"/>
          <w:szCs w:val="24"/>
        </w:rPr>
      </w:pPr>
    </w:p>
    <w:p w:rsidR="00F86C21" w:rsidRDefault="00F86C21" w:rsidP="00F86C21">
      <w:pPr>
        <w:keepLines/>
        <w:tabs>
          <w:tab w:val="left" w:pos="360"/>
          <w:tab w:val="left" w:pos="720"/>
          <w:tab w:val="left" w:pos="9540"/>
        </w:tabs>
        <w:ind w:left="360"/>
        <w:rPr>
          <w:sz w:val="24"/>
          <w:szCs w:val="24"/>
        </w:rPr>
      </w:pPr>
      <w:proofErr w:type="gramStart"/>
      <w:r>
        <w:rPr>
          <w:sz w:val="24"/>
          <w:szCs w:val="24"/>
        </w:rPr>
        <w:t>SF-LLL, Disclosure of Lobbying Activities.</w:t>
      </w:r>
      <w:proofErr w:type="gramEnd"/>
      <w:r>
        <w:rPr>
          <w:sz w:val="24"/>
          <w:szCs w:val="24"/>
        </w:rPr>
        <w:t xml:space="preserve">  This form must be submitted by </w:t>
      </w:r>
      <w:r w:rsidR="002856B0">
        <w:rPr>
          <w:sz w:val="24"/>
          <w:szCs w:val="24"/>
        </w:rPr>
        <w:t>s</w:t>
      </w:r>
      <w:r>
        <w:rPr>
          <w:sz w:val="24"/>
          <w:szCs w:val="24"/>
        </w:rPr>
        <w:t xml:space="preserve">tate recognized Indian tribes and tribally designated housing entities established only under state law.  </w:t>
      </w:r>
    </w:p>
    <w:p w:rsidR="00F86C21" w:rsidRDefault="00F86C21" w:rsidP="006E5215">
      <w:pPr>
        <w:keepLines/>
        <w:tabs>
          <w:tab w:val="left" w:pos="360"/>
          <w:tab w:val="left" w:pos="720"/>
          <w:tab w:val="left" w:pos="9540"/>
        </w:tabs>
        <w:ind w:left="360"/>
        <w:rPr>
          <w:sz w:val="24"/>
          <w:szCs w:val="24"/>
        </w:rPr>
      </w:pPr>
    </w:p>
    <w:p w:rsidR="00A5306D" w:rsidRDefault="00A5306D" w:rsidP="006E5215">
      <w:pPr>
        <w:keepLines/>
        <w:tabs>
          <w:tab w:val="left" w:pos="360"/>
          <w:tab w:val="left" w:pos="720"/>
          <w:tab w:val="left" w:pos="9540"/>
        </w:tabs>
        <w:ind w:left="360"/>
        <w:rPr>
          <w:sz w:val="24"/>
          <w:szCs w:val="24"/>
        </w:rPr>
      </w:pPr>
      <w:proofErr w:type="gramStart"/>
      <w:r>
        <w:rPr>
          <w:sz w:val="24"/>
          <w:szCs w:val="24"/>
        </w:rPr>
        <w:t>HUD-2880, Applicant/Recipient Disclosure/Update Report.</w:t>
      </w:r>
      <w:proofErr w:type="gramEnd"/>
      <w:r>
        <w:rPr>
          <w:sz w:val="24"/>
          <w:szCs w:val="24"/>
        </w:rPr>
        <w:t xml:space="preserve">  Applicant provides information in accordance with Section 102 of the HUD Reform Act.   </w:t>
      </w:r>
    </w:p>
    <w:p w:rsidR="00F86C21" w:rsidRDefault="00F86C21" w:rsidP="006E5215">
      <w:pPr>
        <w:keepLines/>
        <w:tabs>
          <w:tab w:val="left" w:pos="360"/>
          <w:tab w:val="left" w:pos="720"/>
          <w:tab w:val="left" w:pos="9540"/>
        </w:tabs>
        <w:ind w:left="360"/>
        <w:rPr>
          <w:sz w:val="24"/>
          <w:szCs w:val="24"/>
        </w:rPr>
      </w:pPr>
    </w:p>
    <w:p w:rsidR="00F86C21" w:rsidRDefault="00F86C21" w:rsidP="006E5215">
      <w:pPr>
        <w:keepLines/>
        <w:tabs>
          <w:tab w:val="left" w:pos="360"/>
          <w:tab w:val="left" w:pos="720"/>
          <w:tab w:val="left" w:pos="9540"/>
        </w:tabs>
        <w:ind w:left="360"/>
        <w:rPr>
          <w:sz w:val="24"/>
          <w:szCs w:val="24"/>
        </w:rPr>
      </w:pPr>
      <w:proofErr w:type="gramStart"/>
      <w:r>
        <w:rPr>
          <w:sz w:val="24"/>
          <w:szCs w:val="24"/>
        </w:rPr>
        <w:t>HUD-2993, Acknowledgement of Application Receipt.</w:t>
      </w:r>
      <w:proofErr w:type="gramEnd"/>
      <w:r>
        <w:rPr>
          <w:sz w:val="24"/>
          <w:szCs w:val="24"/>
        </w:rPr>
        <w:t xml:space="preserve">  This is relevant only to applicants </w:t>
      </w:r>
      <w:r w:rsidR="0077496D">
        <w:rPr>
          <w:sz w:val="24"/>
          <w:szCs w:val="24"/>
        </w:rPr>
        <w:t xml:space="preserve">submitting paper applications.  </w:t>
      </w:r>
    </w:p>
    <w:p w:rsidR="0077496D" w:rsidRDefault="0077496D" w:rsidP="006E5215">
      <w:pPr>
        <w:keepLines/>
        <w:tabs>
          <w:tab w:val="left" w:pos="360"/>
          <w:tab w:val="left" w:pos="720"/>
          <w:tab w:val="left" w:pos="9540"/>
        </w:tabs>
        <w:ind w:left="360"/>
        <w:rPr>
          <w:sz w:val="24"/>
          <w:szCs w:val="24"/>
        </w:rPr>
      </w:pPr>
    </w:p>
    <w:p w:rsidR="00B94A16" w:rsidRDefault="004B603A" w:rsidP="006E5215">
      <w:pPr>
        <w:keepLines/>
        <w:tabs>
          <w:tab w:val="left" w:pos="360"/>
          <w:tab w:val="left" w:pos="720"/>
          <w:tab w:val="left" w:pos="9540"/>
        </w:tabs>
        <w:ind w:left="360"/>
        <w:rPr>
          <w:sz w:val="24"/>
          <w:szCs w:val="24"/>
        </w:rPr>
      </w:pPr>
      <w:r w:rsidRPr="005D3650">
        <w:rPr>
          <w:sz w:val="24"/>
          <w:szCs w:val="24"/>
        </w:rPr>
        <w:t>This request</w:t>
      </w:r>
      <w:r w:rsidR="0099634B" w:rsidRPr="005D3650">
        <w:rPr>
          <w:sz w:val="24"/>
          <w:szCs w:val="24"/>
        </w:rPr>
        <w:t xml:space="preserve"> is for two new </w:t>
      </w:r>
      <w:r w:rsidR="00706CC4">
        <w:rPr>
          <w:sz w:val="24"/>
          <w:szCs w:val="24"/>
        </w:rPr>
        <w:t xml:space="preserve">application </w:t>
      </w:r>
      <w:r w:rsidR="0099634B" w:rsidRPr="005D3650">
        <w:rPr>
          <w:sz w:val="24"/>
          <w:szCs w:val="24"/>
        </w:rPr>
        <w:t xml:space="preserve">forms </w:t>
      </w:r>
      <w:r w:rsidR="00D9424F" w:rsidRPr="005D3650">
        <w:rPr>
          <w:sz w:val="24"/>
          <w:szCs w:val="24"/>
        </w:rPr>
        <w:t xml:space="preserve">adapted from the ICDBG program </w:t>
      </w:r>
      <w:r w:rsidR="0099634B" w:rsidRPr="005D3650">
        <w:rPr>
          <w:sz w:val="24"/>
          <w:szCs w:val="24"/>
        </w:rPr>
        <w:t>that HUD will</w:t>
      </w:r>
      <w:r w:rsidRPr="005D3650">
        <w:rPr>
          <w:sz w:val="24"/>
          <w:szCs w:val="24"/>
        </w:rPr>
        <w:t xml:space="preserve"> use </w:t>
      </w:r>
      <w:r w:rsidR="00F66084" w:rsidRPr="005D3650">
        <w:rPr>
          <w:sz w:val="24"/>
          <w:szCs w:val="24"/>
        </w:rPr>
        <w:t>for the NAHB</w:t>
      </w:r>
      <w:r w:rsidR="00B94A16">
        <w:rPr>
          <w:sz w:val="24"/>
          <w:szCs w:val="24"/>
        </w:rPr>
        <w:t>G competitive funding process:</w:t>
      </w:r>
    </w:p>
    <w:p w:rsidR="00B94A16" w:rsidRDefault="00B94A16" w:rsidP="006E5215">
      <w:pPr>
        <w:keepLines/>
        <w:tabs>
          <w:tab w:val="left" w:pos="360"/>
          <w:tab w:val="left" w:pos="720"/>
          <w:tab w:val="left" w:pos="9540"/>
        </w:tabs>
        <w:ind w:left="360"/>
        <w:rPr>
          <w:sz w:val="24"/>
          <w:szCs w:val="24"/>
        </w:rPr>
      </w:pPr>
    </w:p>
    <w:p w:rsidR="00B94A16" w:rsidRDefault="00F66084" w:rsidP="006E5215">
      <w:pPr>
        <w:keepLines/>
        <w:tabs>
          <w:tab w:val="left" w:pos="360"/>
          <w:tab w:val="left" w:pos="720"/>
          <w:tab w:val="left" w:pos="9540"/>
        </w:tabs>
        <w:ind w:left="360"/>
        <w:rPr>
          <w:sz w:val="24"/>
          <w:szCs w:val="24"/>
        </w:rPr>
      </w:pPr>
      <w:r w:rsidRPr="005D3650">
        <w:rPr>
          <w:sz w:val="24"/>
          <w:szCs w:val="24"/>
        </w:rPr>
        <w:t xml:space="preserve">Form </w:t>
      </w:r>
      <w:r w:rsidR="003B5501">
        <w:rPr>
          <w:sz w:val="24"/>
          <w:szCs w:val="24"/>
        </w:rPr>
        <w:t>*</w:t>
      </w:r>
      <w:r w:rsidRPr="005D3650">
        <w:rPr>
          <w:sz w:val="24"/>
          <w:szCs w:val="24"/>
        </w:rPr>
        <w:t xml:space="preserve">HUD-4123 A, Cost Summary, requires respondents to provide data in the following categories: (1) Name of applicant; (2) Application/grant number (to be assigned by HUD upon submission); (3) </w:t>
      </w:r>
      <w:r w:rsidR="0077496D">
        <w:rPr>
          <w:sz w:val="24"/>
          <w:szCs w:val="24"/>
        </w:rPr>
        <w:t>C</w:t>
      </w:r>
      <w:r w:rsidRPr="005D3650">
        <w:rPr>
          <w:sz w:val="24"/>
          <w:szCs w:val="24"/>
        </w:rPr>
        <w:t xml:space="preserve">heck boxes indicating </w:t>
      </w:r>
      <w:r w:rsidR="002856B0">
        <w:rPr>
          <w:sz w:val="24"/>
          <w:szCs w:val="24"/>
        </w:rPr>
        <w:t>i</w:t>
      </w:r>
      <w:r w:rsidRPr="005D3650">
        <w:rPr>
          <w:sz w:val="24"/>
          <w:szCs w:val="24"/>
        </w:rPr>
        <w:t xml:space="preserve">f the submission is original, a revision or an amendment along with the date of application; (4) Project name &amp; project category with a breakout of NAHBG funds and source of other funds; (5) Administration </w:t>
      </w:r>
      <w:r w:rsidR="007630A8" w:rsidRPr="005D3650">
        <w:rPr>
          <w:sz w:val="24"/>
          <w:szCs w:val="24"/>
        </w:rPr>
        <w:t xml:space="preserve">and planning </w:t>
      </w:r>
      <w:r w:rsidRPr="005D3650">
        <w:rPr>
          <w:sz w:val="24"/>
          <w:szCs w:val="24"/>
        </w:rPr>
        <w:t xml:space="preserve">costs; (6) </w:t>
      </w:r>
      <w:r w:rsidR="002942D5" w:rsidRPr="005D3650">
        <w:rPr>
          <w:sz w:val="24"/>
          <w:szCs w:val="24"/>
        </w:rPr>
        <w:t>Sub Total (totals of columns b and c;</w:t>
      </w:r>
      <w:r w:rsidR="00D525E1" w:rsidRPr="005D3650">
        <w:rPr>
          <w:sz w:val="24"/>
          <w:szCs w:val="24"/>
        </w:rPr>
        <w:t xml:space="preserve"> and </w:t>
      </w:r>
      <w:r w:rsidR="002942D5" w:rsidRPr="005D3650">
        <w:rPr>
          <w:sz w:val="24"/>
          <w:szCs w:val="24"/>
        </w:rPr>
        <w:t xml:space="preserve"> (7) Grand Total (sums of column b and c).  </w:t>
      </w:r>
    </w:p>
    <w:p w:rsidR="00B94A16" w:rsidRDefault="00B94A16" w:rsidP="006E5215">
      <w:pPr>
        <w:keepLines/>
        <w:tabs>
          <w:tab w:val="left" w:pos="360"/>
          <w:tab w:val="left" w:pos="720"/>
          <w:tab w:val="left" w:pos="9540"/>
        </w:tabs>
        <w:ind w:left="360"/>
        <w:rPr>
          <w:sz w:val="24"/>
          <w:szCs w:val="24"/>
        </w:rPr>
      </w:pPr>
    </w:p>
    <w:p w:rsidR="004B603A" w:rsidRPr="005D3650" w:rsidRDefault="002942D5" w:rsidP="006E5215">
      <w:pPr>
        <w:keepLines/>
        <w:tabs>
          <w:tab w:val="left" w:pos="360"/>
          <w:tab w:val="left" w:pos="720"/>
          <w:tab w:val="left" w:pos="9540"/>
        </w:tabs>
        <w:ind w:left="360"/>
        <w:rPr>
          <w:sz w:val="24"/>
          <w:szCs w:val="24"/>
        </w:rPr>
      </w:pPr>
      <w:r w:rsidRPr="005D3650">
        <w:rPr>
          <w:sz w:val="24"/>
          <w:szCs w:val="24"/>
        </w:rPr>
        <w:t xml:space="preserve">Form </w:t>
      </w:r>
      <w:r w:rsidR="003B5501">
        <w:rPr>
          <w:sz w:val="24"/>
          <w:szCs w:val="24"/>
        </w:rPr>
        <w:t>*</w:t>
      </w:r>
      <w:r w:rsidRPr="005D3650">
        <w:rPr>
          <w:sz w:val="24"/>
          <w:szCs w:val="24"/>
        </w:rPr>
        <w:t xml:space="preserve">HUD-4125 A, Implementation Schedule, requires respondents to provide data in the following categories: (1) Name of applicant; (2) Application/grant number (to be assigned by HUD); (3) </w:t>
      </w:r>
      <w:r w:rsidR="0077496D">
        <w:rPr>
          <w:sz w:val="24"/>
          <w:szCs w:val="24"/>
        </w:rPr>
        <w:t>C</w:t>
      </w:r>
      <w:r w:rsidRPr="005D3650">
        <w:rPr>
          <w:sz w:val="24"/>
          <w:szCs w:val="24"/>
        </w:rPr>
        <w:t xml:space="preserve">heck boxes indicating </w:t>
      </w:r>
      <w:r w:rsidR="0077496D">
        <w:rPr>
          <w:sz w:val="24"/>
          <w:szCs w:val="24"/>
        </w:rPr>
        <w:t>whether</w:t>
      </w:r>
      <w:r w:rsidRPr="005D3650">
        <w:rPr>
          <w:sz w:val="24"/>
          <w:szCs w:val="24"/>
        </w:rPr>
        <w:t xml:space="preserve"> the submission is original, a revision or an amendment along with the date of application; (4) Name of project (as shown on form HUD-4123 A, item 4; (5) Effective Date; Expected completion date and expected closeout date; </w:t>
      </w:r>
      <w:r w:rsidR="0099634B" w:rsidRPr="005D3650">
        <w:rPr>
          <w:sz w:val="24"/>
          <w:szCs w:val="24"/>
        </w:rPr>
        <w:t>(</w:t>
      </w:r>
      <w:r w:rsidRPr="005D3650">
        <w:rPr>
          <w:sz w:val="24"/>
          <w:szCs w:val="24"/>
        </w:rPr>
        <w:t>6</w:t>
      </w:r>
      <w:r w:rsidR="0099634B" w:rsidRPr="005D3650">
        <w:rPr>
          <w:sz w:val="24"/>
          <w:szCs w:val="24"/>
        </w:rPr>
        <w:t>)</w:t>
      </w:r>
      <w:r w:rsidRPr="005D3650">
        <w:rPr>
          <w:sz w:val="24"/>
          <w:szCs w:val="24"/>
        </w:rPr>
        <w:t xml:space="preserve"> Environmental Review Status</w:t>
      </w:r>
      <w:r w:rsidR="0099634B" w:rsidRPr="005D3650">
        <w:rPr>
          <w:sz w:val="24"/>
          <w:szCs w:val="24"/>
        </w:rPr>
        <w:t xml:space="preserve"> checkboxes</w:t>
      </w:r>
      <w:r w:rsidRPr="005D3650">
        <w:rPr>
          <w:sz w:val="24"/>
          <w:szCs w:val="24"/>
        </w:rPr>
        <w:t xml:space="preserve">; </w:t>
      </w:r>
      <w:r w:rsidR="0099634B" w:rsidRPr="005D3650">
        <w:rPr>
          <w:sz w:val="24"/>
          <w:szCs w:val="24"/>
        </w:rPr>
        <w:t xml:space="preserve">(7) Tribal fiscal year; (8) Task list; (9) Schedule; (10) Planned drawdowns by quarter; </w:t>
      </w:r>
      <w:r w:rsidR="00D525E1" w:rsidRPr="005D3650">
        <w:rPr>
          <w:sz w:val="24"/>
          <w:szCs w:val="24"/>
        </w:rPr>
        <w:t xml:space="preserve">and </w:t>
      </w:r>
      <w:r w:rsidR="0099634B" w:rsidRPr="005D3650">
        <w:rPr>
          <w:sz w:val="24"/>
          <w:szCs w:val="24"/>
        </w:rPr>
        <w:t xml:space="preserve">(11) Cumulative drawdown. </w:t>
      </w:r>
    </w:p>
    <w:p w:rsidR="005E6169" w:rsidRDefault="005E6169" w:rsidP="005E6169">
      <w:pPr>
        <w:keepLines/>
        <w:tabs>
          <w:tab w:val="left" w:pos="360"/>
        </w:tabs>
        <w:spacing w:after="80"/>
        <w:ind w:left="360"/>
        <w:rPr>
          <w:sz w:val="22"/>
          <w:szCs w:val="22"/>
        </w:rPr>
      </w:pPr>
      <w:r>
        <w:rPr>
          <w:sz w:val="22"/>
          <w:szCs w:val="22"/>
        </w:rPr>
        <w:tab/>
      </w:r>
    </w:p>
    <w:p w:rsidR="009D323E" w:rsidRDefault="005E6169" w:rsidP="005E6169">
      <w:pPr>
        <w:keepLines/>
        <w:tabs>
          <w:tab w:val="left" w:pos="360"/>
        </w:tabs>
        <w:spacing w:after="80"/>
        <w:ind w:left="360"/>
        <w:rPr>
          <w:sz w:val="24"/>
          <w:szCs w:val="24"/>
        </w:rPr>
      </w:pPr>
      <w:r w:rsidRPr="005E6169">
        <w:rPr>
          <w:sz w:val="24"/>
          <w:szCs w:val="24"/>
        </w:rPr>
        <w:t xml:space="preserve">The following forms may be used for the grantee reporting requirements, however, </w:t>
      </w:r>
      <w:r w:rsidR="00D942BD">
        <w:rPr>
          <w:sz w:val="24"/>
          <w:szCs w:val="24"/>
        </w:rPr>
        <w:t>HUD</w:t>
      </w:r>
      <w:r w:rsidRPr="005E6169">
        <w:rPr>
          <w:sz w:val="24"/>
          <w:szCs w:val="24"/>
        </w:rPr>
        <w:t xml:space="preserve"> anticipates that OMB will develop reporting forms specific </w:t>
      </w:r>
      <w:r>
        <w:rPr>
          <w:sz w:val="24"/>
          <w:szCs w:val="24"/>
        </w:rPr>
        <w:t>for the Recovery Act programs that will replace these forms:</w:t>
      </w:r>
    </w:p>
    <w:p w:rsidR="005E6169" w:rsidRDefault="005E6169" w:rsidP="005E6169">
      <w:pPr>
        <w:keepLines/>
        <w:tabs>
          <w:tab w:val="left" w:pos="360"/>
        </w:tabs>
        <w:spacing w:after="80"/>
        <w:ind w:left="360"/>
        <w:rPr>
          <w:sz w:val="24"/>
          <w:szCs w:val="24"/>
        </w:rPr>
      </w:pPr>
    </w:p>
    <w:p w:rsidR="005E6169" w:rsidRDefault="005E6169" w:rsidP="005E6169">
      <w:pPr>
        <w:keepLines/>
        <w:tabs>
          <w:tab w:val="left" w:pos="360"/>
        </w:tabs>
        <w:spacing w:after="80"/>
        <w:ind w:left="360"/>
        <w:rPr>
          <w:sz w:val="24"/>
          <w:szCs w:val="24"/>
        </w:rPr>
      </w:pPr>
      <w:r>
        <w:rPr>
          <w:sz w:val="24"/>
          <w:szCs w:val="24"/>
        </w:rPr>
        <w:t>SF 425, Federal Financial Reporting Form</w:t>
      </w:r>
    </w:p>
    <w:p w:rsidR="005E6169" w:rsidRDefault="005E6169" w:rsidP="005E6169">
      <w:pPr>
        <w:keepLines/>
        <w:tabs>
          <w:tab w:val="left" w:pos="360"/>
        </w:tabs>
        <w:spacing w:after="80"/>
        <w:ind w:left="360"/>
        <w:rPr>
          <w:sz w:val="24"/>
          <w:szCs w:val="24"/>
        </w:rPr>
      </w:pPr>
      <w:r>
        <w:rPr>
          <w:sz w:val="24"/>
          <w:szCs w:val="24"/>
        </w:rPr>
        <w:t>HUD 52735-AS, Annual Reporting Form</w:t>
      </w:r>
    </w:p>
    <w:p w:rsidR="005E6169" w:rsidRPr="003B5501" w:rsidRDefault="003B5501" w:rsidP="003B5501">
      <w:pPr>
        <w:keepLines/>
        <w:tabs>
          <w:tab w:val="left" w:pos="360"/>
        </w:tabs>
        <w:spacing w:after="80"/>
        <w:ind w:left="360"/>
        <w:rPr>
          <w:sz w:val="24"/>
          <w:szCs w:val="24"/>
        </w:rPr>
      </w:pPr>
      <w:r>
        <w:rPr>
          <w:sz w:val="24"/>
          <w:szCs w:val="24"/>
        </w:rPr>
        <w:t>*</w:t>
      </w:r>
      <w:r w:rsidRPr="003B5501">
        <w:rPr>
          <w:sz w:val="24"/>
          <w:szCs w:val="24"/>
        </w:rPr>
        <w:t>The collection of information ref</w:t>
      </w:r>
      <w:r>
        <w:rPr>
          <w:sz w:val="24"/>
          <w:szCs w:val="24"/>
        </w:rPr>
        <w:t>er</w:t>
      </w:r>
      <w:r w:rsidRPr="003B5501">
        <w:rPr>
          <w:sz w:val="24"/>
          <w:szCs w:val="24"/>
        </w:rPr>
        <w:t xml:space="preserve">s to the whole NAHGB application which is estimated to take 40 </w:t>
      </w:r>
      <w:proofErr w:type="gramStart"/>
      <w:r w:rsidRPr="003B5501">
        <w:rPr>
          <w:sz w:val="24"/>
          <w:szCs w:val="24"/>
        </w:rPr>
        <w:t xml:space="preserve">hours </w:t>
      </w:r>
      <w:r>
        <w:rPr>
          <w:sz w:val="24"/>
          <w:szCs w:val="24"/>
        </w:rPr>
        <w:t xml:space="preserve"> </w:t>
      </w:r>
      <w:r w:rsidRPr="003B5501">
        <w:rPr>
          <w:sz w:val="24"/>
          <w:szCs w:val="24"/>
        </w:rPr>
        <w:t>to</w:t>
      </w:r>
      <w:proofErr w:type="gramEnd"/>
      <w:r w:rsidRPr="003B5501">
        <w:rPr>
          <w:sz w:val="24"/>
          <w:szCs w:val="24"/>
        </w:rPr>
        <w:t xml:space="preserve"> complete.</w:t>
      </w:r>
    </w:p>
    <w:p w:rsidR="00F24D96" w:rsidRDefault="00F24D96" w:rsidP="009D323E">
      <w:pPr>
        <w:keepLines/>
        <w:numPr>
          <w:ilvl w:val="0"/>
          <w:numId w:val="10"/>
        </w:numPr>
        <w:tabs>
          <w:tab w:val="clear" w:pos="720"/>
          <w:tab w:val="left" w:pos="360"/>
        </w:tabs>
        <w:spacing w:after="80"/>
        <w:ind w:left="360"/>
        <w:rPr>
          <w:sz w:val="18"/>
        </w:rPr>
      </w:pPr>
      <w:r>
        <w:rPr>
          <w:sz w:val="18"/>
        </w:rPr>
        <w:t>Indicate how, by whom and for what purpose the information is to be used.  Except for a new collection, indicat</w:t>
      </w:r>
      <w:r w:rsidR="009D323E">
        <w:rPr>
          <w:sz w:val="18"/>
        </w:rPr>
        <w:t xml:space="preserve">e the actual use the agency has </w:t>
      </w:r>
      <w:r>
        <w:rPr>
          <w:sz w:val="18"/>
        </w:rPr>
        <w:t>made of the information received from the current collection.</w:t>
      </w:r>
    </w:p>
    <w:p w:rsidR="006E5215" w:rsidRDefault="006E5215" w:rsidP="009D323E">
      <w:pPr>
        <w:keepLines/>
        <w:tabs>
          <w:tab w:val="left" w:pos="360"/>
          <w:tab w:val="left" w:pos="720"/>
        </w:tabs>
        <w:ind w:left="360"/>
        <w:rPr>
          <w:sz w:val="22"/>
        </w:rPr>
      </w:pPr>
    </w:p>
    <w:p w:rsidR="009D323E" w:rsidRPr="005D3650" w:rsidRDefault="009F148A" w:rsidP="009D323E">
      <w:pPr>
        <w:keepLines/>
        <w:tabs>
          <w:tab w:val="left" w:pos="360"/>
          <w:tab w:val="left" w:pos="720"/>
        </w:tabs>
        <w:ind w:left="360"/>
        <w:rPr>
          <w:sz w:val="24"/>
          <w:szCs w:val="24"/>
        </w:rPr>
      </w:pPr>
      <w:r w:rsidRPr="005D3650">
        <w:rPr>
          <w:sz w:val="24"/>
          <w:szCs w:val="24"/>
        </w:rPr>
        <w:t>HUD ONAP</w:t>
      </w:r>
      <w:r w:rsidR="00105D09" w:rsidRPr="005D3650">
        <w:rPr>
          <w:sz w:val="24"/>
          <w:szCs w:val="24"/>
        </w:rPr>
        <w:t xml:space="preserve"> will use the information to ensure that statutory </w:t>
      </w:r>
      <w:r w:rsidR="002856B0">
        <w:rPr>
          <w:sz w:val="24"/>
          <w:szCs w:val="24"/>
        </w:rPr>
        <w:t xml:space="preserve">and regulatory </w:t>
      </w:r>
      <w:r w:rsidR="00105D09" w:rsidRPr="005D3650">
        <w:rPr>
          <w:sz w:val="24"/>
          <w:szCs w:val="24"/>
        </w:rPr>
        <w:t xml:space="preserve">requirements are met prior to </w:t>
      </w:r>
      <w:r w:rsidR="00492288" w:rsidRPr="005D3650">
        <w:rPr>
          <w:sz w:val="24"/>
          <w:szCs w:val="24"/>
        </w:rPr>
        <w:t xml:space="preserve">entering into </w:t>
      </w:r>
      <w:r w:rsidR="00105D09" w:rsidRPr="005D3650">
        <w:rPr>
          <w:sz w:val="24"/>
          <w:szCs w:val="24"/>
        </w:rPr>
        <w:t>grant agreement</w:t>
      </w:r>
      <w:r w:rsidR="00492288" w:rsidRPr="005D3650">
        <w:rPr>
          <w:sz w:val="24"/>
          <w:szCs w:val="24"/>
        </w:rPr>
        <w:t>s</w:t>
      </w:r>
      <w:r w:rsidR="00105D09" w:rsidRPr="005D3650">
        <w:rPr>
          <w:sz w:val="24"/>
          <w:szCs w:val="24"/>
        </w:rPr>
        <w:t>, including information regarding distribution and obligation of funds</w:t>
      </w:r>
      <w:r w:rsidR="00625361" w:rsidRPr="005D3650">
        <w:rPr>
          <w:sz w:val="24"/>
          <w:szCs w:val="24"/>
        </w:rPr>
        <w:t xml:space="preserve"> when spending this one time allocation</w:t>
      </w:r>
      <w:r w:rsidR="00105D09" w:rsidRPr="005D3650">
        <w:rPr>
          <w:sz w:val="24"/>
          <w:szCs w:val="24"/>
        </w:rPr>
        <w:t xml:space="preserve">.  Respondents are </w:t>
      </w:r>
      <w:r w:rsidR="00C011A5">
        <w:rPr>
          <w:sz w:val="24"/>
          <w:szCs w:val="24"/>
        </w:rPr>
        <w:t xml:space="preserve">eligible </w:t>
      </w:r>
      <w:r w:rsidR="00105D09" w:rsidRPr="005D3650">
        <w:rPr>
          <w:sz w:val="24"/>
          <w:szCs w:val="24"/>
        </w:rPr>
        <w:t xml:space="preserve">Indian tribes or tribally designated housing entities (TDHEs).  </w:t>
      </w:r>
      <w:r w:rsidR="009D323E" w:rsidRPr="005D3650">
        <w:rPr>
          <w:sz w:val="24"/>
          <w:szCs w:val="24"/>
        </w:rPr>
        <w:t>The information is collected during the application process.  Collection of this data will serve two purposes:</w:t>
      </w:r>
    </w:p>
    <w:p w:rsidR="009D323E" w:rsidRPr="005D3650" w:rsidRDefault="009D323E" w:rsidP="009D323E">
      <w:pPr>
        <w:keepLines/>
        <w:tabs>
          <w:tab w:val="left" w:pos="360"/>
          <w:tab w:val="left" w:pos="720"/>
        </w:tabs>
        <w:ind w:left="360"/>
        <w:rPr>
          <w:sz w:val="24"/>
          <w:szCs w:val="24"/>
        </w:rPr>
      </w:pPr>
    </w:p>
    <w:p w:rsidR="009D323E" w:rsidRPr="005D3650" w:rsidRDefault="009D323E" w:rsidP="00893F38">
      <w:pPr>
        <w:keepLines/>
        <w:tabs>
          <w:tab w:val="left" w:pos="360"/>
          <w:tab w:val="left" w:pos="720"/>
        </w:tabs>
        <w:ind w:left="360"/>
        <w:rPr>
          <w:sz w:val="24"/>
          <w:szCs w:val="24"/>
        </w:rPr>
      </w:pPr>
      <w:r w:rsidRPr="005D3650">
        <w:rPr>
          <w:sz w:val="24"/>
          <w:szCs w:val="24"/>
        </w:rPr>
        <w:t>a) It will enable HUD to select grantee</w:t>
      </w:r>
      <w:r w:rsidR="005E1E93" w:rsidRPr="005D3650">
        <w:rPr>
          <w:sz w:val="24"/>
          <w:szCs w:val="24"/>
        </w:rPr>
        <w:t>s</w:t>
      </w:r>
      <w:r w:rsidRPr="005D3650">
        <w:rPr>
          <w:sz w:val="24"/>
          <w:szCs w:val="24"/>
        </w:rPr>
        <w:t xml:space="preserve"> under a competitive selection process</w:t>
      </w:r>
      <w:r w:rsidR="00105D09" w:rsidRPr="005D3650">
        <w:rPr>
          <w:sz w:val="24"/>
          <w:szCs w:val="24"/>
        </w:rPr>
        <w:t xml:space="preserve"> </w:t>
      </w:r>
      <w:r w:rsidR="00625361" w:rsidRPr="005D3650">
        <w:rPr>
          <w:sz w:val="24"/>
          <w:szCs w:val="24"/>
        </w:rPr>
        <w:t>with the assurance</w:t>
      </w:r>
      <w:r w:rsidR="00105D09" w:rsidRPr="005D3650">
        <w:rPr>
          <w:sz w:val="24"/>
          <w:szCs w:val="24"/>
        </w:rPr>
        <w:t xml:space="preserve"> that the grantee has the capacity to </w:t>
      </w:r>
      <w:r w:rsidR="00625361" w:rsidRPr="005D3650">
        <w:rPr>
          <w:sz w:val="24"/>
          <w:szCs w:val="24"/>
        </w:rPr>
        <w:t xml:space="preserve">quickly and </w:t>
      </w:r>
      <w:r w:rsidR="00B94A16" w:rsidRPr="005D3650">
        <w:rPr>
          <w:sz w:val="24"/>
          <w:szCs w:val="24"/>
        </w:rPr>
        <w:t>effectively implement</w:t>
      </w:r>
      <w:r w:rsidR="00105D09" w:rsidRPr="005D3650">
        <w:rPr>
          <w:sz w:val="24"/>
          <w:szCs w:val="24"/>
        </w:rPr>
        <w:t xml:space="preserve"> economic stimulus projects in Indian country</w:t>
      </w:r>
      <w:r w:rsidRPr="005D3650">
        <w:rPr>
          <w:sz w:val="24"/>
          <w:szCs w:val="24"/>
        </w:rPr>
        <w:t xml:space="preserve">.  </w:t>
      </w:r>
    </w:p>
    <w:p w:rsidR="009D323E" w:rsidRPr="005D3650" w:rsidRDefault="009D323E" w:rsidP="009D323E">
      <w:pPr>
        <w:keepLines/>
        <w:tabs>
          <w:tab w:val="left" w:pos="360"/>
          <w:tab w:val="left" w:pos="720"/>
        </w:tabs>
        <w:ind w:left="360"/>
        <w:rPr>
          <w:sz w:val="24"/>
          <w:szCs w:val="24"/>
        </w:rPr>
      </w:pPr>
    </w:p>
    <w:p w:rsidR="001461EF" w:rsidRPr="005D3650" w:rsidRDefault="009D323E" w:rsidP="009D323E">
      <w:pPr>
        <w:keepLines/>
        <w:tabs>
          <w:tab w:val="left" w:pos="360"/>
          <w:tab w:val="left" w:pos="720"/>
        </w:tabs>
        <w:ind w:left="360"/>
        <w:rPr>
          <w:sz w:val="24"/>
          <w:szCs w:val="24"/>
        </w:rPr>
      </w:pPr>
      <w:r w:rsidRPr="005D3650">
        <w:rPr>
          <w:sz w:val="24"/>
          <w:szCs w:val="24"/>
        </w:rPr>
        <w:t xml:space="preserve">b) It will enable the </w:t>
      </w:r>
      <w:r w:rsidR="0099634B" w:rsidRPr="005D3650">
        <w:rPr>
          <w:sz w:val="24"/>
          <w:szCs w:val="24"/>
        </w:rPr>
        <w:t xml:space="preserve">Office of Native American Programs Grants Management Specialists and Grants Evaluation Specialists </w:t>
      </w:r>
      <w:r w:rsidRPr="005D3650">
        <w:rPr>
          <w:sz w:val="24"/>
          <w:szCs w:val="24"/>
        </w:rPr>
        <w:t>to monitor each grantee's performance</w:t>
      </w:r>
      <w:r w:rsidR="005E1E93" w:rsidRPr="005D3650">
        <w:rPr>
          <w:sz w:val="24"/>
          <w:szCs w:val="24"/>
        </w:rPr>
        <w:t xml:space="preserve"> according to their projected budget and implementation schedules</w:t>
      </w:r>
      <w:r w:rsidRPr="005D3650">
        <w:rPr>
          <w:sz w:val="24"/>
          <w:szCs w:val="24"/>
        </w:rPr>
        <w:t xml:space="preserve">.  </w:t>
      </w:r>
    </w:p>
    <w:p w:rsidR="009D323E" w:rsidRDefault="009D323E">
      <w:pPr>
        <w:tabs>
          <w:tab w:val="left" w:pos="360"/>
        </w:tabs>
        <w:rPr>
          <w:sz w:val="18"/>
        </w:rPr>
      </w:pPr>
    </w:p>
    <w:p w:rsidR="00F24D96" w:rsidRDefault="00F24D96">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B5152" w:rsidRDefault="004B5152" w:rsidP="001534D3">
      <w:pPr>
        <w:keepLines/>
        <w:tabs>
          <w:tab w:val="left" w:pos="360"/>
          <w:tab w:val="left" w:pos="720"/>
        </w:tabs>
        <w:ind w:left="360"/>
        <w:rPr>
          <w:sz w:val="22"/>
          <w:szCs w:val="22"/>
        </w:rPr>
      </w:pPr>
    </w:p>
    <w:p w:rsidR="001534D3" w:rsidRDefault="001534D3" w:rsidP="001534D3">
      <w:pPr>
        <w:keepLines/>
        <w:tabs>
          <w:tab w:val="left" w:pos="360"/>
          <w:tab w:val="left" w:pos="720"/>
        </w:tabs>
        <w:ind w:left="360"/>
        <w:rPr>
          <w:sz w:val="24"/>
          <w:szCs w:val="24"/>
        </w:rPr>
      </w:pPr>
      <w:r w:rsidRPr="005D3650">
        <w:rPr>
          <w:sz w:val="24"/>
          <w:szCs w:val="24"/>
        </w:rPr>
        <w:t xml:space="preserve">Applicants submit their applications packages </w:t>
      </w:r>
      <w:r w:rsidR="00BD332F" w:rsidRPr="005D3650">
        <w:rPr>
          <w:sz w:val="24"/>
          <w:szCs w:val="24"/>
        </w:rPr>
        <w:t xml:space="preserve">to the Office of Native American Programs </w:t>
      </w:r>
      <w:r w:rsidR="00C011A5" w:rsidRPr="005D3650">
        <w:rPr>
          <w:sz w:val="24"/>
          <w:szCs w:val="24"/>
        </w:rPr>
        <w:t>Headquarters</w:t>
      </w:r>
      <w:r w:rsidR="00BD332F" w:rsidRPr="005D3650">
        <w:rPr>
          <w:sz w:val="24"/>
          <w:szCs w:val="24"/>
        </w:rPr>
        <w:t xml:space="preserve"> through a paper application mailed to ONAP Headquarters</w:t>
      </w:r>
      <w:r w:rsidR="00C011A5">
        <w:rPr>
          <w:sz w:val="24"/>
          <w:szCs w:val="24"/>
        </w:rPr>
        <w:t xml:space="preserve">.  </w:t>
      </w:r>
    </w:p>
    <w:p w:rsidR="006612B0" w:rsidRPr="005D3650" w:rsidRDefault="006612B0" w:rsidP="001534D3">
      <w:pPr>
        <w:keepLines/>
        <w:tabs>
          <w:tab w:val="left" w:pos="360"/>
          <w:tab w:val="left" w:pos="720"/>
        </w:tabs>
        <w:ind w:left="360"/>
        <w:rPr>
          <w:sz w:val="24"/>
          <w:szCs w:val="24"/>
        </w:rPr>
      </w:pPr>
    </w:p>
    <w:p w:rsidR="00F24D96" w:rsidRDefault="00F24D96">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4B5152" w:rsidRDefault="004B5152" w:rsidP="001461EF">
      <w:pPr>
        <w:keepLines/>
        <w:tabs>
          <w:tab w:val="left" w:pos="360"/>
          <w:tab w:val="left" w:pos="720"/>
          <w:tab w:val="left" w:pos="9270"/>
        </w:tabs>
        <w:ind w:left="360"/>
        <w:rPr>
          <w:sz w:val="22"/>
          <w:szCs w:val="22"/>
        </w:rPr>
      </w:pPr>
    </w:p>
    <w:p w:rsidR="00F24D96" w:rsidRPr="005D3650" w:rsidRDefault="00E030FE" w:rsidP="001461EF">
      <w:pPr>
        <w:keepLines/>
        <w:tabs>
          <w:tab w:val="left" w:pos="360"/>
          <w:tab w:val="left" w:pos="720"/>
          <w:tab w:val="left" w:pos="9270"/>
        </w:tabs>
        <w:ind w:left="360"/>
        <w:rPr>
          <w:sz w:val="24"/>
          <w:szCs w:val="24"/>
        </w:rPr>
      </w:pPr>
      <w:r w:rsidRPr="005D3650">
        <w:rPr>
          <w:sz w:val="24"/>
          <w:szCs w:val="24"/>
        </w:rPr>
        <w:fldChar w:fldCharType="begin">
          <w:ffData>
            <w:name w:val="Text23"/>
            <w:enabled/>
            <w:calcOnExit w:val="0"/>
            <w:textInput/>
          </w:ffData>
        </w:fldChar>
      </w:r>
      <w:r w:rsidR="00F24D96" w:rsidRPr="005D3650">
        <w:rPr>
          <w:sz w:val="24"/>
          <w:szCs w:val="24"/>
        </w:rPr>
        <w:instrText xml:space="preserve"> FORMTEXT </w:instrText>
      </w:r>
      <w:r w:rsidRPr="005D3650">
        <w:rPr>
          <w:sz w:val="24"/>
          <w:szCs w:val="24"/>
        </w:rPr>
      </w:r>
      <w:r w:rsidRPr="005D3650">
        <w:rPr>
          <w:sz w:val="24"/>
          <w:szCs w:val="24"/>
        </w:rPr>
        <w:fldChar w:fldCharType="separate"/>
      </w:r>
      <w:r w:rsidR="00F24D96" w:rsidRPr="005D3650">
        <w:rPr>
          <w:sz w:val="24"/>
          <w:szCs w:val="24"/>
        </w:rPr>
        <w:t>This program does not duplicate any existing government program.  No similar information is available.</w:t>
      </w:r>
      <w:r w:rsidRPr="005D3650">
        <w:rPr>
          <w:sz w:val="24"/>
          <w:szCs w:val="24"/>
        </w:rPr>
        <w:fldChar w:fldCharType="end"/>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E27860" w:rsidRDefault="00E27860">
      <w:pPr>
        <w:keepLines/>
        <w:tabs>
          <w:tab w:val="left" w:pos="360"/>
        </w:tabs>
        <w:spacing w:after="80"/>
        <w:ind w:left="360" w:hanging="360"/>
        <w:rPr>
          <w:sz w:val="18"/>
        </w:rPr>
      </w:pPr>
    </w:p>
    <w:p w:rsidR="00F24D96" w:rsidRPr="005D3650" w:rsidRDefault="001461EF">
      <w:pPr>
        <w:keepLines/>
        <w:tabs>
          <w:tab w:val="left" w:pos="360"/>
          <w:tab w:val="left" w:pos="720"/>
        </w:tabs>
        <w:ind w:left="360"/>
        <w:rPr>
          <w:sz w:val="24"/>
          <w:szCs w:val="24"/>
        </w:rPr>
      </w:pPr>
      <w:r w:rsidRPr="005D3650">
        <w:rPr>
          <w:sz w:val="24"/>
          <w:szCs w:val="24"/>
        </w:rPr>
        <w:t xml:space="preserve">The </w:t>
      </w:r>
      <w:r w:rsidR="00105D09" w:rsidRPr="005D3650">
        <w:rPr>
          <w:sz w:val="24"/>
          <w:szCs w:val="24"/>
        </w:rPr>
        <w:t xml:space="preserve">NAHBG </w:t>
      </w:r>
      <w:r w:rsidRPr="005D3650">
        <w:rPr>
          <w:sz w:val="24"/>
          <w:szCs w:val="24"/>
        </w:rPr>
        <w:t xml:space="preserve">program </w:t>
      </w:r>
      <w:r w:rsidRPr="005D3650">
        <w:rPr>
          <w:noProof/>
          <w:sz w:val="24"/>
          <w:szCs w:val="24"/>
        </w:rPr>
        <w:t>does not involve small businesses</w:t>
      </w:r>
      <w:r w:rsidR="005E1E93" w:rsidRPr="005D3650">
        <w:rPr>
          <w:noProof/>
          <w:sz w:val="24"/>
          <w:szCs w:val="24"/>
        </w:rPr>
        <w:t xml:space="preserve"> or other small entities</w:t>
      </w:r>
      <w:r w:rsidRPr="005D3650">
        <w:rPr>
          <w:noProof/>
          <w:sz w:val="24"/>
          <w:szCs w:val="24"/>
        </w:rPr>
        <w:t>.</w:t>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F24D96" w:rsidRDefault="00F24D96">
      <w:pPr>
        <w:tabs>
          <w:tab w:val="left" w:pos="360"/>
        </w:tabs>
        <w:ind w:left="360" w:hanging="360"/>
        <w:rPr>
          <w:sz w:val="18"/>
        </w:rPr>
      </w:pPr>
    </w:p>
    <w:p w:rsidR="00893F38" w:rsidRPr="005D3650" w:rsidRDefault="00893F38" w:rsidP="00893F38">
      <w:pPr>
        <w:keepLines/>
        <w:tabs>
          <w:tab w:val="left" w:pos="360"/>
          <w:tab w:val="left" w:pos="720"/>
        </w:tabs>
        <w:ind w:left="360"/>
        <w:rPr>
          <w:noProof/>
          <w:sz w:val="24"/>
          <w:szCs w:val="24"/>
        </w:rPr>
      </w:pPr>
      <w:r w:rsidRPr="005D3650">
        <w:rPr>
          <w:noProof/>
          <w:sz w:val="24"/>
          <w:szCs w:val="24"/>
        </w:rPr>
        <w:t>If</w:t>
      </w:r>
      <w:r w:rsidR="00E27860" w:rsidRPr="005D3650">
        <w:rPr>
          <w:noProof/>
          <w:sz w:val="24"/>
          <w:szCs w:val="24"/>
        </w:rPr>
        <w:t xml:space="preserve"> </w:t>
      </w:r>
      <w:r w:rsidRPr="005D3650">
        <w:rPr>
          <w:noProof/>
          <w:sz w:val="24"/>
          <w:szCs w:val="24"/>
        </w:rPr>
        <w:t xml:space="preserve"> </w:t>
      </w:r>
      <w:r w:rsidR="00C011A5">
        <w:rPr>
          <w:noProof/>
          <w:sz w:val="24"/>
          <w:szCs w:val="24"/>
        </w:rPr>
        <w:t xml:space="preserve">the </w:t>
      </w:r>
      <w:r w:rsidR="00514996" w:rsidRPr="005D3650">
        <w:rPr>
          <w:noProof/>
          <w:sz w:val="24"/>
          <w:szCs w:val="24"/>
        </w:rPr>
        <w:t xml:space="preserve">requested </w:t>
      </w:r>
      <w:r w:rsidR="00C011A5">
        <w:rPr>
          <w:noProof/>
          <w:sz w:val="24"/>
          <w:szCs w:val="24"/>
        </w:rPr>
        <w:t>information w</w:t>
      </w:r>
      <w:r w:rsidR="005B60AA">
        <w:rPr>
          <w:noProof/>
          <w:sz w:val="24"/>
          <w:szCs w:val="24"/>
        </w:rPr>
        <w:t>ere</w:t>
      </w:r>
      <w:r w:rsidRPr="005D3650">
        <w:rPr>
          <w:noProof/>
          <w:sz w:val="24"/>
          <w:szCs w:val="24"/>
        </w:rPr>
        <w:t xml:space="preserve"> not collected </w:t>
      </w:r>
      <w:r w:rsidR="00C011A5">
        <w:rPr>
          <w:noProof/>
          <w:sz w:val="24"/>
          <w:szCs w:val="24"/>
        </w:rPr>
        <w:t xml:space="preserve">during the </w:t>
      </w:r>
      <w:r w:rsidRPr="005D3650">
        <w:rPr>
          <w:noProof/>
          <w:sz w:val="24"/>
          <w:szCs w:val="24"/>
        </w:rPr>
        <w:t>application</w:t>
      </w:r>
      <w:r w:rsidR="00C011A5">
        <w:rPr>
          <w:noProof/>
          <w:sz w:val="24"/>
          <w:szCs w:val="24"/>
        </w:rPr>
        <w:t xml:space="preserve"> process</w:t>
      </w:r>
      <w:r w:rsidRPr="005D3650">
        <w:rPr>
          <w:noProof/>
          <w:sz w:val="24"/>
          <w:szCs w:val="24"/>
        </w:rPr>
        <w:t>, HUD would no</w:t>
      </w:r>
      <w:r w:rsidR="005B60AA">
        <w:rPr>
          <w:noProof/>
          <w:sz w:val="24"/>
          <w:szCs w:val="24"/>
        </w:rPr>
        <w:t>t have</w:t>
      </w:r>
      <w:r w:rsidRPr="005D3650">
        <w:rPr>
          <w:noProof/>
          <w:sz w:val="24"/>
          <w:szCs w:val="24"/>
        </w:rPr>
        <w:t xml:space="preserve"> qualitative </w:t>
      </w:r>
      <w:r w:rsidR="00514996" w:rsidRPr="005D3650">
        <w:rPr>
          <w:noProof/>
          <w:sz w:val="24"/>
          <w:szCs w:val="24"/>
        </w:rPr>
        <w:t xml:space="preserve">and quantitive criteria </w:t>
      </w:r>
      <w:r w:rsidRPr="005D3650">
        <w:rPr>
          <w:noProof/>
          <w:sz w:val="24"/>
          <w:szCs w:val="24"/>
        </w:rPr>
        <w:t>for selecting applicants</w:t>
      </w:r>
      <w:r w:rsidR="00514996" w:rsidRPr="005D3650">
        <w:rPr>
          <w:noProof/>
          <w:sz w:val="24"/>
          <w:szCs w:val="24"/>
        </w:rPr>
        <w:t xml:space="preserve"> </w:t>
      </w:r>
      <w:r w:rsidR="00AC3431">
        <w:rPr>
          <w:noProof/>
          <w:sz w:val="24"/>
          <w:szCs w:val="24"/>
        </w:rPr>
        <w:t xml:space="preserve">with </w:t>
      </w:r>
      <w:r w:rsidR="00514996" w:rsidRPr="005D3650">
        <w:rPr>
          <w:noProof/>
          <w:sz w:val="24"/>
          <w:szCs w:val="24"/>
        </w:rPr>
        <w:t xml:space="preserve">the capacity to implement the Recovery Act projects in a timely manner.  </w:t>
      </w:r>
      <w:r w:rsidRPr="005D3650">
        <w:rPr>
          <w:noProof/>
          <w:sz w:val="24"/>
          <w:szCs w:val="24"/>
        </w:rPr>
        <w:t xml:space="preserve">If information were not collected for monitoring purposes, HUD would not be able to ensure that </w:t>
      </w:r>
      <w:r w:rsidR="00AC3431">
        <w:rPr>
          <w:noProof/>
          <w:sz w:val="24"/>
          <w:szCs w:val="24"/>
        </w:rPr>
        <w:t>f</w:t>
      </w:r>
      <w:r w:rsidRPr="005D3650">
        <w:rPr>
          <w:noProof/>
          <w:sz w:val="24"/>
          <w:szCs w:val="24"/>
        </w:rPr>
        <w:t>ederal dollars were being</w:t>
      </w:r>
      <w:r w:rsidR="00514996" w:rsidRPr="005D3650">
        <w:rPr>
          <w:noProof/>
          <w:sz w:val="24"/>
          <w:szCs w:val="24"/>
        </w:rPr>
        <w:t xml:space="preserve"> spent wisely and appropriately and in accordance with the </w:t>
      </w:r>
      <w:r w:rsidR="00B244B6">
        <w:rPr>
          <w:noProof/>
          <w:sz w:val="24"/>
          <w:szCs w:val="24"/>
        </w:rPr>
        <w:t xml:space="preserve">NAHBG </w:t>
      </w:r>
      <w:r w:rsidR="0051408D" w:rsidRPr="005D3650">
        <w:rPr>
          <w:noProof/>
          <w:sz w:val="24"/>
          <w:szCs w:val="24"/>
        </w:rPr>
        <w:t xml:space="preserve">Recovery Act criteria to obligate 100 percent of their funds within 1 year of the date the funds are made available, expend at least 50 percent of such funds within 2 years of fund availability and expend 100 percent of such funds within 3 years of fund availability.  </w:t>
      </w:r>
    </w:p>
    <w:p w:rsidR="00893F38" w:rsidRPr="005D3650" w:rsidRDefault="00893F38" w:rsidP="00893F38">
      <w:pPr>
        <w:keepLines/>
        <w:tabs>
          <w:tab w:val="left" w:pos="360"/>
          <w:tab w:val="left" w:pos="720"/>
        </w:tabs>
        <w:ind w:left="360"/>
        <w:rPr>
          <w:noProof/>
          <w:sz w:val="24"/>
          <w:szCs w:val="24"/>
        </w:rPr>
      </w:pPr>
    </w:p>
    <w:p w:rsidR="00893F38" w:rsidRPr="005D3650" w:rsidRDefault="00893F38" w:rsidP="004B5152">
      <w:pPr>
        <w:tabs>
          <w:tab w:val="left" w:pos="360"/>
        </w:tabs>
        <w:ind w:left="360" w:hanging="360"/>
        <w:rPr>
          <w:sz w:val="24"/>
          <w:szCs w:val="24"/>
        </w:rPr>
      </w:pPr>
      <w:r w:rsidRPr="005D3650">
        <w:rPr>
          <w:noProof/>
          <w:sz w:val="24"/>
          <w:szCs w:val="24"/>
        </w:rPr>
        <w:tab/>
        <w:t>Information collected pursuant to submitting applications is requested only once per application cycle, the minimum amount of time possible.  Information collected for monitorin</w:t>
      </w:r>
      <w:r w:rsidR="004B5152" w:rsidRPr="005D3650">
        <w:rPr>
          <w:noProof/>
          <w:sz w:val="24"/>
          <w:szCs w:val="24"/>
        </w:rPr>
        <w:t xml:space="preserve">g purposes is submitted </w:t>
      </w:r>
      <w:r w:rsidR="0051408D" w:rsidRPr="005D3650">
        <w:rPr>
          <w:noProof/>
          <w:sz w:val="24"/>
          <w:szCs w:val="24"/>
        </w:rPr>
        <w:t xml:space="preserve">quarterly </w:t>
      </w:r>
      <w:r w:rsidR="004B5152" w:rsidRPr="005D3650">
        <w:rPr>
          <w:noProof/>
          <w:sz w:val="24"/>
          <w:szCs w:val="24"/>
        </w:rPr>
        <w:t>during the three year</w:t>
      </w:r>
      <w:r w:rsidRPr="005D3650">
        <w:rPr>
          <w:noProof/>
          <w:sz w:val="24"/>
          <w:szCs w:val="24"/>
        </w:rPr>
        <w:t xml:space="preserve"> grant </w:t>
      </w:r>
      <w:r w:rsidR="004B5152" w:rsidRPr="005D3650">
        <w:rPr>
          <w:noProof/>
          <w:sz w:val="24"/>
          <w:szCs w:val="24"/>
        </w:rPr>
        <w:t xml:space="preserve">performance </w:t>
      </w:r>
      <w:r w:rsidRPr="005D3650">
        <w:rPr>
          <w:noProof/>
          <w:sz w:val="24"/>
          <w:szCs w:val="24"/>
        </w:rPr>
        <w:t>period.  To require less frequent submission would mean that no action could be taken to correct administrative problems bef</w:t>
      </w:r>
      <w:r w:rsidR="0051408D" w:rsidRPr="005D3650">
        <w:rPr>
          <w:noProof/>
          <w:sz w:val="24"/>
          <w:szCs w:val="24"/>
        </w:rPr>
        <w:t xml:space="preserve">ore the end of the grant period nor would timely information on project progress be made available for Recovery Act reporting purposes. </w:t>
      </w:r>
    </w:p>
    <w:p w:rsidR="006E5215" w:rsidRDefault="006E5215">
      <w:pPr>
        <w:tabs>
          <w:tab w:val="left" w:pos="360"/>
        </w:tabs>
        <w:ind w:left="360" w:hanging="360"/>
        <w:rPr>
          <w:sz w:val="18"/>
        </w:rPr>
      </w:pPr>
    </w:p>
    <w:p w:rsidR="006E5215" w:rsidRDefault="006E5215">
      <w:pPr>
        <w:tabs>
          <w:tab w:val="left" w:pos="360"/>
        </w:tabs>
        <w:ind w:left="360" w:hanging="360"/>
        <w:rPr>
          <w:sz w:val="18"/>
        </w:rPr>
      </w:pPr>
    </w:p>
    <w:p w:rsidR="00F24D96" w:rsidRDefault="00F24D96">
      <w:pPr>
        <w:numPr>
          <w:ilvl w:val="0"/>
          <w:numId w:val="7"/>
        </w:numPr>
        <w:tabs>
          <w:tab w:val="left" w:pos="360"/>
        </w:tabs>
        <w:rPr>
          <w:sz w:val="18"/>
        </w:rPr>
      </w:pPr>
      <w:r>
        <w:rPr>
          <w:sz w:val="18"/>
        </w:rPr>
        <w:t xml:space="preserve">Explain any special circumstances that would cause an information collection to be conducted in a manner: </w:t>
      </w:r>
    </w:p>
    <w:p w:rsidR="00F24D96" w:rsidRDefault="00F24D96">
      <w:pPr>
        <w:numPr>
          <w:ilvl w:val="0"/>
          <w:numId w:val="8"/>
        </w:numPr>
        <w:tabs>
          <w:tab w:val="left" w:pos="600"/>
        </w:tabs>
        <w:rPr>
          <w:sz w:val="18"/>
        </w:rPr>
      </w:pPr>
      <w:r>
        <w:rPr>
          <w:sz w:val="18"/>
        </w:rPr>
        <w:t xml:space="preserve">requiring respondents to report information to the agency more than quarterly; </w:t>
      </w:r>
    </w:p>
    <w:p w:rsidR="00F24D96" w:rsidRDefault="00F24D96">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F24D96" w:rsidRDefault="00F24D96">
      <w:pPr>
        <w:numPr>
          <w:ilvl w:val="0"/>
          <w:numId w:val="8"/>
        </w:numPr>
        <w:tabs>
          <w:tab w:val="left" w:pos="600"/>
        </w:tabs>
        <w:rPr>
          <w:sz w:val="18"/>
        </w:rPr>
      </w:pPr>
      <w:r>
        <w:rPr>
          <w:sz w:val="18"/>
        </w:rPr>
        <w:t xml:space="preserve">requiring respondents to submit more than an original and two copies of any document; </w:t>
      </w:r>
    </w:p>
    <w:p w:rsidR="00F24D96" w:rsidRDefault="00F24D96">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F24D96" w:rsidRDefault="00F24D96">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F24D96" w:rsidRDefault="00F24D96">
      <w:pPr>
        <w:numPr>
          <w:ilvl w:val="0"/>
          <w:numId w:val="8"/>
        </w:numPr>
        <w:tabs>
          <w:tab w:val="left" w:pos="600"/>
        </w:tabs>
        <w:rPr>
          <w:sz w:val="18"/>
        </w:rPr>
      </w:pPr>
      <w:r>
        <w:rPr>
          <w:sz w:val="18"/>
        </w:rPr>
        <w:t xml:space="preserve">requiring the use of a statistical data classification that has not been reviewed and approved by OMB; </w:t>
      </w:r>
    </w:p>
    <w:p w:rsidR="00F24D96" w:rsidRDefault="00F24D96">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24D96" w:rsidRDefault="00F24D96">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F24D96" w:rsidRPr="005D3650" w:rsidRDefault="00104D5C" w:rsidP="006E5215">
      <w:pPr>
        <w:tabs>
          <w:tab w:val="left" w:pos="360"/>
        </w:tabs>
        <w:ind w:left="504"/>
        <w:rPr>
          <w:sz w:val="24"/>
          <w:szCs w:val="24"/>
        </w:rPr>
      </w:pPr>
      <w:r w:rsidRPr="005D3650">
        <w:rPr>
          <w:sz w:val="24"/>
          <w:szCs w:val="24"/>
        </w:rPr>
        <w:t>Respondents are not required to report information to the agency more than quarterly;</w:t>
      </w:r>
    </w:p>
    <w:p w:rsidR="00104D5C" w:rsidRPr="005D3650" w:rsidRDefault="00104D5C" w:rsidP="006E5215">
      <w:pPr>
        <w:tabs>
          <w:tab w:val="left" w:pos="360"/>
        </w:tabs>
        <w:ind w:left="504"/>
        <w:rPr>
          <w:sz w:val="24"/>
          <w:szCs w:val="24"/>
        </w:rPr>
      </w:pPr>
      <w:r w:rsidRPr="005D3650">
        <w:rPr>
          <w:sz w:val="24"/>
          <w:szCs w:val="24"/>
        </w:rPr>
        <w:t>Respondents are not required to prepare a written response to a collection of information in fewer than 30 days after receipt of it;</w:t>
      </w:r>
    </w:p>
    <w:p w:rsidR="00104D5C" w:rsidRPr="005D3650" w:rsidRDefault="00104D5C" w:rsidP="006E5215">
      <w:pPr>
        <w:tabs>
          <w:tab w:val="left" w:pos="360"/>
        </w:tabs>
        <w:ind w:left="504"/>
        <w:rPr>
          <w:sz w:val="24"/>
          <w:szCs w:val="24"/>
        </w:rPr>
      </w:pPr>
      <w:r w:rsidRPr="005D3650">
        <w:rPr>
          <w:sz w:val="24"/>
          <w:szCs w:val="24"/>
        </w:rPr>
        <w:t>Respondents are not required to submit more than an original and two copies of any document;</w:t>
      </w:r>
    </w:p>
    <w:p w:rsidR="00104D5C" w:rsidRPr="005D3650" w:rsidRDefault="00104D5C" w:rsidP="006E5215">
      <w:pPr>
        <w:tabs>
          <w:tab w:val="left" w:pos="360"/>
        </w:tabs>
        <w:ind w:left="504"/>
        <w:rPr>
          <w:sz w:val="24"/>
          <w:szCs w:val="24"/>
        </w:rPr>
      </w:pPr>
      <w:r w:rsidRPr="005D3650">
        <w:rPr>
          <w:sz w:val="24"/>
          <w:szCs w:val="24"/>
        </w:rPr>
        <w:t>Respondents are not required to retain records other than health, medical, government contract, grant-in-aid or tax rec</w:t>
      </w:r>
      <w:r w:rsidR="005D3650">
        <w:rPr>
          <w:sz w:val="24"/>
          <w:szCs w:val="24"/>
        </w:rPr>
        <w:t>ords for more than three years;</w:t>
      </w:r>
    </w:p>
    <w:p w:rsidR="00104D5C" w:rsidRPr="005D3650" w:rsidRDefault="00104D5C" w:rsidP="006E5215">
      <w:pPr>
        <w:tabs>
          <w:tab w:val="left" w:pos="360"/>
        </w:tabs>
        <w:ind w:left="504"/>
        <w:rPr>
          <w:sz w:val="24"/>
          <w:szCs w:val="24"/>
        </w:rPr>
      </w:pPr>
      <w:r w:rsidRPr="005D3650">
        <w:rPr>
          <w:sz w:val="24"/>
          <w:szCs w:val="24"/>
        </w:rPr>
        <w:t>The information collection does not require the use of statistical survey that is not designed to produce valid and reliable results than can be generalized to the universe of study;</w:t>
      </w:r>
    </w:p>
    <w:p w:rsidR="00104D5C" w:rsidRPr="005D3650" w:rsidRDefault="00104D5C" w:rsidP="006E5215">
      <w:pPr>
        <w:tabs>
          <w:tab w:val="left" w:pos="360"/>
        </w:tabs>
        <w:ind w:left="504"/>
        <w:rPr>
          <w:sz w:val="24"/>
          <w:szCs w:val="24"/>
        </w:rPr>
      </w:pPr>
      <w:r w:rsidRPr="005D3650">
        <w:rPr>
          <w:sz w:val="24"/>
          <w:szCs w:val="24"/>
        </w:rPr>
        <w:t>The information collection</w:t>
      </w:r>
      <w:r w:rsidR="00E3226F" w:rsidRPr="005D3650">
        <w:rPr>
          <w:sz w:val="24"/>
          <w:szCs w:val="24"/>
        </w:rPr>
        <w:t xml:space="preserve"> does not require the use of a statistical data collection that has not been reviewed and approved by OMB;</w:t>
      </w:r>
    </w:p>
    <w:p w:rsidR="00E3226F" w:rsidRPr="005D3650" w:rsidRDefault="00E3226F" w:rsidP="006E5215">
      <w:pPr>
        <w:tabs>
          <w:tab w:val="left" w:pos="360"/>
        </w:tabs>
        <w:ind w:left="504"/>
        <w:rPr>
          <w:sz w:val="24"/>
          <w:szCs w:val="24"/>
        </w:rPr>
      </w:pPr>
      <w:r w:rsidRPr="005D3650">
        <w:rPr>
          <w:sz w:val="24"/>
          <w:szCs w:val="24"/>
        </w:rPr>
        <w:t xml:space="preserve">The information collection does not include a pledge of confidentiality not supported by statutory or regulatory authority </w:t>
      </w:r>
      <w:r w:rsidRPr="005D3650">
        <w:rPr>
          <w:i/>
          <w:sz w:val="24"/>
          <w:szCs w:val="24"/>
        </w:rPr>
        <w:t>et al</w:t>
      </w:r>
      <w:r w:rsidRPr="005D3650">
        <w:rPr>
          <w:sz w:val="24"/>
          <w:szCs w:val="24"/>
        </w:rPr>
        <w:t xml:space="preserve">; </w:t>
      </w:r>
    </w:p>
    <w:p w:rsidR="00E3226F" w:rsidRPr="005D3650" w:rsidRDefault="00E3226F" w:rsidP="006E5215">
      <w:pPr>
        <w:tabs>
          <w:tab w:val="left" w:pos="360"/>
        </w:tabs>
        <w:ind w:left="504"/>
        <w:rPr>
          <w:sz w:val="24"/>
          <w:szCs w:val="24"/>
        </w:rPr>
      </w:pPr>
      <w:r w:rsidRPr="005D3650">
        <w:rPr>
          <w:sz w:val="24"/>
          <w:szCs w:val="24"/>
        </w:rPr>
        <w:t>The information collection does not require respondents to submit proprietary trade secrets or other confidential information.</w:t>
      </w:r>
    </w:p>
    <w:p w:rsidR="006E5215" w:rsidRDefault="00104D5C" w:rsidP="006E5215">
      <w:pPr>
        <w:tabs>
          <w:tab w:val="left" w:pos="360"/>
        </w:tabs>
        <w:rPr>
          <w:sz w:val="18"/>
        </w:rPr>
      </w:pPr>
      <w:r>
        <w:rPr>
          <w:sz w:val="18"/>
        </w:rPr>
        <w:tab/>
      </w:r>
    </w:p>
    <w:p w:rsidR="00F24D96" w:rsidRDefault="00F24D96">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24D96" w:rsidRDefault="00F24D96">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232B38" w:rsidRDefault="00F24D96">
      <w:pPr>
        <w:keepLines/>
        <w:numPr>
          <w:ilvl w:val="0"/>
          <w:numId w:val="8"/>
        </w:numPr>
        <w:tabs>
          <w:tab w:val="left" w:pos="360"/>
        </w:tabs>
        <w:spacing w:after="80"/>
        <w:ind w:left="480"/>
        <w:rPr>
          <w:sz w:val="18"/>
        </w:rPr>
      </w:pPr>
      <w:r>
        <w:rPr>
          <w:sz w:val="18"/>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F24D96" w:rsidRPr="006612B0" w:rsidRDefault="006612B0" w:rsidP="00232B38">
      <w:pPr>
        <w:keepLines/>
        <w:tabs>
          <w:tab w:val="left" w:pos="360"/>
        </w:tabs>
        <w:spacing w:after="80"/>
        <w:ind w:left="480"/>
        <w:rPr>
          <w:sz w:val="24"/>
          <w:szCs w:val="24"/>
        </w:rPr>
      </w:pPr>
      <w:r w:rsidRPr="006612B0">
        <w:rPr>
          <w:sz w:val="24"/>
          <w:szCs w:val="24"/>
        </w:rPr>
        <w:t xml:space="preserve">Not Applicable. </w:t>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9.</w:t>
      </w:r>
      <w:r>
        <w:rPr>
          <w:sz w:val="18"/>
        </w:rPr>
        <w:tab/>
        <w:t xml:space="preserve">Explain any decision to provide any payment or gift to respondents, other than </w:t>
      </w:r>
      <w:r w:rsidR="00232B38">
        <w:rPr>
          <w:sz w:val="18"/>
        </w:rPr>
        <w:t>remuneration</w:t>
      </w:r>
      <w:r>
        <w:rPr>
          <w:sz w:val="18"/>
        </w:rPr>
        <w:t xml:space="preserve"> of contractors or grantees.</w:t>
      </w:r>
    </w:p>
    <w:p w:rsidR="00E27860" w:rsidRDefault="00E27860">
      <w:pPr>
        <w:keepLines/>
        <w:tabs>
          <w:tab w:val="left" w:pos="360"/>
          <w:tab w:val="left" w:pos="720"/>
        </w:tabs>
        <w:ind w:left="360"/>
        <w:rPr>
          <w:sz w:val="22"/>
          <w:szCs w:val="22"/>
        </w:rPr>
      </w:pPr>
    </w:p>
    <w:p w:rsidR="00F24D96" w:rsidRPr="005D3650" w:rsidRDefault="00E030FE">
      <w:pPr>
        <w:keepLines/>
        <w:tabs>
          <w:tab w:val="left" w:pos="360"/>
          <w:tab w:val="left" w:pos="720"/>
        </w:tabs>
        <w:ind w:left="360"/>
        <w:rPr>
          <w:sz w:val="24"/>
          <w:szCs w:val="24"/>
        </w:rPr>
      </w:pPr>
      <w:r w:rsidRPr="005D3650">
        <w:rPr>
          <w:sz w:val="24"/>
          <w:szCs w:val="24"/>
        </w:rPr>
        <w:fldChar w:fldCharType="begin">
          <w:ffData>
            <w:name w:val="Text22"/>
            <w:enabled/>
            <w:calcOnExit w:val="0"/>
            <w:textInput/>
          </w:ffData>
        </w:fldChar>
      </w:r>
      <w:r w:rsidR="00F24D96" w:rsidRPr="005D3650">
        <w:rPr>
          <w:sz w:val="24"/>
          <w:szCs w:val="24"/>
        </w:rPr>
        <w:instrText xml:space="preserve"> FORMTEXT </w:instrText>
      </w:r>
      <w:r w:rsidRPr="005D3650">
        <w:rPr>
          <w:sz w:val="24"/>
          <w:szCs w:val="24"/>
        </w:rPr>
      </w:r>
      <w:r w:rsidRPr="005D3650">
        <w:rPr>
          <w:sz w:val="24"/>
          <w:szCs w:val="24"/>
        </w:rPr>
        <w:fldChar w:fldCharType="separate"/>
      </w:r>
      <w:r w:rsidR="00F24D96" w:rsidRPr="005D3650">
        <w:rPr>
          <w:noProof/>
          <w:sz w:val="24"/>
          <w:szCs w:val="24"/>
        </w:rPr>
        <w:t>No payments or gifts will be made to respondents.</w:t>
      </w:r>
      <w:r w:rsidRPr="005D3650">
        <w:rPr>
          <w:sz w:val="24"/>
          <w:szCs w:val="24"/>
        </w:rPr>
        <w:fldChar w:fldCharType="end"/>
      </w:r>
    </w:p>
    <w:p w:rsidR="00F24D96" w:rsidRPr="005D3650" w:rsidRDefault="00F24D96">
      <w:pPr>
        <w:tabs>
          <w:tab w:val="left" w:pos="360"/>
        </w:tabs>
        <w:ind w:left="360" w:hanging="360"/>
        <w:rPr>
          <w:sz w:val="24"/>
          <w:szCs w:val="24"/>
        </w:rPr>
      </w:pPr>
    </w:p>
    <w:p w:rsidR="00F24D96" w:rsidRDefault="00F24D96">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E27860" w:rsidRDefault="00E27860">
      <w:pPr>
        <w:keepLines/>
        <w:tabs>
          <w:tab w:val="left" w:pos="360"/>
          <w:tab w:val="left" w:pos="720"/>
        </w:tabs>
        <w:ind w:left="360"/>
        <w:rPr>
          <w:sz w:val="22"/>
          <w:szCs w:val="22"/>
        </w:rPr>
      </w:pPr>
    </w:p>
    <w:p w:rsidR="00F24D96" w:rsidRPr="005D3650" w:rsidRDefault="00E030FE">
      <w:pPr>
        <w:keepLines/>
        <w:tabs>
          <w:tab w:val="left" w:pos="360"/>
          <w:tab w:val="left" w:pos="720"/>
        </w:tabs>
        <w:ind w:left="360"/>
        <w:rPr>
          <w:sz w:val="24"/>
          <w:szCs w:val="24"/>
        </w:rPr>
      </w:pPr>
      <w:r>
        <w:rPr>
          <w:sz w:val="24"/>
          <w:szCs w:val="24"/>
        </w:rPr>
        <w:fldChar w:fldCharType="begin">
          <w:ffData>
            <w:name w:val=""/>
            <w:enabled/>
            <w:calcOnExit w:val="0"/>
            <w:textInput>
              <w:default w:val="HUD ONAP does not have unique confidentiality policies or other privacy polices applicable to the collection of this information.  There is no assurance of confidentiality.  This information is available under the Freedom of Information Act. "/>
            </w:textInput>
          </w:ffData>
        </w:fldChar>
      </w:r>
      <w:r w:rsidR="00B244B6">
        <w:rPr>
          <w:sz w:val="24"/>
          <w:szCs w:val="24"/>
        </w:rPr>
        <w:instrText xml:space="preserve"> FORMTEXT </w:instrText>
      </w:r>
      <w:r>
        <w:rPr>
          <w:sz w:val="24"/>
          <w:szCs w:val="24"/>
        </w:rPr>
      </w:r>
      <w:r>
        <w:rPr>
          <w:sz w:val="24"/>
          <w:szCs w:val="24"/>
        </w:rPr>
        <w:fldChar w:fldCharType="separate"/>
      </w:r>
      <w:r w:rsidR="00B244B6">
        <w:rPr>
          <w:noProof/>
          <w:sz w:val="24"/>
          <w:szCs w:val="24"/>
        </w:rPr>
        <w:t xml:space="preserve">HUD ONAP does not have unique confidentiality policies or other privacy polices applicable to the collection of this information.  There is no assurance of confidentiality.  This information is available under the Freedom of Information Act. </w:t>
      </w:r>
      <w:r>
        <w:rPr>
          <w:sz w:val="24"/>
          <w:szCs w:val="24"/>
        </w:rPr>
        <w:fldChar w:fldCharType="end"/>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7860" w:rsidRDefault="00E27860">
      <w:pPr>
        <w:keepLines/>
        <w:tabs>
          <w:tab w:val="left" w:pos="360"/>
          <w:tab w:val="left" w:pos="720"/>
        </w:tabs>
        <w:ind w:left="360"/>
        <w:rPr>
          <w:sz w:val="22"/>
          <w:szCs w:val="22"/>
        </w:rPr>
      </w:pPr>
    </w:p>
    <w:p w:rsidR="00F24D96" w:rsidRPr="005D3650" w:rsidRDefault="00B244B6">
      <w:pPr>
        <w:keepLines/>
        <w:tabs>
          <w:tab w:val="left" w:pos="360"/>
          <w:tab w:val="left" w:pos="720"/>
        </w:tabs>
        <w:ind w:left="360"/>
        <w:rPr>
          <w:sz w:val="24"/>
          <w:szCs w:val="24"/>
        </w:rPr>
      </w:pPr>
      <w:r>
        <w:rPr>
          <w:sz w:val="24"/>
          <w:szCs w:val="24"/>
        </w:rPr>
        <w:t xml:space="preserve">There are no </w:t>
      </w:r>
      <w:r w:rsidR="001534D3" w:rsidRPr="005D3650">
        <w:rPr>
          <w:sz w:val="24"/>
          <w:szCs w:val="24"/>
        </w:rPr>
        <w:t xml:space="preserve">questions of a sensitive nature </w:t>
      </w:r>
      <w:r>
        <w:rPr>
          <w:sz w:val="24"/>
          <w:szCs w:val="24"/>
        </w:rPr>
        <w:t xml:space="preserve">included in the information collection.  </w:t>
      </w:r>
    </w:p>
    <w:p w:rsidR="00F24D96" w:rsidRDefault="00F24D96">
      <w:pPr>
        <w:tabs>
          <w:tab w:val="left" w:pos="360"/>
        </w:tabs>
        <w:ind w:left="360" w:hanging="360"/>
        <w:rPr>
          <w:sz w:val="18"/>
        </w:rPr>
      </w:pPr>
    </w:p>
    <w:p w:rsidR="00F24D96" w:rsidRDefault="00F24D96">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F24D96" w:rsidRDefault="00F24D96">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24D96" w:rsidRDefault="00F24D96">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F24D96" w:rsidRDefault="00F24D96">
      <w:pPr>
        <w:keepLines/>
        <w:numPr>
          <w:ilvl w:val="0"/>
          <w:numId w:val="8"/>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96C49" w:rsidRDefault="005D3650" w:rsidP="005D3650">
      <w:pPr>
        <w:pStyle w:val="ListParagraph"/>
        <w:ind w:left="504"/>
        <w:rPr>
          <w:rFonts w:eastAsia="Calibri"/>
          <w:color w:val="000000"/>
          <w:sz w:val="24"/>
          <w:szCs w:val="24"/>
        </w:rPr>
      </w:pPr>
      <w:r>
        <w:rPr>
          <w:rFonts w:eastAsia="Calibri"/>
          <w:color w:val="000000"/>
          <w:sz w:val="24"/>
          <w:szCs w:val="24"/>
        </w:rPr>
        <w:t xml:space="preserve">     </w:t>
      </w:r>
    </w:p>
    <w:p w:rsidR="006E5215" w:rsidRDefault="005D3650" w:rsidP="00F96C49">
      <w:pPr>
        <w:pStyle w:val="ListParagraph"/>
        <w:ind w:left="504" w:firstLine="216"/>
        <w:rPr>
          <w:rFonts w:eastAsia="Calibri"/>
          <w:color w:val="000000"/>
          <w:sz w:val="24"/>
          <w:szCs w:val="24"/>
        </w:rPr>
      </w:pPr>
      <w:r w:rsidRPr="005D3650">
        <w:rPr>
          <w:rFonts w:eastAsia="Calibri"/>
          <w:color w:val="000000"/>
          <w:sz w:val="24"/>
          <w:szCs w:val="24"/>
        </w:rPr>
        <w:t xml:space="preserve">There are approximately 579 native entities throughout the country, which includes tribes, pueblos, Alaska Native Regional Corporations </w:t>
      </w:r>
      <w:r w:rsidR="002856B0">
        <w:rPr>
          <w:rFonts w:eastAsia="Calibri"/>
          <w:color w:val="000000"/>
          <w:sz w:val="24"/>
          <w:szCs w:val="24"/>
        </w:rPr>
        <w:t xml:space="preserve">and </w:t>
      </w:r>
      <w:r w:rsidRPr="005D3650">
        <w:rPr>
          <w:rFonts w:eastAsia="Calibri"/>
          <w:color w:val="000000"/>
          <w:sz w:val="24"/>
          <w:szCs w:val="24"/>
        </w:rPr>
        <w:t xml:space="preserve">Alaska Native Villages.  The native entities may designate a housing entity to oversee all of their housing programs.  These designated housing entities may represent one or many native entities.  </w:t>
      </w:r>
      <w:r w:rsidR="005274AC">
        <w:rPr>
          <w:rFonts w:eastAsia="Calibri"/>
          <w:color w:val="000000"/>
          <w:sz w:val="24"/>
          <w:szCs w:val="24"/>
        </w:rPr>
        <w:t xml:space="preserve">The </w:t>
      </w:r>
      <w:r w:rsidRPr="005D3650">
        <w:rPr>
          <w:rFonts w:eastAsia="Calibri"/>
          <w:color w:val="000000"/>
          <w:sz w:val="24"/>
          <w:szCs w:val="24"/>
        </w:rPr>
        <w:t xml:space="preserve">366 </w:t>
      </w:r>
      <w:r w:rsidR="005274AC">
        <w:rPr>
          <w:rFonts w:eastAsia="Calibri"/>
          <w:color w:val="000000"/>
          <w:sz w:val="24"/>
          <w:szCs w:val="24"/>
        </w:rPr>
        <w:t>NAHASDA</w:t>
      </w:r>
      <w:r w:rsidR="005274AC" w:rsidRPr="005D3650">
        <w:rPr>
          <w:rFonts w:eastAsia="Calibri"/>
          <w:color w:val="000000"/>
          <w:sz w:val="24"/>
          <w:szCs w:val="24"/>
        </w:rPr>
        <w:t xml:space="preserve"> </w:t>
      </w:r>
      <w:r w:rsidR="005274AC">
        <w:rPr>
          <w:rFonts w:eastAsia="Calibri"/>
          <w:color w:val="000000"/>
          <w:sz w:val="24"/>
          <w:szCs w:val="24"/>
        </w:rPr>
        <w:t xml:space="preserve">housing entities </w:t>
      </w:r>
      <w:r>
        <w:rPr>
          <w:rFonts w:eastAsia="Calibri"/>
          <w:color w:val="000000"/>
          <w:sz w:val="24"/>
          <w:szCs w:val="24"/>
        </w:rPr>
        <w:t>funded through the I</w:t>
      </w:r>
      <w:r w:rsidR="005274AC">
        <w:rPr>
          <w:rFonts w:eastAsia="Calibri"/>
          <w:color w:val="000000"/>
          <w:sz w:val="24"/>
          <w:szCs w:val="24"/>
        </w:rPr>
        <w:t xml:space="preserve">ndian </w:t>
      </w:r>
      <w:r>
        <w:rPr>
          <w:rFonts w:eastAsia="Calibri"/>
          <w:color w:val="000000"/>
          <w:sz w:val="24"/>
          <w:szCs w:val="24"/>
        </w:rPr>
        <w:t>H</w:t>
      </w:r>
      <w:r w:rsidR="005274AC">
        <w:rPr>
          <w:rFonts w:eastAsia="Calibri"/>
          <w:color w:val="000000"/>
          <w:sz w:val="24"/>
          <w:szCs w:val="24"/>
        </w:rPr>
        <w:t xml:space="preserve">ousing </w:t>
      </w:r>
      <w:r>
        <w:rPr>
          <w:rFonts w:eastAsia="Calibri"/>
          <w:color w:val="000000"/>
          <w:sz w:val="24"/>
          <w:szCs w:val="24"/>
        </w:rPr>
        <w:t>B</w:t>
      </w:r>
      <w:r w:rsidR="005274AC">
        <w:rPr>
          <w:rFonts w:eastAsia="Calibri"/>
          <w:color w:val="000000"/>
          <w:sz w:val="24"/>
          <w:szCs w:val="24"/>
        </w:rPr>
        <w:t xml:space="preserve">lock </w:t>
      </w:r>
      <w:r>
        <w:rPr>
          <w:rFonts w:eastAsia="Calibri"/>
          <w:color w:val="000000"/>
          <w:sz w:val="24"/>
          <w:szCs w:val="24"/>
        </w:rPr>
        <w:t>G</w:t>
      </w:r>
      <w:r w:rsidR="005274AC">
        <w:rPr>
          <w:rFonts w:eastAsia="Calibri"/>
          <w:color w:val="000000"/>
          <w:sz w:val="24"/>
          <w:szCs w:val="24"/>
        </w:rPr>
        <w:t>rant (IHBG)</w:t>
      </w:r>
      <w:r>
        <w:rPr>
          <w:rFonts w:eastAsia="Calibri"/>
          <w:color w:val="000000"/>
          <w:sz w:val="24"/>
          <w:szCs w:val="24"/>
        </w:rPr>
        <w:t xml:space="preserve"> program</w:t>
      </w:r>
      <w:r w:rsidR="00EE5623">
        <w:rPr>
          <w:rFonts w:eastAsia="Calibri"/>
          <w:color w:val="000000"/>
          <w:sz w:val="24"/>
          <w:szCs w:val="24"/>
        </w:rPr>
        <w:t xml:space="preserve"> are eligible to apply for the NAHBG competitive grants</w:t>
      </w:r>
      <w:r w:rsidR="005274AC">
        <w:rPr>
          <w:rFonts w:eastAsia="Calibri"/>
          <w:color w:val="000000"/>
          <w:sz w:val="24"/>
          <w:szCs w:val="24"/>
        </w:rPr>
        <w:t xml:space="preserve"> created by the Recovery Act</w:t>
      </w:r>
      <w:r w:rsidR="00EE5623">
        <w:rPr>
          <w:rFonts w:eastAsia="Calibri"/>
          <w:color w:val="000000"/>
          <w:sz w:val="24"/>
          <w:szCs w:val="24"/>
        </w:rPr>
        <w:t xml:space="preserve">.  </w:t>
      </w:r>
    </w:p>
    <w:p w:rsidR="005274AC" w:rsidRPr="005D3650" w:rsidRDefault="005274AC" w:rsidP="005D3650">
      <w:pPr>
        <w:pStyle w:val="ListParagraph"/>
        <w:ind w:left="504"/>
        <w:rPr>
          <w:sz w:val="22"/>
        </w:rPr>
      </w:pPr>
    </w:p>
    <w:p w:rsidR="00232B38" w:rsidRPr="00EE5623" w:rsidRDefault="00232B38" w:rsidP="00232B38">
      <w:pPr>
        <w:keepLines/>
        <w:numPr>
          <w:ilvl w:val="0"/>
          <w:numId w:val="11"/>
        </w:numPr>
        <w:tabs>
          <w:tab w:val="left" w:pos="360"/>
          <w:tab w:val="left" w:pos="720"/>
        </w:tabs>
        <w:rPr>
          <w:sz w:val="24"/>
          <w:szCs w:val="24"/>
          <w:u w:val="single"/>
        </w:rPr>
      </w:pPr>
      <w:r w:rsidRPr="00EE5623">
        <w:rPr>
          <w:sz w:val="24"/>
          <w:szCs w:val="24"/>
          <w:u w:val="single"/>
        </w:rPr>
        <w:t>Pre-Award</w:t>
      </w:r>
    </w:p>
    <w:p w:rsidR="00232B38" w:rsidRPr="00EE5623" w:rsidRDefault="00232B38" w:rsidP="00232B38">
      <w:pPr>
        <w:keepLines/>
        <w:tabs>
          <w:tab w:val="left" w:pos="360"/>
          <w:tab w:val="left" w:pos="720"/>
        </w:tabs>
        <w:ind w:left="360"/>
        <w:rPr>
          <w:sz w:val="24"/>
          <w:szCs w:val="24"/>
          <w:u w:val="single"/>
        </w:rPr>
      </w:pPr>
    </w:p>
    <w:p w:rsidR="00232B38" w:rsidRPr="00EE5623" w:rsidRDefault="00232B38" w:rsidP="00232B38">
      <w:pPr>
        <w:keepLines/>
        <w:tabs>
          <w:tab w:val="left" w:pos="360"/>
          <w:tab w:val="left" w:pos="720"/>
        </w:tabs>
        <w:ind w:left="360"/>
        <w:rPr>
          <w:sz w:val="24"/>
          <w:szCs w:val="24"/>
        </w:rPr>
      </w:pPr>
      <w:r w:rsidRPr="00EE5623">
        <w:rPr>
          <w:sz w:val="24"/>
          <w:szCs w:val="24"/>
        </w:rPr>
        <w:t xml:space="preserve">    HUD estimates that each applicant </w:t>
      </w:r>
      <w:r w:rsidR="0042014F">
        <w:rPr>
          <w:sz w:val="24"/>
          <w:szCs w:val="24"/>
        </w:rPr>
        <w:t xml:space="preserve">will </w:t>
      </w:r>
      <w:r w:rsidRPr="00EE5623">
        <w:rPr>
          <w:sz w:val="24"/>
          <w:szCs w:val="24"/>
        </w:rPr>
        <w:t>spend approximately</w:t>
      </w:r>
      <w:r w:rsidR="0042014F">
        <w:rPr>
          <w:sz w:val="24"/>
          <w:szCs w:val="24"/>
        </w:rPr>
        <w:t xml:space="preserve"> 40 person-hours to complete a NAHBG competitive grant </w:t>
      </w:r>
      <w:r w:rsidRPr="00EE5623">
        <w:rPr>
          <w:sz w:val="24"/>
          <w:szCs w:val="24"/>
        </w:rPr>
        <w:t>application.  HUD estimates the mean hourly rate at $</w:t>
      </w:r>
      <w:r w:rsidR="00AF0803">
        <w:rPr>
          <w:sz w:val="24"/>
          <w:szCs w:val="24"/>
        </w:rPr>
        <w:t>18</w:t>
      </w:r>
      <w:r w:rsidRPr="00EE5623">
        <w:rPr>
          <w:sz w:val="24"/>
          <w:szCs w:val="24"/>
        </w:rPr>
        <w:t xml:space="preserve">.  For </w:t>
      </w:r>
      <w:r w:rsidR="00F85467">
        <w:rPr>
          <w:sz w:val="24"/>
          <w:szCs w:val="24"/>
        </w:rPr>
        <w:t xml:space="preserve">366 </w:t>
      </w:r>
      <w:r w:rsidRPr="00EE5623">
        <w:rPr>
          <w:sz w:val="24"/>
          <w:szCs w:val="24"/>
        </w:rPr>
        <w:t xml:space="preserve">applications, the computation is as follows: </w:t>
      </w:r>
      <w:r w:rsidR="00F85467">
        <w:rPr>
          <w:sz w:val="24"/>
          <w:szCs w:val="24"/>
        </w:rPr>
        <w:t xml:space="preserve">366 </w:t>
      </w:r>
      <w:r w:rsidRPr="00EE5623">
        <w:rPr>
          <w:sz w:val="24"/>
          <w:szCs w:val="24"/>
        </w:rPr>
        <w:t xml:space="preserve">applications </w:t>
      </w:r>
      <w:r w:rsidR="00B94A16" w:rsidRPr="00EE5623">
        <w:rPr>
          <w:sz w:val="24"/>
          <w:szCs w:val="24"/>
        </w:rPr>
        <w:t>X 40</w:t>
      </w:r>
      <w:r w:rsidRPr="00EE5623">
        <w:rPr>
          <w:sz w:val="24"/>
          <w:szCs w:val="24"/>
        </w:rPr>
        <w:t xml:space="preserve"> hours </w:t>
      </w:r>
      <w:r w:rsidR="00F85467">
        <w:rPr>
          <w:sz w:val="24"/>
          <w:szCs w:val="24"/>
        </w:rPr>
        <w:t xml:space="preserve">X </w:t>
      </w:r>
      <w:r w:rsidRPr="00EE5623">
        <w:rPr>
          <w:sz w:val="24"/>
          <w:szCs w:val="24"/>
        </w:rPr>
        <w:t>$</w:t>
      </w:r>
      <w:r w:rsidR="00B94A16">
        <w:rPr>
          <w:sz w:val="24"/>
          <w:szCs w:val="24"/>
        </w:rPr>
        <w:t>18</w:t>
      </w:r>
      <w:r w:rsidR="00B94A16" w:rsidRPr="00EE5623">
        <w:rPr>
          <w:sz w:val="24"/>
          <w:szCs w:val="24"/>
        </w:rPr>
        <w:t xml:space="preserve"> per</w:t>
      </w:r>
      <w:r w:rsidRPr="00EE5623">
        <w:rPr>
          <w:sz w:val="24"/>
          <w:szCs w:val="24"/>
        </w:rPr>
        <w:t xml:space="preserve"> hours= $</w:t>
      </w:r>
      <w:r w:rsidR="00F85467">
        <w:rPr>
          <w:sz w:val="24"/>
          <w:szCs w:val="24"/>
        </w:rPr>
        <w:t>263</w:t>
      </w:r>
      <w:r w:rsidRPr="00EE5623">
        <w:rPr>
          <w:sz w:val="24"/>
          <w:szCs w:val="24"/>
        </w:rPr>
        <w:t>,</w:t>
      </w:r>
      <w:r w:rsidR="00F85467">
        <w:rPr>
          <w:sz w:val="24"/>
          <w:szCs w:val="24"/>
        </w:rPr>
        <w:t>520</w:t>
      </w:r>
      <w:r w:rsidRPr="00EE5623">
        <w:rPr>
          <w:sz w:val="24"/>
          <w:szCs w:val="24"/>
        </w:rPr>
        <w:t>.</w:t>
      </w:r>
    </w:p>
    <w:p w:rsidR="00232B38" w:rsidRPr="00EE5623" w:rsidRDefault="00232B38" w:rsidP="00232B38">
      <w:pPr>
        <w:keepLines/>
        <w:tabs>
          <w:tab w:val="left" w:pos="360"/>
          <w:tab w:val="left" w:pos="720"/>
        </w:tabs>
        <w:ind w:left="360"/>
        <w:rPr>
          <w:sz w:val="24"/>
          <w:szCs w:val="24"/>
        </w:rPr>
      </w:pPr>
    </w:p>
    <w:p w:rsidR="001A2FA0" w:rsidRDefault="001A2FA0" w:rsidP="001A2FA0">
      <w:pPr>
        <w:keepLines/>
        <w:tabs>
          <w:tab w:val="left" w:pos="360"/>
          <w:tab w:val="left" w:pos="720"/>
        </w:tabs>
        <w:rPr>
          <w:sz w:val="22"/>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60"/>
        <w:gridCol w:w="1380"/>
        <w:gridCol w:w="1200"/>
        <w:gridCol w:w="1320"/>
        <w:gridCol w:w="1080"/>
        <w:gridCol w:w="1440"/>
      </w:tblGrid>
      <w:tr w:rsidR="001A2FA0" w:rsidTr="000252DA">
        <w:tc>
          <w:tcPr>
            <w:tcW w:w="3660" w:type="dxa"/>
          </w:tcPr>
          <w:p w:rsidR="001A2FA0" w:rsidRDefault="001A2FA0" w:rsidP="000252DA">
            <w:pPr>
              <w:keepLines/>
              <w:tabs>
                <w:tab w:val="left" w:pos="360"/>
                <w:tab w:val="left" w:pos="720"/>
              </w:tabs>
              <w:rPr>
                <w:rFonts w:ascii="Helvetica" w:hAnsi="Helvetica"/>
                <w:sz w:val="18"/>
              </w:rPr>
            </w:pPr>
          </w:p>
          <w:p w:rsidR="001A2FA0" w:rsidRDefault="001A2FA0" w:rsidP="000252DA">
            <w:pPr>
              <w:keepLines/>
              <w:tabs>
                <w:tab w:val="left" w:pos="360"/>
                <w:tab w:val="left" w:pos="720"/>
              </w:tabs>
              <w:rPr>
                <w:rFonts w:ascii="Helvetica" w:hAnsi="Helvetica"/>
                <w:sz w:val="18"/>
              </w:rPr>
            </w:pPr>
            <w:r>
              <w:rPr>
                <w:rFonts w:ascii="Helvetica" w:hAnsi="Helvetica"/>
                <w:sz w:val="18"/>
              </w:rPr>
              <w:t>Description of Information Collection</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Number of Respondents</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Responses per Year</w:t>
            </w:r>
          </w:p>
        </w:tc>
        <w:tc>
          <w:tcPr>
            <w:tcW w:w="132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Total Annual Responses</w:t>
            </w:r>
          </w:p>
        </w:tc>
        <w:tc>
          <w:tcPr>
            <w:tcW w:w="10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Hrs per Response</w:t>
            </w:r>
          </w:p>
        </w:tc>
        <w:tc>
          <w:tcPr>
            <w:tcW w:w="144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Total Hours</w:t>
            </w:r>
          </w:p>
        </w:tc>
      </w:tr>
      <w:tr w:rsidR="001A2FA0" w:rsidTr="000252DA">
        <w:tc>
          <w:tcPr>
            <w:tcW w:w="3660" w:type="dxa"/>
          </w:tcPr>
          <w:p w:rsidR="001A2FA0" w:rsidRDefault="001A2FA0" w:rsidP="000252DA">
            <w:pPr>
              <w:keepLines/>
              <w:tabs>
                <w:tab w:val="left" w:pos="360"/>
                <w:tab w:val="left" w:pos="720"/>
              </w:tabs>
              <w:rPr>
                <w:rFonts w:ascii="Helvetica" w:hAnsi="Helvetica"/>
                <w:sz w:val="18"/>
              </w:rPr>
            </w:pPr>
            <w:r>
              <w:rPr>
                <w:rFonts w:ascii="Helvetica" w:hAnsi="Helvetica"/>
                <w:sz w:val="18"/>
              </w:rPr>
              <w:t>SF424</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1A2FA0" w:rsidRDefault="00ED5EAB" w:rsidP="000252DA">
            <w:pPr>
              <w:keepLines/>
              <w:ind w:left="-228" w:right="132"/>
              <w:jc w:val="center"/>
              <w:rPr>
                <w:rFonts w:ascii="Helvetica" w:hAnsi="Helvetica"/>
                <w:sz w:val="18"/>
              </w:rPr>
            </w:pPr>
            <w:r>
              <w:rPr>
                <w:rFonts w:ascii="Helvetica" w:hAnsi="Helvetica"/>
                <w:sz w:val="18"/>
              </w:rPr>
              <w:t>0</w:t>
            </w:r>
          </w:p>
        </w:tc>
        <w:tc>
          <w:tcPr>
            <w:tcW w:w="1440" w:type="dxa"/>
          </w:tcPr>
          <w:p w:rsidR="001A2FA0" w:rsidRDefault="001A2FA0" w:rsidP="00ED5EAB">
            <w:pPr>
              <w:keepLines/>
              <w:tabs>
                <w:tab w:val="left" w:pos="612"/>
              </w:tabs>
              <w:ind w:left="-348" w:right="612"/>
              <w:jc w:val="center"/>
              <w:rPr>
                <w:rFonts w:ascii="Helvetica" w:hAnsi="Helvetica"/>
                <w:sz w:val="18"/>
              </w:rPr>
            </w:pPr>
            <w:r>
              <w:rPr>
                <w:rFonts w:ascii="Helvetica" w:hAnsi="Helvetica"/>
                <w:sz w:val="18"/>
              </w:rPr>
              <w:t xml:space="preserve">          </w:t>
            </w:r>
            <w:r w:rsidR="00ED5EAB">
              <w:rPr>
                <w:rFonts w:ascii="Helvetica" w:hAnsi="Helvetica"/>
                <w:sz w:val="18"/>
              </w:rPr>
              <w:t>0</w:t>
            </w:r>
          </w:p>
        </w:tc>
      </w:tr>
      <w:tr w:rsidR="001A2FA0" w:rsidTr="000252DA">
        <w:tc>
          <w:tcPr>
            <w:tcW w:w="3660" w:type="dxa"/>
          </w:tcPr>
          <w:p w:rsidR="001A2FA0" w:rsidRDefault="000252DA" w:rsidP="000252DA">
            <w:pPr>
              <w:keepLines/>
              <w:tabs>
                <w:tab w:val="left" w:pos="360"/>
                <w:tab w:val="left" w:pos="720"/>
              </w:tabs>
              <w:rPr>
                <w:rFonts w:ascii="Helvetica" w:hAnsi="Helvetica"/>
                <w:sz w:val="18"/>
              </w:rPr>
            </w:pPr>
            <w:r>
              <w:rPr>
                <w:rFonts w:ascii="Helvetica" w:hAnsi="Helvetica"/>
                <w:sz w:val="18"/>
              </w:rPr>
              <w:t>HUD 4123 A</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1A2FA0" w:rsidRDefault="00DE08FC" w:rsidP="000252DA">
            <w:pPr>
              <w:keepLines/>
              <w:ind w:left="-468" w:right="372"/>
              <w:jc w:val="center"/>
              <w:rPr>
                <w:rFonts w:ascii="Helvetica" w:hAnsi="Helvetica"/>
                <w:sz w:val="18"/>
              </w:rPr>
            </w:pPr>
            <w:r>
              <w:rPr>
                <w:rFonts w:ascii="Helvetica" w:hAnsi="Helvetica"/>
                <w:sz w:val="18"/>
              </w:rPr>
              <w:t xml:space="preserve">         2</w:t>
            </w:r>
          </w:p>
        </w:tc>
        <w:tc>
          <w:tcPr>
            <w:tcW w:w="1440" w:type="dxa"/>
          </w:tcPr>
          <w:p w:rsidR="001A2FA0" w:rsidRDefault="001A2FA0" w:rsidP="000252DA">
            <w:pPr>
              <w:keepLines/>
              <w:ind w:left="-468" w:right="612"/>
              <w:jc w:val="center"/>
              <w:rPr>
                <w:rFonts w:ascii="Helvetica" w:hAnsi="Helvetica"/>
                <w:sz w:val="18"/>
              </w:rPr>
            </w:pPr>
            <w:r>
              <w:rPr>
                <w:rFonts w:ascii="Helvetica" w:hAnsi="Helvetica"/>
                <w:sz w:val="18"/>
              </w:rPr>
              <w:t xml:space="preserve">              </w:t>
            </w:r>
            <w:r w:rsidR="00DE08FC">
              <w:rPr>
                <w:rFonts w:ascii="Helvetica" w:hAnsi="Helvetica"/>
                <w:sz w:val="18"/>
              </w:rPr>
              <w:t>732</w:t>
            </w:r>
          </w:p>
        </w:tc>
      </w:tr>
      <w:tr w:rsidR="002856B0" w:rsidTr="000252DA">
        <w:tc>
          <w:tcPr>
            <w:tcW w:w="3660" w:type="dxa"/>
          </w:tcPr>
          <w:p w:rsidR="002856B0" w:rsidRDefault="002856B0" w:rsidP="000252DA">
            <w:pPr>
              <w:keepLines/>
              <w:tabs>
                <w:tab w:val="left" w:pos="360"/>
                <w:tab w:val="left" w:pos="720"/>
              </w:tabs>
              <w:rPr>
                <w:rFonts w:ascii="Helvetica" w:hAnsi="Helvetica"/>
                <w:sz w:val="18"/>
              </w:rPr>
            </w:pPr>
            <w:r>
              <w:rPr>
                <w:rFonts w:ascii="Helvetica" w:hAnsi="Helvetica"/>
                <w:sz w:val="18"/>
              </w:rPr>
              <w:t>HUD 2880</w:t>
            </w:r>
          </w:p>
        </w:tc>
        <w:tc>
          <w:tcPr>
            <w:tcW w:w="1380" w:type="dxa"/>
          </w:tcPr>
          <w:p w:rsidR="002856B0" w:rsidRDefault="002856B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2856B0" w:rsidRDefault="002856B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56B0" w:rsidRDefault="002856B0"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2856B0" w:rsidRDefault="002856B0" w:rsidP="000252DA">
            <w:pPr>
              <w:keepLines/>
              <w:ind w:left="-468" w:right="372"/>
              <w:jc w:val="center"/>
              <w:rPr>
                <w:rFonts w:ascii="Helvetica" w:hAnsi="Helvetica"/>
                <w:sz w:val="18"/>
              </w:rPr>
            </w:pPr>
            <w:r>
              <w:rPr>
                <w:rFonts w:ascii="Helvetica" w:hAnsi="Helvetica"/>
                <w:sz w:val="18"/>
              </w:rPr>
              <w:t xml:space="preserve">         2</w:t>
            </w:r>
          </w:p>
        </w:tc>
        <w:tc>
          <w:tcPr>
            <w:tcW w:w="1440" w:type="dxa"/>
          </w:tcPr>
          <w:p w:rsidR="002856B0" w:rsidRDefault="002856B0" w:rsidP="000252DA">
            <w:pPr>
              <w:keepLines/>
              <w:ind w:left="-468" w:right="612"/>
              <w:jc w:val="center"/>
              <w:rPr>
                <w:rFonts w:ascii="Helvetica" w:hAnsi="Helvetica"/>
                <w:sz w:val="18"/>
              </w:rPr>
            </w:pPr>
            <w:r>
              <w:rPr>
                <w:rFonts w:ascii="Helvetica" w:hAnsi="Helvetica"/>
                <w:sz w:val="18"/>
              </w:rPr>
              <w:t xml:space="preserve">              732</w:t>
            </w:r>
          </w:p>
        </w:tc>
      </w:tr>
      <w:tr w:rsidR="000252DA" w:rsidTr="000252DA">
        <w:tc>
          <w:tcPr>
            <w:tcW w:w="3660" w:type="dxa"/>
          </w:tcPr>
          <w:p w:rsidR="000252DA" w:rsidRDefault="000252DA" w:rsidP="000252DA">
            <w:pPr>
              <w:keepLines/>
              <w:tabs>
                <w:tab w:val="left" w:pos="360"/>
                <w:tab w:val="left" w:pos="720"/>
              </w:tabs>
              <w:rPr>
                <w:rFonts w:ascii="Helvetica" w:hAnsi="Helvetica"/>
                <w:sz w:val="18"/>
              </w:rPr>
            </w:pPr>
            <w:r>
              <w:rPr>
                <w:rFonts w:ascii="Helvetica" w:hAnsi="Helvetica"/>
                <w:sz w:val="18"/>
              </w:rPr>
              <w:t>HUD 4125 A</w:t>
            </w:r>
          </w:p>
        </w:tc>
        <w:tc>
          <w:tcPr>
            <w:tcW w:w="1380" w:type="dxa"/>
          </w:tcPr>
          <w:p w:rsidR="000252DA" w:rsidRDefault="000252DA"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0252DA" w:rsidRDefault="000252DA"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0252DA" w:rsidRDefault="000252DA"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0252DA" w:rsidRDefault="00B25354" w:rsidP="000252DA">
            <w:pPr>
              <w:keepLines/>
              <w:ind w:left="-468" w:right="372"/>
              <w:jc w:val="center"/>
              <w:rPr>
                <w:rFonts w:ascii="Helvetica" w:hAnsi="Helvetica"/>
                <w:sz w:val="18"/>
              </w:rPr>
            </w:pPr>
            <w:r>
              <w:rPr>
                <w:rFonts w:ascii="Helvetica" w:hAnsi="Helvetica"/>
                <w:sz w:val="18"/>
              </w:rPr>
              <w:t xml:space="preserve">          </w:t>
            </w:r>
            <w:r w:rsidR="00DE08FC">
              <w:rPr>
                <w:rFonts w:ascii="Helvetica" w:hAnsi="Helvetica"/>
                <w:sz w:val="18"/>
              </w:rPr>
              <w:t>2</w:t>
            </w:r>
          </w:p>
        </w:tc>
        <w:tc>
          <w:tcPr>
            <w:tcW w:w="1440" w:type="dxa"/>
          </w:tcPr>
          <w:p w:rsidR="000252DA" w:rsidRDefault="00DE08FC" w:rsidP="000252DA">
            <w:pPr>
              <w:keepLines/>
              <w:ind w:left="-468" w:right="612"/>
              <w:jc w:val="center"/>
              <w:rPr>
                <w:rFonts w:ascii="Helvetica" w:hAnsi="Helvetica"/>
                <w:sz w:val="18"/>
              </w:rPr>
            </w:pPr>
            <w:r>
              <w:rPr>
                <w:rFonts w:ascii="Helvetica" w:hAnsi="Helvetica"/>
                <w:sz w:val="18"/>
              </w:rPr>
              <w:t xml:space="preserve">              732</w:t>
            </w:r>
          </w:p>
        </w:tc>
      </w:tr>
      <w:tr w:rsidR="001A2FA0" w:rsidTr="000252DA">
        <w:tc>
          <w:tcPr>
            <w:tcW w:w="3660" w:type="dxa"/>
          </w:tcPr>
          <w:p w:rsidR="001A2FA0" w:rsidRDefault="001A2FA0" w:rsidP="000252DA">
            <w:pPr>
              <w:keepLines/>
              <w:tabs>
                <w:tab w:val="left" w:pos="360"/>
                <w:tab w:val="left" w:pos="720"/>
              </w:tabs>
              <w:rPr>
                <w:rFonts w:ascii="Helvetica" w:hAnsi="Helvetica"/>
                <w:sz w:val="18"/>
              </w:rPr>
            </w:pPr>
            <w:r>
              <w:rPr>
                <w:rFonts w:ascii="Helvetica" w:hAnsi="Helvetica"/>
                <w:sz w:val="18"/>
              </w:rPr>
              <w:t>SF</w:t>
            </w:r>
            <w:r w:rsidR="000252DA">
              <w:rPr>
                <w:rFonts w:ascii="Helvetica" w:hAnsi="Helvetica"/>
                <w:sz w:val="18"/>
              </w:rPr>
              <w:t>-</w:t>
            </w:r>
            <w:r>
              <w:rPr>
                <w:rFonts w:ascii="Helvetica" w:hAnsi="Helvetica"/>
                <w:sz w:val="18"/>
              </w:rPr>
              <w:t>LLL</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1A2FA0" w:rsidRDefault="001A2FA0" w:rsidP="00ED5EAB">
            <w:pPr>
              <w:keepLines/>
              <w:ind w:left="-228" w:right="132"/>
              <w:jc w:val="center"/>
              <w:rPr>
                <w:rFonts w:ascii="Helvetica" w:hAnsi="Helvetica"/>
                <w:sz w:val="18"/>
              </w:rPr>
            </w:pPr>
            <w:r>
              <w:rPr>
                <w:rFonts w:ascii="Helvetica" w:hAnsi="Helvetica"/>
                <w:sz w:val="18"/>
              </w:rPr>
              <w:t xml:space="preserve"> </w:t>
            </w:r>
            <w:r w:rsidR="00ED5EAB">
              <w:rPr>
                <w:rFonts w:ascii="Helvetica" w:hAnsi="Helvetica"/>
                <w:sz w:val="18"/>
              </w:rPr>
              <w:t>0</w:t>
            </w:r>
          </w:p>
        </w:tc>
        <w:tc>
          <w:tcPr>
            <w:tcW w:w="1440" w:type="dxa"/>
          </w:tcPr>
          <w:p w:rsidR="001A2FA0" w:rsidRDefault="001A2FA0" w:rsidP="00ED5EAB">
            <w:pPr>
              <w:keepLines/>
              <w:ind w:left="-108" w:right="372"/>
              <w:jc w:val="center"/>
              <w:rPr>
                <w:rFonts w:ascii="Helvetica" w:hAnsi="Helvetica"/>
                <w:sz w:val="18"/>
              </w:rPr>
            </w:pPr>
            <w:r>
              <w:rPr>
                <w:rFonts w:ascii="Helvetica" w:hAnsi="Helvetica"/>
                <w:sz w:val="18"/>
              </w:rPr>
              <w:t xml:space="preserve">  </w:t>
            </w:r>
            <w:r w:rsidR="00ED5EAB">
              <w:rPr>
                <w:rFonts w:ascii="Helvetica" w:hAnsi="Helvetica"/>
                <w:sz w:val="18"/>
              </w:rPr>
              <w:t>0</w:t>
            </w:r>
          </w:p>
        </w:tc>
      </w:tr>
      <w:tr w:rsidR="00B25354" w:rsidTr="000252DA">
        <w:tc>
          <w:tcPr>
            <w:tcW w:w="3660" w:type="dxa"/>
          </w:tcPr>
          <w:p w:rsidR="00B25354" w:rsidRDefault="00EB3AFE" w:rsidP="000252DA">
            <w:pPr>
              <w:keepLines/>
              <w:tabs>
                <w:tab w:val="left" w:pos="360"/>
                <w:tab w:val="left" w:pos="720"/>
              </w:tabs>
              <w:rPr>
                <w:rFonts w:ascii="Helvetica" w:hAnsi="Helvetica"/>
                <w:sz w:val="18"/>
              </w:rPr>
            </w:pPr>
            <w:r>
              <w:rPr>
                <w:rFonts w:ascii="Helvetica" w:hAnsi="Helvetica"/>
                <w:sz w:val="18"/>
              </w:rPr>
              <w:t>HUD 2993</w:t>
            </w:r>
          </w:p>
        </w:tc>
        <w:tc>
          <w:tcPr>
            <w:tcW w:w="1380" w:type="dxa"/>
          </w:tcPr>
          <w:p w:rsidR="00B25354" w:rsidRDefault="00DE08FC"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B25354" w:rsidRDefault="00DE08FC"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B25354" w:rsidRDefault="00DE08FC"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B25354" w:rsidRDefault="00DE08FC" w:rsidP="00ED5EAB">
            <w:pPr>
              <w:keepLines/>
              <w:ind w:left="-468" w:right="372"/>
              <w:jc w:val="center"/>
              <w:rPr>
                <w:rFonts w:ascii="Helvetica" w:hAnsi="Helvetica"/>
                <w:sz w:val="18"/>
              </w:rPr>
            </w:pPr>
            <w:r>
              <w:rPr>
                <w:rFonts w:ascii="Helvetica" w:hAnsi="Helvetica"/>
                <w:sz w:val="18"/>
              </w:rPr>
              <w:t xml:space="preserve">           </w:t>
            </w:r>
            <w:r w:rsidR="00ED5EAB">
              <w:rPr>
                <w:rFonts w:ascii="Helvetica" w:hAnsi="Helvetica"/>
                <w:sz w:val="18"/>
              </w:rPr>
              <w:t>0</w:t>
            </w:r>
          </w:p>
        </w:tc>
        <w:tc>
          <w:tcPr>
            <w:tcW w:w="1440" w:type="dxa"/>
          </w:tcPr>
          <w:p w:rsidR="00B25354" w:rsidRDefault="00E90CDE" w:rsidP="00ED5EAB">
            <w:pPr>
              <w:keepLines/>
              <w:ind w:left="-348" w:right="612"/>
              <w:jc w:val="center"/>
              <w:rPr>
                <w:rFonts w:ascii="Helvetica" w:hAnsi="Helvetica"/>
                <w:sz w:val="18"/>
              </w:rPr>
            </w:pPr>
            <w:r>
              <w:rPr>
                <w:rFonts w:ascii="Helvetica" w:hAnsi="Helvetica"/>
                <w:sz w:val="18"/>
              </w:rPr>
              <w:t xml:space="preserve">       </w:t>
            </w:r>
            <w:r w:rsidR="00ED5EAB">
              <w:rPr>
                <w:rFonts w:ascii="Helvetica" w:hAnsi="Helvetica"/>
                <w:sz w:val="18"/>
              </w:rPr>
              <w:t>0</w:t>
            </w:r>
          </w:p>
        </w:tc>
      </w:tr>
      <w:tr w:rsidR="001A2FA0" w:rsidTr="000252DA">
        <w:tc>
          <w:tcPr>
            <w:tcW w:w="3660" w:type="dxa"/>
          </w:tcPr>
          <w:p w:rsidR="001A2FA0" w:rsidRDefault="001A2FA0" w:rsidP="000252DA">
            <w:pPr>
              <w:keepLines/>
              <w:tabs>
                <w:tab w:val="left" w:pos="360"/>
                <w:tab w:val="left" w:pos="720"/>
              </w:tabs>
              <w:rPr>
                <w:rFonts w:ascii="Helvetica" w:hAnsi="Helvetica"/>
                <w:sz w:val="18"/>
              </w:rPr>
            </w:pPr>
            <w:r>
              <w:rPr>
                <w:rFonts w:ascii="Helvetica" w:hAnsi="Helvetica"/>
                <w:sz w:val="18"/>
              </w:rPr>
              <w:t>Rating factor 1</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1A2FA0" w:rsidRDefault="00DE08FC"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1A2FA0" w:rsidRPr="00713FB3" w:rsidRDefault="001A2FA0" w:rsidP="00ED5EAB">
            <w:pPr>
              <w:keepLines/>
              <w:ind w:left="-228" w:right="252"/>
              <w:jc w:val="center"/>
              <w:rPr>
                <w:rFonts w:ascii="Helvetica" w:hAnsi="Helvetica"/>
                <w:sz w:val="18"/>
                <w:highlight w:val="yellow"/>
              </w:rPr>
            </w:pPr>
            <w:r w:rsidRPr="001A2FA0">
              <w:rPr>
                <w:rFonts w:ascii="Helvetica" w:hAnsi="Helvetica"/>
                <w:sz w:val="18"/>
              </w:rPr>
              <w:t xml:space="preserve"> </w:t>
            </w:r>
            <w:r w:rsidR="00DE08FC">
              <w:rPr>
                <w:rFonts w:ascii="Helvetica" w:hAnsi="Helvetica"/>
                <w:sz w:val="18"/>
              </w:rPr>
              <w:t xml:space="preserve">   8.</w:t>
            </w:r>
            <w:r w:rsidR="00ED5EAB">
              <w:rPr>
                <w:rFonts w:ascii="Helvetica" w:hAnsi="Helvetica"/>
                <w:sz w:val="18"/>
              </w:rPr>
              <w:t>50</w:t>
            </w:r>
          </w:p>
        </w:tc>
        <w:tc>
          <w:tcPr>
            <w:tcW w:w="1440" w:type="dxa"/>
          </w:tcPr>
          <w:p w:rsidR="001A2FA0" w:rsidRDefault="00ED5EAB" w:rsidP="00E30296">
            <w:pPr>
              <w:keepLines/>
              <w:ind w:left="-108" w:right="492"/>
              <w:jc w:val="center"/>
              <w:rPr>
                <w:rFonts w:ascii="Helvetica" w:hAnsi="Helvetica"/>
                <w:sz w:val="18"/>
              </w:rPr>
            </w:pPr>
            <w:r>
              <w:rPr>
                <w:rFonts w:ascii="Helvetica" w:hAnsi="Helvetica"/>
                <w:sz w:val="18"/>
              </w:rPr>
              <w:t>3111</w:t>
            </w:r>
          </w:p>
        </w:tc>
      </w:tr>
      <w:tr w:rsidR="001A2FA0" w:rsidTr="000252DA">
        <w:tc>
          <w:tcPr>
            <w:tcW w:w="3660" w:type="dxa"/>
          </w:tcPr>
          <w:p w:rsidR="001A2FA0" w:rsidRDefault="001A2FA0" w:rsidP="000252DA">
            <w:pPr>
              <w:keepLines/>
              <w:tabs>
                <w:tab w:val="left" w:pos="360"/>
                <w:tab w:val="left" w:pos="720"/>
              </w:tabs>
              <w:rPr>
                <w:rFonts w:ascii="Helvetica" w:hAnsi="Helvetica"/>
                <w:sz w:val="18"/>
              </w:rPr>
            </w:pPr>
            <w:r>
              <w:rPr>
                <w:rFonts w:ascii="Helvetica" w:hAnsi="Helvetica"/>
                <w:sz w:val="18"/>
              </w:rPr>
              <w:t>Rating factor 2</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1A2FA0" w:rsidRDefault="00DE08FC"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1A2FA0" w:rsidRPr="00713FB3" w:rsidRDefault="00DE08FC" w:rsidP="00ED5EAB">
            <w:pPr>
              <w:keepLines/>
              <w:ind w:left="-228" w:right="252"/>
              <w:jc w:val="center"/>
              <w:rPr>
                <w:rFonts w:ascii="Helvetica" w:hAnsi="Helvetica"/>
                <w:sz w:val="18"/>
                <w:highlight w:val="yellow"/>
              </w:rPr>
            </w:pPr>
            <w:r w:rsidRPr="00DE08FC">
              <w:rPr>
                <w:rFonts w:ascii="Helvetica" w:hAnsi="Helvetica"/>
                <w:sz w:val="18"/>
              </w:rPr>
              <w:t xml:space="preserve">    8.</w:t>
            </w:r>
            <w:r w:rsidR="00ED5EAB">
              <w:rPr>
                <w:rFonts w:ascii="Helvetica" w:hAnsi="Helvetica"/>
                <w:sz w:val="18"/>
              </w:rPr>
              <w:t>50</w:t>
            </w:r>
          </w:p>
        </w:tc>
        <w:tc>
          <w:tcPr>
            <w:tcW w:w="1440" w:type="dxa"/>
          </w:tcPr>
          <w:p w:rsidR="001A2FA0" w:rsidRDefault="00ED5EAB" w:rsidP="00E30296">
            <w:pPr>
              <w:keepLines/>
              <w:ind w:left="-108" w:right="492"/>
              <w:jc w:val="center"/>
              <w:rPr>
                <w:rFonts w:ascii="Helvetica" w:hAnsi="Helvetica"/>
                <w:sz w:val="18"/>
              </w:rPr>
            </w:pPr>
            <w:r>
              <w:rPr>
                <w:rFonts w:ascii="Helvetica" w:hAnsi="Helvetica"/>
                <w:sz w:val="18"/>
              </w:rPr>
              <w:t>3111</w:t>
            </w:r>
          </w:p>
        </w:tc>
      </w:tr>
      <w:tr w:rsidR="001A2FA0" w:rsidTr="000252DA">
        <w:tc>
          <w:tcPr>
            <w:tcW w:w="3660" w:type="dxa"/>
          </w:tcPr>
          <w:p w:rsidR="001A2FA0" w:rsidRDefault="001A2FA0" w:rsidP="000252DA">
            <w:pPr>
              <w:keepLines/>
              <w:tabs>
                <w:tab w:val="left" w:pos="360"/>
                <w:tab w:val="left" w:pos="720"/>
              </w:tabs>
              <w:rPr>
                <w:rFonts w:ascii="Helvetica" w:hAnsi="Helvetica"/>
                <w:sz w:val="18"/>
              </w:rPr>
            </w:pPr>
            <w:r>
              <w:rPr>
                <w:rFonts w:ascii="Helvetica" w:hAnsi="Helvetica"/>
                <w:sz w:val="18"/>
              </w:rPr>
              <w:t>Rating factor 3</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1A2FA0" w:rsidRDefault="00DE08FC"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1A2FA0" w:rsidRPr="00713FB3" w:rsidRDefault="00DE08FC" w:rsidP="00ED5EAB">
            <w:pPr>
              <w:keepLines/>
              <w:ind w:left="-228" w:right="252"/>
              <w:jc w:val="center"/>
              <w:rPr>
                <w:rFonts w:ascii="Helvetica" w:hAnsi="Helvetica"/>
                <w:sz w:val="18"/>
                <w:highlight w:val="yellow"/>
              </w:rPr>
            </w:pPr>
            <w:r w:rsidRPr="00DE08FC">
              <w:rPr>
                <w:rFonts w:ascii="Helvetica" w:hAnsi="Helvetica"/>
                <w:sz w:val="18"/>
              </w:rPr>
              <w:t xml:space="preserve">    8.</w:t>
            </w:r>
            <w:r w:rsidR="00ED5EAB">
              <w:rPr>
                <w:rFonts w:ascii="Helvetica" w:hAnsi="Helvetica"/>
                <w:sz w:val="18"/>
              </w:rPr>
              <w:t>50</w:t>
            </w:r>
          </w:p>
        </w:tc>
        <w:tc>
          <w:tcPr>
            <w:tcW w:w="1440" w:type="dxa"/>
          </w:tcPr>
          <w:p w:rsidR="001A2FA0" w:rsidRDefault="00663BD7" w:rsidP="00ED5EAB">
            <w:pPr>
              <w:keepLines/>
              <w:ind w:left="-108" w:right="492"/>
              <w:rPr>
                <w:rFonts w:ascii="Helvetica" w:hAnsi="Helvetica"/>
                <w:sz w:val="18"/>
              </w:rPr>
            </w:pPr>
            <w:r>
              <w:rPr>
                <w:rFonts w:ascii="Helvetica" w:hAnsi="Helvetica"/>
                <w:sz w:val="18"/>
              </w:rPr>
              <w:t xml:space="preserve">   </w:t>
            </w:r>
            <w:r w:rsidR="00ED5EAB">
              <w:rPr>
                <w:rFonts w:ascii="Helvetica" w:hAnsi="Helvetica"/>
                <w:sz w:val="18"/>
              </w:rPr>
              <w:t xml:space="preserve"> 3111</w:t>
            </w:r>
          </w:p>
        </w:tc>
      </w:tr>
      <w:tr w:rsidR="001A2FA0" w:rsidTr="000252DA">
        <w:tc>
          <w:tcPr>
            <w:tcW w:w="3660" w:type="dxa"/>
          </w:tcPr>
          <w:p w:rsidR="001A2FA0" w:rsidRDefault="001A2FA0" w:rsidP="000252DA">
            <w:pPr>
              <w:keepLines/>
              <w:tabs>
                <w:tab w:val="left" w:pos="360"/>
                <w:tab w:val="left" w:pos="720"/>
              </w:tabs>
              <w:rPr>
                <w:rFonts w:ascii="Helvetica" w:hAnsi="Helvetica"/>
                <w:sz w:val="18"/>
              </w:rPr>
            </w:pPr>
            <w:r>
              <w:rPr>
                <w:rFonts w:ascii="Helvetica" w:hAnsi="Helvetica"/>
                <w:sz w:val="18"/>
              </w:rPr>
              <w:t>Rating factor 4</w:t>
            </w:r>
          </w:p>
        </w:tc>
        <w:tc>
          <w:tcPr>
            <w:tcW w:w="138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366</w:t>
            </w:r>
          </w:p>
        </w:tc>
        <w:tc>
          <w:tcPr>
            <w:tcW w:w="1200" w:type="dxa"/>
          </w:tcPr>
          <w:p w:rsidR="001A2FA0" w:rsidRDefault="001A2FA0" w:rsidP="000252D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1A2FA0" w:rsidRDefault="00DE08FC" w:rsidP="000252DA">
            <w:pPr>
              <w:keepLines/>
              <w:tabs>
                <w:tab w:val="left" w:pos="360"/>
                <w:tab w:val="left" w:pos="720"/>
              </w:tabs>
              <w:jc w:val="center"/>
              <w:rPr>
                <w:rFonts w:ascii="Helvetica" w:hAnsi="Helvetica"/>
                <w:sz w:val="18"/>
              </w:rPr>
            </w:pPr>
            <w:r>
              <w:rPr>
                <w:rFonts w:ascii="Helvetica" w:hAnsi="Helvetica"/>
                <w:sz w:val="18"/>
              </w:rPr>
              <w:t>366</w:t>
            </w:r>
          </w:p>
        </w:tc>
        <w:tc>
          <w:tcPr>
            <w:tcW w:w="1080" w:type="dxa"/>
          </w:tcPr>
          <w:p w:rsidR="001A2FA0" w:rsidRPr="001A2FA0" w:rsidRDefault="00DE08FC" w:rsidP="00ED5EAB">
            <w:pPr>
              <w:keepLines/>
              <w:ind w:left="-228" w:right="252"/>
              <w:jc w:val="center"/>
              <w:rPr>
                <w:rFonts w:ascii="Helvetica" w:hAnsi="Helvetica"/>
                <w:sz w:val="18"/>
              </w:rPr>
            </w:pPr>
            <w:r>
              <w:rPr>
                <w:rFonts w:ascii="Helvetica" w:hAnsi="Helvetica"/>
                <w:sz w:val="18"/>
              </w:rPr>
              <w:t xml:space="preserve">    8.</w:t>
            </w:r>
            <w:r w:rsidR="00ED5EAB">
              <w:rPr>
                <w:rFonts w:ascii="Helvetica" w:hAnsi="Helvetica"/>
                <w:sz w:val="18"/>
              </w:rPr>
              <w:t>50</w:t>
            </w:r>
          </w:p>
        </w:tc>
        <w:tc>
          <w:tcPr>
            <w:tcW w:w="1440" w:type="dxa"/>
          </w:tcPr>
          <w:p w:rsidR="001A2FA0" w:rsidRDefault="00663BD7" w:rsidP="00ED5EAB">
            <w:pPr>
              <w:keepLines/>
              <w:ind w:left="-108" w:right="492"/>
              <w:rPr>
                <w:rFonts w:ascii="Helvetica" w:hAnsi="Helvetica"/>
                <w:sz w:val="18"/>
              </w:rPr>
            </w:pPr>
            <w:r>
              <w:rPr>
                <w:rFonts w:ascii="Helvetica" w:hAnsi="Helvetica"/>
                <w:sz w:val="18"/>
              </w:rPr>
              <w:t xml:space="preserve">   </w:t>
            </w:r>
            <w:r w:rsidR="00ED5EAB">
              <w:rPr>
                <w:rFonts w:ascii="Helvetica" w:hAnsi="Helvetica"/>
                <w:sz w:val="18"/>
              </w:rPr>
              <w:t xml:space="preserve"> 3111</w:t>
            </w:r>
          </w:p>
        </w:tc>
      </w:tr>
      <w:tr w:rsidR="001A2FA0" w:rsidTr="000252DA">
        <w:tc>
          <w:tcPr>
            <w:tcW w:w="3660" w:type="dxa"/>
          </w:tcPr>
          <w:p w:rsidR="00DE08FC" w:rsidRDefault="00DE08FC" w:rsidP="000252DA">
            <w:pPr>
              <w:keepLines/>
              <w:tabs>
                <w:tab w:val="left" w:pos="360"/>
                <w:tab w:val="left" w:pos="720"/>
              </w:tabs>
              <w:rPr>
                <w:rFonts w:ascii="Helvetica" w:hAnsi="Helvetica"/>
                <w:sz w:val="18"/>
              </w:rPr>
            </w:pPr>
          </w:p>
          <w:p w:rsidR="001A2FA0" w:rsidRDefault="001A2FA0" w:rsidP="000252DA">
            <w:pPr>
              <w:keepLines/>
              <w:tabs>
                <w:tab w:val="left" w:pos="360"/>
                <w:tab w:val="left" w:pos="720"/>
              </w:tabs>
              <w:rPr>
                <w:rFonts w:ascii="Helvetica" w:hAnsi="Helvetica"/>
                <w:sz w:val="18"/>
              </w:rPr>
            </w:pPr>
            <w:r>
              <w:rPr>
                <w:rFonts w:ascii="Helvetica" w:hAnsi="Helvetica"/>
                <w:sz w:val="18"/>
              </w:rPr>
              <w:t>Total</w:t>
            </w:r>
          </w:p>
        </w:tc>
        <w:tc>
          <w:tcPr>
            <w:tcW w:w="1380" w:type="dxa"/>
          </w:tcPr>
          <w:p w:rsidR="001A2FA0" w:rsidRDefault="001A2FA0" w:rsidP="000252DA">
            <w:pPr>
              <w:keepLines/>
              <w:tabs>
                <w:tab w:val="left" w:pos="360"/>
                <w:tab w:val="left" w:pos="720"/>
              </w:tabs>
              <w:jc w:val="center"/>
              <w:rPr>
                <w:rFonts w:ascii="Helvetica" w:hAnsi="Helvetica"/>
                <w:b/>
                <w:bCs/>
                <w:sz w:val="18"/>
              </w:rPr>
            </w:pPr>
          </w:p>
          <w:p w:rsidR="00663BD7" w:rsidRDefault="00663BD7" w:rsidP="000252DA">
            <w:pPr>
              <w:keepLines/>
              <w:tabs>
                <w:tab w:val="left" w:pos="360"/>
                <w:tab w:val="left" w:pos="720"/>
              </w:tabs>
              <w:jc w:val="center"/>
              <w:rPr>
                <w:rFonts w:ascii="Helvetica" w:hAnsi="Helvetica"/>
                <w:b/>
                <w:bCs/>
                <w:sz w:val="18"/>
              </w:rPr>
            </w:pPr>
            <w:r>
              <w:rPr>
                <w:rFonts w:ascii="Helvetica" w:hAnsi="Helvetica"/>
                <w:b/>
                <w:bCs/>
                <w:sz w:val="18"/>
              </w:rPr>
              <w:t>366</w:t>
            </w:r>
          </w:p>
        </w:tc>
        <w:tc>
          <w:tcPr>
            <w:tcW w:w="1200" w:type="dxa"/>
          </w:tcPr>
          <w:p w:rsidR="001A2FA0" w:rsidRDefault="001A2FA0" w:rsidP="000252DA">
            <w:pPr>
              <w:keepLines/>
              <w:tabs>
                <w:tab w:val="left" w:pos="360"/>
                <w:tab w:val="left" w:pos="720"/>
              </w:tabs>
              <w:jc w:val="center"/>
              <w:rPr>
                <w:rFonts w:ascii="Helvetica" w:hAnsi="Helvetica"/>
                <w:b/>
                <w:bCs/>
                <w:sz w:val="18"/>
              </w:rPr>
            </w:pPr>
          </w:p>
          <w:p w:rsidR="00663BD7" w:rsidRDefault="00663BD7" w:rsidP="000252DA">
            <w:pPr>
              <w:keepLines/>
              <w:tabs>
                <w:tab w:val="left" w:pos="360"/>
                <w:tab w:val="left" w:pos="720"/>
              </w:tabs>
              <w:jc w:val="center"/>
              <w:rPr>
                <w:rFonts w:ascii="Helvetica" w:hAnsi="Helvetica"/>
                <w:b/>
                <w:bCs/>
                <w:sz w:val="18"/>
              </w:rPr>
            </w:pPr>
            <w:r>
              <w:rPr>
                <w:rFonts w:ascii="Helvetica" w:hAnsi="Helvetica"/>
                <w:b/>
                <w:bCs/>
                <w:sz w:val="18"/>
              </w:rPr>
              <w:t>1</w:t>
            </w:r>
          </w:p>
        </w:tc>
        <w:tc>
          <w:tcPr>
            <w:tcW w:w="1320" w:type="dxa"/>
          </w:tcPr>
          <w:p w:rsidR="001A2FA0" w:rsidRDefault="001A2FA0" w:rsidP="000252DA">
            <w:pPr>
              <w:keepLines/>
              <w:tabs>
                <w:tab w:val="left" w:pos="360"/>
                <w:tab w:val="left" w:pos="720"/>
              </w:tabs>
              <w:jc w:val="center"/>
              <w:rPr>
                <w:rFonts w:ascii="Helvetica" w:hAnsi="Helvetica"/>
                <w:b/>
                <w:bCs/>
                <w:sz w:val="18"/>
              </w:rPr>
            </w:pPr>
          </w:p>
          <w:p w:rsidR="00663BD7" w:rsidRDefault="00663BD7" w:rsidP="000252DA">
            <w:pPr>
              <w:keepLines/>
              <w:tabs>
                <w:tab w:val="left" w:pos="360"/>
                <w:tab w:val="left" w:pos="720"/>
              </w:tabs>
              <w:jc w:val="center"/>
              <w:rPr>
                <w:rFonts w:ascii="Helvetica" w:hAnsi="Helvetica"/>
                <w:b/>
                <w:bCs/>
                <w:sz w:val="18"/>
              </w:rPr>
            </w:pPr>
            <w:r>
              <w:rPr>
                <w:rFonts w:ascii="Helvetica" w:hAnsi="Helvetica"/>
                <w:b/>
                <w:bCs/>
                <w:sz w:val="18"/>
              </w:rPr>
              <w:t>366</w:t>
            </w:r>
          </w:p>
        </w:tc>
        <w:tc>
          <w:tcPr>
            <w:tcW w:w="1080" w:type="dxa"/>
          </w:tcPr>
          <w:p w:rsidR="001A2FA0" w:rsidRDefault="001A2FA0" w:rsidP="000252DA">
            <w:pPr>
              <w:keepLines/>
              <w:ind w:left="-228" w:right="252"/>
              <w:jc w:val="center"/>
              <w:rPr>
                <w:rFonts w:ascii="Helvetica" w:hAnsi="Helvetica"/>
                <w:b/>
                <w:bCs/>
                <w:sz w:val="18"/>
              </w:rPr>
            </w:pPr>
            <w:r>
              <w:rPr>
                <w:rFonts w:ascii="Helvetica" w:hAnsi="Helvetica"/>
                <w:b/>
                <w:bCs/>
                <w:sz w:val="18"/>
              </w:rPr>
              <w:t xml:space="preserve">     </w:t>
            </w:r>
          </w:p>
          <w:p w:rsidR="001A2FA0" w:rsidRDefault="00DE08FC" w:rsidP="000252DA">
            <w:pPr>
              <w:keepLines/>
              <w:ind w:right="252"/>
              <w:rPr>
                <w:rFonts w:ascii="Helvetica" w:hAnsi="Helvetica"/>
                <w:b/>
                <w:bCs/>
                <w:sz w:val="18"/>
              </w:rPr>
            </w:pPr>
            <w:r>
              <w:rPr>
                <w:rFonts w:ascii="Helvetica" w:hAnsi="Helvetica"/>
                <w:b/>
                <w:bCs/>
                <w:sz w:val="18"/>
              </w:rPr>
              <w:t>40.00</w:t>
            </w:r>
          </w:p>
        </w:tc>
        <w:tc>
          <w:tcPr>
            <w:tcW w:w="1440" w:type="dxa"/>
          </w:tcPr>
          <w:p w:rsidR="001A2FA0" w:rsidRDefault="001A2FA0" w:rsidP="000252DA">
            <w:pPr>
              <w:keepLines/>
              <w:ind w:left="-348" w:right="612"/>
              <w:jc w:val="center"/>
              <w:rPr>
                <w:rFonts w:ascii="Helvetica" w:hAnsi="Helvetica"/>
                <w:b/>
                <w:bCs/>
                <w:sz w:val="18"/>
              </w:rPr>
            </w:pPr>
            <w:r>
              <w:rPr>
                <w:rFonts w:ascii="Helvetica" w:hAnsi="Helvetica"/>
                <w:b/>
                <w:bCs/>
                <w:sz w:val="18"/>
              </w:rPr>
              <w:t xml:space="preserve">       </w:t>
            </w:r>
          </w:p>
          <w:p w:rsidR="00E90CDE" w:rsidRDefault="00E90CDE" w:rsidP="000252DA">
            <w:pPr>
              <w:keepLines/>
              <w:ind w:left="-348" w:right="612"/>
              <w:jc w:val="center"/>
              <w:rPr>
                <w:rFonts w:ascii="Helvetica" w:hAnsi="Helvetica"/>
                <w:b/>
                <w:bCs/>
                <w:sz w:val="18"/>
              </w:rPr>
            </w:pPr>
            <w:r>
              <w:rPr>
                <w:rFonts w:ascii="Helvetica" w:hAnsi="Helvetica"/>
                <w:b/>
                <w:bCs/>
                <w:sz w:val="18"/>
              </w:rPr>
              <w:t xml:space="preserve">    14,640</w:t>
            </w:r>
          </w:p>
        </w:tc>
      </w:tr>
    </w:tbl>
    <w:p w:rsidR="001A2FA0" w:rsidRDefault="001A2FA0" w:rsidP="001A2FA0">
      <w:pPr>
        <w:tabs>
          <w:tab w:val="left" w:pos="360"/>
        </w:tabs>
        <w:ind w:left="360" w:hanging="360"/>
        <w:rPr>
          <w:sz w:val="18"/>
        </w:rPr>
      </w:pPr>
    </w:p>
    <w:p w:rsidR="00232B38" w:rsidRPr="00E27860" w:rsidRDefault="00232B38" w:rsidP="00232B38">
      <w:pPr>
        <w:keepLines/>
        <w:tabs>
          <w:tab w:val="left" w:pos="360"/>
          <w:tab w:val="left" w:pos="720"/>
        </w:tabs>
        <w:ind w:left="360"/>
      </w:pPr>
    </w:p>
    <w:p w:rsidR="00F96C49" w:rsidRDefault="00E90CDE" w:rsidP="00232B38">
      <w:pPr>
        <w:keepLines/>
        <w:tabs>
          <w:tab w:val="left" w:pos="360"/>
          <w:tab w:val="left" w:pos="720"/>
        </w:tabs>
      </w:pPr>
      <w:r>
        <w:tab/>
      </w:r>
    </w:p>
    <w:p w:rsidR="00F96C49" w:rsidRDefault="00F96C49" w:rsidP="00232B38">
      <w:pPr>
        <w:keepLines/>
        <w:tabs>
          <w:tab w:val="left" w:pos="360"/>
          <w:tab w:val="left" w:pos="720"/>
        </w:tabs>
      </w:pPr>
    </w:p>
    <w:p w:rsidR="00232B38" w:rsidRPr="00E90CDE" w:rsidRDefault="00F96C49" w:rsidP="00232B38">
      <w:pPr>
        <w:keepLines/>
        <w:tabs>
          <w:tab w:val="left" w:pos="360"/>
          <w:tab w:val="left" w:pos="720"/>
        </w:tabs>
        <w:rPr>
          <w:sz w:val="24"/>
          <w:szCs w:val="24"/>
          <w:u w:val="single"/>
        </w:rPr>
      </w:pPr>
      <w:r>
        <w:tab/>
      </w:r>
      <w:r w:rsidR="00232B38" w:rsidRPr="00E90CDE">
        <w:rPr>
          <w:sz w:val="24"/>
          <w:szCs w:val="24"/>
        </w:rPr>
        <w:t xml:space="preserve">2) </w:t>
      </w:r>
      <w:r w:rsidR="00232B38" w:rsidRPr="00E90CDE">
        <w:rPr>
          <w:sz w:val="24"/>
          <w:szCs w:val="24"/>
          <w:u w:val="single"/>
        </w:rPr>
        <w:t>Post-Award</w:t>
      </w:r>
    </w:p>
    <w:p w:rsidR="00232B38" w:rsidRPr="00E27860" w:rsidRDefault="00232B38" w:rsidP="00232B38">
      <w:pPr>
        <w:keepLines/>
        <w:tabs>
          <w:tab w:val="left" w:pos="360"/>
          <w:tab w:val="left" w:pos="720"/>
        </w:tabs>
        <w:ind w:left="360"/>
      </w:pPr>
    </w:p>
    <w:p w:rsidR="00893F38" w:rsidRPr="007F2EAB" w:rsidRDefault="000A0779" w:rsidP="00232B38">
      <w:pPr>
        <w:keepLines/>
        <w:tabs>
          <w:tab w:val="left" w:pos="360"/>
          <w:tab w:val="left" w:pos="720"/>
        </w:tabs>
        <w:ind w:left="360"/>
        <w:rPr>
          <w:sz w:val="24"/>
          <w:szCs w:val="24"/>
        </w:rPr>
      </w:pPr>
      <w:r>
        <w:rPr>
          <w:sz w:val="24"/>
          <w:szCs w:val="24"/>
        </w:rPr>
        <w:t xml:space="preserve">HUD anticipates that OMB will develop Recovery Act reporting requirements for the Recovery Act programs.  In the interim, HUD is providing the estimates used for the Post-Award Reporting requirements for the Indian Housing Block Grant program.  </w:t>
      </w:r>
      <w:r w:rsidR="00232B38" w:rsidRPr="007F2EAB">
        <w:rPr>
          <w:sz w:val="24"/>
          <w:szCs w:val="24"/>
        </w:rPr>
        <w:t>HUD estimates that each g</w:t>
      </w:r>
      <w:r w:rsidR="00E46C6F" w:rsidRPr="007F2EAB">
        <w:rPr>
          <w:sz w:val="24"/>
          <w:szCs w:val="24"/>
        </w:rPr>
        <w:t xml:space="preserve">rantee will spend approximately </w:t>
      </w:r>
      <w:r w:rsidR="00434A1D">
        <w:rPr>
          <w:sz w:val="24"/>
          <w:szCs w:val="24"/>
        </w:rPr>
        <w:t>12</w:t>
      </w:r>
      <w:r w:rsidR="00F96C49">
        <w:rPr>
          <w:sz w:val="24"/>
          <w:szCs w:val="24"/>
        </w:rPr>
        <w:t>8</w:t>
      </w:r>
      <w:r w:rsidR="00434A1D">
        <w:rPr>
          <w:sz w:val="24"/>
          <w:szCs w:val="24"/>
        </w:rPr>
        <w:t xml:space="preserve"> </w:t>
      </w:r>
      <w:r w:rsidR="00232B38" w:rsidRPr="007F2EAB">
        <w:rPr>
          <w:sz w:val="24"/>
          <w:szCs w:val="24"/>
        </w:rPr>
        <w:t xml:space="preserve">hours a year maintaining records.  HUD estimates that each grantee will spend approximately </w:t>
      </w:r>
      <w:r w:rsidR="00F96C49">
        <w:rPr>
          <w:sz w:val="24"/>
          <w:szCs w:val="24"/>
        </w:rPr>
        <w:t>8</w:t>
      </w:r>
      <w:r w:rsidR="00232B38" w:rsidRPr="007F2EAB">
        <w:rPr>
          <w:sz w:val="24"/>
          <w:szCs w:val="24"/>
        </w:rPr>
        <w:t xml:space="preserve"> hours a year preparing monitoring reports and </w:t>
      </w:r>
      <w:r w:rsidR="000C623B">
        <w:rPr>
          <w:sz w:val="24"/>
          <w:szCs w:val="24"/>
        </w:rPr>
        <w:t>1</w:t>
      </w:r>
      <w:r w:rsidR="00E46C6F" w:rsidRPr="007F2EAB">
        <w:rPr>
          <w:sz w:val="24"/>
          <w:szCs w:val="24"/>
        </w:rPr>
        <w:t>2</w:t>
      </w:r>
      <w:r w:rsidR="000C623B">
        <w:rPr>
          <w:sz w:val="24"/>
          <w:szCs w:val="24"/>
        </w:rPr>
        <w:t>0</w:t>
      </w:r>
      <w:r w:rsidR="00232B38" w:rsidRPr="007F2EAB">
        <w:rPr>
          <w:sz w:val="24"/>
          <w:szCs w:val="24"/>
        </w:rPr>
        <w:t xml:space="preserve"> hours during each funding cycle's final grant year preparing a final report.  Clerical staff </w:t>
      </w:r>
      <w:r>
        <w:rPr>
          <w:sz w:val="24"/>
          <w:szCs w:val="24"/>
        </w:rPr>
        <w:t>will prepare</w:t>
      </w:r>
      <w:r w:rsidR="00E74113">
        <w:rPr>
          <w:sz w:val="24"/>
          <w:szCs w:val="24"/>
        </w:rPr>
        <w:t xml:space="preserve"> the Post-Award reports</w:t>
      </w:r>
      <w:r w:rsidR="00232B38" w:rsidRPr="007F2EAB">
        <w:rPr>
          <w:sz w:val="24"/>
          <w:szCs w:val="24"/>
        </w:rPr>
        <w:t>.  HUD estimates the applicable hourly rate at $1</w:t>
      </w:r>
      <w:r w:rsidR="00E46C6F" w:rsidRPr="007F2EAB">
        <w:rPr>
          <w:sz w:val="24"/>
          <w:szCs w:val="24"/>
        </w:rPr>
        <w:t>8</w:t>
      </w:r>
      <w:r w:rsidR="00232B38" w:rsidRPr="007F2EAB">
        <w:rPr>
          <w:sz w:val="24"/>
          <w:szCs w:val="24"/>
        </w:rPr>
        <w:t xml:space="preserve">.  The computation is as follow:  </w:t>
      </w:r>
      <w:r w:rsidR="00E46C6F" w:rsidRPr="007F2EAB">
        <w:rPr>
          <w:sz w:val="24"/>
          <w:szCs w:val="24"/>
        </w:rPr>
        <w:t>80</w:t>
      </w:r>
      <w:r w:rsidR="00232B38" w:rsidRPr="007F2EAB">
        <w:rPr>
          <w:sz w:val="24"/>
          <w:szCs w:val="24"/>
        </w:rPr>
        <w:t xml:space="preserve"> grantees x </w:t>
      </w:r>
      <w:r w:rsidR="00434A1D">
        <w:rPr>
          <w:sz w:val="24"/>
          <w:szCs w:val="24"/>
        </w:rPr>
        <w:t>12</w:t>
      </w:r>
      <w:r w:rsidR="00F96C49">
        <w:rPr>
          <w:sz w:val="24"/>
          <w:szCs w:val="24"/>
        </w:rPr>
        <w:t>8</w:t>
      </w:r>
      <w:r w:rsidR="00232B38" w:rsidRPr="007F2EAB">
        <w:rPr>
          <w:sz w:val="24"/>
          <w:szCs w:val="24"/>
        </w:rPr>
        <w:t xml:space="preserve"> hours x $1</w:t>
      </w:r>
      <w:r w:rsidR="00E46C6F" w:rsidRPr="007F2EAB">
        <w:rPr>
          <w:sz w:val="24"/>
          <w:szCs w:val="24"/>
        </w:rPr>
        <w:t>8</w:t>
      </w:r>
      <w:r w:rsidR="00232B38" w:rsidRPr="007F2EAB">
        <w:rPr>
          <w:sz w:val="24"/>
          <w:szCs w:val="24"/>
        </w:rPr>
        <w:t xml:space="preserve"> an hour = $</w:t>
      </w:r>
      <w:r w:rsidR="00093FBE">
        <w:rPr>
          <w:sz w:val="24"/>
          <w:szCs w:val="24"/>
        </w:rPr>
        <w:t>184</w:t>
      </w:r>
      <w:r w:rsidR="00232B38" w:rsidRPr="007F2EAB">
        <w:rPr>
          <w:sz w:val="24"/>
          <w:szCs w:val="24"/>
        </w:rPr>
        <w:t>,</w:t>
      </w:r>
      <w:r w:rsidR="00093FBE">
        <w:rPr>
          <w:sz w:val="24"/>
          <w:szCs w:val="24"/>
        </w:rPr>
        <w:t>3</w:t>
      </w:r>
      <w:r w:rsidR="00F912AB">
        <w:rPr>
          <w:sz w:val="24"/>
          <w:szCs w:val="24"/>
        </w:rPr>
        <w:t>2</w:t>
      </w:r>
      <w:r w:rsidR="00E46C6F" w:rsidRPr="007F2EAB">
        <w:rPr>
          <w:sz w:val="24"/>
          <w:szCs w:val="24"/>
        </w:rPr>
        <w:t>0</w:t>
      </w:r>
      <w:r w:rsidR="00232B38" w:rsidRPr="007F2EAB">
        <w:rPr>
          <w:sz w:val="24"/>
          <w:szCs w:val="24"/>
        </w:rPr>
        <w:t>.</w:t>
      </w:r>
    </w:p>
    <w:p w:rsidR="009B2CD9" w:rsidRDefault="009B2CD9" w:rsidP="00232B38">
      <w:pPr>
        <w:keepLines/>
        <w:tabs>
          <w:tab w:val="left" w:pos="360"/>
          <w:tab w:val="left" w:pos="720"/>
        </w:tabs>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290"/>
        <w:gridCol w:w="1200"/>
        <w:gridCol w:w="1320"/>
        <w:gridCol w:w="1080"/>
        <w:gridCol w:w="1410"/>
      </w:tblGrid>
      <w:tr w:rsidR="00F24D96" w:rsidTr="000C623B">
        <w:tc>
          <w:tcPr>
            <w:tcW w:w="3870" w:type="dxa"/>
          </w:tcPr>
          <w:p w:rsidR="00F24D96" w:rsidRDefault="00F24D96">
            <w:pPr>
              <w:keepLines/>
              <w:tabs>
                <w:tab w:val="left" w:pos="360"/>
                <w:tab w:val="left" w:pos="720"/>
              </w:tabs>
              <w:rPr>
                <w:rFonts w:ascii="Helvetica" w:hAnsi="Helvetica"/>
                <w:sz w:val="18"/>
              </w:rPr>
            </w:pPr>
          </w:p>
          <w:p w:rsidR="00F24D96" w:rsidRDefault="00F24D96">
            <w:pPr>
              <w:keepLines/>
              <w:tabs>
                <w:tab w:val="left" w:pos="360"/>
                <w:tab w:val="left" w:pos="720"/>
              </w:tabs>
              <w:rPr>
                <w:rFonts w:ascii="Helvetica" w:hAnsi="Helvetica"/>
                <w:sz w:val="18"/>
              </w:rPr>
            </w:pPr>
            <w:r>
              <w:rPr>
                <w:rFonts w:ascii="Helvetica" w:hAnsi="Helvetica"/>
                <w:sz w:val="18"/>
              </w:rPr>
              <w:t>Description of Information Collection</w:t>
            </w:r>
          </w:p>
        </w:tc>
        <w:tc>
          <w:tcPr>
            <w:tcW w:w="1290" w:type="dxa"/>
          </w:tcPr>
          <w:p w:rsidR="00F24D96" w:rsidRDefault="00F24D96">
            <w:pPr>
              <w:keepLines/>
              <w:tabs>
                <w:tab w:val="left" w:pos="360"/>
                <w:tab w:val="left" w:pos="720"/>
              </w:tabs>
              <w:jc w:val="center"/>
              <w:rPr>
                <w:rFonts w:ascii="Helvetica" w:hAnsi="Helvetica"/>
                <w:sz w:val="18"/>
              </w:rPr>
            </w:pPr>
            <w:r>
              <w:rPr>
                <w:rFonts w:ascii="Helvetica" w:hAnsi="Helvetica"/>
                <w:sz w:val="18"/>
              </w:rPr>
              <w:t>Number of Respondents</w:t>
            </w:r>
          </w:p>
        </w:tc>
        <w:tc>
          <w:tcPr>
            <w:tcW w:w="1200" w:type="dxa"/>
          </w:tcPr>
          <w:p w:rsidR="00F24D96" w:rsidRDefault="00F24D96">
            <w:pPr>
              <w:keepLines/>
              <w:tabs>
                <w:tab w:val="left" w:pos="360"/>
                <w:tab w:val="left" w:pos="720"/>
              </w:tabs>
              <w:jc w:val="center"/>
              <w:rPr>
                <w:rFonts w:ascii="Helvetica" w:hAnsi="Helvetica"/>
                <w:sz w:val="18"/>
              </w:rPr>
            </w:pPr>
            <w:r>
              <w:rPr>
                <w:rFonts w:ascii="Helvetica" w:hAnsi="Helvetica"/>
                <w:sz w:val="18"/>
              </w:rPr>
              <w:t>Responses per Year</w:t>
            </w:r>
          </w:p>
        </w:tc>
        <w:tc>
          <w:tcPr>
            <w:tcW w:w="1320" w:type="dxa"/>
          </w:tcPr>
          <w:p w:rsidR="00F24D96" w:rsidRDefault="00F24D96">
            <w:pPr>
              <w:keepLines/>
              <w:tabs>
                <w:tab w:val="left" w:pos="360"/>
                <w:tab w:val="left" w:pos="720"/>
              </w:tabs>
              <w:jc w:val="center"/>
              <w:rPr>
                <w:rFonts w:ascii="Helvetica" w:hAnsi="Helvetica"/>
                <w:sz w:val="18"/>
              </w:rPr>
            </w:pPr>
            <w:r>
              <w:rPr>
                <w:rFonts w:ascii="Helvetica" w:hAnsi="Helvetica"/>
                <w:sz w:val="18"/>
              </w:rPr>
              <w:t>Total Annual Responses</w:t>
            </w:r>
          </w:p>
        </w:tc>
        <w:tc>
          <w:tcPr>
            <w:tcW w:w="1080" w:type="dxa"/>
          </w:tcPr>
          <w:p w:rsidR="00F24D96" w:rsidRDefault="00B244B6">
            <w:pPr>
              <w:keepLines/>
              <w:tabs>
                <w:tab w:val="left" w:pos="360"/>
                <w:tab w:val="left" w:pos="720"/>
              </w:tabs>
              <w:jc w:val="center"/>
              <w:rPr>
                <w:rFonts w:ascii="Helvetica" w:hAnsi="Helvetica"/>
                <w:sz w:val="18"/>
              </w:rPr>
            </w:pPr>
            <w:r>
              <w:rPr>
                <w:rFonts w:ascii="Helvetica" w:hAnsi="Helvetica"/>
                <w:sz w:val="18"/>
              </w:rPr>
              <w:t>Burden Hours</w:t>
            </w:r>
          </w:p>
        </w:tc>
        <w:tc>
          <w:tcPr>
            <w:tcW w:w="1410" w:type="dxa"/>
          </w:tcPr>
          <w:p w:rsidR="00F24D96" w:rsidRDefault="00F24D96">
            <w:pPr>
              <w:keepLines/>
              <w:tabs>
                <w:tab w:val="left" w:pos="360"/>
                <w:tab w:val="left" w:pos="720"/>
              </w:tabs>
              <w:jc w:val="center"/>
              <w:rPr>
                <w:rFonts w:ascii="Helvetica" w:hAnsi="Helvetica"/>
                <w:sz w:val="18"/>
              </w:rPr>
            </w:pPr>
            <w:r>
              <w:rPr>
                <w:rFonts w:ascii="Helvetica" w:hAnsi="Helvetica"/>
                <w:sz w:val="18"/>
              </w:rPr>
              <w:t>Total Hours</w:t>
            </w:r>
          </w:p>
        </w:tc>
      </w:tr>
      <w:tr w:rsidR="000254F8" w:rsidTr="000C623B">
        <w:tc>
          <w:tcPr>
            <w:tcW w:w="3870" w:type="dxa"/>
          </w:tcPr>
          <w:p w:rsidR="000254F8" w:rsidRDefault="00B747DD" w:rsidP="00026FD2">
            <w:pPr>
              <w:keepLines/>
              <w:tabs>
                <w:tab w:val="left" w:pos="360"/>
                <w:tab w:val="left" w:pos="720"/>
              </w:tabs>
              <w:rPr>
                <w:rFonts w:ascii="Helvetica" w:hAnsi="Helvetica"/>
                <w:sz w:val="18"/>
              </w:rPr>
            </w:pPr>
            <w:r>
              <w:rPr>
                <w:rFonts w:ascii="Helvetica" w:hAnsi="Helvetica"/>
                <w:sz w:val="18"/>
              </w:rPr>
              <w:t xml:space="preserve">Federal Cash Transaction Reports </w:t>
            </w:r>
            <w:r w:rsidR="00606A1E">
              <w:rPr>
                <w:rFonts w:ascii="Helvetica" w:hAnsi="Helvetica"/>
                <w:sz w:val="18"/>
              </w:rPr>
              <w:t>(SF-42</w:t>
            </w:r>
            <w:r w:rsidR="00026FD2">
              <w:rPr>
                <w:rFonts w:ascii="Helvetica" w:hAnsi="Helvetica"/>
                <w:sz w:val="18"/>
              </w:rPr>
              <w:t>5</w:t>
            </w:r>
            <w:r w:rsidR="00606A1E">
              <w:rPr>
                <w:rFonts w:ascii="Helvetica" w:hAnsi="Helvetica"/>
                <w:sz w:val="18"/>
              </w:rPr>
              <w:t>)</w:t>
            </w:r>
          </w:p>
        </w:tc>
        <w:tc>
          <w:tcPr>
            <w:tcW w:w="1290" w:type="dxa"/>
          </w:tcPr>
          <w:p w:rsidR="000254F8" w:rsidRDefault="00C31347">
            <w:pPr>
              <w:keepLines/>
              <w:tabs>
                <w:tab w:val="left" w:pos="360"/>
                <w:tab w:val="left" w:pos="720"/>
              </w:tabs>
              <w:jc w:val="center"/>
              <w:rPr>
                <w:rFonts w:ascii="Helvetica" w:hAnsi="Helvetica"/>
                <w:sz w:val="18"/>
              </w:rPr>
            </w:pPr>
            <w:r>
              <w:rPr>
                <w:rFonts w:ascii="Helvetica" w:hAnsi="Helvetica"/>
                <w:sz w:val="18"/>
              </w:rPr>
              <w:t>80</w:t>
            </w:r>
          </w:p>
        </w:tc>
        <w:tc>
          <w:tcPr>
            <w:tcW w:w="1200" w:type="dxa"/>
          </w:tcPr>
          <w:p w:rsidR="000254F8" w:rsidRDefault="00C31347">
            <w:pPr>
              <w:keepLines/>
              <w:tabs>
                <w:tab w:val="left" w:pos="360"/>
                <w:tab w:val="left" w:pos="720"/>
              </w:tabs>
              <w:jc w:val="center"/>
              <w:rPr>
                <w:rFonts w:ascii="Helvetica" w:hAnsi="Helvetica"/>
                <w:sz w:val="18"/>
              </w:rPr>
            </w:pPr>
            <w:r>
              <w:rPr>
                <w:rFonts w:ascii="Helvetica" w:hAnsi="Helvetica"/>
                <w:sz w:val="18"/>
              </w:rPr>
              <w:t>4</w:t>
            </w:r>
          </w:p>
        </w:tc>
        <w:tc>
          <w:tcPr>
            <w:tcW w:w="1320" w:type="dxa"/>
          </w:tcPr>
          <w:p w:rsidR="000254F8" w:rsidRDefault="00093FBE">
            <w:pPr>
              <w:keepLines/>
              <w:tabs>
                <w:tab w:val="left" w:pos="360"/>
                <w:tab w:val="left" w:pos="720"/>
              </w:tabs>
              <w:jc w:val="center"/>
              <w:rPr>
                <w:rFonts w:ascii="Helvetica" w:hAnsi="Helvetica"/>
                <w:sz w:val="18"/>
              </w:rPr>
            </w:pPr>
            <w:r>
              <w:rPr>
                <w:rFonts w:ascii="Helvetica" w:hAnsi="Helvetica"/>
                <w:sz w:val="18"/>
              </w:rPr>
              <w:t>3</w:t>
            </w:r>
            <w:r w:rsidR="00C31347">
              <w:rPr>
                <w:rFonts w:ascii="Helvetica" w:hAnsi="Helvetica"/>
                <w:sz w:val="18"/>
              </w:rPr>
              <w:t>20</w:t>
            </w:r>
          </w:p>
        </w:tc>
        <w:tc>
          <w:tcPr>
            <w:tcW w:w="1080" w:type="dxa"/>
          </w:tcPr>
          <w:p w:rsidR="000254F8" w:rsidRDefault="000254F8" w:rsidP="000254F8">
            <w:pPr>
              <w:keepLines/>
              <w:ind w:left="-468" w:right="372"/>
              <w:jc w:val="center"/>
              <w:rPr>
                <w:rFonts w:ascii="Helvetica" w:hAnsi="Helvetica"/>
                <w:sz w:val="18"/>
              </w:rPr>
            </w:pPr>
            <w:r>
              <w:rPr>
                <w:rFonts w:ascii="Helvetica" w:hAnsi="Helvetica"/>
                <w:sz w:val="18"/>
              </w:rPr>
              <w:t xml:space="preserve">         </w:t>
            </w:r>
            <w:r w:rsidR="00434A1D">
              <w:rPr>
                <w:rFonts w:ascii="Helvetica" w:hAnsi="Helvetica"/>
                <w:sz w:val="18"/>
              </w:rPr>
              <w:t>2</w:t>
            </w:r>
          </w:p>
        </w:tc>
        <w:tc>
          <w:tcPr>
            <w:tcW w:w="1410" w:type="dxa"/>
          </w:tcPr>
          <w:p w:rsidR="000254F8" w:rsidRDefault="00093FBE" w:rsidP="000C623B">
            <w:pPr>
              <w:keepLines/>
              <w:ind w:left="-348" w:right="612"/>
              <w:jc w:val="right"/>
              <w:rPr>
                <w:rFonts w:ascii="Helvetica" w:hAnsi="Helvetica"/>
                <w:sz w:val="18"/>
              </w:rPr>
            </w:pPr>
            <w:r>
              <w:rPr>
                <w:rFonts w:ascii="Helvetica" w:hAnsi="Helvetica"/>
                <w:sz w:val="18"/>
              </w:rPr>
              <w:t>6</w:t>
            </w:r>
            <w:r w:rsidR="00FF291F">
              <w:rPr>
                <w:rFonts w:ascii="Helvetica" w:hAnsi="Helvetica"/>
                <w:sz w:val="18"/>
              </w:rPr>
              <w:t>40</w:t>
            </w:r>
          </w:p>
        </w:tc>
      </w:tr>
      <w:tr w:rsidR="000254F8" w:rsidTr="000C623B">
        <w:tc>
          <w:tcPr>
            <w:tcW w:w="3870" w:type="dxa"/>
          </w:tcPr>
          <w:p w:rsidR="000254F8" w:rsidRDefault="00606A1E" w:rsidP="00026FD2">
            <w:pPr>
              <w:keepLines/>
              <w:tabs>
                <w:tab w:val="left" w:pos="360"/>
                <w:tab w:val="left" w:pos="720"/>
              </w:tabs>
              <w:rPr>
                <w:rFonts w:ascii="Helvetica" w:hAnsi="Helvetica"/>
                <w:sz w:val="18"/>
              </w:rPr>
            </w:pPr>
            <w:r>
              <w:rPr>
                <w:rFonts w:ascii="Helvetica" w:hAnsi="Helvetica"/>
                <w:sz w:val="18"/>
              </w:rPr>
              <w:t>Annual Performance Reports (HUD-527</w:t>
            </w:r>
            <w:r w:rsidR="00026FD2">
              <w:rPr>
                <w:rFonts w:ascii="Helvetica" w:hAnsi="Helvetica"/>
                <w:sz w:val="18"/>
              </w:rPr>
              <w:t>3</w:t>
            </w:r>
            <w:r>
              <w:rPr>
                <w:rFonts w:ascii="Helvetica" w:hAnsi="Helvetica"/>
                <w:sz w:val="18"/>
              </w:rPr>
              <w:t>5-AS)</w:t>
            </w:r>
          </w:p>
        </w:tc>
        <w:tc>
          <w:tcPr>
            <w:tcW w:w="1290" w:type="dxa"/>
          </w:tcPr>
          <w:p w:rsidR="000254F8" w:rsidRDefault="00C31347">
            <w:pPr>
              <w:keepLines/>
              <w:tabs>
                <w:tab w:val="left" w:pos="360"/>
                <w:tab w:val="left" w:pos="720"/>
              </w:tabs>
              <w:jc w:val="center"/>
              <w:rPr>
                <w:rFonts w:ascii="Helvetica" w:hAnsi="Helvetica"/>
                <w:sz w:val="18"/>
              </w:rPr>
            </w:pPr>
            <w:r>
              <w:rPr>
                <w:rFonts w:ascii="Helvetica" w:hAnsi="Helvetica"/>
                <w:sz w:val="18"/>
              </w:rPr>
              <w:t>80</w:t>
            </w:r>
          </w:p>
        </w:tc>
        <w:tc>
          <w:tcPr>
            <w:tcW w:w="1200" w:type="dxa"/>
          </w:tcPr>
          <w:p w:rsidR="000254F8" w:rsidRDefault="00C31347">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0254F8" w:rsidRDefault="00C31347">
            <w:pPr>
              <w:keepLines/>
              <w:tabs>
                <w:tab w:val="left" w:pos="360"/>
                <w:tab w:val="left" w:pos="720"/>
              </w:tabs>
              <w:jc w:val="center"/>
              <w:rPr>
                <w:rFonts w:ascii="Helvetica" w:hAnsi="Helvetica"/>
                <w:sz w:val="18"/>
              </w:rPr>
            </w:pPr>
            <w:r>
              <w:rPr>
                <w:rFonts w:ascii="Helvetica" w:hAnsi="Helvetica"/>
                <w:sz w:val="18"/>
              </w:rPr>
              <w:t>80</w:t>
            </w:r>
          </w:p>
        </w:tc>
        <w:tc>
          <w:tcPr>
            <w:tcW w:w="1080" w:type="dxa"/>
          </w:tcPr>
          <w:p w:rsidR="000254F8" w:rsidRDefault="000254F8" w:rsidP="000254F8">
            <w:pPr>
              <w:keepLines/>
              <w:ind w:left="-468" w:right="372"/>
              <w:jc w:val="center"/>
              <w:rPr>
                <w:rFonts w:ascii="Helvetica" w:hAnsi="Helvetica"/>
                <w:sz w:val="18"/>
              </w:rPr>
            </w:pPr>
            <w:r>
              <w:rPr>
                <w:rFonts w:ascii="Helvetica" w:hAnsi="Helvetica"/>
                <w:sz w:val="18"/>
              </w:rPr>
              <w:t xml:space="preserve">          </w:t>
            </w:r>
            <w:r w:rsidR="001C42AD">
              <w:rPr>
                <w:rFonts w:ascii="Helvetica" w:hAnsi="Helvetica"/>
                <w:sz w:val="18"/>
              </w:rPr>
              <w:t>120</w:t>
            </w:r>
          </w:p>
        </w:tc>
        <w:tc>
          <w:tcPr>
            <w:tcW w:w="1410" w:type="dxa"/>
          </w:tcPr>
          <w:p w:rsidR="000254F8" w:rsidRDefault="00093FBE" w:rsidP="000C623B">
            <w:pPr>
              <w:keepLines/>
              <w:ind w:left="-348" w:right="612"/>
              <w:jc w:val="right"/>
              <w:rPr>
                <w:rFonts w:ascii="Helvetica" w:hAnsi="Helvetica"/>
                <w:sz w:val="18"/>
              </w:rPr>
            </w:pPr>
            <w:r>
              <w:rPr>
                <w:rFonts w:ascii="Helvetica" w:hAnsi="Helvetica"/>
                <w:sz w:val="18"/>
              </w:rPr>
              <w:t>9</w:t>
            </w:r>
            <w:r w:rsidR="000C623B">
              <w:rPr>
                <w:rFonts w:ascii="Helvetica" w:hAnsi="Helvetica"/>
                <w:sz w:val="18"/>
              </w:rPr>
              <w:t>600</w:t>
            </w:r>
          </w:p>
        </w:tc>
      </w:tr>
      <w:tr w:rsidR="000254F8" w:rsidTr="000C623B">
        <w:tc>
          <w:tcPr>
            <w:tcW w:w="3870" w:type="dxa"/>
          </w:tcPr>
          <w:p w:rsidR="00434A1D" w:rsidRDefault="00434A1D">
            <w:pPr>
              <w:keepLines/>
              <w:tabs>
                <w:tab w:val="left" w:pos="360"/>
                <w:tab w:val="left" w:pos="720"/>
              </w:tabs>
              <w:rPr>
                <w:rFonts w:ascii="Helvetica" w:hAnsi="Helvetica"/>
                <w:sz w:val="18"/>
              </w:rPr>
            </w:pPr>
          </w:p>
          <w:p w:rsidR="000254F8" w:rsidRDefault="000254F8">
            <w:pPr>
              <w:keepLines/>
              <w:tabs>
                <w:tab w:val="left" w:pos="360"/>
                <w:tab w:val="left" w:pos="720"/>
              </w:tabs>
              <w:rPr>
                <w:rFonts w:ascii="Helvetica" w:hAnsi="Helvetica"/>
                <w:sz w:val="18"/>
              </w:rPr>
            </w:pPr>
            <w:r>
              <w:rPr>
                <w:rFonts w:ascii="Helvetica" w:hAnsi="Helvetica"/>
                <w:sz w:val="18"/>
              </w:rPr>
              <w:t>Total</w:t>
            </w:r>
          </w:p>
        </w:tc>
        <w:tc>
          <w:tcPr>
            <w:tcW w:w="1290" w:type="dxa"/>
          </w:tcPr>
          <w:p w:rsidR="00434A1D" w:rsidRDefault="00434A1D">
            <w:pPr>
              <w:keepLines/>
              <w:tabs>
                <w:tab w:val="left" w:pos="360"/>
                <w:tab w:val="left" w:pos="720"/>
              </w:tabs>
              <w:jc w:val="center"/>
              <w:rPr>
                <w:rFonts w:ascii="Helvetica" w:hAnsi="Helvetica"/>
                <w:b/>
                <w:bCs/>
                <w:sz w:val="18"/>
              </w:rPr>
            </w:pPr>
          </w:p>
          <w:p w:rsidR="000254F8" w:rsidRDefault="00C31347">
            <w:pPr>
              <w:keepLines/>
              <w:tabs>
                <w:tab w:val="left" w:pos="360"/>
                <w:tab w:val="left" w:pos="720"/>
              </w:tabs>
              <w:jc w:val="center"/>
              <w:rPr>
                <w:rFonts w:ascii="Helvetica" w:hAnsi="Helvetica"/>
                <w:b/>
                <w:bCs/>
                <w:sz w:val="18"/>
              </w:rPr>
            </w:pPr>
            <w:r>
              <w:rPr>
                <w:rFonts w:ascii="Helvetica" w:hAnsi="Helvetica"/>
                <w:b/>
                <w:bCs/>
                <w:sz w:val="18"/>
              </w:rPr>
              <w:t>80</w:t>
            </w:r>
          </w:p>
        </w:tc>
        <w:tc>
          <w:tcPr>
            <w:tcW w:w="1200" w:type="dxa"/>
          </w:tcPr>
          <w:p w:rsidR="000254F8" w:rsidRDefault="000254F8">
            <w:pPr>
              <w:keepLines/>
              <w:tabs>
                <w:tab w:val="left" w:pos="360"/>
                <w:tab w:val="left" w:pos="720"/>
              </w:tabs>
              <w:jc w:val="center"/>
              <w:rPr>
                <w:rFonts w:ascii="Helvetica" w:hAnsi="Helvetica"/>
                <w:b/>
                <w:bCs/>
                <w:sz w:val="18"/>
              </w:rPr>
            </w:pPr>
          </w:p>
        </w:tc>
        <w:tc>
          <w:tcPr>
            <w:tcW w:w="1320" w:type="dxa"/>
          </w:tcPr>
          <w:p w:rsidR="00434A1D" w:rsidRDefault="00434A1D">
            <w:pPr>
              <w:keepLines/>
              <w:tabs>
                <w:tab w:val="left" w:pos="360"/>
                <w:tab w:val="left" w:pos="720"/>
              </w:tabs>
              <w:jc w:val="center"/>
              <w:rPr>
                <w:rFonts w:ascii="Helvetica" w:hAnsi="Helvetica"/>
                <w:b/>
                <w:bCs/>
                <w:sz w:val="18"/>
              </w:rPr>
            </w:pPr>
          </w:p>
          <w:p w:rsidR="00BD278C" w:rsidRDefault="00BD278C">
            <w:pPr>
              <w:keepLines/>
              <w:tabs>
                <w:tab w:val="left" w:pos="360"/>
                <w:tab w:val="left" w:pos="720"/>
              </w:tabs>
              <w:jc w:val="center"/>
              <w:rPr>
                <w:rFonts w:ascii="Helvetica" w:hAnsi="Helvetica"/>
                <w:b/>
                <w:bCs/>
                <w:sz w:val="18"/>
              </w:rPr>
            </w:pPr>
            <w:r>
              <w:rPr>
                <w:rFonts w:ascii="Helvetica" w:hAnsi="Helvetica"/>
                <w:b/>
                <w:bCs/>
                <w:sz w:val="18"/>
              </w:rPr>
              <w:t>400</w:t>
            </w:r>
          </w:p>
          <w:p w:rsidR="000254F8" w:rsidRDefault="000254F8">
            <w:pPr>
              <w:keepLines/>
              <w:tabs>
                <w:tab w:val="left" w:pos="360"/>
                <w:tab w:val="left" w:pos="720"/>
              </w:tabs>
              <w:jc w:val="center"/>
              <w:rPr>
                <w:rFonts w:ascii="Helvetica" w:hAnsi="Helvetica"/>
                <w:b/>
                <w:bCs/>
                <w:sz w:val="18"/>
              </w:rPr>
            </w:pPr>
          </w:p>
        </w:tc>
        <w:tc>
          <w:tcPr>
            <w:tcW w:w="1080" w:type="dxa"/>
          </w:tcPr>
          <w:p w:rsidR="000254F8" w:rsidRDefault="00434A1D" w:rsidP="00281124">
            <w:pPr>
              <w:keepLines/>
              <w:ind w:left="-228" w:right="252"/>
              <w:jc w:val="center"/>
              <w:rPr>
                <w:rFonts w:ascii="Helvetica" w:hAnsi="Helvetica"/>
                <w:b/>
                <w:bCs/>
                <w:sz w:val="18"/>
              </w:rPr>
            </w:pPr>
            <w:r>
              <w:rPr>
                <w:rFonts w:ascii="Helvetica" w:hAnsi="Helvetica"/>
                <w:b/>
                <w:bCs/>
                <w:sz w:val="18"/>
              </w:rPr>
              <w:t xml:space="preserve">     </w:t>
            </w:r>
          </w:p>
          <w:p w:rsidR="000254F8" w:rsidRDefault="000254F8" w:rsidP="000254F8">
            <w:pPr>
              <w:keepLines/>
              <w:ind w:right="252"/>
              <w:rPr>
                <w:rFonts w:ascii="Helvetica" w:hAnsi="Helvetica"/>
                <w:b/>
                <w:bCs/>
                <w:sz w:val="18"/>
              </w:rPr>
            </w:pPr>
          </w:p>
        </w:tc>
        <w:tc>
          <w:tcPr>
            <w:tcW w:w="1410" w:type="dxa"/>
          </w:tcPr>
          <w:p w:rsidR="00434A1D" w:rsidRDefault="00434A1D" w:rsidP="00434A1D">
            <w:pPr>
              <w:keepLines/>
              <w:ind w:left="-348" w:right="612"/>
              <w:jc w:val="right"/>
              <w:rPr>
                <w:rFonts w:ascii="Helvetica" w:hAnsi="Helvetica"/>
                <w:b/>
                <w:bCs/>
                <w:sz w:val="18"/>
              </w:rPr>
            </w:pPr>
          </w:p>
          <w:p w:rsidR="000254F8" w:rsidRDefault="00F36418" w:rsidP="00434A1D">
            <w:pPr>
              <w:keepLines/>
              <w:ind w:left="-348" w:right="612"/>
              <w:jc w:val="right"/>
              <w:rPr>
                <w:rFonts w:ascii="Helvetica" w:hAnsi="Helvetica"/>
                <w:b/>
                <w:bCs/>
                <w:sz w:val="18"/>
              </w:rPr>
            </w:pPr>
            <w:r>
              <w:rPr>
                <w:rFonts w:ascii="Helvetica" w:hAnsi="Helvetica"/>
                <w:b/>
                <w:bCs/>
                <w:sz w:val="18"/>
              </w:rPr>
              <w:t>10240</w:t>
            </w:r>
          </w:p>
        </w:tc>
      </w:tr>
    </w:tbl>
    <w:p w:rsidR="00281124" w:rsidRDefault="00281124">
      <w:pPr>
        <w:tabs>
          <w:tab w:val="left" w:pos="360"/>
        </w:tabs>
        <w:ind w:left="360" w:hanging="360"/>
        <w:rPr>
          <w:sz w:val="18"/>
        </w:rPr>
      </w:pPr>
    </w:p>
    <w:p w:rsidR="00F24D96" w:rsidRDefault="00F24D96">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F24D96" w:rsidRDefault="00F24D96">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24D96" w:rsidRDefault="00F24D96">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24D96" w:rsidRDefault="00F24D96">
      <w:pPr>
        <w:keepLines/>
        <w:numPr>
          <w:ilvl w:val="0"/>
          <w:numId w:val="8"/>
        </w:numPr>
        <w:tabs>
          <w:tab w:val="left" w:pos="360"/>
        </w:tabs>
        <w:spacing w:after="80"/>
        <w:ind w:left="480"/>
        <w:rPr>
          <w:sz w:val="18"/>
        </w:rPr>
      </w:pPr>
      <w:proofErr w:type="gramStart"/>
      <w:r>
        <w:rPr>
          <w:sz w:val="18"/>
        </w:rPr>
        <w:t>generally</w:t>
      </w:r>
      <w:proofErr w:type="gramEnd"/>
      <w:r>
        <w:rPr>
          <w:sz w:val="18"/>
        </w:rPr>
        <w:t xml:space="preserve">,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B94A16">
        <w:rPr>
          <w:sz w:val="18"/>
        </w:rPr>
        <w:t>government</w:t>
      </w:r>
      <w:r>
        <w:rPr>
          <w:sz w:val="18"/>
        </w:rPr>
        <w:t xml:space="preserve"> or (4) as part of customary and usual business or private practices.</w:t>
      </w:r>
    </w:p>
    <w:p w:rsidR="00F24D96" w:rsidRPr="004C6B17" w:rsidRDefault="00F24D96">
      <w:pPr>
        <w:keepLines/>
        <w:tabs>
          <w:tab w:val="left" w:pos="360"/>
          <w:tab w:val="left" w:pos="720"/>
        </w:tabs>
        <w:ind w:left="360"/>
        <w:rPr>
          <w:sz w:val="24"/>
          <w:szCs w:val="24"/>
        </w:rPr>
      </w:pPr>
      <w:r w:rsidRPr="004C6B17">
        <w:rPr>
          <w:sz w:val="24"/>
          <w:szCs w:val="24"/>
        </w:rPr>
        <w:t xml:space="preserve">There is no </w:t>
      </w:r>
      <w:r w:rsidR="004C6B17" w:rsidRPr="004C6B17">
        <w:rPr>
          <w:sz w:val="24"/>
          <w:szCs w:val="24"/>
        </w:rPr>
        <w:t xml:space="preserve">capital/start-up or ongoing operation/maintenance costs associated with this information collection. </w:t>
      </w:r>
    </w:p>
    <w:p w:rsidR="00F24D96" w:rsidRDefault="00F24D96">
      <w:pPr>
        <w:tabs>
          <w:tab w:val="left" w:pos="360"/>
        </w:tabs>
        <w:ind w:left="360" w:hanging="360"/>
        <w:rPr>
          <w:sz w:val="18"/>
        </w:rPr>
      </w:pPr>
    </w:p>
    <w:p w:rsidR="00232B38" w:rsidRPr="000254F8" w:rsidRDefault="00F24D96" w:rsidP="000254F8">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2B38" w:rsidRDefault="00232B38" w:rsidP="00232B38">
      <w:pPr>
        <w:keepLines/>
        <w:tabs>
          <w:tab w:val="left" w:pos="360"/>
          <w:tab w:val="left" w:pos="720"/>
        </w:tabs>
        <w:ind w:left="360"/>
        <w:rPr>
          <w:sz w:val="22"/>
        </w:rPr>
      </w:pPr>
    </w:p>
    <w:p w:rsidR="00232B38" w:rsidRPr="0068506F" w:rsidRDefault="00232B38" w:rsidP="00232B38">
      <w:pPr>
        <w:keepLines/>
        <w:tabs>
          <w:tab w:val="left" w:pos="360"/>
          <w:tab w:val="left" w:pos="720"/>
        </w:tabs>
        <w:ind w:left="360"/>
        <w:rPr>
          <w:sz w:val="24"/>
          <w:szCs w:val="24"/>
        </w:rPr>
      </w:pPr>
      <w:r w:rsidRPr="0068506F">
        <w:rPr>
          <w:sz w:val="24"/>
          <w:szCs w:val="24"/>
        </w:rPr>
        <w:t>1) Pre-Award.</w:t>
      </w:r>
    </w:p>
    <w:p w:rsidR="00232B38" w:rsidRPr="0068506F" w:rsidRDefault="00232B38" w:rsidP="00232B38">
      <w:pPr>
        <w:keepLines/>
        <w:tabs>
          <w:tab w:val="left" w:pos="360"/>
          <w:tab w:val="left" w:pos="720"/>
        </w:tabs>
        <w:ind w:left="360"/>
        <w:rPr>
          <w:sz w:val="24"/>
          <w:szCs w:val="24"/>
        </w:rPr>
      </w:pPr>
    </w:p>
    <w:p w:rsidR="0065540F" w:rsidRPr="0068506F" w:rsidRDefault="00232B38" w:rsidP="0065540F">
      <w:pPr>
        <w:keepLines/>
        <w:tabs>
          <w:tab w:val="left" w:pos="360"/>
          <w:tab w:val="left" w:pos="720"/>
        </w:tabs>
        <w:ind w:left="360"/>
        <w:rPr>
          <w:sz w:val="24"/>
          <w:szCs w:val="24"/>
        </w:rPr>
      </w:pPr>
      <w:r w:rsidRPr="0068506F">
        <w:rPr>
          <w:sz w:val="24"/>
          <w:szCs w:val="24"/>
        </w:rPr>
        <w:t xml:space="preserve"> </w:t>
      </w:r>
      <w:r w:rsidR="004C6B17" w:rsidRPr="0068506F">
        <w:rPr>
          <w:sz w:val="24"/>
          <w:szCs w:val="24"/>
        </w:rPr>
        <w:t>Three hundred and sixty</w:t>
      </w:r>
      <w:r w:rsidR="00C379BC">
        <w:rPr>
          <w:sz w:val="24"/>
          <w:szCs w:val="24"/>
        </w:rPr>
        <w:t>-</w:t>
      </w:r>
      <w:r w:rsidR="004C6B17" w:rsidRPr="0068506F">
        <w:rPr>
          <w:sz w:val="24"/>
          <w:szCs w:val="24"/>
        </w:rPr>
        <w:t xml:space="preserve">six </w:t>
      </w:r>
      <w:r w:rsidRPr="0068506F">
        <w:rPr>
          <w:sz w:val="24"/>
          <w:szCs w:val="24"/>
        </w:rPr>
        <w:t xml:space="preserve">applications are expected to be </w:t>
      </w:r>
      <w:r w:rsidR="00C379BC">
        <w:rPr>
          <w:sz w:val="24"/>
          <w:szCs w:val="24"/>
        </w:rPr>
        <w:t xml:space="preserve">submitted during </w:t>
      </w:r>
      <w:r w:rsidR="004C6B17" w:rsidRPr="0068506F">
        <w:rPr>
          <w:sz w:val="24"/>
          <w:szCs w:val="24"/>
        </w:rPr>
        <w:t>this one time competitive funding cycle</w:t>
      </w:r>
      <w:r w:rsidRPr="0068506F">
        <w:rPr>
          <w:sz w:val="24"/>
          <w:szCs w:val="24"/>
        </w:rPr>
        <w:t>.</w:t>
      </w:r>
      <w:r w:rsidR="004C6B17" w:rsidRPr="0068506F">
        <w:rPr>
          <w:sz w:val="24"/>
          <w:szCs w:val="24"/>
        </w:rPr>
        <w:t xml:space="preserve"> </w:t>
      </w:r>
      <w:r w:rsidR="000E4463" w:rsidRPr="0068506F">
        <w:rPr>
          <w:sz w:val="24"/>
          <w:szCs w:val="24"/>
        </w:rPr>
        <w:t xml:space="preserve">The review process will be similar to the review of Indian Community Development Block Grant </w:t>
      </w:r>
      <w:r w:rsidR="0068506F">
        <w:rPr>
          <w:sz w:val="24"/>
          <w:szCs w:val="24"/>
        </w:rPr>
        <w:t>(ICDBG) a</w:t>
      </w:r>
      <w:r w:rsidR="000E4463" w:rsidRPr="0068506F">
        <w:rPr>
          <w:sz w:val="24"/>
          <w:szCs w:val="24"/>
        </w:rPr>
        <w:t xml:space="preserve">pplications.  In general, the review of a single, average ICDBG application </w:t>
      </w:r>
      <w:r w:rsidR="00B734E6">
        <w:rPr>
          <w:sz w:val="24"/>
          <w:szCs w:val="24"/>
        </w:rPr>
        <w:t xml:space="preserve">is estimated to </w:t>
      </w:r>
      <w:r w:rsidR="000E4463" w:rsidRPr="0068506F">
        <w:rPr>
          <w:sz w:val="24"/>
          <w:szCs w:val="24"/>
        </w:rPr>
        <w:t xml:space="preserve">take approximately 4 to 8 hours to review from beginning to end.  </w:t>
      </w:r>
      <w:r w:rsidRPr="0068506F">
        <w:rPr>
          <w:sz w:val="24"/>
          <w:szCs w:val="24"/>
        </w:rPr>
        <w:t xml:space="preserve">This review is conducted by </w:t>
      </w:r>
      <w:r w:rsidR="000E4463" w:rsidRPr="0068506F">
        <w:rPr>
          <w:sz w:val="24"/>
          <w:szCs w:val="24"/>
        </w:rPr>
        <w:t xml:space="preserve">one </w:t>
      </w:r>
      <w:r w:rsidRPr="0068506F">
        <w:rPr>
          <w:sz w:val="24"/>
          <w:szCs w:val="24"/>
        </w:rPr>
        <w:t>person, having an average grade of GS-1</w:t>
      </w:r>
      <w:r w:rsidR="004C6B17" w:rsidRPr="0068506F">
        <w:rPr>
          <w:sz w:val="24"/>
          <w:szCs w:val="24"/>
        </w:rPr>
        <w:t>2</w:t>
      </w:r>
      <w:r w:rsidR="00233202">
        <w:rPr>
          <w:sz w:val="24"/>
          <w:szCs w:val="24"/>
        </w:rPr>
        <w:t xml:space="preserve"> (step 5)</w:t>
      </w:r>
      <w:r w:rsidRPr="0068506F">
        <w:rPr>
          <w:sz w:val="24"/>
          <w:szCs w:val="24"/>
        </w:rPr>
        <w:t xml:space="preserve"> at an hourly </w:t>
      </w:r>
      <w:r w:rsidR="00671405">
        <w:rPr>
          <w:sz w:val="24"/>
          <w:szCs w:val="24"/>
        </w:rPr>
        <w:t>rate of $32</w:t>
      </w:r>
      <w:r w:rsidRPr="0068506F">
        <w:rPr>
          <w:sz w:val="24"/>
          <w:szCs w:val="24"/>
        </w:rPr>
        <w:t>.</w:t>
      </w:r>
      <w:r w:rsidR="00233202">
        <w:rPr>
          <w:sz w:val="24"/>
          <w:szCs w:val="24"/>
        </w:rPr>
        <w:t>36</w:t>
      </w:r>
      <w:r w:rsidRPr="0068506F">
        <w:rPr>
          <w:sz w:val="24"/>
          <w:szCs w:val="24"/>
        </w:rPr>
        <w:t xml:space="preserve">.  </w:t>
      </w:r>
      <w:r w:rsidR="009E40C9">
        <w:rPr>
          <w:sz w:val="24"/>
          <w:szCs w:val="24"/>
        </w:rPr>
        <w:t xml:space="preserve">Averaging the review time to 6 hours, </w:t>
      </w:r>
      <w:r w:rsidRPr="0068506F">
        <w:rPr>
          <w:sz w:val="24"/>
          <w:szCs w:val="24"/>
        </w:rPr>
        <w:t xml:space="preserve">the annual review process </w:t>
      </w:r>
      <w:r w:rsidR="009E40C9">
        <w:rPr>
          <w:sz w:val="24"/>
          <w:szCs w:val="24"/>
        </w:rPr>
        <w:t xml:space="preserve">will </w:t>
      </w:r>
      <w:r w:rsidRPr="0068506F">
        <w:rPr>
          <w:sz w:val="24"/>
          <w:szCs w:val="24"/>
        </w:rPr>
        <w:t>take approximately</w:t>
      </w:r>
      <w:r w:rsidR="0065540F" w:rsidRPr="0068506F">
        <w:rPr>
          <w:sz w:val="24"/>
          <w:szCs w:val="24"/>
        </w:rPr>
        <w:t xml:space="preserve"> </w:t>
      </w:r>
      <w:r w:rsidR="009E40C9">
        <w:rPr>
          <w:sz w:val="24"/>
          <w:szCs w:val="24"/>
        </w:rPr>
        <w:t xml:space="preserve">2,196 </w:t>
      </w:r>
      <w:r w:rsidR="0065540F" w:rsidRPr="0068506F">
        <w:rPr>
          <w:sz w:val="24"/>
          <w:szCs w:val="24"/>
        </w:rPr>
        <w:t>hour</w:t>
      </w:r>
      <w:r w:rsidR="009E40C9">
        <w:rPr>
          <w:sz w:val="24"/>
          <w:szCs w:val="24"/>
        </w:rPr>
        <w:t>s</w:t>
      </w:r>
      <w:r w:rsidR="0065540F" w:rsidRPr="0068506F">
        <w:rPr>
          <w:sz w:val="24"/>
          <w:szCs w:val="24"/>
        </w:rPr>
        <w:t xml:space="preserve">.  The computation is as follows: </w:t>
      </w:r>
      <w:r w:rsidR="009E40C9">
        <w:rPr>
          <w:sz w:val="24"/>
          <w:szCs w:val="24"/>
        </w:rPr>
        <w:t>366</w:t>
      </w:r>
      <w:r w:rsidR="0065540F" w:rsidRPr="0068506F">
        <w:rPr>
          <w:sz w:val="24"/>
          <w:szCs w:val="24"/>
        </w:rPr>
        <w:t xml:space="preserve"> applications x </w:t>
      </w:r>
      <w:r w:rsidR="009E40C9">
        <w:rPr>
          <w:sz w:val="24"/>
          <w:szCs w:val="24"/>
        </w:rPr>
        <w:t>1</w:t>
      </w:r>
      <w:r w:rsidR="0065540F" w:rsidRPr="0068506F">
        <w:rPr>
          <w:sz w:val="24"/>
          <w:szCs w:val="24"/>
        </w:rPr>
        <w:t xml:space="preserve"> person x </w:t>
      </w:r>
      <w:r w:rsidR="009E40C9">
        <w:rPr>
          <w:sz w:val="24"/>
          <w:szCs w:val="24"/>
        </w:rPr>
        <w:t>6</w:t>
      </w:r>
      <w:r w:rsidR="0065540F" w:rsidRPr="0068506F">
        <w:rPr>
          <w:sz w:val="24"/>
          <w:szCs w:val="24"/>
        </w:rPr>
        <w:t xml:space="preserve"> hours x $</w:t>
      </w:r>
      <w:r w:rsidR="009E40C9">
        <w:rPr>
          <w:sz w:val="24"/>
          <w:szCs w:val="24"/>
        </w:rPr>
        <w:t>32</w:t>
      </w:r>
      <w:r w:rsidR="0065540F" w:rsidRPr="0068506F">
        <w:rPr>
          <w:sz w:val="24"/>
          <w:szCs w:val="24"/>
        </w:rPr>
        <w:t>.</w:t>
      </w:r>
      <w:r w:rsidR="00233202">
        <w:rPr>
          <w:sz w:val="24"/>
          <w:szCs w:val="24"/>
        </w:rPr>
        <w:t>36</w:t>
      </w:r>
      <w:r w:rsidR="0065540F" w:rsidRPr="0068506F">
        <w:rPr>
          <w:sz w:val="24"/>
          <w:szCs w:val="24"/>
        </w:rPr>
        <w:t xml:space="preserve"> = $</w:t>
      </w:r>
      <w:r w:rsidR="009E40C9">
        <w:rPr>
          <w:sz w:val="24"/>
          <w:szCs w:val="24"/>
        </w:rPr>
        <w:t>71</w:t>
      </w:r>
      <w:r w:rsidR="0065540F" w:rsidRPr="0068506F">
        <w:rPr>
          <w:sz w:val="24"/>
          <w:szCs w:val="24"/>
        </w:rPr>
        <w:t>,</w:t>
      </w:r>
      <w:r w:rsidR="00233202">
        <w:rPr>
          <w:sz w:val="24"/>
          <w:szCs w:val="24"/>
        </w:rPr>
        <w:t>062</w:t>
      </w:r>
      <w:r w:rsidR="009E40C9">
        <w:rPr>
          <w:sz w:val="24"/>
          <w:szCs w:val="24"/>
        </w:rPr>
        <w:t>.</w:t>
      </w:r>
      <w:r w:rsidR="00233202">
        <w:rPr>
          <w:sz w:val="24"/>
          <w:szCs w:val="24"/>
        </w:rPr>
        <w:t>56</w:t>
      </w:r>
      <w:r w:rsidR="0065540F" w:rsidRPr="0068506F">
        <w:rPr>
          <w:sz w:val="24"/>
          <w:szCs w:val="24"/>
        </w:rPr>
        <w:t>.</w:t>
      </w:r>
    </w:p>
    <w:p w:rsidR="0065540F" w:rsidRPr="0068506F" w:rsidRDefault="0065540F" w:rsidP="0065540F">
      <w:pPr>
        <w:keepLines/>
        <w:tabs>
          <w:tab w:val="left" w:pos="360"/>
          <w:tab w:val="left" w:pos="720"/>
        </w:tabs>
        <w:ind w:left="360"/>
        <w:rPr>
          <w:sz w:val="24"/>
          <w:szCs w:val="24"/>
        </w:rPr>
      </w:pPr>
    </w:p>
    <w:p w:rsidR="00232B38" w:rsidRPr="009E40C9" w:rsidRDefault="0065540F" w:rsidP="0065540F">
      <w:pPr>
        <w:keepLines/>
        <w:tabs>
          <w:tab w:val="left" w:pos="360"/>
          <w:tab w:val="left" w:pos="720"/>
        </w:tabs>
        <w:ind w:left="360"/>
        <w:rPr>
          <w:sz w:val="24"/>
          <w:szCs w:val="24"/>
        </w:rPr>
      </w:pPr>
      <w:r w:rsidRPr="009E40C9">
        <w:rPr>
          <w:sz w:val="24"/>
          <w:szCs w:val="24"/>
        </w:rPr>
        <w:t xml:space="preserve"> </w:t>
      </w:r>
      <w:r w:rsidR="00232B38" w:rsidRPr="009E40C9">
        <w:rPr>
          <w:sz w:val="24"/>
          <w:szCs w:val="24"/>
        </w:rPr>
        <w:t>2) Post-Award</w:t>
      </w:r>
    </w:p>
    <w:p w:rsidR="00232B38" w:rsidRPr="009E40C9" w:rsidRDefault="00232B38" w:rsidP="00232B38">
      <w:pPr>
        <w:keepLines/>
        <w:tabs>
          <w:tab w:val="left" w:pos="360"/>
          <w:tab w:val="left" w:pos="720"/>
        </w:tabs>
        <w:ind w:left="360"/>
        <w:rPr>
          <w:sz w:val="24"/>
          <w:szCs w:val="24"/>
        </w:rPr>
      </w:pPr>
    </w:p>
    <w:p w:rsidR="00232B38" w:rsidRPr="009E40C9" w:rsidRDefault="00232B38" w:rsidP="00232B38">
      <w:pPr>
        <w:keepLines/>
        <w:tabs>
          <w:tab w:val="left" w:pos="360"/>
          <w:tab w:val="left" w:pos="720"/>
        </w:tabs>
        <w:ind w:left="360"/>
        <w:rPr>
          <w:sz w:val="24"/>
          <w:szCs w:val="24"/>
        </w:rPr>
      </w:pPr>
      <w:r w:rsidRPr="009E40C9">
        <w:rPr>
          <w:sz w:val="24"/>
          <w:szCs w:val="24"/>
        </w:rPr>
        <w:t xml:space="preserve"> HUD will award approximately </w:t>
      </w:r>
      <w:r w:rsidR="00093FBE">
        <w:rPr>
          <w:sz w:val="24"/>
          <w:szCs w:val="24"/>
        </w:rPr>
        <w:t>8</w:t>
      </w:r>
      <w:r w:rsidR="009E40C9">
        <w:rPr>
          <w:sz w:val="24"/>
          <w:szCs w:val="24"/>
        </w:rPr>
        <w:t>0</w:t>
      </w:r>
      <w:r w:rsidRPr="009E40C9">
        <w:rPr>
          <w:sz w:val="24"/>
          <w:szCs w:val="24"/>
        </w:rPr>
        <w:t xml:space="preserve"> grants pursuant to </w:t>
      </w:r>
      <w:r w:rsidR="009E40C9">
        <w:rPr>
          <w:sz w:val="24"/>
          <w:szCs w:val="24"/>
        </w:rPr>
        <w:t xml:space="preserve">NAHBG </w:t>
      </w:r>
      <w:r w:rsidRPr="009E40C9">
        <w:rPr>
          <w:sz w:val="24"/>
          <w:szCs w:val="24"/>
        </w:rPr>
        <w:t xml:space="preserve">Notice of Funding Availability.  With annual reporting, HUD would receive </w:t>
      </w:r>
      <w:r w:rsidR="009E40C9">
        <w:rPr>
          <w:sz w:val="24"/>
          <w:szCs w:val="24"/>
        </w:rPr>
        <w:t>80</w:t>
      </w:r>
      <w:r w:rsidRPr="009E40C9">
        <w:rPr>
          <w:sz w:val="24"/>
          <w:szCs w:val="24"/>
        </w:rPr>
        <w:t xml:space="preserve"> progress reports for each grant cycle, requiring a total review time of </w:t>
      </w:r>
      <w:r w:rsidR="00C379BC">
        <w:rPr>
          <w:sz w:val="24"/>
          <w:szCs w:val="24"/>
        </w:rPr>
        <w:t xml:space="preserve">120 </w:t>
      </w:r>
      <w:r w:rsidRPr="009E40C9">
        <w:rPr>
          <w:sz w:val="24"/>
          <w:szCs w:val="24"/>
        </w:rPr>
        <w:t xml:space="preserve">hours per grant per report, for a total of </w:t>
      </w:r>
      <w:r w:rsidR="00093FBE">
        <w:rPr>
          <w:sz w:val="24"/>
          <w:szCs w:val="24"/>
        </w:rPr>
        <w:t>9</w:t>
      </w:r>
      <w:r w:rsidR="00C379BC">
        <w:rPr>
          <w:sz w:val="24"/>
          <w:szCs w:val="24"/>
        </w:rPr>
        <w:t>,60</w:t>
      </w:r>
      <w:r w:rsidR="009E40C9">
        <w:rPr>
          <w:sz w:val="24"/>
          <w:szCs w:val="24"/>
        </w:rPr>
        <w:t>0</w:t>
      </w:r>
      <w:r w:rsidRPr="009E40C9">
        <w:rPr>
          <w:sz w:val="24"/>
          <w:szCs w:val="24"/>
        </w:rPr>
        <w:t xml:space="preserve"> hour</w:t>
      </w:r>
      <w:r w:rsidR="00C379BC">
        <w:rPr>
          <w:sz w:val="24"/>
          <w:szCs w:val="24"/>
        </w:rPr>
        <w:t>s</w:t>
      </w:r>
      <w:r w:rsidRPr="009E40C9">
        <w:rPr>
          <w:sz w:val="24"/>
          <w:szCs w:val="24"/>
        </w:rPr>
        <w:t>.  Assuming a GS-1</w:t>
      </w:r>
      <w:r w:rsidR="009E40C9" w:rsidRPr="009E40C9">
        <w:rPr>
          <w:sz w:val="24"/>
          <w:szCs w:val="24"/>
        </w:rPr>
        <w:t>2</w:t>
      </w:r>
      <w:r w:rsidRPr="009E40C9">
        <w:rPr>
          <w:sz w:val="24"/>
          <w:szCs w:val="24"/>
        </w:rPr>
        <w:t xml:space="preserve"> </w:t>
      </w:r>
      <w:r w:rsidR="00C379BC">
        <w:rPr>
          <w:sz w:val="24"/>
          <w:szCs w:val="24"/>
        </w:rPr>
        <w:t xml:space="preserve">(step 5) </w:t>
      </w:r>
      <w:r w:rsidRPr="009E40C9">
        <w:rPr>
          <w:sz w:val="24"/>
          <w:szCs w:val="24"/>
        </w:rPr>
        <w:t xml:space="preserve">conducts the reviews, the cost is computed as follows:    </w:t>
      </w:r>
      <w:r w:rsidR="00C379BC">
        <w:rPr>
          <w:sz w:val="24"/>
          <w:szCs w:val="24"/>
        </w:rPr>
        <w:t>120</w:t>
      </w:r>
      <w:r w:rsidRPr="009E40C9">
        <w:rPr>
          <w:sz w:val="24"/>
          <w:szCs w:val="24"/>
        </w:rPr>
        <w:t xml:space="preserve"> hour</w:t>
      </w:r>
      <w:r w:rsidR="0065540F" w:rsidRPr="009E40C9">
        <w:rPr>
          <w:sz w:val="24"/>
          <w:szCs w:val="24"/>
        </w:rPr>
        <w:t xml:space="preserve">s x </w:t>
      </w:r>
      <w:r w:rsidR="009E40C9">
        <w:rPr>
          <w:sz w:val="24"/>
          <w:szCs w:val="24"/>
        </w:rPr>
        <w:t>80</w:t>
      </w:r>
      <w:r w:rsidR="0065540F" w:rsidRPr="009E40C9">
        <w:rPr>
          <w:sz w:val="24"/>
          <w:szCs w:val="24"/>
        </w:rPr>
        <w:t xml:space="preserve"> reports x $</w:t>
      </w:r>
      <w:r w:rsidR="009E40C9">
        <w:rPr>
          <w:sz w:val="24"/>
          <w:szCs w:val="24"/>
        </w:rPr>
        <w:t>32</w:t>
      </w:r>
      <w:r w:rsidR="0065540F" w:rsidRPr="009E40C9">
        <w:rPr>
          <w:sz w:val="24"/>
          <w:szCs w:val="24"/>
        </w:rPr>
        <w:t>.</w:t>
      </w:r>
      <w:r w:rsidR="00C379BC">
        <w:rPr>
          <w:sz w:val="24"/>
          <w:szCs w:val="24"/>
        </w:rPr>
        <w:t>36</w:t>
      </w:r>
      <w:r w:rsidR="0065540F" w:rsidRPr="009E40C9">
        <w:rPr>
          <w:sz w:val="24"/>
          <w:szCs w:val="24"/>
        </w:rPr>
        <w:t xml:space="preserve"> an hour = </w:t>
      </w:r>
      <w:r w:rsidRPr="009E40C9">
        <w:rPr>
          <w:sz w:val="24"/>
          <w:szCs w:val="24"/>
        </w:rPr>
        <w:t>$</w:t>
      </w:r>
      <w:r w:rsidR="00093FBE">
        <w:rPr>
          <w:sz w:val="24"/>
          <w:szCs w:val="24"/>
        </w:rPr>
        <w:t>310</w:t>
      </w:r>
      <w:r w:rsidR="00C379BC">
        <w:rPr>
          <w:sz w:val="24"/>
          <w:szCs w:val="24"/>
        </w:rPr>
        <w:t>,</w:t>
      </w:r>
      <w:r w:rsidR="00093FBE">
        <w:rPr>
          <w:sz w:val="24"/>
          <w:szCs w:val="24"/>
        </w:rPr>
        <w:t>65</w:t>
      </w:r>
      <w:r w:rsidR="00C379BC">
        <w:rPr>
          <w:sz w:val="24"/>
          <w:szCs w:val="24"/>
        </w:rPr>
        <w:t>6</w:t>
      </w:r>
      <w:r w:rsidRPr="009E40C9">
        <w:rPr>
          <w:sz w:val="24"/>
          <w:szCs w:val="24"/>
        </w:rPr>
        <w:t>.</w:t>
      </w:r>
      <w:r w:rsidRPr="009E40C9">
        <w:rPr>
          <w:sz w:val="24"/>
          <w:szCs w:val="24"/>
        </w:rPr>
        <w:t> </w:t>
      </w:r>
      <w:r w:rsidRPr="009E40C9">
        <w:rPr>
          <w:sz w:val="24"/>
          <w:szCs w:val="24"/>
        </w:rPr>
        <w:t> </w:t>
      </w:r>
    </w:p>
    <w:p w:rsidR="00E35CBE" w:rsidRDefault="004B5152" w:rsidP="009E40C9">
      <w:pPr>
        <w:keepLines/>
        <w:tabs>
          <w:tab w:val="left" w:pos="360"/>
          <w:tab w:val="left" w:pos="720"/>
        </w:tabs>
        <w:rPr>
          <w:sz w:val="18"/>
        </w:rPr>
      </w:pPr>
      <w:r w:rsidRPr="000254F8">
        <w:tab/>
      </w:r>
    </w:p>
    <w:p w:rsidR="00F24D96" w:rsidRDefault="00F24D96" w:rsidP="00E35CBE">
      <w:pPr>
        <w:keepLines/>
        <w:tabs>
          <w:tab w:val="left" w:pos="360"/>
        </w:tabs>
        <w:spacing w:after="80"/>
        <w:rPr>
          <w:sz w:val="18"/>
        </w:rPr>
      </w:pPr>
      <w:r>
        <w:rPr>
          <w:sz w:val="18"/>
        </w:rPr>
        <w:t>15.</w:t>
      </w:r>
      <w:r>
        <w:rPr>
          <w:sz w:val="18"/>
        </w:rPr>
        <w:tab/>
        <w:t>Explain the reasons for any program changes or adjustments reported in Items 13 and 14 of the OMB Form 83-I.</w:t>
      </w:r>
    </w:p>
    <w:p w:rsidR="00F24D96" w:rsidRDefault="00F24D96" w:rsidP="00E35CBE">
      <w:pPr>
        <w:tabs>
          <w:tab w:val="left" w:pos="360"/>
        </w:tabs>
        <w:rPr>
          <w:sz w:val="18"/>
        </w:rPr>
      </w:pPr>
    </w:p>
    <w:p w:rsidR="00E35CBE" w:rsidRPr="00B01B17" w:rsidRDefault="00E35CBE" w:rsidP="009E40C9">
      <w:pPr>
        <w:tabs>
          <w:tab w:val="left" w:pos="360"/>
        </w:tabs>
        <w:rPr>
          <w:sz w:val="24"/>
          <w:szCs w:val="24"/>
        </w:rPr>
      </w:pPr>
      <w:r>
        <w:rPr>
          <w:sz w:val="18"/>
        </w:rPr>
        <w:tab/>
      </w:r>
      <w:r w:rsidR="001C17D9" w:rsidRPr="00B01B17">
        <w:rPr>
          <w:sz w:val="24"/>
          <w:szCs w:val="24"/>
        </w:rPr>
        <w:t>This is a</w:t>
      </w:r>
      <w:r w:rsidR="009E40C9" w:rsidRPr="00B01B17">
        <w:rPr>
          <w:sz w:val="24"/>
          <w:szCs w:val="24"/>
        </w:rPr>
        <w:t xml:space="preserve"> </w:t>
      </w:r>
      <w:r w:rsidR="001C17D9" w:rsidRPr="00B01B17">
        <w:rPr>
          <w:sz w:val="24"/>
          <w:szCs w:val="24"/>
        </w:rPr>
        <w:t>n</w:t>
      </w:r>
      <w:r w:rsidR="009E40C9" w:rsidRPr="00B01B17">
        <w:rPr>
          <w:sz w:val="24"/>
          <w:szCs w:val="24"/>
        </w:rPr>
        <w:t xml:space="preserve">ew collection.  </w:t>
      </w:r>
    </w:p>
    <w:p w:rsidR="00E35CBE" w:rsidRDefault="00E35CBE" w:rsidP="00E35CBE">
      <w:pPr>
        <w:tabs>
          <w:tab w:val="left" w:pos="360"/>
        </w:tabs>
        <w:rPr>
          <w:sz w:val="18"/>
        </w:rPr>
      </w:pPr>
    </w:p>
    <w:p w:rsidR="00F24D96" w:rsidRDefault="00F24D96">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24D96" w:rsidRPr="00B01B17" w:rsidRDefault="00B01B17">
      <w:pPr>
        <w:keepLines/>
        <w:tabs>
          <w:tab w:val="left" w:pos="360"/>
          <w:tab w:val="left" w:pos="720"/>
        </w:tabs>
        <w:ind w:left="360"/>
        <w:rPr>
          <w:sz w:val="24"/>
          <w:szCs w:val="24"/>
        </w:rPr>
      </w:pPr>
      <w:r w:rsidRPr="00B01B17">
        <w:rPr>
          <w:sz w:val="24"/>
          <w:szCs w:val="24"/>
        </w:rPr>
        <w:t xml:space="preserve">The 1989 Reform Act requires that all funding awards be published in the Federal Register. </w:t>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bookmarkStart w:id="23" w:name="Text22"/>
    <w:p w:rsidR="00F24D96" w:rsidRPr="000254F8" w:rsidRDefault="00E030FE">
      <w:pPr>
        <w:keepLines/>
        <w:tabs>
          <w:tab w:val="left" w:pos="360"/>
          <w:tab w:val="left" w:pos="720"/>
        </w:tabs>
        <w:ind w:left="360"/>
      </w:pPr>
      <w:r w:rsidRPr="00B01B17">
        <w:rPr>
          <w:sz w:val="24"/>
          <w:szCs w:val="24"/>
        </w:rPr>
        <w:fldChar w:fldCharType="begin">
          <w:ffData>
            <w:name w:val="Text22"/>
            <w:enabled/>
            <w:calcOnExit w:val="0"/>
            <w:textInput>
              <w:default w:val="The OMB approval number and the expiration date will be shown on all the HUD forms."/>
            </w:textInput>
          </w:ffData>
        </w:fldChar>
      </w:r>
      <w:r w:rsidR="00B01B17" w:rsidRPr="00B01B17">
        <w:rPr>
          <w:sz w:val="24"/>
          <w:szCs w:val="24"/>
        </w:rPr>
        <w:instrText xml:space="preserve"> FORMTEXT </w:instrText>
      </w:r>
      <w:r w:rsidRPr="00B01B17">
        <w:rPr>
          <w:sz w:val="24"/>
          <w:szCs w:val="24"/>
        </w:rPr>
      </w:r>
      <w:r w:rsidRPr="00B01B17">
        <w:rPr>
          <w:sz w:val="24"/>
          <w:szCs w:val="24"/>
        </w:rPr>
        <w:fldChar w:fldCharType="separate"/>
      </w:r>
      <w:r w:rsidR="00B01B17" w:rsidRPr="00B01B17">
        <w:rPr>
          <w:noProof/>
          <w:sz w:val="24"/>
          <w:szCs w:val="24"/>
        </w:rPr>
        <w:t>The OMB approval number and the expiration date will be shown on all the HUD forms.</w:t>
      </w:r>
      <w:r w:rsidRPr="00B01B17">
        <w:rPr>
          <w:sz w:val="24"/>
          <w:szCs w:val="24"/>
        </w:rPr>
        <w:fldChar w:fldCharType="end"/>
      </w:r>
      <w:bookmarkEnd w:id="23"/>
      <w:r w:rsidR="006E5215" w:rsidRPr="000254F8">
        <w:t>.</w:t>
      </w:r>
    </w:p>
    <w:p w:rsidR="00F24D96" w:rsidRDefault="00F24D96">
      <w:pPr>
        <w:tabs>
          <w:tab w:val="left" w:pos="360"/>
        </w:tabs>
        <w:ind w:left="360" w:hanging="360"/>
        <w:rPr>
          <w:sz w:val="18"/>
        </w:rPr>
      </w:pPr>
    </w:p>
    <w:p w:rsidR="00F24D96" w:rsidRDefault="00F24D96">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0254F8" w:rsidRDefault="000254F8">
      <w:pPr>
        <w:keepLines/>
        <w:tabs>
          <w:tab w:val="left" w:pos="360"/>
          <w:tab w:val="left" w:pos="720"/>
        </w:tabs>
        <w:ind w:left="360"/>
        <w:rPr>
          <w:sz w:val="22"/>
        </w:rPr>
      </w:pPr>
    </w:p>
    <w:p w:rsidR="00F24D96" w:rsidRPr="000254F8" w:rsidRDefault="00E030FE">
      <w:pPr>
        <w:keepLines/>
        <w:tabs>
          <w:tab w:val="left" w:pos="360"/>
          <w:tab w:val="left" w:pos="720"/>
        </w:tabs>
        <w:ind w:left="360"/>
      </w:pPr>
      <w:r w:rsidRPr="00B01B17">
        <w:rPr>
          <w:sz w:val="24"/>
          <w:szCs w:val="24"/>
        </w:rPr>
        <w:fldChar w:fldCharType="begin">
          <w:ffData>
            <w:name w:val=""/>
            <w:enabled/>
            <w:calcOnExit w:val="0"/>
            <w:textInput>
              <w:default w:val="There are  no exceptions to the certification statement, item 19 of OMB Form 83i. "/>
            </w:textInput>
          </w:ffData>
        </w:fldChar>
      </w:r>
      <w:r w:rsidR="00B01B17" w:rsidRPr="00B01B17">
        <w:rPr>
          <w:sz w:val="24"/>
          <w:szCs w:val="24"/>
        </w:rPr>
        <w:instrText xml:space="preserve"> FORMTEXT </w:instrText>
      </w:r>
      <w:r w:rsidRPr="00B01B17">
        <w:rPr>
          <w:sz w:val="24"/>
          <w:szCs w:val="24"/>
        </w:rPr>
      </w:r>
      <w:r w:rsidRPr="00B01B17">
        <w:rPr>
          <w:sz w:val="24"/>
          <w:szCs w:val="24"/>
        </w:rPr>
        <w:fldChar w:fldCharType="separate"/>
      </w:r>
      <w:r w:rsidR="00B01B17" w:rsidRPr="00B01B17">
        <w:rPr>
          <w:noProof/>
          <w:sz w:val="24"/>
          <w:szCs w:val="24"/>
        </w:rPr>
        <w:t xml:space="preserve">There are  no exceptions to the certification statement, item 19 of OMB Form 83i. </w:t>
      </w:r>
      <w:r w:rsidRPr="00B01B17">
        <w:rPr>
          <w:sz w:val="24"/>
          <w:szCs w:val="24"/>
        </w:rPr>
        <w:fldChar w:fldCharType="end"/>
      </w:r>
      <w:r w:rsidR="006E5215" w:rsidRPr="000254F8">
        <w:t>.</w:t>
      </w:r>
    </w:p>
    <w:p w:rsidR="00F24D96" w:rsidRDefault="00F24D96">
      <w:pPr>
        <w:tabs>
          <w:tab w:val="left" w:pos="360"/>
          <w:tab w:val="left" w:pos="720"/>
        </w:tabs>
      </w:pPr>
    </w:p>
    <w:p w:rsidR="00F24D96" w:rsidRDefault="00F24D96">
      <w:pPr>
        <w:tabs>
          <w:tab w:val="left" w:pos="360"/>
          <w:tab w:val="left" w:pos="720"/>
        </w:tabs>
      </w:pPr>
    </w:p>
    <w:p w:rsidR="00F24D96" w:rsidRDefault="00F24D9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F24D96" w:rsidRDefault="00F24D9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F24D96" w:rsidRPr="000254F8" w:rsidRDefault="00E030FE">
      <w:pPr>
        <w:keepLines/>
        <w:tabs>
          <w:tab w:val="left" w:pos="360"/>
          <w:tab w:val="left" w:pos="720"/>
        </w:tabs>
        <w:ind w:left="360"/>
      </w:pPr>
      <w:r w:rsidRPr="00B01B17">
        <w:rPr>
          <w:sz w:val="24"/>
          <w:szCs w:val="24"/>
        </w:rPr>
        <w:fldChar w:fldCharType="begin">
          <w:ffData>
            <w:name w:val=""/>
            <w:enabled/>
            <w:calcOnExit w:val="0"/>
            <w:textInput>
              <w:default w:val="The information collection will not use statistical methods. "/>
            </w:textInput>
          </w:ffData>
        </w:fldChar>
      </w:r>
      <w:r w:rsidR="00B01B17" w:rsidRPr="00B01B17">
        <w:rPr>
          <w:sz w:val="24"/>
          <w:szCs w:val="24"/>
        </w:rPr>
        <w:instrText xml:space="preserve"> FORMTEXT </w:instrText>
      </w:r>
      <w:r w:rsidRPr="00B01B17">
        <w:rPr>
          <w:sz w:val="24"/>
          <w:szCs w:val="24"/>
        </w:rPr>
      </w:r>
      <w:r w:rsidRPr="00B01B17">
        <w:rPr>
          <w:sz w:val="24"/>
          <w:szCs w:val="24"/>
        </w:rPr>
        <w:fldChar w:fldCharType="separate"/>
      </w:r>
      <w:r w:rsidR="00B01B17" w:rsidRPr="00B01B17">
        <w:rPr>
          <w:noProof/>
          <w:sz w:val="24"/>
          <w:szCs w:val="24"/>
        </w:rPr>
        <w:t xml:space="preserve">The information collection will not use statistical methods. </w:t>
      </w:r>
      <w:r w:rsidRPr="00B01B17">
        <w:rPr>
          <w:sz w:val="24"/>
          <w:szCs w:val="24"/>
        </w:rPr>
        <w:fldChar w:fldCharType="end"/>
      </w:r>
      <w:r w:rsidR="006E5215" w:rsidRPr="000254F8">
        <w:t>.</w:t>
      </w:r>
    </w:p>
    <w:p w:rsidR="00F24D96" w:rsidRDefault="00F24D96">
      <w:pPr>
        <w:tabs>
          <w:tab w:val="left" w:pos="240"/>
        </w:tabs>
        <w:rPr>
          <w:rFonts w:ascii="Helvetica" w:hAnsi="Helvetica"/>
          <w:sz w:val="16"/>
        </w:rPr>
      </w:pPr>
    </w:p>
    <w:sectPr w:rsidR="00F24D96" w:rsidSect="00945154">
      <w:headerReference w:type="default" r:id="rId9"/>
      <w:footerReference w:type="default" r:id="rId10"/>
      <w:footerReference w:type="first" r:id="rId11"/>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CC4" w:rsidRDefault="00706CC4">
      <w:r>
        <w:separator/>
      </w:r>
    </w:p>
  </w:endnote>
  <w:endnote w:type="continuationSeparator" w:id="1">
    <w:p w:rsidR="00706CC4" w:rsidRDefault="00706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C4" w:rsidRDefault="00706CC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C4" w:rsidRDefault="00706CC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706CC4">
      <w:tc>
        <w:tcPr>
          <w:tcW w:w="8388" w:type="dxa"/>
          <w:tcBorders>
            <w:top w:val="single" w:sz="6" w:space="0" w:color="auto"/>
            <w:left w:val="nil"/>
            <w:right w:val="single" w:sz="6" w:space="0" w:color="auto"/>
          </w:tcBorders>
        </w:tcPr>
        <w:p w:rsidR="00706CC4" w:rsidRDefault="00706CC4">
          <w:pPr>
            <w:pStyle w:val="Footer"/>
            <w:rPr>
              <w:rFonts w:ascii="Helvetica" w:hAnsi="Helvetica"/>
              <w:sz w:val="16"/>
            </w:rPr>
          </w:pPr>
          <w:r>
            <w:rPr>
              <w:rFonts w:ascii="Helvetica" w:hAnsi="Helvetica"/>
              <w:sz w:val="16"/>
            </w:rPr>
            <w:t>Signature of Senior Officer or Designee:</w:t>
          </w:r>
        </w:p>
        <w:p w:rsidR="00706CC4" w:rsidRDefault="00706CC4">
          <w:pPr>
            <w:pStyle w:val="Footer"/>
            <w:rPr>
              <w:rFonts w:ascii="Helvetica" w:hAnsi="Helvetica"/>
              <w:sz w:val="16"/>
            </w:rPr>
          </w:pPr>
        </w:p>
        <w:p w:rsidR="00706CC4" w:rsidRDefault="00706CC4">
          <w:pPr>
            <w:pStyle w:val="Footer"/>
            <w:rPr>
              <w:rFonts w:ascii="Helvetica" w:hAnsi="Helvetica"/>
              <w:sz w:val="16"/>
            </w:rPr>
          </w:pPr>
        </w:p>
        <w:p w:rsidR="00706CC4" w:rsidRDefault="00706CC4">
          <w:pPr>
            <w:pStyle w:val="Footer"/>
            <w:rPr>
              <w:rFonts w:ascii="Helvetica" w:hAnsi="Helvetica"/>
              <w:sz w:val="16"/>
            </w:rPr>
          </w:pPr>
          <w:r>
            <w:rPr>
              <w:rFonts w:ascii="Helvetica" w:hAnsi="Helvetica"/>
              <w:sz w:val="16"/>
            </w:rPr>
            <w:t>X</w:t>
          </w:r>
        </w:p>
        <w:p w:rsidR="00706CC4" w:rsidRDefault="00706CC4">
          <w:pPr>
            <w:pStyle w:val="Footer"/>
            <w:rPr>
              <w:rFonts w:ascii="Helvetica" w:hAnsi="Helvetica"/>
              <w:sz w:val="16"/>
            </w:rPr>
          </w:pPr>
          <w:r>
            <w:rPr>
              <w:rFonts w:ascii="Helvetica" w:hAnsi="Helvetica"/>
              <w:sz w:val="16"/>
            </w:rPr>
            <w:t>Lillian Deitzer, Departmental Reports Management Officer,</w:t>
          </w:r>
        </w:p>
        <w:p w:rsidR="00706CC4" w:rsidRDefault="00706CC4">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06CC4" w:rsidRDefault="00706CC4">
          <w:pPr>
            <w:pStyle w:val="Footer"/>
            <w:rPr>
              <w:rFonts w:ascii="Helvetica" w:hAnsi="Helvetica"/>
              <w:sz w:val="16"/>
            </w:rPr>
          </w:pPr>
          <w:r>
            <w:rPr>
              <w:rFonts w:ascii="Helvetica" w:hAnsi="Helvetica"/>
              <w:sz w:val="16"/>
            </w:rPr>
            <w:t xml:space="preserve">Date: </w:t>
          </w:r>
        </w:p>
      </w:tc>
    </w:tr>
  </w:tbl>
  <w:p w:rsidR="00706CC4" w:rsidRDefault="00706CC4">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CC4" w:rsidRDefault="00706CC4">
      <w:r>
        <w:separator/>
      </w:r>
    </w:p>
  </w:footnote>
  <w:footnote w:type="continuationSeparator" w:id="1">
    <w:p w:rsidR="00706CC4" w:rsidRDefault="00706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CC4" w:rsidRDefault="00706C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CA26AF"/>
    <w:multiLevelType w:val="hybridMultilevel"/>
    <w:tmpl w:val="4510C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44791B1B"/>
    <w:multiLevelType w:val="singleLevel"/>
    <w:tmpl w:val="9C6C837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477F1DD4"/>
    <w:multiLevelType w:val="singleLevel"/>
    <w:tmpl w:val="0052999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57262154"/>
    <w:multiLevelType w:val="singleLevel"/>
    <w:tmpl w:val="7F08C7E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575779F6"/>
    <w:multiLevelType w:val="singleLevel"/>
    <w:tmpl w:val="367A407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5FFE6BDC"/>
    <w:multiLevelType w:val="hybridMultilevel"/>
    <w:tmpl w:val="20C20A3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C01EEA"/>
    <w:multiLevelType w:val="hybridMultilevel"/>
    <w:tmpl w:val="894477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8"/>
  </w:num>
  <w:num w:numId="4">
    <w:abstractNumId w:val="7"/>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
  </w:num>
  <w:num w:numId="10">
    <w:abstractNumId w:val="10"/>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0441E6"/>
    <w:rsid w:val="000252DA"/>
    <w:rsid w:val="000254F8"/>
    <w:rsid w:val="00026FD2"/>
    <w:rsid w:val="000441E6"/>
    <w:rsid w:val="00071024"/>
    <w:rsid w:val="00090FA8"/>
    <w:rsid w:val="00091225"/>
    <w:rsid w:val="00093FBE"/>
    <w:rsid w:val="000A0779"/>
    <w:rsid w:val="000C623B"/>
    <w:rsid w:val="000D4CEB"/>
    <w:rsid w:val="000E4463"/>
    <w:rsid w:val="00104D5C"/>
    <w:rsid w:val="00105D09"/>
    <w:rsid w:val="0013372F"/>
    <w:rsid w:val="001461EF"/>
    <w:rsid w:val="001534D3"/>
    <w:rsid w:val="001737EF"/>
    <w:rsid w:val="001A2FA0"/>
    <w:rsid w:val="001C0A83"/>
    <w:rsid w:val="001C17D9"/>
    <w:rsid w:val="001C42AD"/>
    <w:rsid w:val="001F1FB9"/>
    <w:rsid w:val="00206AB1"/>
    <w:rsid w:val="00214666"/>
    <w:rsid w:val="002315BE"/>
    <w:rsid w:val="00232B38"/>
    <w:rsid w:val="00233202"/>
    <w:rsid w:val="002466C6"/>
    <w:rsid w:val="00281124"/>
    <w:rsid w:val="002856B0"/>
    <w:rsid w:val="0028793E"/>
    <w:rsid w:val="00292885"/>
    <w:rsid w:val="002942D5"/>
    <w:rsid w:val="002E5612"/>
    <w:rsid w:val="002E6085"/>
    <w:rsid w:val="00304148"/>
    <w:rsid w:val="003165D6"/>
    <w:rsid w:val="00337F6C"/>
    <w:rsid w:val="00362845"/>
    <w:rsid w:val="003A0BE7"/>
    <w:rsid w:val="003B11BC"/>
    <w:rsid w:val="003B32F4"/>
    <w:rsid w:val="003B5501"/>
    <w:rsid w:val="003D3D63"/>
    <w:rsid w:val="003F4371"/>
    <w:rsid w:val="004147C4"/>
    <w:rsid w:val="0042014F"/>
    <w:rsid w:val="00434A1D"/>
    <w:rsid w:val="004471EB"/>
    <w:rsid w:val="00450517"/>
    <w:rsid w:val="004578D9"/>
    <w:rsid w:val="004747F7"/>
    <w:rsid w:val="0048075B"/>
    <w:rsid w:val="00492288"/>
    <w:rsid w:val="00492975"/>
    <w:rsid w:val="004B053E"/>
    <w:rsid w:val="004B5152"/>
    <w:rsid w:val="004B603A"/>
    <w:rsid w:val="004C6B17"/>
    <w:rsid w:val="004F0C04"/>
    <w:rsid w:val="0051408D"/>
    <w:rsid w:val="00514996"/>
    <w:rsid w:val="005274AC"/>
    <w:rsid w:val="005723E9"/>
    <w:rsid w:val="0059078B"/>
    <w:rsid w:val="005B60AA"/>
    <w:rsid w:val="005C4A4B"/>
    <w:rsid w:val="005D3650"/>
    <w:rsid w:val="005E1E93"/>
    <w:rsid w:val="005E6169"/>
    <w:rsid w:val="005F4070"/>
    <w:rsid w:val="0060669C"/>
    <w:rsid w:val="00606A1E"/>
    <w:rsid w:val="00625361"/>
    <w:rsid w:val="00625ED5"/>
    <w:rsid w:val="00640F92"/>
    <w:rsid w:val="0065540F"/>
    <w:rsid w:val="006612B0"/>
    <w:rsid w:val="00663BD7"/>
    <w:rsid w:val="0066541F"/>
    <w:rsid w:val="00671405"/>
    <w:rsid w:val="00672D1B"/>
    <w:rsid w:val="006751D8"/>
    <w:rsid w:val="00677273"/>
    <w:rsid w:val="0068506F"/>
    <w:rsid w:val="006C56C4"/>
    <w:rsid w:val="006E39DD"/>
    <w:rsid w:val="006E5215"/>
    <w:rsid w:val="00706CC4"/>
    <w:rsid w:val="00713FB3"/>
    <w:rsid w:val="00723C45"/>
    <w:rsid w:val="00727D1D"/>
    <w:rsid w:val="0074444C"/>
    <w:rsid w:val="007630A8"/>
    <w:rsid w:val="0077496D"/>
    <w:rsid w:val="007A7BE3"/>
    <w:rsid w:val="007C185D"/>
    <w:rsid w:val="007C6F13"/>
    <w:rsid w:val="007F2EAB"/>
    <w:rsid w:val="007F61B9"/>
    <w:rsid w:val="00840E6E"/>
    <w:rsid w:val="00846AF7"/>
    <w:rsid w:val="008504D1"/>
    <w:rsid w:val="0087061C"/>
    <w:rsid w:val="00891459"/>
    <w:rsid w:val="00893F38"/>
    <w:rsid w:val="008A46C6"/>
    <w:rsid w:val="008A7667"/>
    <w:rsid w:val="008C0134"/>
    <w:rsid w:val="008C7F27"/>
    <w:rsid w:val="0090226D"/>
    <w:rsid w:val="00903944"/>
    <w:rsid w:val="00945154"/>
    <w:rsid w:val="0095333C"/>
    <w:rsid w:val="009662F7"/>
    <w:rsid w:val="00966CA6"/>
    <w:rsid w:val="00971091"/>
    <w:rsid w:val="00977A8F"/>
    <w:rsid w:val="0099634B"/>
    <w:rsid w:val="0099665E"/>
    <w:rsid w:val="009A324B"/>
    <w:rsid w:val="009B2CD9"/>
    <w:rsid w:val="009B602E"/>
    <w:rsid w:val="009C75F4"/>
    <w:rsid w:val="009D323E"/>
    <w:rsid w:val="009E40C9"/>
    <w:rsid w:val="009E7CA3"/>
    <w:rsid w:val="009F148A"/>
    <w:rsid w:val="00A17A0C"/>
    <w:rsid w:val="00A2565C"/>
    <w:rsid w:val="00A5306D"/>
    <w:rsid w:val="00A55AEF"/>
    <w:rsid w:val="00A637BC"/>
    <w:rsid w:val="00A662D1"/>
    <w:rsid w:val="00A7572F"/>
    <w:rsid w:val="00AB14BB"/>
    <w:rsid w:val="00AC3431"/>
    <w:rsid w:val="00AF0803"/>
    <w:rsid w:val="00B00FB0"/>
    <w:rsid w:val="00B01B17"/>
    <w:rsid w:val="00B244B6"/>
    <w:rsid w:val="00B25354"/>
    <w:rsid w:val="00B51819"/>
    <w:rsid w:val="00B577DA"/>
    <w:rsid w:val="00B61988"/>
    <w:rsid w:val="00B734E6"/>
    <w:rsid w:val="00B747DD"/>
    <w:rsid w:val="00B94A16"/>
    <w:rsid w:val="00BB56BE"/>
    <w:rsid w:val="00BD278C"/>
    <w:rsid w:val="00BD332F"/>
    <w:rsid w:val="00BD712D"/>
    <w:rsid w:val="00C011A5"/>
    <w:rsid w:val="00C15372"/>
    <w:rsid w:val="00C31347"/>
    <w:rsid w:val="00C379BC"/>
    <w:rsid w:val="00C50C84"/>
    <w:rsid w:val="00C627C3"/>
    <w:rsid w:val="00C77E35"/>
    <w:rsid w:val="00CC183C"/>
    <w:rsid w:val="00CE0E8C"/>
    <w:rsid w:val="00CF0A19"/>
    <w:rsid w:val="00D04EF4"/>
    <w:rsid w:val="00D05092"/>
    <w:rsid w:val="00D1269F"/>
    <w:rsid w:val="00D226CC"/>
    <w:rsid w:val="00D332AF"/>
    <w:rsid w:val="00D525E1"/>
    <w:rsid w:val="00D9424F"/>
    <w:rsid w:val="00D942BD"/>
    <w:rsid w:val="00D970E8"/>
    <w:rsid w:val="00DC5A63"/>
    <w:rsid w:val="00DE02BC"/>
    <w:rsid w:val="00DE08FC"/>
    <w:rsid w:val="00E02C2D"/>
    <w:rsid w:val="00E030FE"/>
    <w:rsid w:val="00E27860"/>
    <w:rsid w:val="00E30296"/>
    <w:rsid w:val="00E3226F"/>
    <w:rsid w:val="00E35CBE"/>
    <w:rsid w:val="00E4094B"/>
    <w:rsid w:val="00E44B28"/>
    <w:rsid w:val="00E46A32"/>
    <w:rsid w:val="00E46C6F"/>
    <w:rsid w:val="00E54E05"/>
    <w:rsid w:val="00E74113"/>
    <w:rsid w:val="00E90CDE"/>
    <w:rsid w:val="00EB3AFE"/>
    <w:rsid w:val="00ED3477"/>
    <w:rsid w:val="00ED5EAB"/>
    <w:rsid w:val="00EE261E"/>
    <w:rsid w:val="00EE5623"/>
    <w:rsid w:val="00F242FC"/>
    <w:rsid w:val="00F24D96"/>
    <w:rsid w:val="00F32018"/>
    <w:rsid w:val="00F36418"/>
    <w:rsid w:val="00F66084"/>
    <w:rsid w:val="00F85467"/>
    <w:rsid w:val="00F86C21"/>
    <w:rsid w:val="00F912AB"/>
    <w:rsid w:val="00F96C49"/>
    <w:rsid w:val="00FB0EFB"/>
    <w:rsid w:val="00FD3B1F"/>
    <w:rsid w:val="00FE0407"/>
    <w:rsid w:val="00FE6FFF"/>
    <w:rsid w:val="00FF2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15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5154"/>
    <w:pPr>
      <w:tabs>
        <w:tab w:val="center" w:pos="4320"/>
        <w:tab w:val="right" w:pos="8640"/>
      </w:tabs>
    </w:pPr>
  </w:style>
  <w:style w:type="paragraph" w:styleId="Footer">
    <w:name w:val="footer"/>
    <w:basedOn w:val="Normal"/>
    <w:rsid w:val="00945154"/>
    <w:pPr>
      <w:tabs>
        <w:tab w:val="center" w:pos="4320"/>
        <w:tab w:val="right" w:pos="8640"/>
      </w:tabs>
    </w:pPr>
  </w:style>
  <w:style w:type="paragraph" w:styleId="BodyTextIndent">
    <w:name w:val="Body Text Indent"/>
    <w:basedOn w:val="Normal"/>
    <w:rsid w:val="00945154"/>
    <w:pPr>
      <w:keepLines/>
      <w:tabs>
        <w:tab w:val="left" w:pos="360"/>
        <w:tab w:val="left" w:pos="720"/>
      </w:tabs>
      <w:spacing w:after="120"/>
      <w:ind w:left="360"/>
    </w:pPr>
    <w:rPr>
      <w:sz w:val="22"/>
    </w:rPr>
  </w:style>
  <w:style w:type="paragraph" w:styleId="ListParagraph">
    <w:name w:val="List Paragraph"/>
    <w:basedOn w:val="Normal"/>
    <w:uiPriority w:val="34"/>
    <w:qFormat/>
    <w:rsid w:val="005D36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F14FD-D843-4B37-BA4B-BB774824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4326</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dc:creator>
  <cp:keywords/>
  <dc:description/>
  <cp:lastModifiedBy>h15356</cp:lastModifiedBy>
  <cp:revision>8</cp:revision>
  <cp:lastPrinted>2009-05-13T17:54:00Z</cp:lastPrinted>
  <dcterms:created xsi:type="dcterms:W3CDTF">2009-05-07T17:58:00Z</dcterms:created>
  <dcterms:modified xsi:type="dcterms:W3CDTF">2009-05-13T18:02:00Z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-1228705287</vt:i4>
  </property>
  <property fmtid="{D5CDD505-2E9C-101B-9397-08002B2CF9AE}" pid="4" name="_EmailSubject">
    <vt:lpwstr>PRA-2009-008 - Native American Housing Block Grant-Emergency Review Letter</vt:lpwstr>
  </property>
  <property fmtid="{D5CDD505-2E9C-101B-9397-08002B2CF9AE}" pid="5" name="_AuthorEmail">
    <vt:lpwstr>Yvonne.F.Casanova@hud.gov</vt:lpwstr>
  </property>
  <property fmtid="{D5CDD505-2E9C-101B-9397-08002B2CF9AE}" pid="6" name="_AuthorEmailDisplayName">
    <vt:lpwstr>Casanova, Yvonne F</vt:lpwstr>
  </property>
  <property fmtid="{D5CDD505-2E9C-101B-9397-08002B2CF9AE}" pid="7" name="_PreviousAdHocReviewCycleID">
    <vt:i4>-1228705287</vt:i4>
  </property>
  <property fmtid="{D5CDD505-2E9C-101B-9397-08002B2CF9AE}" pid="8" name="_ReviewingToolsShownOnce">
    <vt:lpwstr/>
  </property>
</Properties>
</file>