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8" w:rsidRPr="00037A29" w:rsidRDefault="00081C68" w:rsidP="00B876D7">
      <w:pPr>
        <w:jc w:val="center"/>
        <w:rPr>
          <w:b/>
        </w:rPr>
      </w:pPr>
      <w:r w:rsidRPr="00037A29">
        <w:rPr>
          <w:b/>
        </w:rPr>
        <w:t>Mini Supporting Statement</w:t>
      </w:r>
    </w:p>
    <w:p w:rsidR="00081C68" w:rsidRPr="00DF540B" w:rsidRDefault="008574B8" w:rsidP="00081C68">
      <w:pPr>
        <w:jc w:val="center"/>
        <w:rPr>
          <w:b/>
        </w:rPr>
      </w:pPr>
      <w:r>
        <w:rPr>
          <w:b/>
        </w:rPr>
        <w:t>Customer</w:t>
      </w:r>
      <w:r w:rsidR="00081C68" w:rsidRPr="00DF540B">
        <w:rPr>
          <w:b/>
        </w:rPr>
        <w:t xml:space="preserve"> Satisfaction Survey for </w:t>
      </w:r>
      <w:r w:rsidR="00BA28E2">
        <w:rPr>
          <w:b/>
        </w:rPr>
        <w:t>Applicants</w:t>
      </w:r>
    </w:p>
    <w:p w:rsidR="00081C68" w:rsidRDefault="00081C68" w:rsidP="00081C68">
      <w:pPr>
        <w:rPr>
          <w:b/>
        </w:rPr>
      </w:pPr>
    </w:p>
    <w:p w:rsidR="00081C68" w:rsidRDefault="00081C68" w:rsidP="00081C68">
      <w:pPr>
        <w:rPr>
          <w:b/>
        </w:rPr>
      </w:pPr>
      <w:r>
        <w:rPr>
          <w:b/>
        </w:rPr>
        <w:t>Section A</w:t>
      </w:r>
    </w:p>
    <w:p w:rsidR="00081C68" w:rsidRDefault="00081C68" w:rsidP="00081C68">
      <w:pPr>
        <w:rPr>
          <w:b/>
        </w:rPr>
      </w:pPr>
    </w:p>
    <w:p w:rsidR="00081C68" w:rsidRDefault="00081C68" w:rsidP="00081C68">
      <w:pPr>
        <w:rPr>
          <w:b/>
        </w:rPr>
      </w:pPr>
      <w:r>
        <w:rPr>
          <w:b/>
        </w:rPr>
        <w:t>A.1 Circumstances Requiring the Collection of Data</w:t>
      </w:r>
    </w:p>
    <w:p w:rsidR="00081C68" w:rsidRDefault="00081C68" w:rsidP="00081C68">
      <w:pPr>
        <w:pStyle w:val="BodyText"/>
        <w:rPr>
          <w:sz w:val="24"/>
        </w:rPr>
      </w:pPr>
      <w:r>
        <w:rPr>
          <w:sz w:val="24"/>
        </w:rPr>
        <w:t>This survey will help fulfill the requirements of:</w:t>
      </w:r>
    </w:p>
    <w:p w:rsidR="00081C68" w:rsidRDefault="00081C68" w:rsidP="00081C68">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81C68" w:rsidRDefault="00081C68" w:rsidP="00081C68">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81C68" w:rsidRDefault="00081C68" w:rsidP="00081C68">
      <w:pPr>
        <w:rPr>
          <w:b/>
        </w:rPr>
      </w:pPr>
    </w:p>
    <w:p w:rsidR="00081C68" w:rsidRDefault="00081C68" w:rsidP="00081C68">
      <w:pPr>
        <w:rPr>
          <w:b/>
        </w:rPr>
      </w:pPr>
      <w:r>
        <w:rPr>
          <w:b/>
        </w:rPr>
        <w:t>A.2 Purposes and Uses of the Data</w:t>
      </w:r>
    </w:p>
    <w:p w:rsidR="00081C68" w:rsidRDefault="00081C68" w:rsidP="00081C68">
      <w:pPr>
        <w:rPr>
          <w:b/>
        </w:rPr>
      </w:pPr>
      <w:r>
        <w:t xml:space="preserve">The survey data will help </w:t>
      </w:r>
      <w:r w:rsidR="008574B8">
        <w:t>determine customers’ sati</w:t>
      </w:r>
      <w:r w:rsidRPr="008513D2">
        <w:t>sfaction with various c</w:t>
      </w:r>
      <w:r w:rsidR="008574B8">
        <w:t>omponents of the Early Independence Award (EIA) program</w:t>
      </w:r>
      <w:r>
        <w:t>. It will also indicate areas for improvement.</w:t>
      </w:r>
    </w:p>
    <w:p w:rsidR="00081C68" w:rsidRDefault="00081C68" w:rsidP="00081C68">
      <w:pPr>
        <w:rPr>
          <w:b/>
        </w:rPr>
      </w:pPr>
    </w:p>
    <w:p w:rsidR="00081C68" w:rsidRPr="00857BCF" w:rsidRDefault="00081C68" w:rsidP="00081C68">
      <w:pPr>
        <w:rPr>
          <w:b/>
        </w:rPr>
      </w:pPr>
      <w:r w:rsidRPr="00857BCF">
        <w:rPr>
          <w:b/>
        </w:rPr>
        <w:t>A.3</w:t>
      </w:r>
      <w:r>
        <w:rPr>
          <w:b/>
        </w:rPr>
        <w:t xml:space="preserve"> Use of Information Technology t</w:t>
      </w:r>
      <w:r w:rsidRPr="00857BCF">
        <w:rPr>
          <w:b/>
        </w:rPr>
        <w:t>o Reduce Burden</w:t>
      </w:r>
    </w:p>
    <w:p w:rsidR="00CC07FB" w:rsidRDefault="00081C68" w:rsidP="00CC07FB">
      <w:r w:rsidRPr="005102A9">
        <w:t xml:space="preserve">As appropriate, automated information technology will be used to collect and process information for this survey to reduce the burden on the public. </w:t>
      </w:r>
      <w:r w:rsidR="00CC07FB" w:rsidRPr="005102A9">
        <w:t xml:space="preserve">The survey will be conducted </w:t>
      </w:r>
      <w:r w:rsidR="00CC07FB">
        <w:t>online to ensure access</w:t>
      </w:r>
      <w:r w:rsidR="004D4523">
        <w:t xml:space="preserve">ibility, security, and </w:t>
      </w:r>
      <w:r w:rsidR="00814C15">
        <w:t>confidentiality</w:t>
      </w:r>
      <w:r w:rsidR="00CC07FB" w:rsidRPr="005102A9">
        <w:t xml:space="preserve">. </w:t>
      </w:r>
    </w:p>
    <w:p w:rsidR="00081C68" w:rsidRDefault="00081C68" w:rsidP="00081C68"/>
    <w:p w:rsidR="00081C68" w:rsidRDefault="00081C68" w:rsidP="00081C68">
      <w:r w:rsidRPr="00857BCF">
        <w:rPr>
          <w:b/>
        </w:rPr>
        <w:t>A.4 Efforts to Identify Duplication</w:t>
      </w:r>
    </w:p>
    <w:p w:rsidR="00081C68" w:rsidRPr="005A3999" w:rsidRDefault="00081C68" w:rsidP="00081C68">
      <w:pPr>
        <w:rPr>
          <w:color w:val="000000" w:themeColor="text1"/>
        </w:rPr>
      </w:pPr>
      <w:r w:rsidRPr="005A3999">
        <w:rPr>
          <w:color w:val="000000" w:themeColor="text1"/>
        </w:rPr>
        <w:t>Users will be asked</w:t>
      </w:r>
      <w:r w:rsidR="00FE4666" w:rsidRPr="005A3999">
        <w:rPr>
          <w:color w:val="000000" w:themeColor="text1"/>
        </w:rPr>
        <w:t xml:space="preserve"> </w:t>
      </w:r>
      <w:r w:rsidR="00F65571" w:rsidRPr="005A3999">
        <w:rPr>
          <w:color w:val="000000" w:themeColor="text1"/>
        </w:rPr>
        <w:t>to complete the survey only once</w:t>
      </w:r>
      <w:r w:rsidRPr="005A3999">
        <w:rPr>
          <w:color w:val="000000" w:themeColor="text1"/>
        </w:rPr>
        <w:t>.</w:t>
      </w:r>
    </w:p>
    <w:p w:rsidR="00081C68" w:rsidRDefault="00081C68" w:rsidP="00081C68"/>
    <w:p w:rsidR="00081C68" w:rsidRPr="00857BCF" w:rsidRDefault="00081C68" w:rsidP="00081C68">
      <w:pPr>
        <w:rPr>
          <w:b/>
        </w:rPr>
      </w:pPr>
      <w:r w:rsidRPr="00857BCF">
        <w:rPr>
          <w:b/>
        </w:rPr>
        <w:t>A.5. Small Business</w:t>
      </w:r>
    </w:p>
    <w:p w:rsidR="00081C68" w:rsidRDefault="00081C68" w:rsidP="00081C68">
      <w:r>
        <w:t>N</w:t>
      </w:r>
      <w:r w:rsidR="00797280">
        <w:t>/</w:t>
      </w:r>
      <w:r>
        <w:t>A</w:t>
      </w:r>
    </w:p>
    <w:p w:rsidR="00081C68" w:rsidRDefault="00081C68" w:rsidP="00081C68"/>
    <w:p w:rsidR="00225529" w:rsidRDefault="00081C68" w:rsidP="00081C68">
      <w:pPr>
        <w:rPr>
          <w:b/>
        </w:rPr>
      </w:pPr>
      <w:r w:rsidRPr="00857BCF">
        <w:rPr>
          <w:b/>
        </w:rPr>
        <w:t>A.6 Consequences of Not Collecting the Information</w:t>
      </w:r>
    </w:p>
    <w:p w:rsidR="00081C68" w:rsidRPr="00225529" w:rsidRDefault="00BA3388" w:rsidP="00081C68">
      <w:pPr>
        <w:rPr>
          <w:b/>
        </w:rPr>
      </w:pPr>
      <w:r>
        <w:t>Th</w:t>
      </w:r>
      <w:r w:rsidR="00A97F2B">
        <w:t>e survey</w:t>
      </w:r>
      <w:r>
        <w:t xml:space="preserve"> is considered</w:t>
      </w:r>
      <w:r w:rsidR="00081C68" w:rsidRPr="008513D2">
        <w:t xml:space="preserve"> appropriate</w:t>
      </w:r>
      <w:r>
        <w:t xml:space="preserve"> to identify gaps and barriers and improve the request for applications next year</w:t>
      </w:r>
      <w:r w:rsidR="00081C68" w:rsidRPr="008513D2">
        <w:t xml:space="preserve">. </w:t>
      </w:r>
      <w:r>
        <w:t xml:space="preserve">If the survey is not conducted, </w:t>
      </w:r>
      <w:r w:rsidR="008574B8">
        <w:t xml:space="preserve">the </w:t>
      </w:r>
      <w:r>
        <w:t xml:space="preserve">EIA </w:t>
      </w:r>
      <w:r w:rsidR="008574B8">
        <w:t>program</w:t>
      </w:r>
      <w:r w:rsidR="00081C68" w:rsidRPr="008513D2">
        <w:t xml:space="preserve"> </w:t>
      </w:r>
      <w:r>
        <w:t>will not be adapted to meet the applicants’</w:t>
      </w:r>
      <w:r w:rsidR="00081C68" w:rsidRPr="008513D2">
        <w:t xml:space="preserve"> needs and the satisfaction with existing </w:t>
      </w:r>
      <w:r>
        <w:t xml:space="preserve">components </w:t>
      </w:r>
      <w:r w:rsidR="00081C68" w:rsidRPr="008513D2">
        <w:t>will not be ascertained.</w:t>
      </w:r>
    </w:p>
    <w:p w:rsidR="00081C68" w:rsidRDefault="00081C68" w:rsidP="00081C68"/>
    <w:p w:rsidR="00081C68" w:rsidRDefault="00081C68" w:rsidP="00081C68">
      <w:r w:rsidRPr="00857BCF">
        <w:rPr>
          <w:b/>
        </w:rPr>
        <w:t>A</w:t>
      </w:r>
      <w:r w:rsidR="00CC07FB">
        <w:rPr>
          <w:b/>
        </w:rPr>
        <w:t>.</w:t>
      </w:r>
      <w:r w:rsidRPr="00857BCF">
        <w:rPr>
          <w:b/>
        </w:rPr>
        <w:t xml:space="preserve">7. Special Circumstances Justifying Inconsistencies with Guidelines </w:t>
      </w:r>
      <w:proofErr w:type="gramStart"/>
      <w:r w:rsidRPr="00857BCF">
        <w:rPr>
          <w:b/>
        </w:rPr>
        <w:t xml:space="preserve">in 5 C.F.R. </w:t>
      </w:r>
      <w:r w:rsidR="00BF04EB">
        <w:rPr>
          <w:b/>
        </w:rPr>
        <w:t>1320.5</w:t>
      </w:r>
      <w:proofErr w:type="gramEnd"/>
    </w:p>
    <w:p w:rsidR="00081C68" w:rsidRDefault="00081C68" w:rsidP="00081C68">
      <w:r>
        <w:t xml:space="preserve">This survey will be implemented in a manner that fully complies with 5 C.F.R. </w:t>
      </w:r>
      <w:r w:rsidR="00BF04EB">
        <w:t>1320.5</w:t>
      </w:r>
      <w:r>
        <w:t>.</w:t>
      </w:r>
    </w:p>
    <w:p w:rsidR="00081C68" w:rsidRDefault="00081C68" w:rsidP="00081C68"/>
    <w:p w:rsidR="00081C68" w:rsidRPr="00857BCF" w:rsidRDefault="00081C68" w:rsidP="00081C68">
      <w:pPr>
        <w:rPr>
          <w:b/>
        </w:rPr>
      </w:pPr>
      <w:r w:rsidRPr="00857BCF">
        <w:rPr>
          <w:b/>
        </w:rPr>
        <w:t xml:space="preserve">A.8. Consultation </w:t>
      </w:r>
      <w:proofErr w:type="gramStart"/>
      <w:r w:rsidRPr="00857BCF">
        <w:rPr>
          <w:b/>
        </w:rPr>
        <w:t>Outside</w:t>
      </w:r>
      <w:proofErr w:type="gramEnd"/>
      <w:r w:rsidRPr="00857BCF">
        <w:rPr>
          <w:b/>
        </w:rPr>
        <w:t xml:space="preserve"> the Agency</w:t>
      </w:r>
    </w:p>
    <w:p w:rsidR="00081C68" w:rsidRDefault="00081C68" w:rsidP="00081C68">
      <w:r>
        <w:t>N/A</w:t>
      </w:r>
    </w:p>
    <w:p w:rsidR="00081C68" w:rsidRDefault="00081C68" w:rsidP="00081C68"/>
    <w:p w:rsidR="00081C68" w:rsidRPr="00857BCF" w:rsidRDefault="00081C68" w:rsidP="00081C68">
      <w:pPr>
        <w:rPr>
          <w:b/>
        </w:rPr>
      </w:pPr>
      <w:r w:rsidRPr="00857BCF">
        <w:rPr>
          <w:b/>
        </w:rPr>
        <w:t>A.9. Payments or Gifts to Respondents</w:t>
      </w:r>
    </w:p>
    <w:p w:rsidR="00F65571" w:rsidRPr="00E84759" w:rsidRDefault="00081C68" w:rsidP="00081C68">
      <w:r>
        <w:t>No payment or gift will be provided to survey participants</w:t>
      </w:r>
    </w:p>
    <w:p w:rsidR="00225529" w:rsidRDefault="00225529" w:rsidP="00081C68">
      <w:pPr>
        <w:rPr>
          <w:b/>
        </w:rPr>
      </w:pPr>
    </w:p>
    <w:p w:rsidR="00814C15" w:rsidRDefault="00814C15">
      <w:pPr>
        <w:rPr>
          <w:b/>
        </w:rPr>
      </w:pPr>
      <w:r>
        <w:rPr>
          <w:b/>
        </w:rPr>
        <w:br w:type="page"/>
      </w:r>
    </w:p>
    <w:p w:rsidR="00E84759" w:rsidRPr="00857BCF" w:rsidRDefault="00081C68" w:rsidP="00081C68">
      <w:pPr>
        <w:rPr>
          <w:b/>
        </w:rPr>
      </w:pPr>
      <w:r w:rsidRPr="00857BCF">
        <w:rPr>
          <w:b/>
        </w:rPr>
        <w:lastRenderedPageBreak/>
        <w:t>A.10. Assurance of Confidentiality</w:t>
      </w:r>
    </w:p>
    <w:p w:rsidR="00081C68" w:rsidRPr="00DF540B" w:rsidRDefault="00081C68" w:rsidP="00081C68">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081C68" w:rsidRDefault="00081C68" w:rsidP="00081C68"/>
    <w:p w:rsidR="00081C68" w:rsidRPr="00857BCF" w:rsidRDefault="00081C68" w:rsidP="00081C68">
      <w:pPr>
        <w:rPr>
          <w:b/>
        </w:rPr>
      </w:pPr>
      <w:r w:rsidRPr="00857BCF">
        <w:rPr>
          <w:b/>
        </w:rPr>
        <w:t>A.11 Questions of a Sensitive Nature</w:t>
      </w:r>
    </w:p>
    <w:p w:rsidR="00081C68" w:rsidRDefault="00081C68" w:rsidP="00081C68">
      <w:r>
        <w:t>No questions will be asked of a personal or sensitive nature.</w:t>
      </w:r>
    </w:p>
    <w:p w:rsidR="00081C68" w:rsidRDefault="00081C68" w:rsidP="00081C68"/>
    <w:p w:rsidR="00081C68" w:rsidRPr="002D6090" w:rsidRDefault="00081C68" w:rsidP="00081C68">
      <w:pPr>
        <w:rPr>
          <w:b/>
        </w:rPr>
      </w:pPr>
      <w:r w:rsidRPr="001A22C7">
        <w:rPr>
          <w:b/>
        </w:rPr>
        <w:t>A.12</w:t>
      </w:r>
      <w:r>
        <w:rPr>
          <w:b/>
        </w:rPr>
        <w:t xml:space="preserve"> </w:t>
      </w:r>
      <w:r w:rsidRPr="001A22C7">
        <w:rPr>
          <w:b/>
        </w:rPr>
        <w:t>Estimates of Response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699"/>
        <w:gridCol w:w="1577"/>
        <w:gridCol w:w="1582"/>
        <w:gridCol w:w="1354"/>
      </w:tblGrid>
      <w:tr w:rsidR="00081C68" w:rsidRPr="002D6090" w:rsidTr="001C447E">
        <w:tc>
          <w:tcPr>
            <w:tcW w:w="0" w:type="auto"/>
            <w:gridSpan w:val="5"/>
          </w:tcPr>
          <w:p w:rsidR="00081C68" w:rsidRPr="002D6090" w:rsidRDefault="00081C68" w:rsidP="002D6090">
            <w:pPr>
              <w:jc w:val="center"/>
              <w:rPr>
                <w:sz w:val="20"/>
                <w:szCs w:val="20"/>
              </w:rPr>
            </w:pPr>
            <w:r w:rsidRPr="002D6090">
              <w:rPr>
                <w:sz w:val="20"/>
                <w:szCs w:val="20"/>
              </w:rPr>
              <w:t>Estimates of Annual Hours Burden</w:t>
            </w:r>
          </w:p>
          <w:p w:rsidR="00081C68" w:rsidRPr="002D6090" w:rsidRDefault="00081C68" w:rsidP="004F5C95">
            <w:pPr>
              <w:rPr>
                <w:sz w:val="20"/>
                <w:szCs w:val="20"/>
              </w:rPr>
            </w:pPr>
          </w:p>
        </w:tc>
      </w:tr>
      <w:tr w:rsidR="00B54E2C" w:rsidRPr="002D6090" w:rsidTr="001C447E">
        <w:tc>
          <w:tcPr>
            <w:tcW w:w="0" w:type="auto"/>
          </w:tcPr>
          <w:p w:rsidR="00081C68" w:rsidRPr="002D6090" w:rsidRDefault="00081C68" w:rsidP="004F5C95">
            <w:pPr>
              <w:rPr>
                <w:sz w:val="20"/>
                <w:szCs w:val="20"/>
              </w:rPr>
            </w:pPr>
            <w:r w:rsidRPr="002D6090">
              <w:rPr>
                <w:sz w:val="20"/>
                <w:szCs w:val="20"/>
              </w:rPr>
              <w:t>Types of Respondents</w:t>
            </w:r>
          </w:p>
        </w:tc>
        <w:tc>
          <w:tcPr>
            <w:tcW w:w="0" w:type="auto"/>
          </w:tcPr>
          <w:p w:rsidR="00081C68" w:rsidRPr="002D6090" w:rsidRDefault="00081C68" w:rsidP="004F5C95">
            <w:pPr>
              <w:rPr>
                <w:sz w:val="20"/>
                <w:szCs w:val="20"/>
              </w:rPr>
            </w:pPr>
            <w:r w:rsidRPr="002D6090">
              <w:rPr>
                <w:sz w:val="20"/>
                <w:szCs w:val="20"/>
              </w:rPr>
              <w:t>Number of Respondents</w:t>
            </w:r>
          </w:p>
        </w:tc>
        <w:tc>
          <w:tcPr>
            <w:tcW w:w="0" w:type="auto"/>
          </w:tcPr>
          <w:p w:rsidR="00081C68" w:rsidRPr="002D6090" w:rsidRDefault="00081C68" w:rsidP="004F5C95">
            <w:pPr>
              <w:rPr>
                <w:sz w:val="20"/>
                <w:szCs w:val="20"/>
              </w:rPr>
            </w:pPr>
            <w:r w:rsidRPr="002D6090">
              <w:rPr>
                <w:sz w:val="20"/>
                <w:szCs w:val="20"/>
              </w:rPr>
              <w:t>Frequency of Response</w:t>
            </w:r>
          </w:p>
        </w:tc>
        <w:tc>
          <w:tcPr>
            <w:tcW w:w="0" w:type="auto"/>
          </w:tcPr>
          <w:p w:rsidR="00081C68" w:rsidRPr="002D6090" w:rsidRDefault="00081C68" w:rsidP="004F5C95">
            <w:pPr>
              <w:rPr>
                <w:sz w:val="20"/>
                <w:szCs w:val="20"/>
              </w:rPr>
            </w:pPr>
            <w:r w:rsidRPr="002D6090">
              <w:rPr>
                <w:sz w:val="20"/>
                <w:szCs w:val="20"/>
              </w:rPr>
              <w:t>Average Response Time</w:t>
            </w:r>
          </w:p>
        </w:tc>
        <w:tc>
          <w:tcPr>
            <w:tcW w:w="0" w:type="auto"/>
          </w:tcPr>
          <w:p w:rsidR="00081C68" w:rsidRPr="002D6090" w:rsidRDefault="00081C68" w:rsidP="004F5C95">
            <w:pPr>
              <w:rPr>
                <w:sz w:val="20"/>
                <w:szCs w:val="20"/>
              </w:rPr>
            </w:pPr>
            <w:r w:rsidRPr="002D6090">
              <w:rPr>
                <w:sz w:val="20"/>
                <w:szCs w:val="20"/>
              </w:rPr>
              <w:t>Annual Hour Burden</w:t>
            </w:r>
          </w:p>
        </w:tc>
      </w:tr>
      <w:tr w:rsidR="00086E37" w:rsidRPr="002D6090" w:rsidTr="001C447E">
        <w:tc>
          <w:tcPr>
            <w:tcW w:w="0" w:type="auto"/>
          </w:tcPr>
          <w:p w:rsidR="00086E37" w:rsidRPr="002D6090" w:rsidRDefault="00086E37" w:rsidP="004F5C95">
            <w:pPr>
              <w:rPr>
                <w:sz w:val="20"/>
                <w:szCs w:val="20"/>
              </w:rPr>
            </w:pPr>
            <w:r w:rsidRPr="002D6090">
              <w:rPr>
                <w:sz w:val="20"/>
                <w:szCs w:val="20"/>
              </w:rPr>
              <w:t>Junior scientists (applicants of the Early Independence Award Program)</w:t>
            </w:r>
          </w:p>
        </w:tc>
        <w:tc>
          <w:tcPr>
            <w:tcW w:w="0" w:type="auto"/>
          </w:tcPr>
          <w:p w:rsidR="00086E37" w:rsidRPr="002D6090" w:rsidRDefault="00086E37" w:rsidP="004F5C95">
            <w:pPr>
              <w:rPr>
                <w:sz w:val="20"/>
                <w:szCs w:val="20"/>
              </w:rPr>
            </w:pPr>
          </w:p>
          <w:p w:rsidR="00086E37" w:rsidRPr="002D6090" w:rsidRDefault="00086E37" w:rsidP="001C447E">
            <w:pPr>
              <w:jc w:val="center"/>
              <w:rPr>
                <w:sz w:val="20"/>
                <w:szCs w:val="20"/>
              </w:rPr>
            </w:pPr>
            <w:r w:rsidRPr="002D6090">
              <w:rPr>
                <w:sz w:val="20"/>
                <w:szCs w:val="20"/>
              </w:rPr>
              <w:t>150</w:t>
            </w:r>
          </w:p>
        </w:tc>
        <w:tc>
          <w:tcPr>
            <w:tcW w:w="0" w:type="auto"/>
          </w:tcPr>
          <w:p w:rsidR="00086E37" w:rsidRPr="002D6090" w:rsidRDefault="00086E37" w:rsidP="004F5C95">
            <w:pPr>
              <w:rPr>
                <w:sz w:val="20"/>
                <w:szCs w:val="20"/>
              </w:rPr>
            </w:pPr>
          </w:p>
          <w:p w:rsidR="00086E37" w:rsidRPr="002D6090" w:rsidRDefault="00086E37" w:rsidP="001C447E">
            <w:pPr>
              <w:jc w:val="center"/>
              <w:rPr>
                <w:sz w:val="20"/>
                <w:szCs w:val="20"/>
              </w:rPr>
            </w:pPr>
            <w:r w:rsidRPr="002D6090">
              <w:rPr>
                <w:sz w:val="20"/>
                <w:szCs w:val="20"/>
              </w:rPr>
              <w:t>1</w:t>
            </w:r>
          </w:p>
        </w:tc>
        <w:tc>
          <w:tcPr>
            <w:tcW w:w="0" w:type="auto"/>
          </w:tcPr>
          <w:p w:rsidR="00086E37" w:rsidRPr="002D6090" w:rsidRDefault="00086E37" w:rsidP="007009FF">
            <w:pPr>
              <w:rPr>
                <w:sz w:val="20"/>
                <w:szCs w:val="20"/>
              </w:rPr>
            </w:pPr>
          </w:p>
          <w:p w:rsidR="00086E37" w:rsidRPr="002D6090" w:rsidRDefault="00086E37" w:rsidP="007009FF">
            <w:pPr>
              <w:jc w:val="center"/>
              <w:rPr>
                <w:sz w:val="20"/>
                <w:szCs w:val="20"/>
              </w:rPr>
            </w:pPr>
            <w:r w:rsidRPr="002D6090">
              <w:rPr>
                <w:sz w:val="20"/>
                <w:szCs w:val="20"/>
              </w:rPr>
              <w:t>15 min</w:t>
            </w:r>
          </w:p>
        </w:tc>
        <w:tc>
          <w:tcPr>
            <w:tcW w:w="0" w:type="auto"/>
          </w:tcPr>
          <w:p w:rsidR="00086E37" w:rsidRPr="002D6090" w:rsidRDefault="00086E37" w:rsidP="007009FF">
            <w:pPr>
              <w:rPr>
                <w:sz w:val="20"/>
                <w:szCs w:val="20"/>
              </w:rPr>
            </w:pPr>
          </w:p>
          <w:p w:rsidR="00086E37" w:rsidRPr="002D6090" w:rsidRDefault="00086E37" w:rsidP="007009FF">
            <w:pPr>
              <w:jc w:val="center"/>
              <w:rPr>
                <w:sz w:val="20"/>
                <w:szCs w:val="20"/>
              </w:rPr>
            </w:pPr>
            <w:r w:rsidRPr="002D6090">
              <w:rPr>
                <w:sz w:val="20"/>
                <w:szCs w:val="20"/>
              </w:rPr>
              <w:t>37.5 h</w:t>
            </w:r>
          </w:p>
          <w:p w:rsidR="00086E37" w:rsidRPr="002D6090" w:rsidRDefault="00086E37" w:rsidP="007009FF">
            <w:pPr>
              <w:jc w:val="center"/>
              <w:rPr>
                <w:sz w:val="20"/>
                <w:szCs w:val="20"/>
              </w:rPr>
            </w:pPr>
            <w:r w:rsidRPr="002D6090">
              <w:rPr>
                <w:sz w:val="20"/>
                <w:szCs w:val="20"/>
              </w:rPr>
              <w:t>(2,250 min)</w:t>
            </w:r>
          </w:p>
        </w:tc>
      </w:tr>
    </w:tbl>
    <w:p w:rsidR="00081C68" w:rsidRPr="00351704"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1736"/>
        <w:gridCol w:w="1618"/>
        <w:gridCol w:w="1286"/>
        <w:gridCol w:w="1386"/>
      </w:tblGrid>
      <w:tr w:rsidR="00081C68" w:rsidRPr="002D6090" w:rsidTr="001C447E">
        <w:tc>
          <w:tcPr>
            <w:tcW w:w="0" w:type="auto"/>
            <w:gridSpan w:val="5"/>
          </w:tcPr>
          <w:p w:rsidR="00081C68" w:rsidRPr="002D6090" w:rsidRDefault="00081C68" w:rsidP="002D6090">
            <w:pPr>
              <w:jc w:val="center"/>
              <w:rPr>
                <w:sz w:val="20"/>
                <w:szCs w:val="20"/>
              </w:rPr>
            </w:pPr>
            <w:r w:rsidRPr="002D6090">
              <w:rPr>
                <w:sz w:val="20"/>
                <w:szCs w:val="20"/>
              </w:rPr>
              <w:t>Annualized Cost to Respondents</w:t>
            </w:r>
          </w:p>
          <w:p w:rsidR="00081C68" w:rsidRPr="002D6090" w:rsidRDefault="00081C68" w:rsidP="004F5C95">
            <w:pPr>
              <w:rPr>
                <w:sz w:val="20"/>
                <w:szCs w:val="20"/>
              </w:rPr>
            </w:pPr>
          </w:p>
        </w:tc>
      </w:tr>
      <w:tr w:rsidR="00B54E2C" w:rsidRPr="002D6090" w:rsidTr="001C447E">
        <w:tc>
          <w:tcPr>
            <w:tcW w:w="0" w:type="auto"/>
          </w:tcPr>
          <w:p w:rsidR="00081C68" w:rsidRPr="002D6090" w:rsidRDefault="00081C68" w:rsidP="004F5C95">
            <w:pPr>
              <w:rPr>
                <w:sz w:val="20"/>
                <w:szCs w:val="20"/>
              </w:rPr>
            </w:pPr>
            <w:r w:rsidRPr="002D6090">
              <w:rPr>
                <w:sz w:val="20"/>
                <w:szCs w:val="20"/>
              </w:rPr>
              <w:t>Types of Respondents</w:t>
            </w:r>
          </w:p>
        </w:tc>
        <w:tc>
          <w:tcPr>
            <w:tcW w:w="0" w:type="auto"/>
          </w:tcPr>
          <w:p w:rsidR="00081C68" w:rsidRPr="002D6090" w:rsidRDefault="00081C68" w:rsidP="004F5C95">
            <w:pPr>
              <w:rPr>
                <w:sz w:val="20"/>
                <w:szCs w:val="20"/>
              </w:rPr>
            </w:pPr>
            <w:r w:rsidRPr="002D6090">
              <w:rPr>
                <w:sz w:val="20"/>
                <w:szCs w:val="20"/>
              </w:rPr>
              <w:t>Number of Respondents</w:t>
            </w:r>
          </w:p>
        </w:tc>
        <w:tc>
          <w:tcPr>
            <w:tcW w:w="0" w:type="auto"/>
          </w:tcPr>
          <w:p w:rsidR="00081C68" w:rsidRPr="002D6090" w:rsidRDefault="00081C68" w:rsidP="004F5C95">
            <w:pPr>
              <w:rPr>
                <w:sz w:val="20"/>
                <w:szCs w:val="20"/>
              </w:rPr>
            </w:pPr>
            <w:r w:rsidRPr="002D6090">
              <w:rPr>
                <w:sz w:val="20"/>
                <w:szCs w:val="20"/>
              </w:rPr>
              <w:t>Frequency of Response</w:t>
            </w:r>
          </w:p>
        </w:tc>
        <w:tc>
          <w:tcPr>
            <w:tcW w:w="0" w:type="auto"/>
          </w:tcPr>
          <w:p w:rsidR="00081C68" w:rsidRPr="002D6090" w:rsidRDefault="00081C68" w:rsidP="004F5C95">
            <w:pPr>
              <w:rPr>
                <w:sz w:val="20"/>
                <w:szCs w:val="20"/>
              </w:rPr>
            </w:pPr>
            <w:r w:rsidRPr="002D6090">
              <w:rPr>
                <w:sz w:val="20"/>
                <w:szCs w:val="20"/>
              </w:rPr>
              <w:t>Hourly Wage Rate</w:t>
            </w:r>
          </w:p>
        </w:tc>
        <w:tc>
          <w:tcPr>
            <w:tcW w:w="0" w:type="auto"/>
          </w:tcPr>
          <w:p w:rsidR="00081C68" w:rsidRPr="002D6090" w:rsidRDefault="00081C68" w:rsidP="004F5C95">
            <w:pPr>
              <w:rPr>
                <w:sz w:val="20"/>
                <w:szCs w:val="20"/>
              </w:rPr>
            </w:pPr>
            <w:r w:rsidRPr="002D6090">
              <w:rPr>
                <w:sz w:val="20"/>
                <w:szCs w:val="20"/>
              </w:rPr>
              <w:t>Respondent Cost</w:t>
            </w:r>
          </w:p>
        </w:tc>
      </w:tr>
      <w:tr w:rsidR="00B54E2C" w:rsidRPr="002D6090" w:rsidTr="001C447E">
        <w:tc>
          <w:tcPr>
            <w:tcW w:w="0" w:type="auto"/>
          </w:tcPr>
          <w:p w:rsidR="00081C68" w:rsidRPr="002D6090" w:rsidRDefault="00B54E2C" w:rsidP="004F5C95">
            <w:pPr>
              <w:rPr>
                <w:sz w:val="20"/>
                <w:szCs w:val="20"/>
              </w:rPr>
            </w:pPr>
            <w:r w:rsidRPr="002D6090">
              <w:rPr>
                <w:sz w:val="20"/>
                <w:szCs w:val="20"/>
              </w:rPr>
              <w:t>Junior scientists (a</w:t>
            </w:r>
            <w:r w:rsidR="00F65571" w:rsidRPr="002D6090">
              <w:rPr>
                <w:sz w:val="20"/>
                <w:szCs w:val="20"/>
              </w:rPr>
              <w:t>pplicants</w:t>
            </w:r>
            <w:r w:rsidR="00426A03" w:rsidRPr="002D6090">
              <w:rPr>
                <w:sz w:val="20"/>
                <w:szCs w:val="20"/>
              </w:rPr>
              <w:t xml:space="preserve"> of the Early Independence Award Program</w:t>
            </w:r>
            <w:r w:rsidRPr="002D6090">
              <w:rPr>
                <w:sz w:val="20"/>
                <w:szCs w:val="20"/>
              </w:rPr>
              <w:t>)</w:t>
            </w:r>
          </w:p>
        </w:tc>
        <w:tc>
          <w:tcPr>
            <w:tcW w:w="0" w:type="auto"/>
          </w:tcPr>
          <w:p w:rsidR="00081C68" w:rsidRPr="002D6090" w:rsidRDefault="00081C68" w:rsidP="004F5C95">
            <w:pPr>
              <w:rPr>
                <w:sz w:val="20"/>
                <w:szCs w:val="20"/>
              </w:rPr>
            </w:pPr>
          </w:p>
          <w:p w:rsidR="00081C68" w:rsidRPr="002D6090" w:rsidRDefault="00143963" w:rsidP="00426A03">
            <w:pPr>
              <w:jc w:val="center"/>
              <w:rPr>
                <w:sz w:val="20"/>
                <w:szCs w:val="20"/>
              </w:rPr>
            </w:pPr>
            <w:r w:rsidRPr="002D6090">
              <w:rPr>
                <w:sz w:val="20"/>
                <w:szCs w:val="20"/>
              </w:rPr>
              <w:t>1</w:t>
            </w:r>
            <w:r w:rsidR="00225529" w:rsidRPr="002D6090">
              <w:rPr>
                <w:sz w:val="20"/>
                <w:szCs w:val="20"/>
              </w:rPr>
              <w:t>50</w:t>
            </w:r>
          </w:p>
        </w:tc>
        <w:tc>
          <w:tcPr>
            <w:tcW w:w="0" w:type="auto"/>
          </w:tcPr>
          <w:p w:rsidR="00081C68" w:rsidRPr="002D6090" w:rsidRDefault="00081C68" w:rsidP="004F5C95">
            <w:pPr>
              <w:rPr>
                <w:sz w:val="20"/>
                <w:szCs w:val="20"/>
              </w:rPr>
            </w:pPr>
          </w:p>
          <w:p w:rsidR="00081C68" w:rsidRPr="002D6090" w:rsidRDefault="00081C68" w:rsidP="001C447E">
            <w:pPr>
              <w:jc w:val="center"/>
              <w:rPr>
                <w:sz w:val="20"/>
                <w:szCs w:val="20"/>
              </w:rPr>
            </w:pPr>
            <w:r w:rsidRPr="002D6090">
              <w:rPr>
                <w:sz w:val="20"/>
                <w:szCs w:val="20"/>
              </w:rPr>
              <w:t>1</w:t>
            </w:r>
          </w:p>
        </w:tc>
        <w:tc>
          <w:tcPr>
            <w:tcW w:w="0" w:type="auto"/>
          </w:tcPr>
          <w:p w:rsidR="00081C68" w:rsidRPr="002D6090" w:rsidRDefault="00081C68" w:rsidP="004F5C95">
            <w:pPr>
              <w:rPr>
                <w:sz w:val="20"/>
                <w:szCs w:val="20"/>
              </w:rPr>
            </w:pPr>
          </w:p>
          <w:p w:rsidR="00081C68" w:rsidRPr="002D6090" w:rsidRDefault="00225529" w:rsidP="001C447E">
            <w:pPr>
              <w:jc w:val="center"/>
              <w:rPr>
                <w:sz w:val="20"/>
                <w:szCs w:val="20"/>
              </w:rPr>
            </w:pPr>
            <w:r w:rsidRPr="002D6090">
              <w:rPr>
                <w:sz w:val="20"/>
                <w:szCs w:val="20"/>
              </w:rPr>
              <w:t>$45.76</w:t>
            </w:r>
          </w:p>
        </w:tc>
        <w:tc>
          <w:tcPr>
            <w:tcW w:w="0" w:type="auto"/>
          </w:tcPr>
          <w:p w:rsidR="00081C68" w:rsidRPr="002D6090" w:rsidRDefault="00081C68" w:rsidP="004F5C95">
            <w:pPr>
              <w:rPr>
                <w:sz w:val="20"/>
                <w:szCs w:val="20"/>
              </w:rPr>
            </w:pPr>
          </w:p>
          <w:p w:rsidR="00081C68" w:rsidRPr="002D6090" w:rsidRDefault="004D4652" w:rsidP="001C447E">
            <w:pPr>
              <w:jc w:val="center"/>
              <w:rPr>
                <w:sz w:val="20"/>
                <w:szCs w:val="20"/>
              </w:rPr>
            </w:pPr>
            <w:r w:rsidRPr="002D6090">
              <w:rPr>
                <w:sz w:val="20"/>
                <w:szCs w:val="20"/>
              </w:rPr>
              <w:t>$</w:t>
            </w:r>
            <w:r w:rsidR="00AA48B9" w:rsidRPr="002D6090">
              <w:rPr>
                <w:sz w:val="20"/>
                <w:szCs w:val="20"/>
              </w:rPr>
              <w:t>1,716</w:t>
            </w:r>
          </w:p>
        </w:tc>
      </w:tr>
    </w:tbl>
    <w:p w:rsidR="00081C68" w:rsidRDefault="00081C68" w:rsidP="00081C68"/>
    <w:p w:rsidR="00081C68" w:rsidRPr="001A22C7" w:rsidRDefault="00081C68" w:rsidP="00081C68">
      <w:pPr>
        <w:rPr>
          <w:b/>
        </w:rPr>
      </w:pPr>
      <w:r w:rsidRPr="001A22C7">
        <w:rPr>
          <w:b/>
        </w:rPr>
        <w:t>A.13. Estimate of Total Capital and Startup Costs/Operation and Maintenance Costs to Respondents or Record Keepers</w:t>
      </w:r>
    </w:p>
    <w:p w:rsidR="00081C68" w:rsidRDefault="00081C68" w:rsidP="00081C68">
      <w:r>
        <w:t>N/A</w:t>
      </w:r>
    </w:p>
    <w:p w:rsidR="00081C68" w:rsidRDefault="00081C68" w:rsidP="00081C68"/>
    <w:p w:rsidR="00081C68" w:rsidRDefault="00081C68" w:rsidP="00081C68">
      <w:r w:rsidRPr="001A22C7">
        <w:rPr>
          <w:b/>
        </w:rPr>
        <w:t>A.14. Estimates of Costs to the Federal Government</w:t>
      </w:r>
    </w:p>
    <w:p w:rsidR="00CC07FB" w:rsidRPr="002F3CCF" w:rsidRDefault="00CC07FB" w:rsidP="00CC07FB">
      <w:r w:rsidRPr="00AA48B9">
        <w:t>Cost to the Federal government</w:t>
      </w:r>
      <w:r w:rsidR="00426A03" w:rsidRPr="00AA48B9">
        <w:t xml:space="preserve"> for the Customer</w:t>
      </w:r>
      <w:r w:rsidRPr="00AA48B9">
        <w:t xml:space="preserve"> Satisfaction Survey includes</w:t>
      </w:r>
      <w:r w:rsidR="00AA48B9" w:rsidRPr="00AA48B9">
        <w:t xml:space="preserve"> $4,0</w:t>
      </w:r>
      <w:r w:rsidR="00B876D7" w:rsidRPr="00AA48B9">
        <w:t xml:space="preserve">00 </w:t>
      </w:r>
      <w:r w:rsidRPr="00AA48B9">
        <w:t>for the</w:t>
      </w:r>
      <w:r w:rsidR="00B876D7" w:rsidRPr="00AA48B9">
        <w:t xml:space="preserve"> development of a w</w:t>
      </w:r>
      <w:r w:rsidRPr="00AA48B9">
        <w:t>eb-based</w:t>
      </w:r>
      <w:r w:rsidR="00B876D7" w:rsidRPr="00AA48B9">
        <w:t xml:space="preserve"> survey</w:t>
      </w:r>
      <w:r w:rsidRPr="00AA48B9">
        <w:t>.</w:t>
      </w:r>
    </w:p>
    <w:p w:rsidR="00081C68" w:rsidRDefault="00081C68" w:rsidP="00081C68"/>
    <w:p w:rsidR="00081C68" w:rsidRDefault="00081C68" w:rsidP="00081C68">
      <w:r w:rsidRPr="001A22C7">
        <w:rPr>
          <w:b/>
        </w:rPr>
        <w:t>A.15. Changes in Burden</w:t>
      </w:r>
    </w:p>
    <w:p w:rsidR="00081C68" w:rsidRDefault="00081C68" w:rsidP="00081C68">
      <w:r>
        <w:t>N/A</w:t>
      </w:r>
    </w:p>
    <w:p w:rsidR="00601B4A" w:rsidRDefault="00601B4A" w:rsidP="00081C68"/>
    <w:p w:rsidR="00081C68" w:rsidRDefault="00081C68" w:rsidP="00081C68">
      <w:r w:rsidRPr="001A22C7">
        <w:rPr>
          <w:b/>
        </w:rPr>
        <w:t>A.16. Plans for Publication, analysis and Sche</w:t>
      </w:r>
      <w:r>
        <w:rPr>
          <w:b/>
        </w:rPr>
        <w:t>d</w:t>
      </w:r>
      <w:r w:rsidRPr="001A22C7">
        <w:rPr>
          <w:b/>
        </w:rPr>
        <w:t>ule</w:t>
      </w:r>
    </w:p>
    <w:p w:rsidR="00081C68" w:rsidRPr="00DF540B" w:rsidRDefault="00081C68" w:rsidP="00081C68">
      <w:r w:rsidRPr="00DF540B">
        <w:t>Res</w:t>
      </w:r>
      <w:r w:rsidR="004B59ED">
        <w:t>ponses</w:t>
      </w:r>
      <w:r w:rsidRPr="00DF540B">
        <w:t xml:space="preserve"> will be tabulated after the completion of the survey.  Findings will be published in a report for the NIH</w:t>
      </w:r>
      <w:r w:rsidR="009A221F">
        <w:t xml:space="preserve"> Common Fund staff</w:t>
      </w:r>
      <w:r w:rsidRPr="00DF540B">
        <w:t xml:space="preserve"> and scientific community </w:t>
      </w:r>
      <w:r w:rsidR="009A221F">
        <w:t>within a timely fashion</w:t>
      </w:r>
      <w:r w:rsidRPr="00DF540B">
        <w:t xml:space="preserve"> to contribute to the improvemen</w:t>
      </w:r>
      <w:r w:rsidR="00426A03">
        <w:t>t of the Early Independence Award program</w:t>
      </w:r>
      <w:r w:rsidRPr="00DF540B">
        <w:t xml:space="preserve"> and the development of future initiatives.</w:t>
      </w:r>
    </w:p>
    <w:p w:rsidR="00081C68" w:rsidRDefault="00081C68" w:rsidP="00081C68"/>
    <w:p w:rsidR="00081C68" w:rsidRPr="001A22C7" w:rsidRDefault="00081C68" w:rsidP="00081C68">
      <w:pPr>
        <w:rPr>
          <w:b/>
        </w:rPr>
      </w:pPr>
      <w:r w:rsidRPr="001A22C7">
        <w:rPr>
          <w:b/>
        </w:rPr>
        <w:t>A.17. Approval to Not Display Expiration Date</w:t>
      </w:r>
    </w:p>
    <w:p w:rsidR="00CD7819" w:rsidRDefault="00081C68" w:rsidP="00081C68">
      <w:r>
        <w:t>We are not requesting an exemption to the display of the OMB Expiration date.</w:t>
      </w:r>
    </w:p>
    <w:p w:rsidR="00081C68" w:rsidRDefault="00081C68" w:rsidP="00081C68">
      <w:r w:rsidRPr="001A22C7">
        <w:rPr>
          <w:b/>
        </w:rPr>
        <w:t>A.18 Exceptions to Item 19 of OMB form 83-I</w:t>
      </w:r>
    </w:p>
    <w:p w:rsidR="00081C68" w:rsidRDefault="00081C68" w:rsidP="00081C68">
      <w:r>
        <w:t>These surveys will comply with the requirements in 5 CFR 1320.9.</w:t>
      </w:r>
    </w:p>
    <w:p w:rsidR="00081C68" w:rsidRDefault="00081C68" w:rsidP="00081C68"/>
    <w:p w:rsidR="002D6090" w:rsidRDefault="002D6090" w:rsidP="00081C68">
      <w:pPr>
        <w:rPr>
          <w:b/>
        </w:rPr>
      </w:pPr>
    </w:p>
    <w:p w:rsidR="002D6090" w:rsidRDefault="002D6090" w:rsidP="00081C68">
      <w:pPr>
        <w:rPr>
          <w:b/>
        </w:rPr>
      </w:pPr>
    </w:p>
    <w:p w:rsidR="00081C68" w:rsidRPr="001A22C7" w:rsidRDefault="00081C68" w:rsidP="00081C68">
      <w:pPr>
        <w:rPr>
          <w:b/>
        </w:rPr>
      </w:pPr>
      <w:r w:rsidRPr="001A22C7">
        <w:rPr>
          <w:b/>
        </w:rPr>
        <w:lastRenderedPageBreak/>
        <w:t>Section B</w:t>
      </w:r>
    </w:p>
    <w:p w:rsidR="00081C68" w:rsidRDefault="00081C68" w:rsidP="00081C68"/>
    <w:p w:rsidR="00081C68" w:rsidRPr="001A22C7" w:rsidRDefault="00081C68" w:rsidP="00081C68">
      <w:pPr>
        <w:rPr>
          <w:b/>
        </w:rPr>
      </w:pPr>
      <w:r w:rsidRPr="001A22C7">
        <w:rPr>
          <w:b/>
        </w:rPr>
        <w:t>B.1. Respondent Universe and Sampling Methods</w:t>
      </w:r>
    </w:p>
    <w:p w:rsidR="00081C68" w:rsidRPr="00DF540B" w:rsidRDefault="00081C68" w:rsidP="00081C68">
      <w:pPr>
        <w:pStyle w:val="BodyText"/>
        <w:rPr>
          <w:sz w:val="24"/>
        </w:rPr>
      </w:pPr>
      <w:r w:rsidRPr="00BC02B3">
        <w:rPr>
          <w:sz w:val="24"/>
        </w:rPr>
        <w:t xml:space="preserve">The </w:t>
      </w:r>
      <w:r w:rsidR="00B54E2C">
        <w:rPr>
          <w:sz w:val="24"/>
        </w:rPr>
        <w:t xml:space="preserve">customer satisfaction </w:t>
      </w:r>
      <w:r w:rsidRPr="00BC02B3">
        <w:rPr>
          <w:sz w:val="24"/>
        </w:rPr>
        <w:t xml:space="preserve">survey </w:t>
      </w:r>
      <w:r>
        <w:rPr>
          <w:sz w:val="24"/>
        </w:rPr>
        <w:t xml:space="preserve">was created to </w:t>
      </w:r>
      <w:r w:rsidRPr="00BC02B3">
        <w:rPr>
          <w:sz w:val="24"/>
        </w:rPr>
        <w:t xml:space="preserve">obtain information from </w:t>
      </w:r>
      <w:r w:rsidR="009A221F">
        <w:rPr>
          <w:sz w:val="24"/>
        </w:rPr>
        <w:t xml:space="preserve">the </w:t>
      </w:r>
      <w:r w:rsidR="00B54E2C">
        <w:rPr>
          <w:sz w:val="24"/>
        </w:rPr>
        <w:t xml:space="preserve">junior scientists, </w:t>
      </w:r>
      <w:r w:rsidR="009A221F">
        <w:rPr>
          <w:sz w:val="24"/>
        </w:rPr>
        <w:t>applicants</w:t>
      </w:r>
      <w:r w:rsidRPr="00A674A9">
        <w:rPr>
          <w:color w:val="0000FF"/>
          <w:sz w:val="24"/>
        </w:rPr>
        <w:t xml:space="preserve"> </w:t>
      </w:r>
      <w:r w:rsidRPr="00DF540B">
        <w:rPr>
          <w:sz w:val="24"/>
        </w:rPr>
        <w:t>of th</w:t>
      </w:r>
      <w:r w:rsidR="00426A03">
        <w:rPr>
          <w:sz w:val="24"/>
        </w:rPr>
        <w:t>e Early Independence Award program</w:t>
      </w:r>
      <w:r w:rsidRPr="00DF540B">
        <w:rPr>
          <w:sz w:val="24"/>
        </w:rPr>
        <w:t>. It wil</w:t>
      </w:r>
      <w:r w:rsidR="00B54E2C">
        <w:rPr>
          <w:sz w:val="24"/>
        </w:rPr>
        <w:t>l be used to assess junior scientists’</w:t>
      </w:r>
      <w:r w:rsidRPr="00DF540B">
        <w:rPr>
          <w:sz w:val="24"/>
        </w:rPr>
        <w:t xml:space="preserve"> satisfaction with vari</w:t>
      </w:r>
      <w:r w:rsidR="00426A03">
        <w:rPr>
          <w:sz w:val="24"/>
        </w:rPr>
        <w:t>ous components of the program</w:t>
      </w:r>
      <w:r w:rsidRPr="00DF540B">
        <w:rPr>
          <w:sz w:val="24"/>
        </w:rPr>
        <w:t>.</w:t>
      </w:r>
    </w:p>
    <w:p w:rsidR="00081C68" w:rsidRDefault="00081C68" w:rsidP="00081C68">
      <w:pPr>
        <w:pStyle w:val="BodyText"/>
        <w:rPr>
          <w:sz w:val="24"/>
        </w:rPr>
      </w:pPr>
    </w:p>
    <w:p w:rsidR="00081C68" w:rsidRPr="004B5FC6" w:rsidRDefault="00B54E2C" w:rsidP="00081C68">
      <w:pPr>
        <w:pStyle w:val="BodyText"/>
        <w:rPr>
          <w:sz w:val="24"/>
        </w:rPr>
      </w:pPr>
      <w:r>
        <w:rPr>
          <w:sz w:val="24"/>
        </w:rPr>
        <w:t xml:space="preserve">There </w:t>
      </w:r>
      <w:r w:rsidRPr="00ED7FD0">
        <w:rPr>
          <w:sz w:val="24"/>
        </w:rPr>
        <w:t>are</w:t>
      </w:r>
      <w:r w:rsidR="00426A03" w:rsidRPr="00ED7FD0">
        <w:rPr>
          <w:sz w:val="24"/>
        </w:rPr>
        <w:t xml:space="preserve"> </w:t>
      </w:r>
      <w:r w:rsidR="00AA48B9" w:rsidRPr="00ED7FD0">
        <w:rPr>
          <w:sz w:val="24"/>
        </w:rPr>
        <w:t>150</w:t>
      </w:r>
      <w:r w:rsidR="00143963" w:rsidRPr="00ED7FD0">
        <w:rPr>
          <w:sz w:val="24"/>
        </w:rPr>
        <w:t xml:space="preserve"> </w:t>
      </w:r>
      <w:r w:rsidR="00081C68" w:rsidRPr="00ED7FD0">
        <w:rPr>
          <w:sz w:val="24"/>
        </w:rPr>
        <w:t>individuals in</w:t>
      </w:r>
      <w:r w:rsidR="00081C68">
        <w:rPr>
          <w:sz w:val="24"/>
        </w:rPr>
        <w:t xml:space="preserve"> the target population. Given the small size, a census is preferred because it may provide higher quality information with little cost difference from a sample survey</w:t>
      </w:r>
      <w:r w:rsidR="00081C68" w:rsidRPr="004B5FC6">
        <w:rPr>
          <w:sz w:val="24"/>
        </w:rPr>
        <w:t xml:space="preserve"> </w:t>
      </w:r>
      <w:r w:rsidR="00081C68">
        <w:rPr>
          <w:sz w:val="24"/>
        </w:rPr>
        <w:t>of a slightly smaller number of individuals</w:t>
      </w:r>
      <w:r w:rsidR="00081C68" w:rsidRPr="004B5FC6">
        <w:rPr>
          <w:sz w:val="24"/>
        </w:rPr>
        <w:t xml:space="preserve">.  </w:t>
      </w:r>
    </w:p>
    <w:p w:rsidR="00F80B34" w:rsidRDefault="00F80B34" w:rsidP="00081C68">
      <w:pPr>
        <w:pStyle w:val="BodyText"/>
        <w:rPr>
          <w:sz w:val="24"/>
        </w:rPr>
      </w:pPr>
    </w:p>
    <w:p w:rsidR="00081C68" w:rsidRPr="001A22C7" w:rsidRDefault="00081C68" w:rsidP="00081C68">
      <w:pPr>
        <w:pStyle w:val="BodyText"/>
        <w:rPr>
          <w:b/>
          <w:sz w:val="24"/>
        </w:rPr>
      </w:pPr>
      <w:r w:rsidRPr="001A22C7">
        <w:rPr>
          <w:b/>
          <w:sz w:val="24"/>
        </w:rPr>
        <w:t>B.2. Information Collection Procedures/Limitations of the Study</w:t>
      </w:r>
    </w:p>
    <w:p w:rsidR="00081C68" w:rsidRPr="00DF540B" w:rsidRDefault="00426A03" w:rsidP="00081C68">
      <w:pPr>
        <w:pStyle w:val="BodyText"/>
        <w:rPr>
          <w:sz w:val="24"/>
        </w:rPr>
      </w:pPr>
      <w:r>
        <w:rPr>
          <w:sz w:val="24"/>
        </w:rPr>
        <w:t xml:space="preserve">The </w:t>
      </w:r>
      <w:r w:rsidR="00B54E2C">
        <w:rPr>
          <w:sz w:val="24"/>
        </w:rPr>
        <w:t xml:space="preserve">customer satisfaction </w:t>
      </w:r>
      <w:r w:rsidR="009A221F">
        <w:rPr>
          <w:sz w:val="24"/>
        </w:rPr>
        <w:t>survey</w:t>
      </w:r>
      <w:r w:rsidR="00081C68" w:rsidRPr="00DF540B">
        <w:rPr>
          <w:sz w:val="24"/>
        </w:rPr>
        <w:t xml:space="preserve"> will collect all information in a manner that is consistent with the following principles:</w:t>
      </w:r>
    </w:p>
    <w:p w:rsidR="00081C68" w:rsidRPr="00DF540B" w:rsidRDefault="00081C68" w:rsidP="00081C68">
      <w:pPr>
        <w:pStyle w:val="BodyText"/>
        <w:rPr>
          <w:sz w:val="24"/>
        </w:rPr>
      </w:pPr>
    </w:p>
    <w:p w:rsidR="00081C68" w:rsidRPr="00A370E8" w:rsidRDefault="00081C68" w:rsidP="00081C68">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081C68" w:rsidRPr="00DF540B" w:rsidRDefault="00081C68" w:rsidP="00081C68">
      <w:pPr>
        <w:pStyle w:val="BodyText"/>
        <w:numPr>
          <w:ilvl w:val="0"/>
          <w:numId w:val="1"/>
        </w:numPr>
        <w:rPr>
          <w:sz w:val="24"/>
        </w:rPr>
      </w:pPr>
      <w:r w:rsidRPr="00DF540B">
        <w:rPr>
          <w:sz w:val="24"/>
        </w:rPr>
        <w:t>Collected information will be limited to tha</w:t>
      </w:r>
      <w:r w:rsidR="009A221F">
        <w:rPr>
          <w:sz w:val="24"/>
        </w:rPr>
        <w:t>t which is needed to assess applicant</w:t>
      </w:r>
      <w:r w:rsidRPr="00DF540B">
        <w:rPr>
          <w:sz w:val="24"/>
        </w:rPr>
        <w:t xml:space="preserve"> satisfaction.  </w:t>
      </w:r>
    </w:p>
    <w:p w:rsidR="00F80B34" w:rsidRDefault="00F80B34" w:rsidP="00081C68">
      <w:pPr>
        <w:pStyle w:val="BodyText"/>
        <w:rPr>
          <w:sz w:val="24"/>
        </w:rPr>
      </w:pPr>
    </w:p>
    <w:p w:rsidR="00F80B34" w:rsidRPr="00BA4068" w:rsidRDefault="00081C68" w:rsidP="00081C68">
      <w:pPr>
        <w:rPr>
          <w:b/>
        </w:rPr>
      </w:pPr>
      <w:r w:rsidRPr="001A22C7">
        <w:rPr>
          <w:b/>
        </w:rPr>
        <w:t>B.3. Methods for Maximizing the Response Rate and Addressing Issues of Nonresponse</w:t>
      </w:r>
    </w:p>
    <w:p w:rsidR="00AA48B9" w:rsidRPr="00AA48B9" w:rsidRDefault="00AA48B9" w:rsidP="00AA48B9">
      <w:pPr>
        <w:pStyle w:val="BodyText"/>
        <w:tabs>
          <w:tab w:val="left" w:pos="9720"/>
        </w:tabs>
        <w:rPr>
          <w:sz w:val="24"/>
        </w:rPr>
      </w:pPr>
      <w:r w:rsidRPr="00AA48B9">
        <w:rPr>
          <w:sz w:val="24"/>
        </w:rPr>
        <w:t>Consistent with sound surve</w:t>
      </w:r>
      <w:r w:rsidR="003B4D6E">
        <w:rPr>
          <w:sz w:val="24"/>
        </w:rPr>
        <w:t>y methodology, the design of the</w:t>
      </w:r>
      <w:r w:rsidRPr="00AA48B9">
        <w:rPr>
          <w:sz w:val="24"/>
        </w:rPr>
        <w:t xml:space="preserve"> online surveys will include </w:t>
      </w:r>
      <w:r w:rsidR="00AD7ACE">
        <w:rPr>
          <w:sz w:val="24"/>
        </w:rPr>
        <w:t>a</w:t>
      </w:r>
      <w:r w:rsidRPr="00AA48B9">
        <w:rPr>
          <w:sz w:val="24"/>
        </w:rPr>
        <w:t>pproaches to maximize response rates, while retaining the voluntary nature of the effort. We will use the following approaches</w:t>
      </w:r>
      <w:r w:rsidR="003B4D6E">
        <w:rPr>
          <w:sz w:val="24"/>
        </w:rPr>
        <w:t>:</w:t>
      </w:r>
    </w:p>
    <w:p w:rsidR="00AA48B9" w:rsidRPr="00AA48B9" w:rsidRDefault="00AA48B9" w:rsidP="00AA48B9">
      <w:pPr>
        <w:pStyle w:val="Bullet"/>
        <w:numPr>
          <w:ilvl w:val="0"/>
          <w:numId w:val="35"/>
        </w:numPr>
        <w:spacing w:before="0" w:after="0"/>
      </w:pPr>
      <w:r w:rsidRPr="00AA48B9">
        <w:t xml:space="preserve">Participation will be made as easy and non-burdensome as possible by designing each online survey to take no more than an average of 15 minutes to complete. </w:t>
      </w:r>
    </w:p>
    <w:p w:rsidR="00AA48B9" w:rsidRPr="00AA48B9" w:rsidRDefault="002D6090" w:rsidP="00AA48B9">
      <w:pPr>
        <w:pStyle w:val="Bullet"/>
        <w:numPr>
          <w:ilvl w:val="0"/>
          <w:numId w:val="35"/>
        </w:numPr>
        <w:spacing w:before="0" w:after="0"/>
      </w:pPr>
      <w:r>
        <w:t>The online survey</w:t>
      </w:r>
      <w:r>
        <w:rPr>
          <w:lang w:val="en-US"/>
        </w:rPr>
        <w:t xml:space="preserve"> is</w:t>
      </w:r>
      <w:r>
        <w:t xml:space="preserve"> </w:t>
      </w:r>
      <w:r w:rsidR="00AA48B9" w:rsidRPr="00AA48B9">
        <w:t xml:space="preserve">designed to be clear and easy to </w:t>
      </w:r>
      <w:r>
        <w:rPr>
          <w:lang w:val="en-US"/>
        </w:rPr>
        <w:t xml:space="preserve">navigate. </w:t>
      </w:r>
      <w:proofErr w:type="spellStart"/>
      <w:r>
        <w:rPr>
          <w:lang w:val="en-US"/>
        </w:rPr>
        <w:t>T</w:t>
      </w:r>
      <w:r w:rsidR="003B4D6E">
        <w:t>he</w:t>
      </w:r>
      <w:proofErr w:type="spellEnd"/>
      <w:r w:rsidR="003B4D6E">
        <w:t xml:space="preserve"> online survey</w:t>
      </w:r>
      <w:r w:rsidR="00AA48B9" w:rsidRPr="00AA48B9">
        <w:t xml:space="preserve"> </w:t>
      </w:r>
      <w:r>
        <w:rPr>
          <w:lang w:val="en-US"/>
        </w:rPr>
        <w:t xml:space="preserve">has </w:t>
      </w:r>
      <w:r w:rsidR="00AA48B9" w:rsidRPr="00AA48B9">
        <w:t>skip-pattern</w:t>
      </w:r>
      <w:r>
        <w:rPr>
          <w:lang w:val="en-US"/>
        </w:rPr>
        <w:t>s</w:t>
      </w:r>
      <w:r w:rsidR="00AA48B9" w:rsidRPr="00AA48B9">
        <w:t xml:space="preserve"> so that each respondent is only presented with questions that are relevant to his or her specific situation. </w:t>
      </w:r>
      <w:r w:rsidR="003B4D6E">
        <w:t>Also, the online survey contain</w:t>
      </w:r>
      <w:r w:rsidR="00C7641D">
        <w:rPr>
          <w:lang w:val="en-US"/>
        </w:rPr>
        <w:t>s</w:t>
      </w:r>
      <w:r w:rsidR="00AA48B9" w:rsidRPr="00AA48B9">
        <w:t xml:space="preserve"> multiple choice and close-ended questions.</w:t>
      </w:r>
    </w:p>
    <w:p w:rsidR="003B4D6E" w:rsidRPr="00BA4068" w:rsidRDefault="00AA48B9" w:rsidP="003B4D6E">
      <w:pPr>
        <w:pStyle w:val="ListParagraph"/>
        <w:numPr>
          <w:ilvl w:val="0"/>
          <w:numId w:val="35"/>
        </w:numPr>
        <w:rPr>
          <w:lang w:eastAsia="x-none"/>
        </w:rPr>
      </w:pPr>
      <w:r w:rsidRPr="00BA4068">
        <w:t xml:space="preserve">The introductory e-mail invitations will inform participants that the purpose is gather opinions about the EIA program. </w:t>
      </w:r>
      <w:r w:rsidR="003B4D6E" w:rsidRPr="00BA4068">
        <w:t>The email</w:t>
      </w:r>
      <w:r w:rsidRPr="00BA4068">
        <w:t xml:space="preserve"> will provide a point of contact for add</w:t>
      </w:r>
      <w:r w:rsidR="003B4D6E" w:rsidRPr="00BA4068">
        <w:t xml:space="preserve">itional information. </w:t>
      </w:r>
      <w:r w:rsidR="003B4D6E" w:rsidRPr="00BA4068">
        <w:rPr>
          <w:lang w:eastAsia="x-none"/>
        </w:rPr>
        <w:t xml:space="preserve">The email will provide a hyperlink to the survey website. Immediately afterwards, in a separate email, a user code will be sent to all participants for them to access the survey online.  </w:t>
      </w:r>
    </w:p>
    <w:p w:rsidR="003B4D6E" w:rsidRPr="00BA4068" w:rsidRDefault="003B4D6E" w:rsidP="003B4D6E">
      <w:pPr>
        <w:pStyle w:val="bullet0"/>
        <w:numPr>
          <w:ilvl w:val="0"/>
          <w:numId w:val="35"/>
        </w:numPr>
        <w:spacing w:before="0" w:after="0"/>
        <w:contextualSpacing/>
      </w:pPr>
      <w:r w:rsidRPr="00BA4068">
        <w:t>One week after the e-mail invitation, a reminder e-mail will be sent to all non-respondents</w:t>
      </w:r>
      <w:r w:rsidRPr="00BA4068">
        <w:rPr>
          <w:iCs/>
        </w:rPr>
        <w:t>. </w:t>
      </w:r>
      <w:r w:rsidRPr="00BA4068">
        <w:t>The e-mail will encourage those who have not yet logged in to the website to participate in the survey. Immediately afterwards, a separate email containing a user code will be sent to non-respondents for them to access the survey online.</w:t>
      </w:r>
    </w:p>
    <w:p w:rsidR="003B4D6E" w:rsidRPr="00BA4068" w:rsidRDefault="003B4D6E" w:rsidP="003B4D6E">
      <w:pPr>
        <w:pStyle w:val="bullet0"/>
        <w:numPr>
          <w:ilvl w:val="0"/>
          <w:numId w:val="35"/>
        </w:numPr>
        <w:spacing w:before="0" w:after="0"/>
        <w:contextualSpacing/>
      </w:pPr>
      <w:r w:rsidRPr="00BA4068">
        <w:t>One week after the first reminder e-mail, a second e-mail reminder will be sent to all non-respondents</w:t>
      </w:r>
      <w:r w:rsidRPr="00BA4068">
        <w:rPr>
          <w:iCs/>
        </w:rPr>
        <w:t xml:space="preserve">. </w:t>
      </w:r>
      <w:r w:rsidRPr="00BA4068">
        <w:t xml:space="preserve">The e-mail will reinforce the purpose and relevance of the survey. Immediately afterwards, a separate email containing a user code will be sent to the non-respondents for them to access the survey online. </w:t>
      </w:r>
    </w:p>
    <w:p w:rsidR="00AA48B9" w:rsidRPr="00BA4068" w:rsidRDefault="00AA48B9" w:rsidP="00081C68"/>
    <w:p w:rsidR="00F24604" w:rsidRPr="00F24604" w:rsidRDefault="00081C68" w:rsidP="00225529">
      <w:pPr>
        <w:rPr>
          <w:b/>
        </w:rPr>
      </w:pPr>
      <w:r w:rsidRPr="001A22C7">
        <w:rPr>
          <w:b/>
        </w:rPr>
        <w:t>B.4. Tests of Procedures of Methods</w:t>
      </w:r>
    </w:p>
    <w:p w:rsidR="0070016C" w:rsidRPr="002D6090" w:rsidRDefault="00AD7ACE" w:rsidP="002D6090">
      <w:r w:rsidRPr="009861EA">
        <w:t xml:space="preserve">In </w:t>
      </w:r>
      <w:r w:rsidR="0067426D">
        <w:t xml:space="preserve">April-May </w:t>
      </w:r>
      <w:r w:rsidRPr="009861EA">
        <w:t xml:space="preserve">2011, a similar version of the survey was </w:t>
      </w:r>
      <w:r w:rsidR="00F24604" w:rsidRPr="009861EA">
        <w:t xml:space="preserve">administered to applicants under OMB clearance </w:t>
      </w:r>
      <w:r w:rsidR="00A370E8" w:rsidRPr="009861EA">
        <w:t xml:space="preserve">0925-0476. </w:t>
      </w:r>
      <w:r w:rsidR="00AA45F2" w:rsidRPr="00AA45F2">
        <w:t>In February 2012, feedback was solicited to revise the surve</w:t>
      </w:r>
      <w:r w:rsidR="009A24B9">
        <w:t>y. Based on the feedback of fewer than 9 respondents</w:t>
      </w:r>
      <w:r w:rsidR="0067426D" w:rsidRPr="00AA45F2">
        <w:t xml:space="preserve">, four questions were </w:t>
      </w:r>
      <w:r w:rsidR="00837F85" w:rsidRPr="00AA45F2">
        <w:t xml:space="preserve">slightly changed to increase clarity, </w:t>
      </w:r>
      <w:r w:rsidR="0067426D" w:rsidRPr="00AA45F2">
        <w:t xml:space="preserve">and </w:t>
      </w:r>
      <w:r w:rsidR="00837F85" w:rsidRPr="00AA45F2">
        <w:t>one question was remo</w:t>
      </w:r>
      <w:r w:rsidR="0067426D" w:rsidRPr="00AA45F2">
        <w:t>ved.</w:t>
      </w:r>
      <w:r w:rsidR="00702B4A">
        <w:rPr>
          <w:b/>
          <w:u w:val="single"/>
        </w:rPr>
        <w:t xml:space="preserve">  </w:t>
      </w:r>
      <w:bookmarkStart w:id="0" w:name="_GoBack"/>
      <w:bookmarkEnd w:id="0"/>
    </w:p>
    <w:sectPr w:rsidR="0070016C" w:rsidRPr="002D6090" w:rsidSect="00B876D7">
      <w:footerReference w:type="default" r:id="rId8"/>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6A" w:rsidRDefault="00C17D6A">
      <w:r>
        <w:separator/>
      </w:r>
    </w:p>
  </w:endnote>
  <w:endnote w:type="continuationSeparator" w:id="0">
    <w:p w:rsidR="00C17D6A" w:rsidRDefault="00C1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20" w:rsidRPr="00C45191" w:rsidRDefault="00162120" w:rsidP="00C45191">
    <w:pPr>
      <w:pStyle w:val="Footer"/>
      <w:jc w:val="center"/>
      <w:rPr>
        <w:sz w:val="20"/>
        <w:szCs w:val="20"/>
      </w:rPr>
    </w:pPr>
    <w:r w:rsidRPr="00C45191">
      <w:rPr>
        <w:sz w:val="20"/>
        <w:szCs w:val="20"/>
      </w:rPr>
      <w:t xml:space="preserve">Page </w:t>
    </w:r>
    <w:r w:rsidR="00CB5691" w:rsidRPr="00C45191">
      <w:rPr>
        <w:rStyle w:val="PageNumber"/>
        <w:sz w:val="20"/>
        <w:szCs w:val="20"/>
      </w:rPr>
      <w:fldChar w:fldCharType="begin"/>
    </w:r>
    <w:r w:rsidRPr="00C45191">
      <w:rPr>
        <w:rStyle w:val="PageNumber"/>
        <w:sz w:val="20"/>
        <w:szCs w:val="20"/>
      </w:rPr>
      <w:instrText xml:space="preserve"> PAGE </w:instrText>
    </w:r>
    <w:r w:rsidR="00CB5691" w:rsidRPr="00C45191">
      <w:rPr>
        <w:rStyle w:val="PageNumber"/>
        <w:sz w:val="20"/>
        <w:szCs w:val="20"/>
      </w:rPr>
      <w:fldChar w:fldCharType="separate"/>
    </w:r>
    <w:r w:rsidR="00814C15">
      <w:rPr>
        <w:rStyle w:val="PageNumber"/>
        <w:noProof/>
        <w:sz w:val="20"/>
        <w:szCs w:val="20"/>
      </w:rPr>
      <w:t>3</w:t>
    </w:r>
    <w:r w:rsidR="00CB5691" w:rsidRPr="00C45191">
      <w:rPr>
        <w:rStyle w:val="PageNumber"/>
        <w:sz w:val="20"/>
        <w:szCs w:val="20"/>
      </w:rPr>
      <w:fldChar w:fldCharType="end"/>
    </w:r>
    <w:r w:rsidRPr="00C45191">
      <w:rPr>
        <w:rStyle w:val="PageNumber"/>
        <w:sz w:val="20"/>
        <w:szCs w:val="20"/>
      </w:rPr>
      <w:t xml:space="preserve"> of </w:t>
    </w:r>
    <w:r w:rsidR="00CB5691" w:rsidRPr="00C45191">
      <w:rPr>
        <w:rStyle w:val="PageNumber"/>
        <w:sz w:val="20"/>
        <w:szCs w:val="20"/>
      </w:rPr>
      <w:fldChar w:fldCharType="begin"/>
    </w:r>
    <w:r w:rsidRPr="00C45191">
      <w:rPr>
        <w:rStyle w:val="PageNumber"/>
        <w:sz w:val="20"/>
        <w:szCs w:val="20"/>
      </w:rPr>
      <w:instrText xml:space="preserve"> NUMPAGES </w:instrText>
    </w:r>
    <w:r w:rsidR="00CB5691" w:rsidRPr="00C45191">
      <w:rPr>
        <w:rStyle w:val="PageNumber"/>
        <w:sz w:val="20"/>
        <w:szCs w:val="20"/>
      </w:rPr>
      <w:fldChar w:fldCharType="separate"/>
    </w:r>
    <w:r w:rsidR="00814C15">
      <w:rPr>
        <w:rStyle w:val="PageNumber"/>
        <w:noProof/>
        <w:sz w:val="20"/>
        <w:szCs w:val="20"/>
      </w:rPr>
      <w:t>3</w:t>
    </w:r>
    <w:r w:rsidR="00CB5691" w:rsidRPr="00C4519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6A" w:rsidRDefault="00C17D6A">
      <w:r>
        <w:separator/>
      </w:r>
    </w:p>
  </w:footnote>
  <w:footnote w:type="continuationSeparator" w:id="0">
    <w:p w:rsidR="00C17D6A" w:rsidRDefault="00C17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b w:val="0"/>
      </w:rPr>
    </w:lvl>
    <w:lvl w:ilvl="1" w:tplc="B1267246">
      <w:start w:val="1"/>
      <w:numFmt w:val="decimal"/>
      <w:lvlText w:val="%2."/>
      <w:lvlJc w:val="left"/>
      <w:pPr>
        <w:tabs>
          <w:tab w:val="num" w:pos="1650"/>
        </w:tabs>
        <w:ind w:left="1650" w:hanging="57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hint="default"/>
        <w:b w:val="0"/>
        <w:sz w:val="24"/>
      </w:rPr>
    </w:lvl>
    <w:lvl w:ilvl="2" w:tplc="04090017">
      <w:start w:val="1"/>
      <w:numFmt w:val="lowerLetter"/>
      <w:lvlText w:val="%3)"/>
      <w:lvlJc w:val="left"/>
      <w:pPr>
        <w:tabs>
          <w:tab w:val="num" w:pos="1800"/>
        </w:tabs>
        <w:ind w:left="1800" w:hanging="360"/>
      </w:pPr>
      <w:rPr>
        <w:rFonts w:hint="default"/>
        <w:b w:val="0"/>
        <w:sz w:val="24"/>
      </w:rPr>
    </w:lvl>
    <w:lvl w:ilvl="3" w:tplc="0409000F">
      <w:start w:val="1"/>
      <w:numFmt w:val="decimal"/>
      <w:lvlText w:val="%4."/>
      <w:lvlJc w:val="left"/>
      <w:pPr>
        <w:tabs>
          <w:tab w:val="num" w:pos="1260"/>
        </w:tabs>
        <w:ind w:left="1260" w:hanging="360"/>
      </w:pPr>
      <w:rPr>
        <w:rFonts w:hint="default"/>
        <w:b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260"/>
        </w:tabs>
        <w:ind w:left="1260" w:hanging="360"/>
      </w:pPr>
      <w:rPr>
        <w:rFonts w:hint="default"/>
      </w:rPr>
    </w:lvl>
    <w:lvl w:ilvl="2" w:tplc="04090017">
      <w:start w:val="1"/>
      <w:numFmt w:val="lowerLetter"/>
      <w:lvlText w:val="%3)"/>
      <w:lvlJc w:val="left"/>
      <w:pPr>
        <w:tabs>
          <w:tab w:val="num" w:pos="1800"/>
        </w:tabs>
        <w:ind w:left="180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lvl>
    <w:lvl w:ilvl="1" w:tplc="0409000F">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 w:numId="3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0C5C"/>
    <w:rsid w:val="000331CC"/>
    <w:rsid w:val="00036783"/>
    <w:rsid w:val="000412D4"/>
    <w:rsid w:val="00042181"/>
    <w:rsid w:val="0004730D"/>
    <w:rsid w:val="00054079"/>
    <w:rsid w:val="00057FEF"/>
    <w:rsid w:val="00070844"/>
    <w:rsid w:val="00071563"/>
    <w:rsid w:val="00081C68"/>
    <w:rsid w:val="00086E37"/>
    <w:rsid w:val="000A1745"/>
    <w:rsid w:val="000D05F8"/>
    <w:rsid w:val="000D19AF"/>
    <w:rsid w:val="000D4058"/>
    <w:rsid w:val="000D5ADB"/>
    <w:rsid w:val="000E18A3"/>
    <w:rsid w:val="000E615B"/>
    <w:rsid w:val="00111259"/>
    <w:rsid w:val="0011216C"/>
    <w:rsid w:val="00143963"/>
    <w:rsid w:val="00153A2A"/>
    <w:rsid w:val="00162120"/>
    <w:rsid w:val="0016636D"/>
    <w:rsid w:val="0017320D"/>
    <w:rsid w:val="001750CF"/>
    <w:rsid w:val="00175A6A"/>
    <w:rsid w:val="0018144F"/>
    <w:rsid w:val="00183DF3"/>
    <w:rsid w:val="0019149B"/>
    <w:rsid w:val="001A3557"/>
    <w:rsid w:val="001A67BD"/>
    <w:rsid w:val="001C2757"/>
    <w:rsid w:val="001C38E1"/>
    <w:rsid w:val="001C447E"/>
    <w:rsid w:val="001D2616"/>
    <w:rsid w:val="001E3FB2"/>
    <w:rsid w:val="00200C5C"/>
    <w:rsid w:val="00225529"/>
    <w:rsid w:val="00232997"/>
    <w:rsid w:val="00244214"/>
    <w:rsid w:val="002557E5"/>
    <w:rsid w:val="00296BB2"/>
    <w:rsid w:val="002B2469"/>
    <w:rsid w:val="002C560C"/>
    <w:rsid w:val="002C777D"/>
    <w:rsid w:val="002D6090"/>
    <w:rsid w:val="00332CF5"/>
    <w:rsid w:val="00337092"/>
    <w:rsid w:val="00340091"/>
    <w:rsid w:val="00341B8C"/>
    <w:rsid w:val="0036667D"/>
    <w:rsid w:val="00385446"/>
    <w:rsid w:val="003A0A46"/>
    <w:rsid w:val="003B4D6E"/>
    <w:rsid w:val="003F271F"/>
    <w:rsid w:val="003F3049"/>
    <w:rsid w:val="0040004A"/>
    <w:rsid w:val="00426A03"/>
    <w:rsid w:val="004271B9"/>
    <w:rsid w:val="00442B0A"/>
    <w:rsid w:val="00473AD8"/>
    <w:rsid w:val="0048060D"/>
    <w:rsid w:val="00487A78"/>
    <w:rsid w:val="00492147"/>
    <w:rsid w:val="004A3BA7"/>
    <w:rsid w:val="004B59ED"/>
    <w:rsid w:val="004D4523"/>
    <w:rsid w:val="004D4652"/>
    <w:rsid w:val="004E7519"/>
    <w:rsid w:val="004F5C95"/>
    <w:rsid w:val="00500E8A"/>
    <w:rsid w:val="00502E40"/>
    <w:rsid w:val="005105F6"/>
    <w:rsid w:val="00511317"/>
    <w:rsid w:val="00560E8E"/>
    <w:rsid w:val="00571711"/>
    <w:rsid w:val="00580455"/>
    <w:rsid w:val="00590F79"/>
    <w:rsid w:val="0059262D"/>
    <w:rsid w:val="005A31C0"/>
    <w:rsid w:val="005A3999"/>
    <w:rsid w:val="005C1631"/>
    <w:rsid w:val="005D513B"/>
    <w:rsid w:val="00601B4A"/>
    <w:rsid w:val="006055F7"/>
    <w:rsid w:val="00606FC3"/>
    <w:rsid w:val="0061099A"/>
    <w:rsid w:val="00620C03"/>
    <w:rsid w:val="006441FB"/>
    <w:rsid w:val="00653E91"/>
    <w:rsid w:val="00673130"/>
    <w:rsid w:val="006738B2"/>
    <w:rsid w:val="0067426D"/>
    <w:rsid w:val="006779E1"/>
    <w:rsid w:val="00693C1F"/>
    <w:rsid w:val="0069729C"/>
    <w:rsid w:val="006B0459"/>
    <w:rsid w:val="006C6906"/>
    <w:rsid w:val="006D3478"/>
    <w:rsid w:val="006E65F0"/>
    <w:rsid w:val="006F1C6C"/>
    <w:rsid w:val="006F560A"/>
    <w:rsid w:val="0070016C"/>
    <w:rsid w:val="00702B4A"/>
    <w:rsid w:val="007174FB"/>
    <w:rsid w:val="00724419"/>
    <w:rsid w:val="00726D4A"/>
    <w:rsid w:val="00743C8F"/>
    <w:rsid w:val="007447DA"/>
    <w:rsid w:val="0076734E"/>
    <w:rsid w:val="00797280"/>
    <w:rsid w:val="007A0287"/>
    <w:rsid w:val="007C61F7"/>
    <w:rsid w:val="007D17EC"/>
    <w:rsid w:val="007E494C"/>
    <w:rsid w:val="007F1461"/>
    <w:rsid w:val="00805308"/>
    <w:rsid w:val="008134EA"/>
    <w:rsid w:val="00814C15"/>
    <w:rsid w:val="00822221"/>
    <w:rsid w:val="00837F85"/>
    <w:rsid w:val="008574B8"/>
    <w:rsid w:val="00873BCE"/>
    <w:rsid w:val="00880A1E"/>
    <w:rsid w:val="0089188D"/>
    <w:rsid w:val="008953ED"/>
    <w:rsid w:val="008C1A29"/>
    <w:rsid w:val="008C7212"/>
    <w:rsid w:val="0090466E"/>
    <w:rsid w:val="00906E8C"/>
    <w:rsid w:val="00923FEF"/>
    <w:rsid w:val="00935F7A"/>
    <w:rsid w:val="00960C56"/>
    <w:rsid w:val="00962D66"/>
    <w:rsid w:val="009861EA"/>
    <w:rsid w:val="009A221F"/>
    <w:rsid w:val="009A24B9"/>
    <w:rsid w:val="009B5C80"/>
    <w:rsid w:val="009E27D8"/>
    <w:rsid w:val="00A23BAF"/>
    <w:rsid w:val="00A24961"/>
    <w:rsid w:val="00A370E8"/>
    <w:rsid w:val="00A40A2D"/>
    <w:rsid w:val="00A641BD"/>
    <w:rsid w:val="00A67EB3"/>
    <w:rsid w:val="00A847D4"/>
    <w:rsid w:val="00A97F2B"/>
    <w:rsid w:val="00AA0905"/>
    <w:rsid w:val="00AA2EEC"/>
    <w:rsid w:val="00AA45F2"/>
    <w:rsid w:val="00AA48B9"/>
    <w:rsid w:val="00AB234D"/>
    <w:rsid w:val="00AC4F4D"/>
    <w:rsid w:val="00AD7ACE"/>
    <w:rsid w:val="00AE1827"/>
    <w:rsid w:val="00B02950"/>
    <w:rsid w:val="00B21D5C"/>
    <w:rsid w:val="00B45712"/>
    <w:rsid w:val="00B54E2C"/>
    <w:rsid w:val="00B57844"/>
    <w:rsid w:val="00B60746"/>
    <w:rsid w:val="00B60AB3"/>
    <w:rsid w:val="00B80420"/>
    <w:rsid w:val="00B876D7"/>
    <w:rsid w:val="00B90F98"/>
    <w:rsid w:val="00BA28E2"/>
    <w:rsid w:val="00BA3388"/>
    <w:rsid w:val="00BA4068"/>
    <w:rsid w:val="00BA775D"/>
    <w:rsid w:val="00BB0962"/>
    <w:rsid w:val="00BC3C9D"/>
    <w:rsid w:val="00BC6B2D"/>
    <w:rsid w:val="00BF04EB"/>
    <w:rsid w:val="00BF508A"/>
    <w:rsid w:val="00BF7B65"/>
    <w:rsid w:val="00C146DF"/>
    <w:rsid w:val="00C14C44"/>
    <w:rsid w:val="00C166A4"/>
    <w:rsid w:val="00C17D6A"/>
    <w:rsid w:val="00C3075E"/>
    <w:rsid w:val="00C42C78"/>
    <w:rsid w:val="00C45191"/>
    <w:rsid w:val="00C47AA3"/>
    <w:rsid w:val="00C519E4"/>
    <w:rsid w:val="00C56554"/>
    <w:rsid w:val="00C7641D"/>
    <w:rsid w:val="00C76A53"/>
    <w:rsid w:val="00C80721"/>
    <w:rsid w:val="00C843D6"/>
    <w:rsid w:val="00CA3089"/>
    <w:rsid w:val="00CB5691"/>
    <w:rsid w:val="00CC07FB"/>
    <w:rsid w:val="00CD3023"/>
    <w:rsid w:val="00CD7819"/>
    <w:rsid w:val="00CF6C34"/>
    <w:rsid w:val="00D2589D"/>
    <w:rsid w:val="00D52CE8"/>
    <w:rsid w:val="00D8149C"/>
    <w:rsid w:val="00D81CEA"/>
    <w:rsid w:val="00DB6874"/>
    <w:rsid w:val="00E0249E"/>
    <w:rsid w:val="00E06AB7"/>
    <w:rsid w:val="00E84759"/>
    <w:rsid w:val="00EC387F"/>
    <w:rsid w:val="00ED7FD0"/>
    <w:rsid w:val="00EF65FB"/>
    <w:rsid w:val="00F06AD4"/>
    <w:rsid w:val="00F140AF"/>
    <w:rsid w:val="00F24604"/>
    <w:rsid w:val="00F3385C"/>
    <w:rsid w:val="00F47672"/>
    <w:rsid w:val="00F65571"/>
    <w:rsid w:val="00F72A66"/>
    <w:rsid w:val="00F74F23"/>
    <w:rsid w:val="00F750A2"/>
    <w:rsid w:val="00F80B34"/>
    <w:rsid w:val="00F81216"/>
    <w:rsid w:val="00FA364F"/>
    <w:rsid w:val="00FA6317"/>
    <w:rsid w:val="00FB405C"/>
    <w:rsid w:val="00FE4666"/>
    <w:rsid w:val="00FF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E4"/>
    <w:rPr>
      <w:sz w:val="24"/>
      <w:szCs w:val="24"/>
    </w:rPr>
  </w:style>
  <w:style w:type="paragraph" w:styleId="Heading1">
    <w:name w:val="heading 1"/>
    <w:basedOn w:val="Normal"/>
    <w:next w:val="Normal"/>
    <w:qFormat/>
    <w:rsid w:val="007C61F7"/>
    <w:pPr>
      <w:keepNext/>
      <w:outlineLvl w:val="0"/>
    </w:pPr>
    <w:rPr>
      <w:u w:val="single"/>
    </w:rPr>
  </w:style>
  <w:style w:type="paragraph" w:styleId="Heading3">
    <w:name w:val="heading 3"/>
    <w:basedOn w:val="Normal"/>
    <w:next w:val="Normal"/>
    <w:link w:val="Heading3Char"/>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1F7"/>
    <w:pPr>
      <w:tabs>
        <w:tab w:val="center" w:pos="4320"/>
        <w:tab w:val="right" w:pos="8640"/>
      </w:tabs>
    </w:pPr>
  </w:style>
  <w:style w:type="paragraph" w:styleId="Footer">
    <w:name w:val="footer"/>
    <w:basedOn w:val="Normal"/>
    <w:rsid w:val="007C61F7"/>
    <w:pPr>
      <w:tabs>
        <w:tab w:val="center" w:pos="4320"/>
        <w:tab w:val="right" w:pos="8640"/>
      </w:tabs>
    </w:pPr>
  </w:style>
  <w:style w:type="paragraph" w:styleId="BodyText">
    <w:name w:val="Body Text"/>
    <w:basedOn w:val="Normal"/>
    <w:rsid w:val="007C61F7"/>
    <w:rPr>
      <w:sz w:val="20"/>
    </w:rPr>
  </w:style>
  <w:style w:type="paragraph" w:styleId="BalloonText">
    <w:name w:val="Balloon Text"/>
    <w:basedOn w:val="Normal"/>
    <w:semiHidden/>
    <w:rsid w:val="007C61F7"/>
    <w:rPr>
      <w:rFonts w:ascii="Tahoma" w:hAnsi="Tahoma" w:cs="Tahoma"/>
      <w:sz w:val="16"/>
      <w:szCs w:val="16"/>
    </w:rPr>
  </w:style>
  <w:style w:type="character" w:styleId="Hyperlink">
    <w:name w:val="Hyperlink"/>
    <w:basedOn w:val="DefaultParagraphFont"/>
    <w:rsid w:val="00081C68"/>
    <w:rPr>
      <w:color w:val="0000FF"/>
      <w:u w:val="single"/>
    </w:rPr>
  </w:style>
  <w:style w:type="table" w:styleId="TableGrid">
    <w:name w:val="Table Grid"/>
    <w:basedOn w:val="TableNormal"/>
    <w:rsid w:val="0008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45191"/>
  </w:style>
  <w:style w:type="character" w:customStyle="1" w:styleId="Heading3Char">
    <w:name w:val="Heading 3 Char"/>
    <w:basedOn w:val="DefaultParagraphFont"/>
    <w:link w:val="Heading3"/>
    <w:semiHidden/>
    <w:rsid w:val="006779E1"/>
    <w:rPr>
      <w:rFonts w:ascii="Cambria" w:eastAsia="Times New Roman" w:hAnsi="Cambria" w:cs="Times New Roman"/>
      <w:b/>
      <w:bCs/>
      <w:sz w:val="26"/>
      <w:szCs w:val="26"/>
    </w:rPr>
  </w:style>
  <w:style w:type="character" w:styleId="CommentReference">
    <w:name w:val="annotation reference"/>
    <w:basedOn w:val="DefaultParagraphFont"/>
    <w:rsid w:val="00FE4666"/>
    <w:rPr>
      <w:sz w:val="16"/>
      <w:szCs w:val="16"/>
    </w:rPr>
  </w:style>
  <w:style w:type="paragraph" w:styleId="CommentText">
    <w:name w:val="annotation text"/>
    <w:basedOn w:val="Normal"/>
    <w:link w:val="CommentTextChar"/>
    <w:rsid w:val="00FE4666"/>
    <w:rPr>
      <w:sz w:val="20"/>
      <w:szCs w:val="20"/>
    </w:rPr>
  </w:style>
  <w:style w:type="character" w:customStyle="1" w:styleId="CommentTextChar">
    <w:name w:val="Comment Text Char"/>
    <w:basedOn w:val="DefaultParagraphFont"/>
    <w:link w:val="CommentText"/>
    <w:rsid w:val="00FE4666"/>
  </w:style>
  <w:style w:type="paragraph" w:styleId="CommentSubject">
    <w:name w:val="annotation subject"/>
    <w:basedOn w:val="CommentText"/>
    <w:next w:val="CommentText"/>
    <w:link w:val="CommentSubjectChar"/>
    <w:rsid w:val="00FE4666"/>
    <w:rPr>
      <w:b/>
      <w:bCs/>
    </w:rPr>
  </w:style>
  <w:style w:type="character" w:customStyle="1" w:styleId="CommentSubjectChar">
    <w:name w:val="Comment Subject Char"/>
    <w:basedOn w:val="CommentTextChar"/>
    <w:link w:val="CommentSubject"/>
    <w:rsid w:val="00FE4666"/>
    <w:rPr>
      <w:b/>
      <w:bCs/>
    </w:rPr>
  </w:style>
  <w:style w:type="paragraph" w:customStyle="1" w:styleId="Bullet">
    <w:name w:val="Bullet"/>
    <w:basedOn w:val="BodyText"/>
    <w:rsid w:val="00AA48B9"/>
    <w:pPr>
      <w:tabs>
        <w:tab w:val="num" w:pos="360"/>
      </w:tabs>
      <w:spacing w:before="120" w:after="120"/>
      <w:ind w:left="360" w:hanging="360"/>
    </w:pPr>
    <w:rPr>
      <w:sz w:val="24"/>
      <w:lang w:val="x-none" w:eastAsia="x-none"/>
    </w:rPr>
  </w:style>
  <w:style w:type="paragraph" w:customStyle="1" w:styleId="bullet0">
    <w:name w:val="bullet"/>
    <w:basedOn w:val="Normal"/>
    <w:rsid w:val="00AA48B9"/>
    <w:pPr>
      <w:tabs>
        <w:tab w:val="num" w:pos="360"/>
      </w:tabs>
      <w:spacing w:before="120" w:after="120"/>
      <w:ind w:left="360" w:hanging="360"/>
    </w:pPr>
  </w:style>
  <w:style w:type="paragraph" w:styleId="ListParagraph">
    <w:name w:val="List Paragraph"/>
    <w:basedOn w:val="Normal"/>
    <w:uiPriority w:val="34"/>
    <w:qFormat/>
    <w:rsid w:val="003B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31380">
      <w:bodyDiv w:val="1"/>
      <w:marLeft w:val="0"/>
      <w:marRight w:val="0"/>
      <w:marTop w:val="0"/>
      <w:marBottom w:val="0"/>
      <w:divBdr>
        <w:top w:val="none" w:sz="0" w:space="0" w:color="auto"/>
        <w:left w:val="none" w:sz="0" w:space="0" w:color="auto"/>
        <w:bottom w:val="none" w:sz="0" w:space="0" w:color="auto"/>
        <w:right w:val="none" w:sz="0" w:space="0" w:color="auto"/>
      </w:divBdr>
    </w:div>
    <w:div w:id="17574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1166</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INFORMATION COLLECTION REQUEST FOR GENERIC CLEARANCES</vt:lpstr>
    </vt:vector>
  </TitlesOfParts>
  <Company>OD/NIH</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creator>curriem</dc:creator>
  <cp:lastModifiedBy>Madeleine</cp:lastModifiedBy>
  <cp:revision>21</cp:revision>
  <cp:lastPrinted>2012-02-21T01:06:00Z</cp:lastPrinted>
  <dcterms:created xsi:type="dcterms:W3CDTF">2011-03-04T15:39:00Z</dcterms:created>
  <dcterms:modified xsi:type="dcterms:W3CDTF">2012-03-18T18:34:00Z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