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51" w:rsidRDefault="00756E51">
      <w:pPr>
        <w:jc w:val="center"/>
      </w:pPr>
      <w:r>
        <w:rPr>
          <w:rFonts w:ascii="Helvetica" w:hAnsi="Helvetica"/>
          <w:b/>
          <w:sz w:val="28"/>
        </w:rPr>
        <w:t>Paperwork Reduction Act Submission</w:t>
      </w:r>
    </w:p>
    <w:p w:rsidR="00756E51" w:rsidRDefault="00756E51">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tblPr>
      <w:tblGrid>
        <w:gridCol w:w="5508"/>
        <w:gridCol w:w="1920"/>
        <w:gridCol w:w="1800"/>
        <w:gridCol w:w="1788"/>
      </w:tblGrid>
      <w:tr w:rsidR="00756E51">
        <w:tc>
          <w:tcPr>
            <w:tcW w:w="7428" w:type="dxa"/>
            <w:gridSpan w:val="2"/>
            <w:tcBorders>
              <w:top w:val="single" w:sz="6" w:space="0" w:color="auto"/>
            </w:tcBorders>
          </w:tcPr>
          <w:p w:rsidR="00756E51" w:rsidRDefault="00756E51">
            <w:pPr>
              <w:ind w:left="-120"/>
              <w:rPr>
                <w:rFonts w:ascii="Helvetica" w:hAnsi="Helvetica"/>
                <w:sz w:val="14"/>
              </w:rPr>
            </w:pPr>
            <w:r>
              <w:rPr>
                <w:rFonts w:ascii="Helvetica" w:hAnsi="Helvetica"/>
                <w:sz w:val="14"/>
              </w:rPr>
              <w:t>1. Agency/Subagency Originating Request:</w:t>
            </w:r>
          </w:p>
          <w:p w:rsidR="00756E51" w:rsidRDefault="00756E51">
            <w:pPr>
              <w:ind w:left="120"/>
              <w:rPr>
                <w:rFonts w:ascii="Helvetica" w:hAnsi="Helvetica"/>
                <w:b/>
                <w:sz w:val="18"/>
              </w:rPr>
            </w:pPr>
            <w:r>
              <w:rPr>
                <w:rFonts w:ascii="Helvetica" w:hAnsi="Helvetica"/>
                <w:b/>
                <w:sz w:val="18"/>
              </w:rPr>
              <w:t>U.S. Department of Housing and Urban Development</w:t>
            </w:r>
          </w:p>
          <w:p w:rsidR="00C173ED" w:rsidRDefault="00965D97">
            <w:pPr>
              <w:spacing w:before="40" w:after="40"/>
              <w:ind w:left="120"/>
              <w:rPr>
                <w:rFonts w:ascii="Helvetica" w:hAnsi="Helvetica"/>
                <w:noProof/>
                <w:sz w:val="18"/>
              </w:rPr>
            </w:pPr>
            <w:r>
              <w:rPr>
                <w:rFonts w:ascii="Helvetica" w:hAnsi="Helvetica"/>
                <w:sz w:val="18"/>
              </w:rPr>
              <w:fldChar w:fldCharType="begin">
                <w:ffData>
                  <w:name w:val="Text1"/>
                  <w:enabled/>
                  <w:calcOnExit w:val="0"/>
                  <w:textInput/>
                </w:ffData>
              </w:fldChar>
            </w:r>
            <w:bookmarkStart w:id="0" w:name="Text1"/>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173ED">
              <w:rPr>
                <w:rFonts w:ascii="Helvetica" w:hAnsi="Helvetica"/>
                <w:noProof/>
                <w:sz w:val="18"/>
              </w:rPr>
              <w:t>Office of Community Planning and Development</w:t>
            </w:r>
          </w:p>
          <w:p w:rsidR="00C173ED" w:rsidRDefault="00C173ED">
            <w:pPr>
              <w:spacing w:before="40" w:after="40"/>
              <w:ind w:left="120"/>
              <w:rPr>
                <w:rFonts w:ascii="Helvetica" w:hAnsi="Helvetica"/>
                <w:noProof/>
                <w:sz w:val="18"/>
              </w:rPr>
            </w:pPr>
            <w:r>
              <w:rPr>
                <w:rFonts w:ascii="Helvetica" w:hAnsi="Helvetica"/>
                <w:noProof/>
                <w:sz w:val="18"/>
              </w:rPr>
              <w:t>Office of Environment and Energy</w:t>
            </w:r>
          </w:p>
          <w:p w:rsidR="00756E51" w:rsidRDefault="00C173ED">
            <w:pPr>
              <w:spacing w:before="40" w:after="40"/>
              <w:ind w:left="120"/>
              <w:rPr>
                <w:rFonts w:ascii="Helvetica" w:hAnsi="Helvetica"/>
                <w:sz w:val="18"/>
              </w:rPr>
            </w:pPr>
            <w:r>
              <w:rPr>
                <w:rFonts w:ascii="Helvetica" w:hAnsi="Helvetica"/>
                <w:noProof/>
                <w:sz w:val="18"/>
              </w:rPr>
              <w:t>Environmental Review Division</w:t>
            </w:r>
            <w:r w:rsidR="00965D97">
              <w:rPr>
                <w:rFonts w:ascii="Helvetica" w:hAnsi="Helvetica"/>
                <w:sz w:val="18"/>
              </w:rPr>
              <w:fldChar w:fldCharType="end"/>
            </w:r>
            <w:bookmarkEnd w:id="0"/>
          </w:p>
          <w:p w:rsidR="00756E51" w:rsidRDefault="00756E51">
            <w:pPr>
              <w:spacing w:before="40" w:after="40"/>
              <w:ind w:left="120"/>
              <w:rPr>
                <w:rFonts w:ascii="Helvetica" w:hAnsi="Helvetica"/>
                <w:sz w:val="16"/>
              </w:rPr>
            </w:pPr>
          </w:p>
        </w:tc>
        <w:tc>
          <w:tcPr>
            <w:tcW w:w="1800" w:type="dxa"/>
            <w:tcBorders>
              <w:top w:val="single" w:sz="6" w:space="0" w:color="auto"/>
              <w:left w:val="single" w:sz="6" w:space="0" w:color="auto"/>
            </w:tcBorders>
          </w:tcPr>
          <w:p w:rsidR="00756E51" w:rsidRDefault="00756E51">
            <w:pPr>
              <w:rPr>
                <w:rFonts w:ascii="Helvetica" w:hAnsi="Helvetica"/>
                <w:sz w:val="16"/>
              </w:rPr>
            </w:pPr>
            <w:r>
              <w:rPr>
                <w:rFonts w:ascii="Helvetica" w:hAnsi="Helvetica"/>
                <w:sz w:val="16"/>
              </w:rPr>
              <w:t xml:space="preserve">2. </w:t>
            </w:r>
            <w:r>
              <w:rPr>
                <w:rFonts w:ascii="Helvetica" w:hAnsi="Helvetica"/>
                <w:sz w:val="14"/>
              </w:rPr>
              <w:t>OMB Control Number:</w:t>
            </w:r>
          </w:p>
          <w:p w:rsidR="00756E51" w:rsidRDefault="00756E51">
            <w:pPr>
              <w:spacing w:before="40" w:after="40"/>
              <w:ind w:left="132"/>
              <w:rPr>
                <w:rFonts w:ascii="Helvetica" w:hAnsi="Helvetica"/>
                <w:sz w:val="16"/>
              </w:rPr>
            </w:pPr>
            <w:r>
              <w:rPr>
                <w:rFonts w:ascii="Helvetica" w:hAnsi="Helvetica"/>
                <w:sz w:val="16"/>
              </w:rPr>
              <w:t xml:space="preserve">a. </w:t>
            </w:r>
            <w:r w:rsidR="00965D97">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CE61D1">
              <w:rPr>
                <w:rFonts w:ascii="Helvetica" w:hAnsi="Helvetica"/>
                <w:b/>
                <w:noProof/>
                <w:sz w:val="18"/>
              </w:rPr>
              <w:t>2506</w:t>
            </w:r>
            <w:r w:rsidR="00965D97">
              <w:rPr>
                <w:rFonts w:ascii="Helvetica" w:hAnsi="Helvetica"/>
                <w:b/>
                <w:sz w:val="18"/>
              </w:rPr>
              <w:fldChar w:fldCharType="end"/>
            </w:r>
            <w:bookmarkEnd w:id="1"/>
          </w:p>
          <w:p w:rsidR="00756E51" w:rsidRDefault="00756E51">
            <w:pPr>
              <w:ind w:left="-120"/>
              <w:rPr>
                <w:rFonts w:ascii="Helvetica" w:hAnsi="Helvetica"/>
                <w:sz w:val="16"/>
              </w:rPr>
            </w:pPr>
          </w:p>
        </w:tc>
        <w:tc>
          <w:tcPr>
            <w:tcW w:w="1788" w:type="dxa"/>
            <w:tcBorders>
              <w:top w:val="single" w:sz="6" w:space="0" w:color="auto"/>
            </w:tcBorders>
          </w:tcPr>
          <w:p w:rsidR="00756E51" w:rsidRDefault="00756E51">
            <w:pPr>
              <w:spacing w:before="120"/>
              <w:ind w:left="-120"/>
              <w:rPr>
                <w:rFonts w:ascii="Helvetica" w:hAnsi="Helvetica"/>
                <w:sz w:val="18"/>
              </w:rPr>
            </w:pPr>
            <w:r>
              <w:rPr>
                <w:rFonts w:ascii="Helvetica" w:hAnsi="Helvetica"/>
                <w:sz w:val="16"/>
              </w:rPr>
              <w:t xml:space="preserve">b. </w:t>
            </w:r>
            <w:r w:rsidR="00965D97">
              <w:rPr>
                <w:rFonts w:ascii="Helvetica" w:hAnsi="Helvetica"/>
              </w:rPr>
              <w:fldChar w:fldCharType="begin">
                <w:ffData>
                  <w:name w:val="Check1"/>
                  <w:enabled/>
                  <w:calcOnExit w:val="0"/>
                  <w:checkBox>
                    <w:sizeAuto/>
                    <w:default w:val="0"/>
                    <w:checked/>
                  </w:checkBox>
                </w:ffData>
              </w:fldChar>
            </w:r>
            <w:bookmarkStart w:id="2" w:name="Check1"/>
            <w:r>
              <w:rPr>
                <w:rFonts w:ascii="Helvetica" w:hAnsi="Helvetica"/>
              </w:rPr>
              <w:instrText xml:space="preserve"> FORMCHECKBOX </w:instrText>
            </w:r>
            <w:r w:rsidR="00965D97">
              <w:rPr>
                <w:rFonts w:ascii="Helvetica" w:hAnsi="Helvetica"/>
              </w:rPr>
            </w:r>
            <w:r w:rsidR="00965D97">
              <w:rPr>
                <w:rFonts w:ascii="Helvetica" w:hAnsi="Helvetica"/>
              </w:rPr>
              <w:fldChar w:fldCharType="end"/>
            </w:r>
            <w:bookmarkEnd w:id="2"/>
            <w:r>
              <w:rPr>
                <w:rFonts w:ascii="Helvetica" w:hAnsi="Helvetica"/>
              </w:rPr>
              <w:t xml:space="preserve"> </w:t>
            </w:r>
            <w:r>
              <w:rPr>
                <w:rFonts w:ascii="Helvetica" w:hAnsi="Helvetica"/>
                <w:sz w:val="18"/>
              </w:rPr>
              <w:t>None</w:t>
            </w:r>
          </w:p>
          <w:p w:rsidR="00756E51" w:rsidRDefault="00756E51">
            <w:pPr>
              <w:spacing w:before="40" w:after="40"/>
              <w:ind w:left="372"/>
              <w:rPr>
                <w:rFonts w:ascii="Helvetica" w:hAnsi="Helvetica"/>
                <w:sz w:val="16"/>
              </w:rPr>
            </w:pPr>
            <w:r>
              <w:rPr>
                <w:rFonts w:ascii="Helvetica" w:hAnsi="Helvetica"/>
                <w:sz w:val="16"/>
              </w:rPr>
              <w:t xml:space="preserve"> </w:t>
            </w:r>
            <w:r w:rsidR="00965D97">
              <w:rPr>
                <w:rFonts w:ascii="Helvetica" w:hAnsi="Helvetica"/>
                <w:b/>
                <w:sz w:val="18"/>
              </w:rPr>
              <w:fldChar w:fldCharType="begin">
                <w:ffData>
                  <w:name w:val="Text3"/>
                  <w:enabled/>
                  <w:calcOnExit w:val="0"/>
                  <w:textInput/>
                </w:ffData>
              </w:fldChar>
            </w:r>
            <w:bookmarkStart w:id="3" w:name="Text3"/>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965D97">
              <w:rPr>
                <w:rFonts w:ascii="Helvetica" w:hAnsi="Helvetica"/>
                <w:b/>
                <w:sz w:val="18"/>
              </w:rPr>
              <w:fldChar w:fldCharType="end"/>
            </w:r>
            <w:bookmarkEnd w:id="3"/>
          </w:p>
        </w:tc>
      </w:tr>
      <w:tr w:rsidR="00756E51">
        <w:tc>
          <w:tcPr>
            <w:tcW w:w="5508" w:type="dxa"/>
            <w:tcBorders>
              <w:top w:val="single" w:sz="6" w:space="0" w:color="auto"/>
            </w:tcBorders>
          </w:tcPr>
          <w:p w:rsidR="00756E51" w:rsidRDefault="00756E51">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756E51" w:rsidRDefault="00965D97" w:rsidP="00A93045">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checkBox>
                </w:ffData>
              </w:fldChar>
            </w:r>
            <w:bookmarkStart w:id="4" w:name="Check2"/>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756E51">
              <w:rPr>
                <w:rFonts w:ascii="Helvetica" w:hAnsi="Helvetica"/>
                <w:sz w:val="16"/>
              </w:rPr>
              <w:t xml:space="preserve"> New Collection </w:t>
            </w:r>
          </w:p>
          <w:p w:rsidR="00756E51" w:rsidRDefault="00965D97"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5" w:name="Check3"/>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756E51">
              <w:rPr>
                <w:rFonts w:ascii="Helvetica" w:hAnsi="Helvetica"/>
                <w:sz w:val="16"/>
              </w:rPr>
              <w:t xml:space="preserve"> Revision of a currently approved collection</w:t>
            </w:r>
          </w:p>
          <w:p w:rsidR="00756E51" w:rsidRDefault="00965D97"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6" w:name="Check4"/>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756E51">
              <w:rPr>
                <w:rFonts w:ascii="Helvetica" w:hAnsi="Helvetica"/>
                <w:sz w:val="16"/>
              </w:rPr>
              <w:t xml:space="preserve"> Extension of a currently approved collection</w:t>
            </w:r>
          </w:p>
          <w:p w:rsidR="00756E51" w:rsidRDefault="00965D97"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7" w:name="Check5"/>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756E51">
              <w:rPr>
                <w:rFonts w:ascii="Helvetica" w:hAnsi="Helvetica"/>
                <w:sz w:val="16"/>
              </w:rPr>
              <w:t xml:space="preserve"> Reinstatement, </w:t>
            </w:r>
            <w:r w:rsidR="00756E51">
              <w:rPr>
                <w:rFonts w:ascii="Helvetica" w:hAnsi="Helvetica"/>
                <w:b/>
                <w:sz w:val="16"/>
              </w:rPr>
              <w:t>without change</w:t>
            </w:r>
            <w:r w:rsidR="00756E51">
              <w:rPr>
                <w:rFonts w:ascii="Helvetica" w:hAnsi="Helvetica"/>
                <w:sz w:val="16"/>
              </w:rPr>
              <w:t xml:space="preserve">, of previously approved </w:t>
            </w:r>
          </w:p>
          <w:p w:rsidR="00756E51" w:rsidRDefault="00756E51" w:rsidP="00A9304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756E51" w:rsidRDefault="00965D97"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8" w:name="Check6"/>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756E51">
              <w:rPr>
                <w:rFonts w:ascii="Helvetica" w:hAnsi="Helvetica"/>
                <w:sz w:val="16"/>
              </w:rPr>
              <w:t xml:space="preserve"> Reinstatement, </w:t>
            </w:r>
            <w:r w:rsidR="00756E51">
              <w:rPr>
                <w:rFonts w:ascii="Helvetica" w:hAnsi="Helvetica"/>
                <w:b/>
                <w:sz w:val="16"/>
              </w:rPr>
              <w:t>with change</w:t>
            </w:r>
            <w:r w:rsidR="00756E51">
              <w:rPr>
                <w:rFonts w:ascii="Helvetica" w:hAnsi="Helvetica"/>
                <w:sz w:val="16"/>
              </w:rPr>
              <w:t xml:space="preserve">, of previously approved collection </w:t>
            </w:r>
          </w:p>
          <w:p w:rsidR="00756E51" w:rsidRDefault="00756E51" w:rsidP="00A9304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756E51" w:rsidRDefault="00965D97" w:rsidP="00A93045">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sidR="00756E51">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756E51">
              <w:rPr>
                <w:rFonts w:ascii="Helvetica" w:hAnsi="Helvetica"/>
                <w:sz w:val="16"/>
              </w:rPr>
              <w:t xml:space="preserve"> Existing collection in use without an OMB control number</w:t>
            </w:r>
          </w:p>
          <w:p w:rsidR="00756E51" w:rsidRDefault="00756E51" w:rsidP="00A9304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756E51" w:rsidRDefault="00756E51" w:rsidP="00A9304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756E51" w:rsidRDefault="00965D97" w:rsidP="00A9304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Box>
                </w:ffData>
              </w:fldChar>
            </w:r>
            <w:bookmarkStart w:id="10" w:name="Check8"/>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756E51">
              <w:rPr>
                <w:rFonts w:ascii="Helvetica" w:hAnsi="Helvetica"/>
                <w:sz w:val="16"/>
              </w:rPr>
              <w:t xml:space="preserve"> Regular</w:t>
            </w:r>
          </w:p>
          <w:p w:rsidR="00756E51" w:rsidRDefault="00965D97" w:rsidP="00A9304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checkBox>
                </w:ffData>
              </w:fldChar>
            </w:r>
            <w:bookmarkStart w:id="11" w:name="Check9"/>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756E51">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4115CC">
              <w:rPr>
                <w:rFonts w:ascii="Helvetica" w:hAnsi="Helvetica"/>
                <w:sz w:val="18"/>
              </w:rPr>
              <w:t>6/22/2009</w:t>
            </w:r>
            <w:r>
              <w:rPr>
                <w:rFonts w:ascii="Helvetica" w:hAnsi="Helvetica"/>
                <w:sz w:val="18"/>
              </w:rPr>
              <w:fldChar w:fldCharType="end"/>
            </w:r>
            <w:bookmarkEnd w:id="12"/>
          </w:p>
          <w:p w:rsidR="00756E51" w:rsidRDefault="00965D97" w:rsidP="00A9304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756E51">
              <w:rPr>
                <w:rFonts w:ascii="Helvetica" w:hAnsi="Helvetica"/>
                <w:sz w:val="18"/>
              </w:rPr>
              <w:t xml:space="preserve"> </w:t>
            </w:r>
            <w:r w:rsidR="00756E51">
              <w:rPr>
                <w:rFonts w:ascii="Helvetica" w:hAnsi="Helvetica"/>
                <w:sz w:val="16"/>
              </w:rPr>
              <w:t>Delegated</w:t>
            </w:r>
          </w:p>
          <w:p w:rsidR="00756E51" w:rsidRDefault="00756E51">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756E51" w:rsidRDefault="00965D97">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sidR="00756E51">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sidR="00756E51">
              <w:rPr>
                <w:rFonts w:ascii="Helvetica" w:hAnsi="Helvetica"/>
                <w:sz w:val="18"/>
              </w:rPr>
              <w:t xml:space="preserve"> No</w:t>
            </w:r>
          </w:p>
          <w:p w:rsidR="00756E51" w:rsidRDefault="00756E51">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756E51" w:rsidRDefault="00756E51">
            <w:pPr>
              <w:tabs>
                <w:tab w:val="left" w:pos="240"/>
                <w:tab w:val="left" w:pos="3132"/>
              </w:tabs>
              <w:ind w:left="252"/>
              <w:rPr>
                <w:rFonts w:ascii="Helvetica" w:hAnsi="Helvetica"/>
                <w:sz w:val="16"/>
              </w:rPr>
            </w:pPr>
            <w:r>
              <w:rPr>
                <w:rFonts w:ascii="Helvetica" w:hAnsi="Helvetica"/>
                <w:sz w:val="16"/>
              </w:rPr>
              <w:t xml:space="preserve">a. </w:t>
            </w:r>
            <w:r w:rsidR="00965D97">
              <w:rPr>
                <w:rFonts w:ascii="Helvetica" w:hAnsi="Helvetica"/>
                <w:b/>
                <w:sz w:val="18"/>
              </w:rPr>
              <w:fldChar w:fldCharType="begin">
                <w:ffData>
                  <w:name w:val="Check14"/>
                  <w:enabled/>
                  <w:calcOnExit w:val="0"/>
                  <w:checkBox>
                    <w:sizeAuto/>
                    <w:default w:val="0"/>
                  </w:checkBox>
                </w:ffData>
              </w:fldChar>
            </w:r>
            <w:bookmarkStart w:id="16" w:name="Check14"/>
            <w:r>
              <w:rPr>
                <w:rFonts w:ascii="Helvetica" w:hAnsi="Helvetica"/>
                <w:b/>
                <w:sz w:val="18"/>
              </w:rPr>
              <w:instrText xml:space="preserve"> FORMCHECKBOX </w:instrText>
            </w:r>
            <w:r w:rsidR="00965D97">
              <w:rPr>
                <w:rFonts w:ascii="Helvetica" w:hAnsi="Helvetica"/>
                <w:b/>
                <w:sz w:val="18"/>
              </w:rPr>
            </w:r>
            <w:r w:rsidR="00965D97">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r w:rsidR="00965D97">
              <w:rPr>
                <w:rFonts w:ascii="Helvetica" w:hAnsi="Helvetica"/>
                <w:b/>
                <w:sz w:val="18"/>
              </w:rPr>
              <w:fldChar w:fldCharType="begin">
                <w:ffData>
                  <w:name w:val="Check15"/>
                  <w:enabled/>
                  <w:calcOnExit w:val="0"/>
                  <w:checkBox>
                    <w:sizeAuto/>
                    <w:default w:val="0"/>
                    <w:checked/>
                  </w:checkBox>
                </w:ffData>
              </w:fldChar>
            </w:r>
            <w:bookmarkStart w:id="17" w:name="Check15"/>
            <w:r>
              <w:rPr>
                <w:rFonts w:ascii="Helvetica" w:hAnsi="Helvetica"/>
                <w:b/>
                <w:sz w:val="18"/>
              </w:rPr>
              <w:instrText xml:space="preserve"> FORMCHECKBOX </w:instrText>
            </w:r>
            <w:r w:rsidR="00965D97">
              <w:rPr>
                <w:rFonts w:ascii="Helvetica" w:hAnsi="Helvetica"/>
                <w:b/>
                <w:sz w:val="18"/>
              </w:rPr>
            </w:r>
            <w:r w:rsidR="00965D97">
              <w:rPr>
                <w:rFonts w:ascii="Helvetica" w:hAnsi="Helvetica"/>
                <w:b/>
                <w:sz w:val="18"/>
              </w:rPr>
              <w:fldChar w:fldCharType="end"/>
            </w:r>
            <w:bookmarkEnd w:id="17"/>
            <w:r>
              <w:rPr>
                <w:rFonts w:ascii="Helvetica" w:hAnsi="Helvetica"/>
                <w:sz w:val="16"/>
              </w:rPr>
              <w:t xml:space="preserve"> Other (specify)</w:t>
            </w:r>
          </w:p>
          <w:p w:rsidR="00756E51" w:rsidRDefault="00756E51">
            <w:pPr>
              <w:tabs>
                <w:tab w:val="left" w:pos="3252"/>
              </w:tabs>
              <w:spacing w:after="60"/>
              <w:rPr>
                <w:rFonts w:ascii="Helvetica" w:hAnsi="Helvetica"/>
                <w:sz w:val="16"/>
              </w:rPr>
            </w:pPr>
            <w:r>
              <w:rPr>
                <w:rFonts w:ascii="Helvetica" w:hAnsi="Helvetica"/>
                <w:sz w:val="18"/>
              </w:rPr>
              <w:tab/>
              <w:t xml:space="preserve"> </w:t>
            </w:r>
            <w:r w:rsidR="00965D97">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65D97">
              <w:rPr>
                <w:rFonts w:ascii="Helvetica" w:hAnsi="Helvetica"/>
                <w:sz w:val="18"/>
              </w:rPr>
              <w:fldChar w:fldCharType="end"/>
            </w:r>
            <w:bookmarkEnd w:id="18"/>
          </w:p>
        </w:tc>
      </w:tr>
    </w:tbl>
    <w:p w:rsidR="00756E51" w:rsidRDefault="00756E51">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756E51" w:rsidRDefault="00965D97">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bookmarkStart w:id="19" w:name="Text6"/>
      <w:r w:rsidR="00756E51">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AD006F">
        <w:rPr>
          <w:rFonts w:ascii="Helvetica" w:hAnsi="Helvetica"/>
          <w:b/>
          <w:sz w:val="18"/>
        </w:rPr>
        <w:t>"</w:t>
      </w:r>
      <w:r w:rsidR="00C173ED">
        <w:rPr>
          <w:rFonts w:ascii="Helvetica" w:hAnsi="Helvetica"/>
          <w:b/>
          <w:noProof/>
          <w:sz w:val="18"/>
        </w:rPr>
        <w:t>HUD NEPA ARRA Section 1609</w:t>
      </w:r>
      <w:r w:rsidR="0075334E">
        <w:rPr>
          <w:rFonts w:ascii="Helvetica" w:hAnsi="Helvetica"/>
          <w:b/>
          <w:noProof/>
          <w:sz w:val="18"/>
        </w:rPr>
        <w:t>(c)</w:t>
      </w:r>
      <w:r w:rsidR="00C173ED">
        <w:rPr>
          <w:rFonts w:ascii="Helvetica" w:hAnsi="Helvetica"/>
          <w:b/>
          <w:noProof/>
          <w:sz w:val="18"/>
        </w:rPr>
        <w:t xml:space="preserve"> </w:t>
      </w:r>
      <w:r w:rsidR="00EC41D0">
        <w:rPr>
          <w:rFonts w:ascii="Helvetica" w:hAnsi="Helvetica"/>
          <w:b/>
          <w:noProof/>
          <w:sz w:val="18"/>
        </w:rPr>
        <w:t>R</w:t>
      </w:r>
      <w:r w:rsidR="00C173ED">
        <w:rPr>
          <w:rFonts w:ascii="Helvetica" w:hAnsi="Helvetica"/>
          <w:b/>
          <w:noProof/>
          <w:sz w:val="18"/>
        </w:rPr>
        <w:t>eporting</w:t>
      </w:r>
      <w:r w:rsidR="00AD006F">
        <w:rPr>
          <w:rFonts w:ascii="Helvetica" w:hAnsi="Helvetica"/>
          <w:b/>
          <w:noProof/>
          <w:sz w:val="18"/>
        </w:rPr>
        <w:t xml:space="preserve">" is the name of the </w:t>
      </w:r>
      <w:r w:rsidR="002A650D">
        <w:rPr>
          <w:rFonts w:ascii="Helvetica" w:hAnsi="Helvetica"/>
          <w:b/>
          <w:noProof/>
          <w:sz w:val="18"/>
        </w:rPr>
        <w:t xml:space="preserve">attached copy </w:t>
      </w:r>
      <w:r w:rsidR="004415E3">
        <w:rPr>
          <w:rFonts w:ascii="Helvetica" w:hAnsi="Helvetica"/>
          <w:b/>
          <w:noProof/>
          <w:sz w:val="18"/>
        </w:rPr>
        <w:t>for this new collection.</w:t>
      </w:r>
      <w:r>
        <w:rPr>
          <w:rFonts w:ascii="Helvetica" w:hAnsi="Helvetica"/>
          <w:b/>
          <w:sz w:val="18"/>
        </w:rPr>
        <w:fldChar w:fldCharType="end"/>
      </w:r>
      <w:bookmarkEnd w:id="19"/>
    </w:p>
    <w:p w:rsidR="00756E51" w:rsidRDefault="00756E51">
      <w:pPr>
        <w:tabs>
          <w:tab w:val="left" w:pos="240"/>
        </w:tabs>
        <w:spacing w:after="40"/>
        <w:ind w:left="120" w:right="-120"/>
        <w:rPr>
          <w:rFonts w:ascii="Helvetica" w:hAnsi="Helvetica"/>
          <w:sz w:val="18"/>
        </w:rPr>
      </w:pPr>
    </w:p>
    <w:p w:rsidR="00756E51" w:rsidRDefault="00756E51">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56E51" w:rsidRDefault="00965D97">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bookmarkStart w:id="20" w:name="Text7"/>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AD006F">
        <w:rPr>
          <w:rFonts w:ascii="Helvetica" w:hAnsi="Helvetica"/>
          <w:sz w:val="18"/>
        </w:rPr>
        <w:t>N.A.</w:t>
      </w:r>
      <w:r>
        <w:rPr>
          <w:rFonts w:ascii="Helvetica" w:hAnsi="Helvetica"/>
          <w:sz w:val="18"/>
        </w:rPr>
        <w:fldChar w:fldCharType="end"/>
      </w:r>
      <w:bookmarkEnd w:id="20"/>
    </w:p>
    <w:p w:rsidR="00756E51" w:rsidRDefault="00756E51">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56E51" w:rsidRDefault="00965D97">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bookmarkStart w:id="21" w:name="Text8"/>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E20DD">
        <w:rPr>
          <w:rFonts w:ascii="Helvetica" w:hAnsi="Helvetica"/>
          <w:sz w:val="18"/>
        </w:rPr>
        <w:t xml:space="preserve">Housing,  </w:t>
      </w:r>
      <w:r w:rsidR="007B7C1A">
        <w:rPr>
          <w:rFonts w:ascii="Helvetica" w:hAnsi="Helvetica"/>
          <w:sz w:val="18"/>
        </w:rPr>
        <w:t xml:space="preserve"> Recovery Act Grantees, </w:t>
      </w:r>
      <w:r w:rsidR="005820C6">
        <w:rPr>
          <w:rFonts w:ascii="Helvetica" w:hAnsi="Helvetica"/>
          <w:sz w:val="18"/>
        </w:rPr>
        <w:t xml:space="preserve"> </w:t>
      </w:r>
      <w:r w:rsidR="00056ED6">
        <w:rPr>
          <w:rFonts w:ascii="Helvetica" w:hAnsi="Helvetica"/>
          <w:sz w:val="18"/>
        </w:rPr>
        <w:t xml:space="preserve">Sec. 1609(c) of </w:t>
      </w:r>
      <w:r w:rsidR="00CE20DD">
        <w:rPr>
          <w:rFonts w:ascii="Helvetica" w:hAnsi="Helvetica"/>
          <w:sz w:val="18"/>
        </w:rPr>
        <w:t xml:space="preserve">the </w:t>
      </w:r>
      <w:r w:rsidR="00056ED6">
        <w:rPr>
          <w:rFonts w:ascii="Helvetica" w:hAnsi="Helvetica"/>
          <w:sz w:val="18"/>
        </w:rPr>
        <w:t>American Recovery and Reinvestment Act of 2009</w:t>
      </w:r>
      <w:r w:rsidR="00AA0C87">
        <w:rPr>
          <w:rFonts w:ascii="Helvetica" w:hAnsi="Helvetica"/>
          <w:sz w:val="18"/>
        </w:rPr>
        <w:t xml:space="preserve"> (ARRA)</w:t>
      </w:r>
      <w:r w:rsidR="00CE20DD">
        <w:rPr>
          <w:rFonts w:ascii="Helvetica" w:hAnsi="Helvetica"/>
          <w:sz w:val="18"/>
        </w:rPr>
        <w:t>,</w:t>
      </w:r>
      <w:r w:rsidR="004415E3">
        <w:rPr>
          <w:rFonts w:ascii="Helvetica" w:hAnsi="Helvetica"/>
          <w:sz w:val="18"/>
        </w:rPr>
        <w:t xml:space="preserve"> </w:t>
      </w:r>
      <w:r w:rsidR="00056ED6">
        <w:rPr>
          <w:rFonts w:ascii="Helvetica" w:hAnsi="Helvetica"/>
          <w:sz w:val="18"/>
        </w:rPr>
        <w:t>Reporting status</w:t>
      </w:r>
      <w:r w:rsidR="00AA0C87">
        <w:rPr>
          <w:rFonts w:ascii="Helvetica" w:hAnsi="Helvetica"/>
          <w:sz w:val="18"/>
        </w:rPr>
        <w:t xml:space="preserve"> and progress</w:t>
      </w:r>
      <w:r w:rsidR="00056ED6">
        <w:rPr>
          <w:rFonts w:ascii="Helvetica" w:hAnsi="Helvetica"/>
          <w:sz w:val="18"/>
        </w:rPr>
        <w:t xml:space="preserve"> of environmental compliance</w:t>
      </w:r>
      <w:r w:rsidR="00AA0C87">
        <w:rPr>
          <w:rFonts w:ascii="Helvetica" w:hAnsi="Helvetica"/>
          <w:sz w:val="18"/>
        </w:rPr>
        <w:t xml:space="preserve"> with the National Environmental Policy Act (NEPA) requirements and documentation.</w:t>
      </w:r>
      <w:r w:rsidR="00056ED6">
        <w:rPr>
          <w:rFonts w:ascii="Helvetica" w:hAnsi="Helvetica"/>
          <w:sz w:val="18"/>
        </w:rPr>
        <w:t xml:space="preserve"> </w:t>
      </w:r>
      <w:r>
        <w:rPr>
          <w:rFonts w:ascii="Helvetica" w:hAnsi="Helvetica"/>
          <w:sz w:val="18"/>
        </w:rPr>
        <w:fldChar w:fldCharType="end"/>
      </w:r>
      <w:bookmarkEnd w:id="21"/>
    </w:p>
    <w:p w:rsidR="00756E51" w:rsidRDefault="00756E51">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56E51" w:rsidRDefault="00965D97">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bookmarkStart w:id="22" w:name="Text9"/>
      <w:r w:rsidR="00756E51">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5820C6">
        <w:rPr>
          <w:rFonts w:ascii="Helvetica" w:hAnsi="Helvetica"/>
          <w:noProof/>
          <w:sz w:val="18"/>
        </w:rPr>
        <w:t>G</w:t>
      </w:r>
      <w:r w:rsidR="00AA0C87">
        <w:rPr>
          <w:rFonts w:ascii="Helvetica" w:hAnsi="Helvetica"/>
          <w:noProof/>
          <w:sz w:val="18"/>
        </w:rPr>
        <w:t>rantees who receive ARRA funding</w:t>
      </w:r>
      <w:r w:rsidR="00AD33D4">
        <w:rPr>
          <w:rFonts w:ascii="Helvetica" w:hAnsi="Helvetica"/>
          <w:noProof/>
          <w:sz w:val="18"/>
        </w:rPr>
        <w:t xml:space="preserve"> for projects</w:t>
      </w:r>
      <w:r w:rsidR="00AA0C87">
        <w:rPr>
          <w:rFonts w:ascii="Helvetica" w:hAnsi="Helvetica"/>
          <w:noProof/>
          <w:sz w:val="18"/>
        </w:rPr>
        <w:t xml:space="preserve"> must report on the status and progress of their projects and activities with respect to compliance with the National Environmental Policy Act (NEPA) requirements and documentation. </w:t>
      </w:r>
      <w:r w:rsidR="005820C6">
        <w:rPr>
          <w:rFonts w:ascii="Helvetica" w:hAnsi="Helvetica"/>
          <w:noProof/>
          <w:sz w:val="18"/>
        </w:rPr>
        <w:t xml:space="preserve"> HUD will consolidate and transmit the information received from grantees to the Council on Environmental Quality and OMB for the Administration's reports to the  House and Senate committees designated in the legislation.</w:t>
      </w:r>
      <w:r>
        <w:rPr>
          <w:rFonts w:ascii="Helvetica" w:hAnsi="Helvetica"/>
          <w:sz w:val="18"/>
        </w:rPr>
        <w:fldChar w:fldCharType="end"/>
      </w:r>
      <w:bookmarkEnd w:id="22"/>
    </w:p>
    <w:tbl>
      <w:tblPr>
        <w:tblW w:w="0" w:type="auto"/>
        <w:tblLayout w:type="fixed"/>
        <w:tblLook w:val="0000"/>
      </w:tblPr>
      <w:tblGrid>
        <w:gridCol w:w="4908"/>
        <w:gridCol w:w="720"/>
        <w:gridCol w:w="5388"/>
      </w:tblGrid>
      <w:tr w:rsidR="00756E51">
        <w:trPr>
          <w:trHeight w:val="1129"/>
        </w:trPr>
        <w:tc>
          <w:tcPr>
            <w:tcW w:w="5628" w:type="dxa"/>
            <w:gridSpan w:val="2"/>
            <w:tcBorders>
              <w:top w:val="single" w:sz="6" w:space="0" w:color="auto"/>
              <w:right w:val="single" w:sz="6" w:space="0" w:color="auto"/>
            </w:tcBorders>
          </w:tcPr>
          <w:p w:rsidR="00756E51" w:rsidRDefault="00756E51">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756E51" w:rsidRDefault="00756E51">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965D97">
              <w:rPr>
                <w:rFonts w:ascii="Helvetica" w:hAnsi="Helvetica"/>
                <w:b/>
                <w:sz w:val="18"/>
              </w:rPr>
              <w:fldChar w:fldCharType="begin">
                <w:ffData>
                  <w:name w:val="Text17"/>
                  <w:enabled/>
                  <w:calcOnExit w:val="0"/>
                  <w:textInput>
                    <w:maxLength w:val="1"/>
                  </w:textInput>
                </w:ffData>
              </w:fldChar>
            </w:r>
            <w:bookmarkStart w:id="23" w:name="Text17"/>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Farms</w:t>
            </w:r>
          </w:p>
          <w:p w:rsidR="00756E51" w:rsidRDefault="00756E51">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Federal Government</w:t>
            </w:r>
          </w:p>
          <w:p w:rsidR="00756E51" w:rsidRDefault="00756E51" w:rsidP="00CE20DD">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CE20DD">
              <w:rPr>
                <w:rFonts w:ascii="Cambria Math" w:hAnsi="Cambria Math" w:cs="Cambria Math"/>
                <w:b/>
                <w:noProof/>
                <w:sz w:val="18"/>
              </w:rPr>
              <w:t>X</w:t>
            </w:r>
            <w:r w:rsidR="00965D97">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CE20DD">
              <w:rPr>
                <w:rFonts w:ascii="Helvetica" w:hAnsi="Helvetica"/>
                <w:b/>
                <w:noProof/>
                <w:sz w:val="18"/>
              </w:rPr>
              <w:t>P</w:t>
            </w:r>
            <w:r w:rsidR="00965D97">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756E51" w:rsidRDefault="00756E51">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756E51" w:rsidRDefault="00756E51">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965D97">
              <w:rPr>
                <w:rFonts w:ascii="Helvetica" w:hAnsi="Helvetica"/>
                <w:b/>
                <w:sz w:val="18"/>
              </w:rPr>
              <w:fldChar w:fldCharType="begin">
                <w:ffData>
                  <w:name w:val="Text25"/>
                  <w:enabled/>
                  <w:calcOnExit w:val="0"/>
                  <w:textInput>
                    <w:maxLength w:val="1"/>
                  </w:textInput>
                </w:ffData>
              </w:fldChar>
            </w:r>
            <w:bookmarkStart w:id="24" w:name="Text25"/>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bookmarkEnd w:id="24"/>
            <w:r>
              <w:rPr>
                <w:rFonts w:ascii="Helvetica" w:hAnsi="Helvetica"/>
                <w:sz w:val="14"/>
              </w:rPr>
              <w:tab/>
            </w:r>
            <w:r>
              <w:rPr>
                <w:rFonts w:ascii="Helvetica" w:hAnsi="Helvetica"/>
                <w:sz w:val="16"/>
              </w:rPr>
              <w:t>Voluntary</w:t>
            </w:r>
          </w:p>
          <w:p w:rsidR="00756E51" w:rsidRDefault="00756E51">
            <w:pPr>
              <w:tabs>
                <w:tab w:val="left" w:pos="492"/>
                <w:tab w:val="left" w:pos="2520"/>
              </w:tabs>
              <w:ind w:left="120"/>
              <w:rPr>
                <w:rFonts w:ascii="Helvetica" w:hAnsi="Helvetica"/>
                <w:sz w:val="16"/>
              </w:rPr>
            </w:pPr>
            <w:r>
              <w:rPr>
                <w:rFonts w:ascii="Helvetica" w:hAnsi="Helvetica"/>
                <w:sz w:val="16"/>
              </w:rPr>
              <w:t xml:space="preserve">b. </w:t>
            </w:r>
            <w:r w:rsidR="00965D97">
              <w:rPr>
                <w:rFonts w:ascii="Helvetica" w:hAnsi="Helvetica"/>
                <w:b/>
                <w:sz w:val="18"/>
              </w:rPr>
              <w:fldChar w:fldCharType="begin">
                <w:ffData>
                  <w:name w:val="Text26"/>
                  <w:enabled/>
                  <w:calcOnExit w:val="0"/>
                  <w:textInput>
                    <w:maxLength w:val="1"/>
                  </w:textInput>
                </w:ffData>
              </w:fldChar>
            </w:r>
            <w:bookmarkStart w:id="25" w:name="Text26"/>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CE20DD">
              <w:rPr>
                <w:rFonts w:ascii="Helvetica" w:hAnsi="Helvetica"/>
                <w:b/>
                <w:noProof/>
                <w:sz w:val="18"/>
              </w:rPr>
              <w:t>X</w:t>
            </w:r>
            <w:r w:rsidR="00965D97">
              <w:rPr>
                <w:rFonts w:ascii="Helvetica" w:hAnsi="Helvetica"/>
                <w:b/>
                <w:sz w:val="18"/>
              </w:rPr>
              <w:fldChar w:fldCharType="end"/>
            </w:r>
            <w:bookmarkEnd w:id="25"/>
            <w:r>
              <w:rPr>
                <w:rFonts w:ascii="Helvetica" w:hAnsi="Helvetica"/>
                <w:sz w:val="16"/>
              </w:rPr>
              <w:tab/>
              <w:t>Required to obtain or retain benefils</w:t>
            </w:r>
          </w:p>
          <w:p w:rsidR="00756E51" w:rsidRDefault="00756E51" w:rsidP="00CE20DD">
            <w:pPr>
              <w:tabs>
                <w:tab w:val="left" w:pos="492"/>
              </w:tabs>
              <w:spacing w:after="60"/>
              <w:ind w:left="120"/>
              <w:rPr>
                <w:rFonts w:ascii="Helvetica" w:hAnsi="Helvetica"/>
                <w:sz w:val="16"/>
              </w:rPr>
            </w:pPr>
            <w:r>
              <w:rPr>
                <w:rFonts w:ascii="Helvetica" w:hAnsi="Helvetica"/>
                <w:sz w:val="16"/>
              </w:rPr>
              <w:t xml:space="preserve">c. </w:t>
            </w:r>
            <w:r w:rsidR="00965D97">
              <w:rPr>
                <w:rFonts w:ascii="Helvetica" w:hAnsi="Helvetica"/>
                <w:b/>
                <w:sz w:val="18"/>
              </w:rPr>
              <w:fldChar w:fldCharType="begin">
                <w:ffData>
                  <w:name w:val="Text27"/>
                  <w:enabled/>
                  <w:calcOnExit w:val="0"/>
                  <w:textInput>
                    <w:maxLength w:val="1"/>
                  </w:textInput>
                </w:ffData>
              </w:fldChar>
            </w:r>
            <w:bookmarkStart w:id="26" w:name="Text27"/>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CE20DD">
              <w:rPr>
                <w:rFonts w:ascii="Helvetica" w:hAnsi="Helvetica"/>
                <w:b/>
                <w:noProof/>
                <w:sz w:val="18"/>
              </w:rPr>
              <w:t>P</w:t>
            </w:r>
            <w:r w:rsidR="00965D97">
              <w:rPr>
                <w:rFonts w:ascii="Helvetica" w:hAnsi="Helvetica"/>
                <w:b/>
                <w:sz w:val="18"/>
              </w:rPr>
              <w:fldChar w:fldCharType="end"/>
            </w:r>
            <w:bookmarkEnd w:id="26"/>
            <w:r>
              <w:rPr>
                <w:rFonts w:ascii="Helvetica" w:hAnsi="Helvetica"/>
                <w:sz w:val="16"/>
              </w:rPr>
              <w:tab/>
              <w:t>Mandatory</w:t>
            </w:r>
          </w:p>
        </w:tc>
      </w:tr>
      <w:tr w:rsidR="00756E51">
        <w:trPr>
          <w:trHeight w:val="2146"/>
        </w:trPr>
        <w:tc>
          <w:tcPr>
            <w:tcW w:w="5628" w:type="dxa"/>
            <w:gridSpan w:val="2"/>
            <w:tcBorders>
              <w:top w:val="single" w:sz="6" w:space="0" w:color="auto"/>
              <w:right w:val="single" w:sz="6" w:space="0" w:color="auto"/>
            </w:tcBorders>
          </w:tcPr>
          <w:p w:rsidR="00756E51" w:rsidRDefault="00756E51">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56E51" w:rsidRDefault="00756E51">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965D97">
              <w:rPr>
                <w:rFonts w:ascii="Helvetica" w:hAnsi="Helvetica"/>
                <w:sz w:val="18"/>
              </w:rPr>
              <w:fldChar w:fldCharType="begin">
                <w:ffData>
                  <w:name w:val="Text10"/>
                  <w:enabled/>
                  <w:calcOnExit w:val="0"/>
                  <w:textInput>
                    <w:type w:val="number"/>
                    <w:format w:val="#,##0"/>
                  </w:textInput>
                </w:ffData>
              </w:fldChar>
            </w:r>
            <w:bookmarkStart w:id="27" w:name="Text10"/>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576500">
              <w:rPr>
                <w:rFonts w:ascii="Helvetica" w:hAnsi="Helvetica"/>
                <w:noProof/>
                <w:sz w:val="18"/>
              </w:rPr>
              <w:t>6</w:t>
            </w:r>
            <w:r w:rsidR="00A5711B">
              <w:rPr>
                <w:rFonts w:ascii="Helvetica" w:hAnsi="Helvetica"/>
                <w:noProof/>
                <w:sz w:val="18"/>
              </w:rPr>
              <w:t>,000</w:t>
            </w:r>
            <w:r w:rsidR="00965D97">
              <w:rPr>
                <w:rFonts w:ascii="Helvetica" w:hAnsi="Helvetica"/>
                <w:sz w:val="18"/>
              </w:rPr>
              <w:fldChar w:fldCharType="end"/>
            </w:r>
            <w:bookmarkEnd w:id="27"/>
          </w:p>
          <w:p w:rsidR="00756E51" w:rsidRDefault="00756E51">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965D97">
              <w:rPr>
                <w:rFonts w:ascii="Helvetica" w:hAnsi="Helvetica"/>
                <w:sz w:val="18"/>
              </w:rPr>
              <w:fldChar w:fldCharType="begin">
                <w:ffData>
                  <w:name w:val="Text11"/>
                  <w:enabled/>
                  <w:calcOnExit w:val="0"/>
                  <w:textInput>
                    <w:type w:val="number"/>
                    <w:format w:val="#,##0"/>
                  </w:textInput>
                </w:ffData>
              </w:fldChar>
            </w:r>
            <w:bookmarkStart w:id="28" w:name="Text11"/>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CE20DD">
              <w:rPr>
                <w:rFonts w:ascii="Helvetica" w:hAnsi="Helvetica"/>
                <w:sz w:val="18"/>
              </w:rPr>
              <w:t>24,000</w:t>
            </w:r>
            <w:r w:rsidR="00965D97">
              <w:rPr>
                <w:rFonts w:ascii="Helvetica" w:hAnsi="Helvetica"/>
                <w:sz w:val="18"/>
              </w:rPr>
              <w:fldChar w:fldCharType="end"/>
            </w:r>
            <w:bookmarkEnd w:id="28"/>
          </w:p>
          <w:p w:rsidR="00756E51" w:rsidRDefault="00756E51" w:rsidP="00A93045">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965D97">
              <w:rPr>
                <w:rFonts w:ascii="Helvetica" w:hAnsi="Helvetica"/>
                <w:sz w:val="18"/>
              </w:rPr>
              <w:fldChar w:fldCharType="begin">
                <w:ffData>
                  <w:name w:val="Text12"/>
                  <w:enabled/>
                  <w:calcOnExit w:val="0"/>
                  <w:textInput>
                    <w:type w:val="number"/>
                    <w:format w:val="0%"/>
                  </w:textInput>
                </w:ffData>
              </w:fldChar>
            </w:r>
            <w:bookmarkStart w:id="29" w:name="Text12"/>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A5711B">
              <w:rPr>
                <w:rFonts w:ascii="Helvetica" w:hAnsi="Helvetica"/>
                <w:sz w:val="18"/>
              </w:rPr>
              <w:t>100%</w:t>
            </w:r>
            <w:r w:rsidR="00965D97">
              <w:rPr>
                <w:rFonts w:ascii="Helvetica" w:hAnsi="Helvetica"/>
                <w:sz w:val="18"/>
              </w:rPr>
              <w:fldChar w:fldCharType="end"/>
            </w:r>
            <w:bookmarkEnd w:id="29"/>
          </w:p>
          <w:p w:rsidR="00756E51" w:rsidRDefault="00756E51" w:rsidP="00A93045">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965D97">
              <w:rPr>
                <w:rFonts w:ascii="Helvetica" w:hAnsi="Helvetica"/>
                <w:sz w:val="18"/>
              </w:rPr>
              <w:fldChar w:fldCharType="begin">
                <w:ffData>
                  <w:name w:val="Text13"/>
                  <w:enabled/>
                  <w:calcOnExit w:val="0"/>
                  <w:textInput>
                    <w:type w:val="number"/>
                    <w:format w:val="#,##0"/>
                  </w:textInput>
                </w:ffData>
              </w:fldChar>
            </w:r>
            <w:bookmarkStart w:id="30" w:name="Text13"/>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4115CC">
              <w:rPr>
                <w:rFonts w:ascii="Helvetica" w:hAnsi="Helvetica"/>
                <w:sz w:val="18"/>
              </w:rPr>
              <w:t>12</w:t>
            </w:r>
            <w:r w:rsidR="00CE20DD">
              <w:rPr>
                <w:rFonts w:ascii="Helvetica" w:hAnsi="Helvetica"/>
                <w:sz w:val="18"/>
              </w:rPr>
              <w:t>,000</w:t>
            </w:r>
            <w:r w:rsidR="00965D97">
              <w:rPr>
                <w:rFonts w:ascii="Helvetica" w:hAnsi="Helvetica"/>
                <w:sz w:val="18"/>
              </w:rPr>
              <w:fldChar w:fldCharType="end"/>
            </w:r>
            <w:bookmarkEnd w:id="30"/>
          </w:p>
          <w:p w:rsidR="00756E51" w:rsidRDefault="00756E51" w:rsidP="00A93045">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965D97">
              <w:rPr>
                <w:rFonts w:ascii="Helvetica" w:hAnsi="Helvetica"/>
                <w:sz w:val="18"/>
              </w:rPr>
              <w:fldChar w:fldCharType="begin">
                <w:ffData>
                  <w:name w:val="Text14"/>
                  <w:enabled/>
                  <w:calcOnExit w:val="0"/>
                  <w:textInput>
                    <w:type w:val="number"/>
                    <w:format w:val="#,##0"/>
                  </w:textInput>
                </w:ffData>
              </w:fldChar>
            </w:r>
            <w:bookmarkStart w:id="31" w:name="Text14"/>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CE20DD">
              <w:rPr>
                <w:rFonts w:ascii="Helvetica" w:hAnsi="Helvetica"/>
                <w:noProof/>
                <w:sz w:val="18"/>
              </w:rPr>
              <w:t>0</w:t>
            </w:r>
            <w:r w:rsidR="00965D97">
              <w:rPr>
                <w:rFonts w:ascii="Helvetica" w:hAnsi="Helvetica"/>
                <w:sz w:val="18"/>
              </w:rPr>
              <w:fldChar w:fldCharType="end"/>
            </w:r>
            <w:bookmarkEnd w:id="31"/>
          </w:p>
          <w:p w:rsidR="00756E51" w:rsidRDefault="00756E51">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965D97">
              <w:rPr>
                <w:rFonts w:ascii="Helvetica" w:hAnsi="Helvetica"/>
                <w:sz w:val="18"/>
              </w:rPr>
              <w:fldChar w:fldCharType="begin">
                <w:ffData>
                  <w:name w:val="Text24"/>
                  <w:enabled/>
                  <w:calcOnExit w:val="0"/>
                  <w:textInput/>
                </w:ffData>
              </w:fldChar>
            </w:r>
            <w:bookmarkStart w:id="32" w:name="Text24"/>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6B22D7">
              <w:rPr>
                <w:rFonts w:ascii="Helvetica" w:hAnsi="Helvetica"/>
                <w:sz w:val="18"/>
              </w:rPr>
              <w:t>+</w:t>
            </w:r>
            <w:r w:rsidR="004115CC">
              <w:rPr>
                <w:rFonts w:ascii="Helvetica" w:hAnsi="Helvetica"/>
                <w:sz w:val="18"/>
              </w:rPr>
              <w:t>12</w:t>
            </w:r>
            <w:r w:rsidR="006B22D7">
              <w:rPr>
                <w:rFonts w:ascii="Helvetica" w:hAnsi="Helvetica"/>
                <w:noProof/>
                <w:sz w:val="18"/>
              </w:rPr>
              <w:t>,000</w:t>
            </w:r>
            <w:r w:rsidR="00965D97">
              <w:rPr>
                <w:rFonts w:ascii="Helvetica" w:hAnsi="Helvetica"/>
                <w:sz w:val="18"/>
              </w:rPr>
              <w:fldChar w:fldCharType="end"/>
            </w:r>
            <w:bookmarkEnd w:id="32"/>
          </w:p>
          <w:p w:rsidR="00756E51" w:rsidRDefault="00756E51" w:rsidP="00A93045">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756E51" w:rsidRDefault="00756E51" w:rsidP="00A93045">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965D97">
              <w:rPr>
                <w:rFonts w:ascii="Helvetica" w:hAnsi="Helvetica"/>
                <w:sz w:val="18"/>
              </w:rPr>
              <w:fldChar w:fldCharType="begin">
                <w:ffData>
                  <w:name w:val="Text15"/>
                  <w:enabled/>
                  <w:calcOnExit w:val="0"/>
                  <w:textInput/>
                </w:ffData>
              </w:fldChar>
            </w:r>
            <w:bookmarkStart w:id="33" w:name="Text15"/>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4115CC">
              <w:rPr>
                <w:rFonts w:ascii="Helvetica" w:hAnsi="Helvetica"/>
                <w:sz w:val="18"/>
              </w:rPr>
              <w:t>12</w:t>
            </w:r>
            <w:r w:rsidR="006B22D7">
              <w:rPr>
                <w:rFonts w:ascii="Helvetica" w:hAnsi="Helvetica"/>
                <w:noProof/>
                <w:sz w:val="18"/>
              </w:rPr>
              <w:t>,000</w:t>
            </w:r>
            <w:r w:rsidR="00965D97">
              <w:rPr>
                <w:rFonts w:ascii="Helvetica" w:hAnsi="Helvetica"/>
                <w:sz w:val="18"/>
              </w:rPr>
              <w:fldChar w:fldCharType="end"/>
            </w:r>
            <w:bookmarkEnd w:id="33"/>
          </w:p>
          <w:p w:rsidR="00756E51" w:rsidRDefault="00756E51" w:rsidP="00A93045">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965D97">
              <w:rPr>
                <w:rFonts w:ascii="Helvetica" w:hAnsi="Helvetica"/>
                <w:sz w:val="18"/>
              </w:rPr>
              <w:fldChar w:fldCharType="begin">
                <w:ffData>
                  <w:name w:val="Text16"/>
                  <w:enabled/>
                  <w:calcOnExit w:val="0"/>
                  <w:textInput/>
                </w:ffData>
              </w:fldChar>
            </w:r>
            <w:bookmarkStart w:id="34" w:name="Text16"/>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65D97">
              <w:rPr>
                <w:rFonts w:ascii="Helvetica" w:hAnsi="Helvetica"/>
                <w:sz w:val="18"/>
              </w:rPr>
              <w:fldChar w:fldCharType="end"/>
            </w:r>
            <w:bookmarkEnd w:id="34"/>
          </w:p>
        </w:tc>
        <w:tc>
          <w:tcPr>
            <w:tcW w:w="5388" w:type="dxa"/>
            <w:tcBorders>
              <w:top w:val="single" w:sz="6" w:space="0" w:color="auto"/>
              <w:left w:val="nil"/>
            </w:tcBorders>
          </w:tcPr>
          <w:p w:rsidR="00756E51" w:rsidRDefault="00756E51">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756E51" w:rsidRDefault="00756E51">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965D9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65D97">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965D9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65D97">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965D9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12690D">
              <w:rPr>
                <w:rFonts w:ascii="Helvetica" w:hAnsi="Helvetica"/>
                <w:sz w:val="18"/>
              </w:rPr>
              <w:t> </w:t>
            </w:r>
            <w:r w:rsidR="0012690D">
              <w:rPr>
                <w:rFonts w:ascii="Helvetica" w:hAnsi="Helvetica"/>
                <w:sz w:val="18"/>
              </w:rPr>
              <w:t> </w:t>
            </w:r>
            <w:r w:rsidR="0012690D">
              <w:rPr>
                <w:rFonts w:ascii="Helvetica" w:hAnsi="Helvetica"/>
                <w:sz w:val="18"/>
              </w:rPr>
              <w:t> </w:t>
            </w:r>
            <w:r w:rsidR="0012690D">
              <w:rPr>
                <w:rFonts w:ascii="Helvetica" w:hAnsi="Helvetica"/>
                <w:sz w:val="18"/>
              </w:rPr>
              <w:t> </w:t>
            </w:r>
            <w:r w:rsidR="0012690D">
              <w:rPr>
                <w:rFonts w:ascii="Helvetica" w:hAnsi="Helvetica"/>
                <w:sz w:val="18"/>
              </w:rPr>
              <w:t> </w:t>
            </w:r>
            <w:r w:rsidR="00965D97">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965D9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65D97">
              <w:rPr>
                <w:rFonts w:ascii="Helvetica" w:hAnsi="Helvetica"/>
                <w:sz w:val="18"/>
              </w:rPr>
              <w:fldChar w:fldCharType="end"/>
            </w:r>
          </w:p>
          <w:p w:rsidR="00756E51" w:rsidRDefault="00756E51">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965D9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754881">
              <w:rPr>
                <w:rFonts w:ascii="Helvetica" w:hAnsi="Helvetica"/>
                <w:sz w:val="18"/>
              </w:rPr>
              <w:t>$0.00</w:t>
            </w:r>
            <w:r w:rsidR="00965D97">
              <w:rPr>
                <w:rFonts w:ascii="Helvetica" w:hAnsi="Helvetica"/>
                <w:sz w:val="18"/>
              </w:rPr>
              <w:fldChar w:fldCharType="end"/>
            </w:r>
          </w:p>
          <w:p w:rsidR="00756E51" w:rsidRDefault="00756E51">
            <w:pPr>
              <w:tabs>
                <w:tab w:val="left" w:pos="240"/>
                <w:tab w:val="right" w:pos="4800"/>
              </w:tabs>
              <w:ind w:left="132"/>
              <w:rPr>
                <w:rFonts w:ascii="Helvetica" w:hAnsi="Helvetica"/>
                <w:sz w:val="16"/>
              </w:rPr>
            </w:pPr>
            <w:r>
              <w:rPr>
                <w:rFonts w:ascii="Helvetica" w:hAnsi="Helvetica"/>
                <w:sz w:val="16"/>
              </w:rPr>
              <w:t>f. Explanation of difference:</w:t>
            </w:r>
          </w:p>
          <w:p w:rsidR="00756E51" w:rsidRDefault="00756E51" w:rsidP="00A9304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965D97">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12690D">
              <w:rPr>
                <w:rFonts w:ascii="Helvetica" w:hAnsi="Helvetica"/>
                <w:sz w:val="18"/>
              </w:rPr>
              <w:t> </w:t>
            </w:r>
            <w:r w:rsidR="0012690D">
              <w:rPr>
                <w:rFonts w:ascii="Helvetica" w:hAnsi="Helvetica"/>
                <w:sz w:val="18"/>
              </w:rPr>
              <w:t> </w:t>
            </w:r>
            <w:r w:rsidR="0012690D">
              <w:rPr>
                <w:rFonts w:ascii="Helvetica" w:hAnsi="Helvetica"/>
                <w:sz w:val="18"/>
              </w:rPr>
              <w:t> </w:t>
            </w:r>
            <w:r w:rsidR="0012690D">
              <w:rPr>
                <w:rFonts w:ascii="Helvetica" w:hAnsi="Helvetica"/>
                <w:sz w:val="18"/>
              </w:rPr>
              <w:t> </w:t>
            </w:r>
            <w:r w:rsidR="0012690D">
              <w:rPr>
                <w:rFonts w:ascii="Helvetica" w:hAnsi="Helvetica"/>
                <w:sz w:val="18"/>
              </w:rPr>
              <w:t> </w:t>
            </w:r>
            <w:r w:rsidR="00965D97">
              <w:rPr>
                <w:rFonts w:ascii="Helvetica" w:hAnsi="Helvetica"/>
                <w:sz w:val="18"/>
              </w:rPr>
              <w:fldChar w:fldCharType="end"/>
            </w:r>
          </w:p>
          <w:p w:rsidR="00756E51" w:rsidRDefault="00756E51" w:rsidP="00A9304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965D97">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65D97">
              <w:rPr>
                <w:rFonts w:ascii="Helvetica" w:hAnsi="Helvetica"/>
                <w:sz w:val="18"/>
              </w:rPr>
              <w:fldChar w:fldCharType="end"/>
            </w:r>
          </w:p>
        </w:tc>
      </w:tr>
      <w:tr w:rsidR="00756E51">
        <w:trPr>
          <w:trHeight w:val="1474"/>
        </w:trPr>
        <w:tc>
          <w:tcPr>
            <w:tcW w:w="5628" w:type="dxa"/>
            <w:gridSpan w:val="2"/>
            <w:tcBorders>
              <w:top w:val="single" w:sz="6" w:space="0" w:color="auto"/>
              <w:right w:val="single" w:sz="6" w:space="0" w:color="auto"/>
            </w:tcBorders>
          </w:tcPr>
          <w:p w:rsidR="00756E51" w:rsidRDefault="00756E51">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756E51" w:rsidRDefault="00756E51">
            <w:pPr>
              <w:keepLines/>
              <w:tabs>
                <w:tab w:val="left" w:pos="480"/>
                <w:tab w:val="left" w:pos="2520"/>
                <w:tab w:val="left" w:pos="2880"/>
              </w:tabs>
              <w:ind w:left="120"/>
              <w:rPr>
                <w:rFonts w:ascii="Helvetica" w:hAnsi="Helvetica"/>
                <w:sz w:val="16"/>
              </w:rPr>
            </w:pPr>
            <w:r>
              <w:rPr>
                <w:rFonts w:ascii="Helvetica" w:hAnsi="Helvetica"/>
                <w:sz w:val="16"/>
              </w:rPr>
              <w:t xml:space="preserve">a.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756E51" w:rsidRDefault="00756E51">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Research</w:t>
            </w:r>
          </w:p>
          <w:p w:rsidR="00756E51" w:rsidRDefault="00756E51">
            <w:pPr>
              <w:keepLines/>
              <w:tabs>
                <w:tab w:val="left" w:pos="480"/>
                <w:tab w:val="left" w:pos="2520"/>
                <w:tab w:val="left" w:pos="2880"/>
              </w:tabs>
              <w:ind w:left="120"/>
              <w:rPr>
                <w:rFonts w:ascii="Helvetica" w:hAnsi="Helvetica"/>
                <w:sz w:val="16"/>
              </w:rPr>
            </w:pPr>
            <w:r>
              <w:rPr>
                <w:rFonts w:ascii="Helvetica" w:hAnsi="Helvetica"/>
                <w:sz w:val="16"/>
              </w:rPr>
              <w:t xml:space="preserve">c.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4415E3">
              <w:rPr>
                <w:rFonts w:ascii="Helvetica" w:hAnsi="Helvetica"/>
                <w:b/>
                <w:noProof/>
                <w:sz w:val="18"/>
              </w:rPr>
              <w:t>X</w:t>
            </w:r>
            <w:r w:rsidR="00965D97">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sidR="004415E3">
              <w:rPr>
                <w:rFonts w:ascii="Helvetica" w:hAnsi="Helvetica"/>
                <w:b/>
                <w:noProof/>
                <w:sz w:val="18"/>
              </w:rPr>
              <w:t>P</w:t>
            </w:r>
            <w:r w:rsidR="00965D97">
              <w:rPr>
                <w:rFonts w:ascii="Helvetica" w:hAnsi="Helvetica"/>
                <w:b/>
                <w:sz w:val="18"/>
              </w:rPr>
              <w:fldChar w:fldCharType="end"/>
            </w:r>
            <w:r>
              <w:rPr>
                <w:rFonts w:ascii="Helvetica" w:hAnsi="Helvetica"/>
                <w:b/>
                <w:sz w:val="18"/>
              </w:rPr>
              <w:tab/>
            </w:r>
            <w:r>
              <w:rPr>
                <w:rFonts w:ascii="Helvetica" w:hAnsi="Helvetica"/>
                <w:sz w:val="16"/>
              </w:rPr>
              <w:t>Requlatory or compliance</w:t>
            </w:r>
          </w:p>
          <w:p w:rsidR="00756E51" w:rsidRDefault="00756E51">
            <w:pPr>
              <w:keepLines/>
              <w:tabs>
                <w:tab w:val="left" w:pos="480"/>
                <w:tab w:val="left" w:pos="2880"/>
              </w:tabs>
              <w:spacing w:after="60"/>
              <w:ind w:left="120"/>
              <w:rPr>
                <w:rFonts w:ascii="Helvetica" w:hAnsi="Helvetica"/>
                <w:sz w:val="16"/>
              </w:rPr>
            </w:pPr>
            <w:r>
              <w:rPr>
                <w:rFonts w:ascii="Helvetica" w:hAnsi="Helvetica"/>
                <w:sz w:val="16"/>
              </w:rPr>
              <w:t xml:space="preserve">d. </w:t>
            </w:r>
            <w:r w:rsidR="00965D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65D97">
              <w:rPr>
                <w:rFonts w:ascii="Helvetica" w:hAnsi="Helvetica"/>
                <w:b/>
                <w:sz w:val="18"/>
              </w:rPr>
            </w:r>
            <w:r w:rsidR="00965D97">
              <w:rPr>
                <w:rFonts w:ascii="Helvetica" w:hAnsi="Helvetica"/>
                <w:b/>
                <w:sz w:val="18"/>
              </w:rPr>
              <w:fldChar w:fldCharType="separate"/>
            </w:r>
            <w:r>
              <w:rPr>
                <w:rFonts w:ascii="Helvetica" w:hAnsi="Helvetica"/>
                <w:b/>
                <w:noProof/>
                <w:sz w:val="18"/>
              </w:rPr>
              <w:t> </w:t>
            </w:r>
            <w:r w:rsidR="00965D97">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756E51" w:rsidRDefault="00756E51">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756E51" w:rsidRDefault="00756E51">
            <w:pPr>
              <w:tabs>
                <w:tab w:val="left" w:pos="240"/>
                <w:tab w:val="left" w:pos="1932"/>
              </w:tabs>
              <w:ind w:left="120"/>
              <w:rPr>
                <w:rFonts w:ascii="Helvetica" w:hAnsi="Helvetica"/>
                <w:sz w:val="16"/>
              </w:rPr>
            </w:pPr>
            <w:r>
              <w:rPr>
                <w:rFonts w:ascii="Helvetica" w:hAnsi="Helvetica"/>
                <w:sz w:val="16"/>
              </w:rPr>
              <w:t xml:space="preserve">a. </w:t>
            </w:r>
            <w:r w:rsidR="00965D97">
              <w:rPr>
                <w:rFonts w:ascii="Helvetica" w:hAnsi="Helvetica"/>
                <w:b/>
                <w:sz w:val="18"/>
              </w:rPr>
              <w:fldChar w:fldCharType="begin">
                <w:ffData>
                  <w:name w:val="Check21"/>
                  <w:enabled/>
                  <w:calcOnExit w:val="0"/>
                  <w:checkBox>
                    <w:sizeAuto/>
                    <w:default w:val="0"/>
                  </w:checkBox>
                </w:ffData>
              </w:fldChar>
            </w:r>
            <w:bookmarkStart w:id="35" w:name="Check21"/>
            <w:r>
              <w:rPr>
                <w:rFonts w:ascii="Helvetica" w:hAnsi="Helvetica"/>
                <w:b/>
                <w:sz w:val="18"/>
              </w:rPr>
              <w:instrText xml:space="preserve"> FORMCHECKBOX </w:instrText>
            </w:r>
            <w:r w:rsidR="00965D97">
              <w:rPr>
                <w:rFonts w:ascii="Helvetica" w:hAnsi="Helvetica"/>
                <w:b/>
                <w:sz w:val="18"/>
              </w:rPr>
            </w:r>
            <w:r w:rsidR="00965D97">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sidR="00965D9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65D97">
              <w:rPr>
                <w:rFonts w:ascii="Helvetica" w:hAnsi="Helvetica"/>
                <w:b/>
                <w:sz w:val="18"/>
              </w:rPr>
            </w:r>
            <w:r w:rsidR="00965D97">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756E51" w:rsidRDefault="00756E51">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965D9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965D97">
              <w:rPr>
                <w:rFonts w:ascii="Helvetica" w:hAnsi="Helvetica"/>
                <w:b/>
                <w:sz w:val="18"/>
              </w:rPr>
            </w:r>
            <w:r w:rsidR="00965D97">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756E51" w:rsidRDefault="00756E51">
            <w:pPr>
              <w:tabs>
                <w:tab w:val="left" w:pos="240"/>
                <w:tab w:val="left" w:pos="2052"/>
                <w:tab w:val="left" w:pos="3732"/>
              </w:tabs>
              <w:ind w:left="492"/>
              <w:rPr>
                <w:rFonts w:ascii="Helvetica" w:hAnsi="Helvetica"/>
                <w:sz w:val="16"/>
              </w:rPr>
            </w:pPr>
            <w:r>
              <w:rPr>
                <w:rFonts w:ascii="Helvetica" w:hAnsi="Helvetica"/>
                <w:sz w:val="16"/>
              </w:rPr>
              <w:t xml:space="preserve">1. </w:t>
            </w:r>
            <w:r w:rsidR="00965D97">
              <w:rPr>
                <w:rFonts w:ascii="Helvetica" w:hAnsi="Helvetica"/>
                <w:sz w:val="16"/>
              </w:rPr>
              <w:fldChar w:fldCharType="begin">
                <w:ffData>
                  <w:name w:val="Check22"/>
                  <w:enabled/>
                  <w:calcOnExit w:val="0"/>
                  <w:checkBox>
                    <w:sizeAuto/>
                    <w:default w:val="0"/>
                  </w:checkBox>
                </w:ffData>
              </w:fldChar>
            </w:r>
            <w:bookmarkStart w:id="36" w:name="Check22"/>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r w:rsidR="00965D97">
              <w:rPr>
                <w:rFonts w:ascii="Helvetica" w:hAnsi="Helvetica"/>
                <w:sz w:val="16"/>
              </w:rPr>
              <w:fldChar w:fldCharType="begin">
                <w:ffData>
                  <w:name w:val="Check23"/>
                  <w:enabled/>
                  <w:calcOnExit w:val="0"/>
                  <w:checkBox>
                    <w:sizeAuto/>
                    <w:default w:val="0"/>
                  </w:checkBox>
                </w:ffData>
              </w:fldChar>
            </w:r>
            <w:bookmarkStart w:id="37" w:name="Check23"/>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r w:rsidR="00965D97">
              <w:rPr>
                <w:rFonts w:ascii="Helvetica" w:hAnsi="Helvetica"/>
                <w:sz w:val="16"/>
              </w:rPr>
              <w:fldChar w:fldCharType="begin">
                <w:ffData>
                  <w:name w:val="Check24"/>
                  <w:enabled/>
                  <w:calcOnExit w:val="0"/>
                  <w:checkBox>
                    <w:sizeAuto/>
                    <w:default w:val="0"/>
                  </w:checkBox>
                </w:ffData>
              </w:fldChar>
            </w:r>
            <w:bookmarkStart w:id="38" w:name="Check24"/>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bookmarkEnd w:id="38"/>
            <w:r>
              <w:rPr>
                <w:rFonts w:ascii="Helvetica" w:hAnsi="Helvetica"/>
                <w:sz w:val="16"/>
              </w:rPr>
              <w:t xml:space="preserve"> Monthly</w:t>
            </w:r>
          </w:p>
          <w:p w:rsidR="00756E51" w:rsidRDefault="00756E51">
            <w:pPr>
              <w:tabs>
                <w:tab w:val="left" w:pos="240"/>
                <w:tab w:val="left" w:pos="2052"/>
                <w:tab w:val="left" w:pos="3732"/>
              </w:tabs>
              <w:ind w:left="492"/>
              <w:rPr>
                <w:rFonts w:ascii="Helvetica" w:hAnsi="Helvetica"/>
                <w:sz w:val="16"/>
              </w:rPr>
            </w:pPr>
            <w:r>
              <w:rPr>
                <w:rFonts w:ascii="Helvetica" w:hAnsi="Helvetica"/>
                <w:sz w:val="16"/>
              </w:rPr>
              <w:t xml:space="preserve">4. </w:t>
            </w:r>
            <w:r w:rsidR="00965D97">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965D9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965D97">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r>
              <w:rPr>
                <w:rFonts w:ascii="Helvetica" w:hAnsi="Helvetica"/>
                <w:sz w:val="16"/>
              </w:rPr>
              <w:t xml:space="preserve"> Annually</w:t>
            </w:r>
          </w:p>
          <w:p w:rsidR="00756E51" w:rsidRDefault="00756E51">
            <w:pPr>
              <w:tabs>
                <w:tab w:val="left" w:pos="240"/>
                <w:tab w:val="left" w:pos="2052"/>
                <w:tab w:val="left" w:pos="3732"/>
              </w:tabs>
              <w:ind w:left="492"/>
              <w:rPr>
                <w:rFonts w:ascii="Helvetica" w:hAnsi="Helvetica"/>
                <w:sz w:val="16"/>
              </w:rPr>
            </w:pPr>
            <w:r>
              <w:rPr>
                <w:rFonts w:ascii="Helvetica" w:hAnsi="Helvetica"/>
                <w:sz w:val="16"/>
              </w:rPr>
              <w:t xml:space="preserve">7. </w:t>
            </w:r>
            <w:r w:rsidR="00965D9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965D9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965D97">
              <w:rPr>
                <w:rFonts w:ascii="Helvetica" w:hAnsi="Helvetica"/>
                <w:sz w:val="16"/>
              </w:rPr>
            </w:r>
            <w:r w:rsidR="00965D97">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965D97">
              <w:rPr>
                <w:rFonts w:ascii="Helvetica" w:hAnsi="Helvetica"/>
                <w:sz w:val="16"/>
              </w:rPr>
              <w:fldChar w:fldCharType="begin">
                <w:ffData>
                  <w:name w:val="Text18"/>
                  <w:enabled/>
                  <w:calcOnExit w:val="0"/>
                  <w:textInput/>
                </w:ffData>
              </w:fldChar>
            </w:r>
            <w:bookmarkStart w:id="39" w:name="Text18"/>
            <w:r>
              <w:rPr>
                <w:rFonts w:ascii="Helvetica" w:hAnsi="Helvetica"/>
                <w:sz w:val="16"/>
              </w:rPr>
              <w:instrText xml:space="preserve"> FORMTEXT </w:instrText>
            </w:r>
            <w:r w:rsidR="00965D97">
              <w:rPr>
                <w:rFonts w:ascii="Helvetica" w:hAnsi="Helvetica"/>
                <w:sz w:val="16"/>
              </w:rPr>
            </w:r>
            <w:r w:rsidR="00965D97">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965D97">
              <w:rPr>
                <w:rFonts w:ascii="Helvetica" w:hAnsi="Helvetica"/>
                <w:sz w:val="16"/>
              </w:rPr>
              <w:fldChar w:fldCharType="end"/>
            </w:r>
            <w:bookmarkEnd w:id="39"/>
          </w:p>
          <w:p w:rsidR="00756E51" w:rsidRDefault="00756E51">
            <w:pPr>
              <w:tabs>
                <w:tab w:val="left" w:pos="240"/>
              </w:tabs>
              <w:rPr>
                <w:rFonts w:ascii="Helvetica" w:hAnsi="Helvetica"/>
                <w:sz w:val="16"/>
              </w:rPr>
            </w:pPr>
          </w:p>
        </w:tc>
      </w:tr>
      <w:tr w:rsidR="00756E51">
        <w:tc>
          <w:tcPr>
            <w:tcW w:w="4908" w:type="dxa"/>
            <w:tcBorders>
              <w:top w:val="single" w:sz="6" w:space="0" w:color="auto"/>
              <w:bottom w:val="single" w:sz="6" w:space="0" w:color="auto"/>
            </w:tcBorders>
          </w:tcPr>
          <w:p w:rsidR="00756E51" w:rsidRDefault="00756E51">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756E51" w:rsidRDefault="00756E51">
            <w:pPr>
              <w:keepLines/>
              <w:ind w:left="240"/>
              <w:rPr>
                <w:rFonts w:ascii="Helvetica" w:hAnsi="Helvetica"/>
                <w:sz w:val="16"/>
              </w:rPr>
            </w:pPr>
            <w:r>
              <w:rPr>
                <w:rFonts w:ascii="Helvetica" w:hAnsi="Helvetica"/>
                <w:sz w:val="16"/>
              </w:rPr>
              <w:t>Does this information collection employ statistical methods?</w:t>
            </w:r>
          </w:p>
          <w:p w:rsidR="00756E51" w:rsidRDefault="00965D97">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56E51">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756E5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756E51">
              <w:rPr>
                <w:rFonts w:ascii="Helvetica" w:hAnsi="Helvetica"/>
                <w:sz w:val="18"/>
              </w:rPr>
              <w:t xml:space="preserve"> No</w:t>
            </w:r>
          </w:p>
          <w:p w:rsidR="00756E51" w:rsidRDefault="00756E51">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756E51" w:rsidRDefault="00756E51">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756E51" w:rsidRDefault="00756E51">
            <w:pPr>
              <w:tabs>
                <w:tab w:val="left" w:pos="240"/>
              </w:tabs>
              <w:ind w:left="132"/>
              <w:rPr>
                <w:rFonts w:ascii="Helvetica" w:hAnsi="Helvetica"/>
                <w:sz w:val="16"/>
              </w:rPr>
            </w:pPr>
            <w:r>
              <w:rPr>
                <w:rFonts w:ascii="Helvetica" w:hAnsi="Helvetica"/>
                <w:sz w:val="16"/>
              </w:rPr>
              <w:t xml:space="preserve">Name: </w:t>
            </w:r>
            <w:r w:rsidR="00965D97">
              <w:rPr>
                <w:rFonts w:ascii="Helvetica" w:hAnsi="Helvetica"/>
                <w:sz w:val="18"/>
              </w:rPr>
              <w:fldChar w:fldCharType="begin">
                <w:ffData>
                  <w:name w:val="Text19"/>
                  <w:enabled/>
                  <w:calcOnExit w:val="0"/>
                  <w:textInput/>
                </w:ffData>
              </w:fldChar>
            </w:r>
            <w:bookmarkStart w:id="40" w:name="Text19"/>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576500">
              <w:rPr>
                <w:rFonts w:ascii="Helvetica" w:hAnsi="Helvetica"/>
                <w:noProof/>
                <w:sz w:val="18"/>
              </w:rPr>
              <w:t>Walter Prybyla</w:t>
            </w:r>
            <w:r w:rsidR="00965D97">
              <w:rPr>
                <w:rFonts w:ascii="Helvetica" w:hAnsi="Helvetica"/>
                <w:sz w:val="18"/>
              </w:rPr>
              <w:fldChar w:fldCharType="end"/>
            </w:r>
            <w:bookmarkEnd w:id="40"/>
          </w:p>
          <w:p w:rsidR="00756E51" w:rsidRDefault="00756E51">
            <w:pPr>
              <w:tabs>
                <w:tab w:val="left" w:pos="240"/>
              </w:tabs>
              <w:ind w:left="132"/>
              <w:rPr>
                <w:rFonts w:ascii="Helvetica" w:hAnsi="Helvetica"/>
                <w:sz w:val="16"/>
              </w:rPr>
            </w:pPr>
            <w:r>
              <w:rPr>
                <w:rFonts w:ascii="Helvetica" w:hAnsi="Helvetica"/>
                <w:sz w:val="16"/>
              </w:rPr>
              <w:t xml:space="preserve">Phone: </w:t>
            </w:r>
            <w:r w:rsidR="00965D97">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sidR="00965D97">
              <w:rPr>
                <w:rFonts w:ascii="Helvetica" w:hAnsi="Helvetica"/>
                <w:sz w:val="18"/>
              </w:rPr>
            </w:r>
            <w:r w:rsidR="00965D97">
              <w:rPr>
                <w:rFonts w:ascii="Helvetica" w:hAnsi="Helvetica"/>
                <w:sz w:val="18"/>
              </w:rPr>
              <w:fldChar w:fldCharType="separate"/>
            </w:r>
            <w:r w:rsidR="00576500">
              <w:rPr>
                <w:rFonts w:ascii="Helvetica" w:hAnsi="Helvetica"/>
                <w:noProof/>
                <w:sz w:val="18"/>
              </w:rPr>
              <w:t>(202) 402-4466</w:t>
            </w:r>
            <w:r w:rsidR="00965D97">
              <w:rPr>
                <w:rFonts w:ascii="Helvetica" w:hAnsi="Helvetica"/>
                <w:sz w:val="18"/>
              </w:rPr>
              <w:fldChar w:fldCharType="end"/>
            </w:r>
          </w:p>
          <w:p w:rsidR="00756E51" w:rsidRDefault="00756E51">
            <w:pPr>
              <w:tabs>
                <w:tab w:val="left" w:pos="240"/>
              </w:tabs>
              <w:rPr>
                <w:rFonts w:ascii="Helvetica" w:hAnsi="Helvetica"/>
                <w:sz w:val="16"/>
              </w:rPr>
            </w:pPr>
          </w:p>
        </w:tc>
      </w:tr>
    </w:tbl>
    <w:p w:rsidR="00756E51" w:rsidRDefault="00756E51">
      <w:pPr>
        <w:tabs>
          <w:tab w:val="left" w:pos="240"/>
        </w:tabs>
        <w:rPr>
          <w:rFonts w:ascii="Helvetica" w:hAnsi="Helvetica"/>
          <w:sz w:val="16"/>
        </w:rPr>
      </w:pPr>
    </w:p>
    <w:p w:rsidR="00756E51" w:rsidRDefault="00756E51">
      <w:pPr>
        <w:pBdr>
          <w:top w:val="single" w:sz="6" w:space="1" w:color="auto"/>
        </w:pBdr>
        <w:tabs>
          <w:tab w:val="left" w:pos="240"/>
        </w:tabs>
        <w:jc w:val="center"/>
        <w:rPr>
          <w:rFonts w:ascii="Helvetica" w:hAnsi="Helvetica"/>
          <w:sz w:val="16"/>
        </w:rPr>
        <w:sectPr w:rsidR="00756E51">
          <w:footerReference w:type="default" r:id="rId7"/>
          <w:pgSz w:w="12240" w:h="15840"/>
          <w:pgMar w:top="480" w:right="720" w:bottom="480" w:left="600" w:header="480" w:footer="480" w:gutter="0"/>
          <w:cols w:space="480" w:equalWidth="0">
            <w:col w:w="10800"/>
          </w:cols>
        </w:sectPr>
      </w:pPr>
    </w:p>
    <w:p w:rsidR="00756E51" w:rsidRDefault="00756E51">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56E51" w:rsidRDefault="00756E51">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756E51" w:rsidRDefault="00756E51">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756E51" w:rsidRDefault="00756E51">
      <w:pPr>
        <w:tabs>
          <w:tab w:val="left" w:pos="240"/>
        </w:tabs>
        <w:spacing w:line="280" w:lineRule="exact"/>
        <w:rPr>
          <w:sz w:val="22"/>
        </w:rPr>
      </w:pPr>
    </w:p>
    <w:p w:rsidR="00756E51" w:rsidRDefault="00756E51">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756E51" w:rsidRDefault="00756E51" w:rsidP="00A93045">
      <w:pPr>
        <w:numPr>
          <w:ilvl w:val="0"/>
          <w:numId w:val="3"/>
        </w:numPr>
        <w:tabs>
          <w:tab w:val="left" w:pos="720"/>
        </w:tabs>
        <w:spacing w:line="280" w:lineRule="exact"/>
        <w:rPr>
          <w:sz w:val="22"/>
        </w:rPr>
      </w:pPr>
      <w:r>
        <w:rPr>
          <w:sz w:val="22"/>
        </w:rPr>
        <w:t>It is necessary for the proper performance of agency functions;</w:t>
      </w:r>
    </w:p>
    <w:p w:rsidR="00756E51" w:rsidRDefault="00756E51" w:rsidP="00A93045">
      <w:pPr>
        <w:numPr>
          <w:ilvl w:val="0"/>
          <w:numId w:val="3"/>
        </w:numPr>
        <w:tabs>
          <w:tab w:val="left" w:pos="720"/>
        </w:tabs>
        <w:spacing w:line="280" w:lineRule="exact"/>
        <w:rPr>
          <w:sz w:val="22"/>
        </w:rPr>
      </w:pPr>
      <w:r>
        <w:rPr>
          <w:sz w:val="22"/>
        </w:rPr>
        <w:t>It avoids unnecessary duplication;</w:t>
      </w:r>
    </w:p>
    <w:p w:rsidR="00756E51" w:rsidRDefault="00756E51" w:rsidP="00A93045">
      <w:pPr>
        <w:numPr>
          <w:ilvl w:val="0"/>
          <w:numId w:val="3"/>
        </w:numPr>
        <w:tabs>
          <w:tab w:val="left" w:pos="720"/>
        </w:tabs>
        <w:spacing w:line="280" w:lineRule="exact"/>
        <w:rPr>
          <w:sz w:val="22"/>
        </w:rPr>
      </w:pPr>
      <w:r>
        <w:rPr>
          <w:sz w:val="22"/>
        </w:rPr>
        <w:t>It reduces burden on small entities;</w:t>
      </w:r>
    </w:p>
    <w:p w:rsidR="00756E51" w:rsidRDefault="00756E51" w:rsidP="00A93045">
      <w:pPr>
        <w:numPr>
          <w:ilvl w:val="0"/>
          <w:numId w:val="3"/>
        </w:numPr>
        <w:tabs>
          <w:tab w:val="left" w:pos="720"/>
        </w:tabs>
        <w:spacing w:line="280" w:lineRule="exact"/>
        <w:rPr>
          <w:sz w:val="22"/>
        </w:rPr>
      </w:pPr>
      <w:r>
        <w:rPr>
          <w:sz w:val="22"/>
        </w:rPr>
        <w:t>It uses plain, coherent, and unambiguous terminology that is understandable to respondents;</w:t>
      </w:r>
    </w:p>
    <w:p w:rsidR="00756E51" w:rsidRDefault="00756E51" w:rsidP="00A9304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56E51" w:rsidRDefault="00756E51" w:rsidP="00A93045">
      <w:pPr>
        <w:numPr>
          <w:ilvl w:val="0"/>
          <w:numId w:val="3"/>
        </w:numPr>
        <w:tabs>
          <w:tab w:val="left" w:pos="720"/>
        </w:tabs>
        <w:spacing w:line="280" w:lineRule="exact"/>
        <w:rPr>
          <w:sz w:val="22"/>
        </w:rPr>
      </w:pPr>
      <w:r>
        <w:rPr>
          <w:sz w:val="22"/>
        </w:rPr>
        <w:t>It indicates the retention periods for recordkeeping requirements;</w:t>
      </w:r>
    </w:p>
    <w:p w:rsidR="00756E51" w:rsidRDefault="00756E51" w:rsidP="00A93045">
      <w:pPr>
        <w:numPr>
          <w:ilvl w:val="0"/>
          <w:numId w:val="3"/>
        </w:numPr>
        <w:tabs>
          <w:tab w:val="left" w:pos="720"/>
        </w:tabs>
        <w:spacing w:line="280" w:lineRule="exact"/>
        <w:rPr>
          <w:sz w:val="22"/>
        </w:rPr>
      </w:pPr>
      <w:r>
        <w:rPr>
          <w:sz w:val="22"/>
        </w:rPr>
        <w:t>It informs respondents of the information called for under 5 CFR 1320.8(b)(3):</w:t>
      </w:r>
    </w:p>
    <w:p w:rsidR="00756E51" w:rsidRDefault="00756E51" w:rsidP="00A93045">
      <w:pPr>
        <w:numPr>
          <w:ilvl w:val="0"/>
          <w:numId w:val="4"/>
        </w:numPr>
        <w:tabs>
          <w:tab w:val="left" w:pos="720"/>
        </w:tabs>
        <w:spacing w:line="280" w:lineRule="exact"/>
        <w:rPr>
          <w:sz w:val="22"/>
        </w:rPr>
      </w:pPr>
      <w:r>
        <w:rPr>
          <w:sz w:val="22"/>
        </w:rPr>
        <w:t>Why the information is being collected;</w:t>
      </w:r>
    </w:p>
    <w:p w:rsidR="00756E51" w:rsidRDefault="00756E51" w:rsidP="00A93045">
      <w:pPr>
        <w:numPr>
          <w:ilvl w:val="0"/>
          <w:numId w:val="4"/>
        </w:numPr>
        <w:tabs>
          <w:tab w:val="left" w:pos="720"/>
        </w:tabs>
        <w:spacing w:line="280" w:lineRule="exact"/>
        <w:rPr>
          <w:sz w:val="22"/>
        </w:rPr>
      </w:pPr>
      <w:r>
        <w:rPr>
          <w:sz w:val="22"/>
        </w:rPr>
        <w:t>Use of the information;</w:t>
      </w:r>
    </w:p>
    <w:p w:rsidR="00756E51" w:rsidRDefault="00756E51" w:rsidP="00A93045">
      <w:pPr>
        <w:numPr>
          <w:ilvl w:val="0"/>
          <w:numId w:val="4"/>
        </w:numPr>
        <w:tabs>
          <w:tab w:val="left" w:pos="720"/>
        </w:tabs>
        <w:spacing w:line="280" w:lineRule="exact"/>
        <w:rPr>
          <w:sz w:val="22"/>
        </w:rPr>
      </w:pPr>
      <w:r>
        <w:rPr>
          <w:sz w:val="22"/>
        </w:rPr>
        <w:t>burden estimate;</w:t>
      </w:r>
    </w:p>
    <w:p w:rsidR="00756E51" w:rsidRDefault="00756E51" w:rsidP="00A93045">
      <w:pPr>
        <w:numPr>
          <w:ilvl w:val="0"/>
          <w:numId w:val="4"/>
        </w:numPr>
        <w:tabs>
          <w:tab w:val="left" w:pos="720"/>
        </w:tabs>
        <w:spacing w:line="280" w:lineRule="exact"/>
        <w:rPr>
          <w:sz w:val="22"/>
        </w:rPr>
      </w:pPr>
      <w:r>
        <w:rPr>
          <w:sz w:val="22"/>
        </w:rPr>
        <w:t>Nature of response (voluntary, required for a benefit, or mandatory);</w:t>
      </w:r>
    </w:p>
    <w:p w:rsidR="00756E51" w:rsidRDefault="00756E51" w:rsidP="00A93045">
      <w:pPr>
        <w:numPr>
          <w:ilvl w:val="0"/>
          <w:numId w:val="4"/>
        </w:numPr>
        <w:tabs>
          <w:tab w:val="left" w:pos="720"/>
        </w:tabs>
        <w:spacing w:line="280" w:lineRule="exact"/>
        <w:rPr>
          <w:sz w:val="22"/>
        </w:rPr>
      </w:pPr>
      <w:r>
        <w:rPr>
          <w:sz w:val="22"/>
        </w:rPr>
        <w:t>Nature and extent of confidentiality; and</w:t>
      </w:r>
    </w:p>
    <w:p w:rsidR="00756E51" w:rsidRDefault="00756E51" w:rsidP="00A93045">
      <w:pPr>
        <w:numPr>
          <w:ilvl w:val="0"/>
          <w:numId w:val="4"/>
        </w:numPr>
        <w:tabs>
          <w:tab w:val="left" w:pos="720"/>
        </w:tabs>
        <w:spacing w:line="280" w:lineRule="exact"/>
        <w:rPr>
          <w:sz w:val="22"/>
        </w:rPr>
      </w:pPr>
      <w:r>
        <w:rPr>
          <w:sz w:val="22"/>
        </w:rPr>
        <w:t>Need to display currently valid OMB control number;</w:t>
      </w:r>
    </w:p>
    <w:p w:rsidR="00756E51" w:rsidRDefault="00756E51" w:rsidP="00A9304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56E51" w:rsidRDefault="00756E51" w:rsidP="00A93045">
      <w:pPr>
        <w:numPr>
          <w:ilvl w:val="0"/>
          <w:numId w:val="6"/>
        </w:numPr>
        <w:tabs>
          <w:tab w:val="left" w:pos="720"/>
        </w:tabs>
        <w:spacing w:line="280" w:lineRule="exact"/>
        <w:rPr>
          <w:sz w:val="22"/>
        </w:rPr>
      </w:pPr>
      <w:r>
        <w:rPr>
          <w:sz w:val="22"/>
        </w:rPr>
        <w:t>It uses effective and efficient statistical survey methodology; and</w:t>
      </w:r>
    </w:p>
    <w:p w:rsidR="00756E51" w:rsidRDefault="00756E51" w:rsidP="00A93045">
      <w:pPr>
        <w:numPr>
          <w:ilvl w:val="0"/>
          <w:numId w:val="6"/>
        </w:numPr>
        <w:tabs>
          <w:tab w:val="left" w:pos="720"/>
        </w:tabs>
        <w:spacing w:line="280" w:lineRule="exact"/>
        <w:rPr>
          <w:sz w:val="22"/>
        </w:rPr>
      </w:pPr>
      <w:r>
        <w:rPr>
          <w:sz w:val="22"/>
        </w:rPr>
        <w:t>It makes appropriate use of information technology.</w:t>
      </w:r>
    </w:p>
    <w:p w:rsidR="00756E51" w:rsidRDefault="00756E51">
      <w:pPr>
        <w:tabs>
          <w:tab w:val="left" w:pos="600"/>
        </w:tabs>
        <w:spacing w:line="280" w:lineRule="exact"/>
        <w:rPr>
          <w:sz w:val="22"/>
        </w:rPr>
      </w:pPr>
    </w:p>
    <w:p w:rsidR="00756E51" w:rsidRDefault="00756E51">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56E51" w:rsidRDefault="00965D97">
      <w:pPr>
        <w:tabs>
          <w:tab w:val="left" w:pos="240"/>
        </w:tabs>
        <w:ind w:left="240"/>
      </w:pPr>
      <w:r>
        <w:fldChar w:fldCharType="begin">
          <w:ffData>
            <w:name w:val="Text20"/>
            <w:enabled/>
            <w:calcOnExit w:val="0"/>
            <w:textInput/>
          </w:ffData>
        </w:fldChar>
      </w:r>
      <w:bookmarkStart w:id="41" w:name="Text20"/>
      <w:r w:rsidR="00756E51">
        <w:instrText xml:space="preserve"> FORMTEXT </w:instrText>
      </w:r>
      <w:r>
        <w:fldChar w:fldCharType="separate"/>
      </w:r>
      <w:r w:rsidR="00756E51">
        <w:rPr>
          <w:noProof/>
        </w:rPr>
        <w:t> </w:t>
      </w:r>
      <w:r w:rsidR="00756E51">
        <w:rPr>
          <w:noProof/>
        </w:rPr>
        <w:t> </w:t>
      </w:r>
      <w:r w:rsidR="00756E51">
        <w:rPr>
          <w:noProof/>
        </w:rPr>
        <w:t> </w:t>
      </w:r>
      <w:r w:rsidR="00756E51">
        <w:rPr>
          <w:noProof/>
        </w:rPr>
        <w:t> </w:t>
      </w:r>
      <w:r w:rsidR="00756E51">
        <w:rPr>
          <w:noProof/>
        </w:rPr>
        <w:t> </w:t>
      </w:r>
      <w:r>
        <w:fldChar w:fldCharType="end"/>
      </w:r>
      <w:bookmarkEnd w:id="41"/>
    </w:p>
    <w:p w:rsidR="00756E51" w:rsidRDefault="00756E51">
      <w:pPr>
        <w:tabs>
          <w:tab w:val="left" w:pos="240"/>
        </w:tabs>
      </w:pPr>
    </w:p>
    <w:tbl>
      <w:tblPr>
        <w:tblW w:w="0" w:type="auto"/>
        <w:tblLayout w:type="fixed"/>
        <w:tblLook w:val="0000"/>
      </w:tblPr>
      <w:tblGrid>
        <w:gridCol w:w="8388"/>
        <w:gridCol w:w="2628"/>
      </w:tblGrid>
      <w:tr w:rsidR="00756E51">
        <w:tc>
          <w:tcPr>
            <w:tcW w:w="8388" w:type="dxa"/>
            <w:tcBorders>
              <w:top w:val="single" w:sz="6" w:space="0" w:color="auto"/>
              <w:bottom w:val="single" w:sz="6" w:space="0" w:color="auto"/>
            </w:tcBorders>
          </w:tcPr>
          <w:p w:rsidR="00756E51" w:rsidRDefault="00756E51">
            <w:pPr>
              <w:tabs>
                <w:tab w:val="left" w:pos="240"/>
              </w:tabs>
              <w:ind w:left="-120"/>
              <w:rPr>
                <w:rFonts w:ascii="Helvetica" w:hAnsi="Helvetica"/>
                <w:sz w:val="16"/>
              </w:rPr>
            </w:pPr>
            <w:r>
              <w:rPr>
                <w:rFonts w:ascii="Helvetica" w:hAnsi="Helvetica"/>
                <w:sz w:val="16"/>
              </w:rPr>
              <w:t>Signature of Program Official:</w:t>
            </w:r>
          </w:p>
          <w:p w:rsidR="00756E51" w:rsidRDefault="00756E51">
            <w:pPr>
              <w:tabs>
                <w:tab w:val="left" w:pos="240"/>
              </w:tabs>
              <w:rPr>
                <w:rFonts w:ascii="Helvetica" w:hAnsi="Helvetica"/>
                <w:sz w:val="16"/>
              </w:rPr>
            </w:pPr>
          </w:p>
          <w:p w:rsidR="00756E51" w:rsidRDefault="00756E51">
            <w:pPr>
              <w:tabs>
                <w:tab w:val="left" w:pos="240"/>
              </w:tabs>
              <w:rPr>
                <w:rFonts w:ascii="Helvetica" w:hAnsi="Helvetica"/>
                <w:sz w:val="16"/>
              </w:rPr>
            </w:pPr>
          </w:p>
          <w:p w:rsidR="00756E51" w:rsidRDefault="00756E51">
            <w:pPr>
              <w:tabs>
                <w:tab w:val="left" w:pos="240"/>
              </w:tabs>
              <w:rPr>
                <w:rFonts w:ascii="Helvetica" w:hAnsi="Helvetica"/>
                <w:sz w:val="16"/>
              </w:rPr>
            </w:pPr>
            <w:r>
              <w:rPr>
                <w:rFonts w:ascii="Helvetica" w:hAnsi="Helvetica"/>
                <w:sz w:val="16"/>
              </w:rPr>
              <w:t>X</w:t>
            </w:r>
          </w:p>
          <w:p w:rsidR="00756E51" w:rsidRDefault="00965D97" w:rsidP="004115CC">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42" w:name="Text21"/>
            <w:r w:rsidR="00756E51">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17459">
              <w:rPr>
                <w:rFonts w:ascii="Helvetica" w:hAnsi="Helvetica"/>
                <w:noProof/>
                <w:sz w:val="16"/>
              </w:rPr>
              <w:t>Charles Bien, Director, Environmental Review Division</w:t>
            </w:r>
            <w:r w:rsidR="004115CC">
              <w:rPr>
                <w:rFonts w:ascii="Helvetica" w:hAnsi="Helvetica"/>
                <w:noProof/>
                <w:sz w:val="16"/>
              </w:rPr>
              <w:t>, signed May 15, 2009</w:t>
            </w:r>
            <w:r>
              <w:rPr>
                <w:rFonts w:ascii="Helvetica" w:hAnsi="Helvetica"/>
                <w:sz w:val="16"/>
              </w:rPr>
              <w:fldChar w:fldCharType="end"/>
            </w:r>
            <w:bookmarkEnd w:id="42"/>
          </w:p>
        </w:tc>
        <w:tc>
          <w:tcPr>
            <w:tcW w:w="2628" w:type="dxa"/>
            <w:tcBorders>
              <w:top w:val="single" w:sz="6" w:space="0" w:color="auto"/>
              <w:left w:val="single" w:sz="6" w:space="0" w:color="auto"/>
              <w:bottom w:val="single" w:sz="6" w:space="0" w:color="auto"/>
            </w:tcBorders>
          </w:tcPr>
          <w:p w:rsidR="00756E51" w:rsidRDefault="00756E51">
            <w:pPr>
              <w:tabs>
                <w:tab w:val="left" w:pos="240"/>
              </w:tabs>
              <w:rPr>
                <w:rFonts w:ascii="Helvetica" w:hAnsi="Helvetica"/>
                <w:sz w:val="16"/>
              </w:rPr>
            </w:pPr>
            <w:r>
              <w:rPr>
                <w:rFonts w:ascii="Helvetica" w:hAnsi="Helvetica"/>
                <w:sz w:val="16"/>
              </w:rPr>
              <w:t>Date:</w:t>
            </w:r>
          </w:p>
        </w:tc>
      </w:tr>
    </w:tbl>
    <w:p w:rsidR="00756E51" w:rsidRDefault="00756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756E51" w:rsidRDefault="00756E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56E51" w:rsidRDefault="00756E5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56E51" w:rsidRDefault="00756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56E51" w:rsidRDefault="00756E51">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15F8" w:rsidRDefault="00965D97">
      <w:pPr>
        <w:keepLines/>
        <w:tabs>
          <w:tab w:val="left" w:pos="360"/>
          <w:tab w:val="left" w:pos="720"/>
        </w:tabs>
        <w:ind w:left="360"/>
        <w:rPr>
          <w:sz w:val="22"/>
        </w:rPr>
      </w:pPr>
      <w:r>
        <w:rPr>
          <w:sz w:val="22"/>
        </w:rPr>
        <w:fldChar w:fldCharType="begin">
          <w:ffData>
            <w:name w:val="Text22"/>
            <w:enabled/>
            <w:calcOnExit w:val="0"/>
            <w:textInput/>
          </w:ffData>
        </w:fldChar>
      </w:r>
      <w:bookmarkStart w:id="43" w:name="Text22"/>
      <w:r w:rsidR="00756E51">
        <w:rPr>
          <w:sz w:val="22"/>
        </w:rPr>
        <w:instrText xml:space="preserve"> FORMTEXT </w:instrText>
      </w:r>
      <w:r>
        <w:rPr>
          <w:sz w:val="22"/>
        </w:rPr>
      </w:r>
      <w:r>
        <w:rPr>
          <w:sz w:val="22"/>
        </w:rPr>
        <w:fldChar w:fldCharType="separate"/>
      </w:r>
      <w:r w:rsidR="00317459">
        <w:rPr>
          <w:sz w:val="22"/>
        </w:rPr>
        <w:t>Section 1609(c) of the American Recovery and Reinvestment Act of 2009 (ARRA) requires that grantees</w:t>
      </w:r>
      <w:r w:rsidR="002D1029">
        <w:rPr>
          <w:sz w:val="22"/>
        </w:rPr>
        <w:t xml:space="preserve"> </w:t>
      </w:r>
      <w:r w:rsidR="00317459">
        <w:rPr>
          <w:sz w:val="22"/>
        </w:rPr>
        <w:t>who receive funding under ARRA</w:t>
      </w:r>
      <w:r w:rsidR="000D5E83">
        <w:rPr>
          <w:sz w:val="22"/>
        </w:rPr>
        <w:t xml:space="preserve"> (i.e., ARRA grantees/Respondents)</w:t>
      </w:r>
      <w:r w:rsidR="00317459">
        <w:rPr>
          <w:sz w:val="22"/>
        </w:rPr>
        <w:t xml:space="preserve"> must report on the status and progress of their projects and activities with respect to compliance with the National Environmental Policy Act (NEPA) requirements and documentation.  The Council on Environmental Quality</w:t>
      </w:r>
      <w:r w:rsidR="00BC15F8">
        <w:rPr>
          <w:sz w:val="22"/>
        </w:rPr>
        <w:t>(CEQ)</w:t>
      </w:r>
      <w:r w:rsidR="00317459">
        <w:rPr>
          <w:sz w:val="22"/>
        </w:rPr>
        <w:t xml:space="preserve"> has provided to head</w:t>
      </w:r>
      <w:r w:rsidR="00BC15F8">
        <w:rPr>
          <w:sz w:val="22"/>
        </w:rPr>
        <w:t>s</w:t>
      </w:r>
      <w:r w:rsidR="00317459">
        <w:rPr>
          <w:sz w:val="22"/>
        </w:rPr>
        <w:t xml:space="preserve"> of federal departments and agencies a reporting framework</w:t>
      </w:r>
      <w:r w:rsidR="00BC15F8">
        <w:rPr>
          <w:sz w:val="22"/>
        </w:rPr>
        <w:t xml:space="preserve"> for implementation of Section 1609(c).  Section 1609(c) reads:</w:t>
      </w:r>
    </w:p>
    <w:p w:rsidR="00BC15F8" w:rsidRDefault="00BC15F8">
      <w:pPr>
        <w:keepLines/>
        <w:tabs>
          <w:tab w:val="left" w:pos="360"/>
          <w:tab w:val="left" w:pos="720"/>
        </w:tabs>
        <w:ind w:left="360"/>
        <w:rPr>
          <w:sz w:val="22"/>
        </w:rPr>
      </w:pPr>
    </w:p>
    <w:p w:rsidR="006D2AE3" w:rsidRDefault="006D2AE3">
      <w:pPr>
        <w:keepLines/>
        <w:tabs>
          <w:tab w:val="left" w:pos="360"/>
          <w:tab w:val="left" w:pos="720"/>
        </w:tabs>
        <w:ind w:left="360"/>
        <w:rPr>
          <w:sz w:val="22"/>
        </w:rPr>
      </w:pPr>
      <w:r>
        <w:rPr>
          <w:sz w:val="22"/>
        </w:rPr>
        <w:t xml:space="preserve">     </w:t>
      </w:r>
      <w:r w:rsidR="00BC15F8">
        <w:rPr>
          <w:sz w:val="22"/>
        </w:rPr>
        <w:t xml:space="preserve">"The President shall report to the Senate Environmental and Public Works Committee and the House Natural </w:t>
      </w:r>
      <w:r>
        <w:rPr>
          <w:sz w:val="22"/>
        </w:rPr>
        <w:t xml:space="preserve"> </w:t>
      </w:r>
      <w:r w:rsidR="00BC15F8">
        <w:rPr>
          <w:sz w:val="22"/>
        </w:rPr>
        <w:t>Resources Committee every 90 days following the date of enactment until Sept</w:t>
      </w:r>
      <w:r w:rsidR="002D1029">
        <w:rPr>
          <w:sz w:val="22"/>
        </w:rPr>
        <w:t>e</w:t>
      </w:r>
      <w:r w:rsidR="00BC15F8">
        <w:rPr>
          <w:sz w:val="22"/>
        </w:rPr>
        <w:t>mber 30, 201</w:t>
      </w:r>
      <w:r w:rsidR="00782B73">
        <w:rPr>
          <w:sz w:val="22"/>
        </w:rPr>
        <w:t>0</w:t>
      </w:r>
      <w:r w:rsidR="00BC15F8">
        <w:rPr>
          <w:sz w:val="22"/>
        </w:rPr>
        <w:t xml:space="preserve"> on the status and progress of projects and activities funded by this Act with respect to compliance with the National Environmental Policy Act requirements and documentation."</w:t>
      </w:r>
    </w:p>
    <w:p w:rsidR="006D2AE3" w:rsidRDefault="006D2AE3">
      <w:pPr>
        <w:keepLines/>
        <w:tabs>
          <w:tab w:val="left" w:pos="360"/>
          <w:tab w:val="left" w:pos="720"/>
        </w:tabs>
        <w:ind w:left="360"/>
        <w:rPr>
          <w:sz w:val="22"/>
        </w:rPr>
      </w:pPr>
    </w:p>
    <w:p w:rsidR="008E0688" w:rsidRDefault="008E0688">
      <w:pPr>
        <w:keepLines/>
        <w:tabs>
          <w:tab w:val="left" w:pos="360"/>
          <w:tab w:val="left" w:pos="720"/>
        </w:tabs>
        <w:ind w:left="360"/>
        <w:rPr>
          <w:sz w:val="22"/>
        </w:rPr>
      </w:pPr>
      <w:r w:rsidRPr="008E0688">
        <w:rPr>
          <w:sz w:val="22"/>
        </w:rPr>
        <w:t>"HUD NEPA ARRA Section 1609</w:t>
      </w:r>
      <w:r w:rsidR="003F7FF4">
        <w:rPr>
          <w:sz w:val="22"/>
        </w:rPr>
        <w:t>(c)</w:t>
      </w:r>
      <w:r w:rsidRPr="008E0688">
        <w:rPr>
          <w:sz w:val="22"/>
        </w:rPr>
        <w:t xml:space="preserve"> </w:t>
      </w:r>
      <w:r w:rsidR="00223155">
        <w:rPr>
          <w:sz w:val="22"/>
        </w:rPr>
        <w:t>R</w:t>
      </w:r>
      <w:r w:rsidRPr="008E0688">
        <w:rPr>
          <w:sz w:val="22"/>
        </w:rPr>
        <w:t>eporting" is</w:t>
      </w:r>
      <w:r w:rsidR="002D1029">
        <w:rPr>
          <w:sz w:val="22"/>
        </w:rPr>
        <w:t xml:space="preserve"> the name of</w:t>
      </w:r>
      <w:r w:rsidRPr="008E0688">
        <w:rPr>
          <w:sz w:val="22"/>
        </w:rPr>
        <w:t xml:space="preserve"> </w:t>
      </w:r>
      <w:r w:rsidR="001216EC">
        <w:rPr>
          <w:sz w:val="22"/>
        </w:rPr>
        <w:t xml:space="preserve">copy attached </w:t>
      </w:r>
      <w:r w:rsidRPr="008E0688">
        <w:rPr>
          <w:sz w:val="22"/>
        </w:rPr>
        <w:t xml:space="preserve">for which HUD is seeking OMB approval on an emergency basis until such time as </w:t>
      </w:r>
      <w:r w:rsidR="003F7FF4">
        <w:rPr>
          <w:sz w:val="22"/>
        </w:rPr>
        <w:t>the Department of Housing and Urban Development (</w:t>
      </w:r>
      <w:r w:rsidRPr="008E0688">
        <w:rPr>
          <w:sz w:val="22"/>
        </w:rPr>
        <w:t>HUD</w:t>
      </w:r>
      <w:r w:rsidR="003F7FF4">
        <w:rPr>
          <w:sz w:val="22"/>
        </w:rPr>
        <w:t>)</w:t>
      </w:r>
      <w:r w:rsidRPr="008E0688">
        <w:rPr>
          <w:sz w:val="22"/>
        </w:rPr>
        <w:t xml:space="preserve"> will put into operation the proposed HUD electronic data system that will be made available to grantees to facilitate their reporting on all ARRA funded activities including Section 1609(c).</w:t>
      </w:r>
      <w:r>
        <w:rPr>
          <w:sz w:val="22"/>
        </w:rPr>
        <w:t xml:space="preserve"> See item A. 2. below.</w:t>
      </w:r>
    </w:p>
    <w:p w:rsidR="008E0688" w:rsidRDefault="008E0688">
      <w:pPr>
        <w:keepLines/>
        <w:tabs>
          <w:tab w:val="left" w:pos="360"/>
          <w:tab w:val="left" w:pos="720"/>
        </w:tabs>
        <w:ind w:left="360"/>
        <w:rPr>
          <w:sz w:val="22"/>
        </w:rPr>
      </w:pPr>
    </w:p>
    <w:p w:rsidR="00756E51" w:rsidRDefault="00965D97">
      <w:pPr>
        <w:keepLines/>
        <w:tabs>
          <w:tab w:val="left" w:pos="360"/>
          <w:tab w:val="left" w:pos="720"/>
        </w:tabs>
        <w:ind w:left="360"/>
        <w:rPr>
          <w:sz w:val="18"/>
        </w:rPr>
      </w:pPr>
      <w:r>
        <w:rPr>
          <w:sz w:val="22"/>
        </w:rPr>
        <w:fldChar w:fldCharType="end"/>
      </w:r>
      <w:bookmarkEnd w:id="43"/>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0D5E83" w:rsidRDefault="00965D97" w:rsidP="008E0688">
      <w:pPr>
        <w:keepLines/>
        <w:tabs>
          <w:tab w:val="left" w:pos="360"/>
          <w:tab w:val="left" w:pos="720"/>
        </w:tabs>
        <w:ind w:left="360"/>
        <w:rPr>
          <w:sz w:val="22"/>
        </w:rPr>
      </w:pPr>
      <w:r>
        <w:rPr>
          <w:sz w:val="22"/>
        </w:rPr>
        <w:fldChar w:fldCharType="begin">
          <w:ffData>
            <w:name w:val="Text23"/>
            <w:enabled/>
            <w:calcOnExit w:val="0"/>
            <w:textInput/>
          </w:ffData>
        </w:fldChar>
      </w:r>
      <w:bookmarkStart w:id="44" w:name="Text23"/>
      <w:r w:rsidR="00756E51">
        <w:rPr>
          <w:sz w:val="22"/>
        </w:rPr>
        <w:instrText xml:space="preserve"> FORMTEXT </w:instrText>
      </w:r>
      <w:r>
        <w:rPr>
          <w:sz w:val="22"/>
        </w:rPr>
      </w:r>
      <w:r>
        <w:rPr>
          <w:sz w:val="22"/>
        </w:rPr>
        <w:fldChar w:fldCharType="separate"/>
      </w:r>
      <w:r w:rsidR="002D1029">
        <w:rPr>
          <w:sz w:val="22"/>
        </w:rPr>
        <w:t>The respondents</w:t>
      </w:r>
      <w:r w:rsidR="00995426">
        <w:rPr>
          <w:sz w:val="22"/>
        </w:rPr>
        <w:t xml:space="preserve"> to the attached copy</w:t>
      </w:r>
      <w:r w:rsidR="002D1029">
        <w:rPr>
          <w:sz w:val="22"/>
        </w:rPr>
        <w:t xml:space="preserve"> are the grantees that received ARRA assistance. </w:t>
      </w:r>
      <w:r w:rsidR="00B57E27">
        <w:rPr>
          <w:sz w:val="22"/>
        </w:rPr>
        <w:t xml:space="preserve"> </w:t>
      </w:r>
      <w:r w:rsidR="002D1029">
        <w:rPr>
          <w:sz w:val="22"/>
        </w:rPr>
        <w:t xml:space="preserve">The information on the </w:t>
      </w:r>
      <w:r w:rsidR="00DD43DE">
        <w:rPr>
          <w:sz w:val="22"/>
        </w:rPr>
        <w:t xml:space="preserve">attached copy </w:t>
      </w:r>
      <w:r w:rsidR="002D1029">
        <w:rPr>
          <w:sz w:val="22"/>
        </w:rPr>
        <w:t xml:space="preserve">will report on </w:t>
      </w:r>
      <w:r w:rsidR="002D1029" w:rsidRPr="002D1029">
        <w:rPr>
          <w:sz w:val="22"/>
        </w:rPr>
        <w:t xml:space="preserve">the status and progress of </w:t>
      </w:r>
      <w:r w:rsidR="000D5E83">
        <w:rPr>
          <w:sz w:val="22"/>
        </w:rPr>
        <w:t xml:space="preserve"> the ARRA grantees' </w:t>
      </w:r>
      <w:r w:rsidR="002D1029" w:rsidRPr="002D1029">
        <w:rPr>
          <w:sz w:val="22"/>
        </w:rPr>
        <w:t xml:space="preserve"> projects and activities with respect to compliance with NEPA requirements and documentation.</w:t>
      </w:r>
    </w:p>
    <w:p w:rsidR="000D5E83" w:rsidRDefault="000D5E83" w:rsidP="008E0688">
      <w:pPr>
        <w:keepLines/>
        <w:tabs>
          <w:tab w:val="left" w:pos="360"/>
          <w:tab w:val="left" w:pos="720"/>
        </w:tabs>
        <w:ind w:left="360"/>
        <w:rPr>
          <w:sz w:val="22"/>
        </w:rPr>
      </w:pPr>
    </w:p>
    <w:p w:rsidR="00376794" w:rsidRDefault="00376794" w:rsidP="00376794">
      <w:pPr>
        <w:keepLines/>
        <w:tabs>
          <w:tab w:val="left" w:pos="360"/>
          <w:tab w:val="left" w:pos="720"/>
        </w:tabs>
        <w:ind w:left="360"/>
        <w:rPr>
          <w:sz w:val="22"/>
        </w:rPr>
      </w:pPr>
      <w:r w:rsidRPr="00376794">
        <w:rPr>
          <w:sz w:val="22"/>
        </w:rPr>
        <w:t>HUD will have a permanent Information Technology system in place with the capability to capture NEPA data as required by Section 1609(c) of the ARRA.  HUD’s Chief Information Officer (CIO) has procured a contractor and is currently working to design, build, and deploy such a system, called RAMPS (Recovery Act Management Performance System).  The</w:t>
      </w:r>
      <w:r>
        <w:rPr>
          <w:sz w:val="22"/>
        </w:rPr>
        <w:t xml:space="preserve"> </w:t>
      </w:r>
      <w:r w:rsidRPr="00376794">
        <w:rPr>
          <w:sz w:val="22"/>
        </w:rPr>
        <w:t xml:space="preserve">attached </w:t>
      </w:r>
      <w:r>
        <w:rPr>
          <w:sz w:val="22"/>
        </w:rPr>
        <w:t xml:space="preserve">copy </w:t>
      </w:r>
      <w:r w:rsidRPr="00376794">
        <w:rPr>
          <w:sz w:val="22"/>
        </w:rPr>
        <w:t xml:space="preserve">will be given to the RAMPS designers with the instruction to have the system gather this information, because it contains all of the ARRA section 1609 information that HUD will need to </w:t>
      </w:r>
      <w:r w:rsidR="00DD43DE">
        <w:rPr>
          <w:sz w:val="22"/>
        </w:rPr>
        <w:t xml:space="preserve">collect </w:t>
      </w:r>
      <w:r w:rsidRPr="00376794">
        <w:rPr>
          <w:sz w:val="22"/>
        </w:rPr>
        <w:t xml:space="preserve">from ARRA grantees in order for HUD to </w:t>
      </w:r>
      <w:r w:rsidR="00223155">
        <w:rPr>
          <w:sz w:val="22"/>
        </w:rPr>
        <w:t xml:space="preserve">complete </w:t>
      </w:r>
      <w:r w:rsidRPr="00376794">
        <w:rPr>
          <w:sz w:val="22"/>
        </w:rPr>
        <w:t xml:space="preserve">its report to CEQ. </w:t>
      </w:r>
    </w:p>
    <w:p w:rsidR="008E0688" w:rsidRPr="008E0688" w:rsidRDefault="008E0688" w:rsidP="008E0688">
      <w:pPr>
        <w:keepLines/>
        <w:tabs>
          <w:tab w:val="left" w:pos="360"/>
          <w:tab w:val="left" w:pos="720"/>
        </w:tabs>
        <w:ind w:left="360"/>
        <w:rPr>
          <w:sz w:val="22"/>
        </w:rPr>
      </w:pPr>
    </w:p>
    <w:p w:rsidR="00745347" w:rsidRDefault="008E0688" w:rsidP="008E0688">
      <w:pPr>
        <w:keepLines/>
        <w:tabs>
          <w:tab w:val="left" w:pos="360"/>
          <w:tab w:val="left" w:pos="720"/>
        </w:tabs>
        <w:ind w:left="360"/>
        <w:rPr>
          <w:sz w:val="22"/>
        </w:rPr>
      </w:pPr>
      <w:r w:rsidRPr="008E0688">
        <w:rPr>
          <w:sz w:val="22"/>
        </w:rPr>
        <w:t xml:space="preserve">HUD will publicize the URL of the </w:t>
      </w:r>
      <w:r w:rsidR="009A55D4">
        <w:rPr>
          <w:sz w:val="22"/>
        </w:rPr>
        <w:t>RAMPS</w:t>
      </w:r>
      <w:r w:rsidRPr="008E0688">
        <w:rPr>
          <w:sz w:val="22"/>
        </w:rPr>
        <w:t xml:space="preserve"> site via links on the WWW.HUD.GOV/RECOVERY website and via listserve email broadcasts.  ARRA grantees will go to the URL and enter their data at the project level.  Please note that there can be multiple projects within each grant; for instance the City of Albuquerque may receive 1 grant under the ARRA </w:t>
      </w:r>
      <w:r w:rsidR="00223155">
        <w:rPr>
          <w:sz w:val="22"/>
        </w:rPr>
        <w:t>"</w:t>
      </w:r>
      <w:r w:rsidRPr="008E0688">
        <w:rPr>
          <w:sz w:val="22"/>
        </w:rPr>
        <w:t>Neighborhood Stabilization</w:t>
      </w:r>
      <w:r w:rsidR="00223155">
        <w:rPr>
          <w:sz w:val="22"/>
        </w:rPr>
        <w:t xml:space="preserve"> </w:t>
      </w:r>
      <w:r w:rsidRPr="008E0688">
        <w:rPr>
          <w:sz w:val="22"/>
        </w:rPr>
        <w:t>Program 2</w:t>
      </w:r>
      <w:r w:rsidR="00223155">
        <w:rPr>
          <w:sz w:val="22"/>
        </w:rPr>
        <w:t>"</w:t>
      </w:r>
      <w:r w:rsidRPr="008E0688">
        <w:rPr>
          <w:sz w:val="22"/>
        </w:rPr>
        <w:t xml:space="preserve"> but will have multiple projects at various sites/locations around the city. </w:t>
      </w:r>
      <w:r w:rsidR="00995426">
        <w:rPr>
          <w:sz w:val="22"/>
        </w:rPr>
        <w:t xml:space="preserve"> Most ARRA grantees have </w:t>
      </w:r>
      <w:r w:rsidRPr="008E0688">
        <w:rPr>
          <w:sz w:val="22"/>
        </w:rPr>
        <w:t>special legislation</w:t>
      </w:r>
      <w:r w:rsidR="00995426">
        <w:rPr>
          <w:sz w:val="22"/>
        </w:rPr>
        <w:t xml:space="preserve"> that authorizes them to</w:t>
      </w:r>
      <w:r w:rsidRPr="008E0688">
        <w:rPr>
          <w:sz w:val="22"/>
        </w:rPr>
        <w:t xml:space="preserve"> perform the HUD</w:t>
      </w:r>
      <w:r w:rsidR="00995426">
        <w:rPr>
          <w:sz w:val="22"/>
        </w:rPr>
        <w:t>'s</w:t>
      </w:r>
      <w:r w:rsidRPr="008E0688">
        <w:rPr>
          <w:sz w:val="22"/>
        </w:rPr>
        <w:t xml:space="preserve"> Federal environmental compliance review for NEPA</w:t>
      </w:r>
      <w:r w:rsidR="005028D7">
        <w:rPr>
          <w:sz w:val="22"/>
        </w:rPr>
        <w:t xml:space="preserve">.  For each </w:t>
      </w:r>
      <w:r w:rsidRPr="008E0688">
        <w:rPr>
          <w:sz w:val="22"/>
        </w:rPr>
        <w:t>“project”</w:t>
      </w:r>
      <w:r w:rsidR="005028D7">
        <w:rPr>
          <w:sz w:val="22"/>
        </w:rPr>
        <w:t xml:space="preserve"> grantees will report</w:t>
      </w:r>
      <w:r w:rsidRPr="008E0688">
        <w:rPr>
          <w:sz w:val="22"/>
        </w:rPr>
        <w:t xml:space="preserve"> NEPA review data each quarter on the </w:t>
      </w:r>
      <w:r w:rsidR="009A55D4">
        <w:rPr>
          <w:sz w:val="22"/>
        </w:rPr>
        <w:t>RAMPS</w:t>
      </w:r>
      <w:r w:rsidRPr="008E0688">
        <w:rPr>
          <w:sz w:val="22"/>
        </w:rPr>
        <w:t xml:space="preserve"> site.  At the end of each reporting period, HUD will download the raw data from the </w:t>
      </w:r>
      <w:r w:rsidR="009A55D4">
        <w:rPr>
          <w:sz w:val="22"/>
        </w:rPr>
        <w:t>RAMPS</w:t>
      </w:r>
      <w:r w:rsidRPr="008E0688">
        <w:rPr>
          <w:sz w:val="22"/>
        </w:rPr>
        <w:t xml:space="preserve"> site.  HUD will bring the data into Microsoft Excel, then aggregate/summarize/format the data as necessary to produce a report in the required CEQ format.  HUD will submit the report to OMB as directed by </w:t>
      </w:r>
      <w:r w:rsidR="009A55D4">
        <w:rPr>
          <w:sz w:val="22"/>
        </w:rPr>
        <w:t>CEQ</w:t>
      </w:r>
      <w:r w:rsidRPr="008E0688">
        <w:rPr>
          <w:sz w:val="22"/>
        </w:rPr>
        <w:t>.</w:t>
      </w:r>
      <w:r w:rsidR="00F4557D">
        <w:rPr>
          <w:sz w:val="22"/>
        </w:rPr>
        <w:t xml:space="preserve">  </w:t>
      </w:r>
      <w:r w:rsidR="00F4557D" w:rsidRPr="00F4557D">
        <w:rPr>
          <w:sz w:val="22"/>
        </w:rPr>
        <w:t xml:space="preserve">The CEQ Report to Congress is posted on www.NEPA.gov.   Also, the website provides CEQ guidance to Federal Agencies on NEPA reporting under the Recovery Act. </w:t>
      </w:r>
    </w:p>
    <w:p w:rsidR="00745347" w:rsidRPr="008E0688" w:rsidRDefault="00745347" w:rsidP="008E0688">
      <w:pPr>
        <w:keepLines/>
        <w:tabs>
          <w:tab w:val="left" w:pos="360"/>
          <w:tab w:val="left" w:pos="720"/>
        </w:tabs>
        <w:ind w:left="360"/>
        <w:rPr>
          <w:sz w:val="22"/>
        </w:rPr>
      </w:pPr>
    </w:p>
    <w:p w:rsidR="00756E51" w:rsidRDefault="0010391E">
      <w:pPr>
        <w:keepLines/>
        <w:tabs>
          <w:tab w:val="left" w:pos="360"/>
          <w:tab w:val="left" w:pos="720"/>
        </w:tabs>
        <w:ind w:left="360"/>
        <w:rPr>
          <w:sz w:val="18"/>
        </w:rPr>
      </w:pPr>
      <w:r>
        <w:rPr>
          <w:noProof/>
          <w:sz w:val="22"/>
        </w:rPr>
        <w:t xml:space="preserve"> </w:t>
      </w:r>
      <w:r w:rsidR="00965D97">
        <w:rPr>
          <w:sz w:val="22"/>
        </w:rPr>
        <w:fldChar w:fldCharType="end"/>
      </w:r>
      <w:bookmarkEnd w:id="44"/>
    </w:p>
    <w:p w:rsidR="00756E51" w:rsidRDefault="00756E51">
      <w:pPr>
        <w:tabs>
          <w:tab w:val="left" w:pos="360"/>
        </w:tabs>
        <w:rPr>
          <w:sz w:val="18"/>
        </w:rPr>
      </w:pPr>
    </w:p>
    <w:p w:rsidR="00756E51" w:rsidRDefault="00756E51">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56E51" w:rsidRDefault="00965D97">
      <w:pPr>
        <w:keepLines/>
        <w:tabs>
          <w:tab w:val="left" w:pos="360"/>
          <w:tab w:val="left" w:pos="720"/>
        </w:tabs>
        <w:ind w:left="360"/>
        <w:rPr>
          <w:sz w:val="18"/>
        </w:rPr>
      </w:pPr>
      <w:r>
        <w:rPr>
          <w:sz w:val="22"/>
        </w:rPr>
        <w:fldChar w:fldCharType="begin">
          <w:ffData>
            <w:name w:val="Text23"/>
            <w:enabled/>
            <w:calcOnExit w:val="0"/>
            <w:textInput/>
          </w:ffData>
        </w:fldChar>
      </w:r>
      <w:r w:rsidR="00756E51">
        <w:rPr>
          <w:sz w:val="22"/>
        </w:rPr>
        <w:instrText xml:space="preserve"> FORMTEXT </w:instrText>
      </w:r>
      <w:r>
        <w:rPr>
          <w:sz w:val="22"/>
        </w:rPr>
      </w:r>
      <w:r>
        <w:rPr>
          <w:sz w:val="22"/>
        </w:rPr>
        <w:fldChar w:fldCharType="separate"/>
      </w:r>
      <w:r w:rsidR="00244230">
        <w:rPr>
          <w:sz w:val="22"/>
        </w:rPr>
        <w:t xml:space="preserve">The </w:t>
      </w:r>
      <w:r w:rsidR="0054370F">
        <w:rPr>
          <w:sz w:val="22"/>
        </w:rPr>
        <w:t xml:space="preserve">attached copy </w:t>
      </w:r>
      <w:r w:rsidR="00244230">
        <w:rPr>
          <w:sz w:val="22"/>
        </w:rPr>
        <w:t>for reporting Sec. 1609(c) data is designed to assure that the p</w:t>
      </w:r>
      <w:r w:rsidR="00DD0351">
        <w:rPr>
          <w:noProof/>
          <w:sz w:val="22"/>
        </w:rPr>
        <w:t xml:space="preserve">ercentage of responses collected electronically </w:t>
      </w:r>
      <w:r w:rsidR="00244230">
        <w:rPr>
          <w:noProof/>
          <w:sz w:val="22"/>
        </w:rPr>
        <w:t>will be</w:t>
      </w:r>
      <w:r w:rsidR="00DD0351">
        <w:rPr>
          <w:noProof/>
          <w:sz w:val="22"/>
        </w:rPr>
        <w:t xml:space="preserve"> 100%.  </w:t>
      </w:r>
      <w:r w:rsidR="00244230">
        <w:rPr>
          <w:noProof/>
          <w:sz w:val="22"/>
        </w:rPr>
        <w:t>The collection will be efficient and help reduce burden to respondants by using</w:t>
      </w:r>
      <w:r w:rsidR="00534B05">
        <w:rPr>
          <w:noProof/>
          <w:sz w:val="22"/>
        </w:rPr>
        <w:t xml:space="preserve"> current available </w:t>
      </w:r>
      <w:r w:rsidR="00244230">
        <w:rPr>
          <w:noProof/>
          <w:sz w:val="22"/>
        </w:rPr>
        <w:t>information technology.</w:t>
      </w:r>
      <w:r w:rsidR="000D5E83">
        <w:rPr>
          <w:noProof/>
          <w:sz w:val="22"/>
        </w:rPr>
        <w:t xml:space="preserve">  See response to </w:t>
      </w:r>
      <w:r w:rsidR="003F7FF4">
        <w:rPr>
          <w:noProof/>
          <w:sz w:val="22"/>
        </w:rPr>
        <w:t>A.</w:t>
      </w:r>
      <w:r w:rsidR="000D5E83">
        <w:rPr>
          <w:noProof/>
          <w:sz w:val="22"/>
        </w:rPr>
        <w:t>2</w:t>
      </w:r>
      <w:r w:rsidR="003F7FF4">
        <w:rPr>
          <w:noProof/>
          <w:sz w:val="22"/>
        </w:rPr>
        <w:t>. above</w:t>
      </w:r>
      <w:r w:rsidR="000D5E83">
        <w:rPr>
          <w:noProof/>
          <w:sz w:val="22"/>
        </w:rPr>
        <w:t xml:space="preserve"> for detailed description.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756E51" w:rsidRDefault="00965D97">
      <w:pPr>
        <w:keepLines/>
        <w:tabs>
          <w:tab w:val="left" w:pos="360"/>
          <w:tab w:val="left" w:pos="720"/>
        </w:tabs>
        <w:ind w:left="360"/>
        <w:rPr>
          <w:sz w:val="18"/>
        </w:rPr>
      </w:pPr>
      <w:r>
        <w:rPr>
          <w:sz w:val="22"/>
        </w:rPr>
        <w:fldChar w:fldCharType="begin">
          <w:ffData>
            <w:name w:val="Text23"/>
            <w:enabled/>
            <w:calcOnExit w:val="0"/>
            <w:textInput/>
          </w:ffData>
        </w:fldChar>
      </w:r>
      <w:r w:rsidR="00756E51">
        <w:rPr>
          <w:sz w:val="22"/>
        </w:rPr>
        <w:instrText xml:space="preserve"> FORMTEXT </w:instrText>
      </w:r>
      <w:r>
        <w:rPr>
          <w:sz w:val="22"/>
        </w:rPr>
      </w:r>
      <w:r>
        <w:rPr>
          <w:sz w:val="22"/>
        </w:rPr>
        <w:fldChar w:fldCharType="separate"/>
      </w:r>
      <w:r w:rsidR="00244230">
        <w:rPr>
          <w:noProof/>
          <w:sz w:val="22"/>
        </w:rPr>
        <w:t>Not applicable.</w:t>
      </w:r>
      <w:r w:rsidR="000D5E83">
        <w:rPr>
          <w:noProof/>
          <w:sz w:val="22"/>
        </w:rPr>
        <w:t xml:space="preserve">  </w:t>
      </w:r>
      <w:r w:rsidR="00753F77">
        <w:rPr>
          <w:noProof/>
          <w:sz w:val="22"/>
        </w:rPr>
        <w:t xml:space="preserve">Duplication is highly unlikely, because HUD previously had no need or statutory authority or information technology readiness (See response to </w:t>
      </w:r>
      <w:r w:rsidR="003F7FF4">
        <w:rPr>
          <w:noProof/>
          <w:sz w:val="22"/>
        </w:rPr>
        <w:t>A.</w:t>
      </w:r>
      <w:r w:rsidR="00753F77">
        <w:rPr>
          <w:noProof/>
          <w:sz w:val="22"/>
        </w:rPr>
        <w:t>2</w:t>
      </w:r>
      <w:r w:rsidR="003F7FF4">
        <w:rPr>
          <w:noProof/>
          <w:sz w:val="22"/>
        </w:rPr>
        <w:t>. above</w:t>
      </w:r>
      <w:r w:rsidR="00753F77">
        <w:rPr>
          <w:noProof/>
          <w:sz w:val="22"/>
        </w:rPr>
        <w:t xml:space="preserve">)  to undertake such nationwide data collection for </w:t>
      </w:r>
      <w:r w:rsidR="00753F77" w:rsidRPr="00753F77">
        <w:rPr>
          <w:noProof/>
          <w:sz w:val="22"/>
        </w:rPr>
        <w:t>report</w:t>
      </w:r>
      <w:r w:rsidR="00753F77">
        <w:rPr>
          <w:noProof/>
          <w:sz w:val="22"/>
        </w:rPr>
        <w:t>ing</w:t>
      </w:r>
      <w:r w:rsidR="00753F77" w:rsidRPr="00753F77">
        <w:rPr>
          <w:noProof/>
          <w:sz w:val="22"/>
        </w:rPr>
        <w:t xml:space="preserve"> on the status and progress of  the ARRA grantees'  projects and activities with respect to compliance with the National Environmental Policy Act (NEPA) requirements and documentation.</w:t>
      </w:r>
      <w:r w:rsidR="003F7FF4">
        <w:rPr>
          <w:noProof/>
          <w:sz w:val="22"/>
        </w:rPr>
        <w:t xml:space="preserve">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753F77">
        <w:rPr>
          <w:noProof/>
          <w:sz w:val="22"/>
        </w:rPr>
        <w:t xml:space="preserve">  </w:t>
      </w:r>
      <w:r w:rsidR="00CB2B1B">
        <w:rPr>
          <w:noProof/>
          <w:sz w:val="22"/>
        </w:rPr>
        <w:t>The information collection does not involve or impact small businesses.</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534B05">
        <w:rPr>
          <w:noProof/>
          <w:sz w:val="22"/>
        </w:rPr>
        <w:t xml:space="preserve"> Sec. 1609(c) prescribes</w:t>
      </w:r>
      <w:r w:rsidR="00C340A5">
        <w:rPr>
          <w:noProof/>
          <w:sz w:val="22"/>
        </w:rPr>
        <w:t xml:space="preserve"> reporting</w:t>
      </w:r>
      <w:r w:rsidR="00534B05">
        <w:rPr>
          <w:noProof/>
          <w:sz w:val="22"/>
        </w:rPr>
        <w:t xml:space="preserve"> </w:t>
      </w:r>
      <w:r w:rsidR="00534B05" w:rsidRPr="00534B05">
        <w:rPr>
          <w:noProof/>
          <w:sz w:val="22"/>
        </w:rPr>
        <w:t>every 90 days following the date of enactment until Septmeber 30, 201</w:t>
      </w:r>
      <w:r w:rsidR="00C340A5">
        <w:rPr>
          <w:noProof/>
          <w:sz w:val="22"/>
        </w:rPr>
        <w:t>0</w:t>
      </w:r>
      <w:r w:rsidR="00534B05">
        <w:rPr>
          <w:noProof/>
          <w:sz w:val="22"/>
        </w:rPr>
        <w:t>.</w:t>
      </w:r>
      <w:r w:rsidR="00CB2B1B">
        <w:rPr>
          <w:noProof/>
          <w:sz w:val="22"/>
        </w:rPr>
        <w:t xml:space="preserve">  Failure to perform would be a violation of statute and</w:t>
      </w:r>
      <w:r w:rsidR="00C661D9">
        <w:rPr>
          <w:noProof/>
          <w:sz w:val="22"/>
        </w:rPr>
        <w:t xml:space="preserve"> the</w:t>
      </w:r>
      <w:r w:rsidR="00CB2B1B">
        <w:rPr>
          <w:noProof/>
          <w:sz w:val="22"/>
        </w:rPr>
        <w:t xml:space="preserve"> directives from OMB and CEQ to heads of federal agencies</w:t>
      </w:r>
      <w:r w:rsidR="00C661D9">
        <w:rPr>
          <w:noProof/>
          <w:sz w:val="22"/>
        </w:rPr>
        <w:t xml:space="preserve"> to perform this mandate</w:t>
      </w:r>
      <w:r w:rsidR="00CB2B1B">
        <w:rPr>
          <w:noProof/>
          <w:sz w:val="22"/>
        </w:rPr>
        <w:t>.</w:t>
      </w:r>
      <w:r>
        <w:rPr>
          <w:sz w:val="22"/>
        </w:rPr>
        <w:fldChar w:fldCharType="end"/>
      </w:r>
    </w:p>
    <w:p w:rsidR="00756E51" w:rsidRDefault="00756E51">
      <w:pPr>
        <w:tabs>
          <w:tab w:val="left" w:pos="360"/>
        </w:tabs>
        <w:ind w:left="360" w:hanging="360"/>
        <w:rPr>
          <w:sz w:val="18"/>
        </w:rPr>
      </w:pPr>
    </w:p>
    <w:p w:rsidR="00756E51" w:rsidRDefault="00756E51" w:rsidP="00A93045">
      <w:pPr>
        <w:numPr>
          <w:ilvl w:val="0"/>
          <w:numId w:val="7"/>
        </w:numPr>
        <w:tabs>
          <w:tab w:val="left" w:pos="360"/>
        </w:tabs>
        <w:rPr>
          <w:sz w:val="18"/>
        </w:rPr>
      </w:pPr>
      <w:r>
        <w:rPr>
          <w:sz w:val="18"/>
        </w:rPr>
        <w:t xml:space="preserve">Explain any special circumstances that would cause an information collection to be conducted in a manner: </w:t>
      </w:r>
    </w:p>
    <w:p w:rsidR="00756E51" w:rsidRDefault="00756E51" w:rsidP="00A93045">
      <w:pPr>
        <w:numPr>
          <w:ilvl w:val="0"/>
          <w:numId w:val="8"/>
        </w:numPr>
        <w:tabs>
          <w:tab w:val="left" w:pos="600"/>
        </w:tabs>
        <w:rPr>
          <w:sz w:val="18"/>
        </w:rPr>
      </w:pPr>
      <w:r>
        <w:rPr>
          <w:sz w:val="18"/>
        </w:rPr>
        <w:t xml:space="preserve">requiring respondents to report information to the agency more than quarterly; </w:t>
      </w:r>
    </w:p>
    <w:p w:rsidR="00756E51" w:rsidRDefault="00756E51" w:rsidP="00A9304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756E51" w:rsidRDefault="00756E51" w:rsidP="00A93045">
      <w:pPr>
        <w:numPr>
          <w:ilvl w:val="0"/>
          <w:numId w:val="8"/>
        </w:numPr>
        <w:tabs>
          <w:tab w:val="left" w:pos="600"/>
        </w:tabs>
        <w:rPr>
          <w:sz w:val="18"/>
        </w:rPr>
      </w:pPr>
      <w:r>
        <w:rPr>
          <w:sz w:val="18"/>
        </w:rPr>
        <w:t xml:space="preserve">requiring respondents to submit more than an original and two copies of any document; </w:t>
      </w:r>
    </w:p>
    <w:p w:rsidR="00756E51" w:rsidRDefault="00756E51" w:rsidP="00A9304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756E51" w:rsidRDefault="00756E51" w:rsidP="00A9304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756E51" w:rsidRDefault="00756E51" w:rsidP="00A93045">
      <w:pPr>
        <w:numPr>
          <w:ilvl w:val="0"/>
          <w:numId w:val="8"/>
        </w:numPr>
        <w:tabs>
          <w:tab w:val="left" w:pos="600"/>
        </w:tabs>
        <w:rPr>
          <w:sz w:val="18"/>
        </w:rPr>
      </w:pPr>
      <w:r>
        <w:rPr>
          <w:sz w:val="18"/>
        </w:rPr>
        <w:t xml:space="preserve">requiring the use of a statistical data classification that has not been reviewed and approved by OMB; </w:t>
      </w:r>
    </w:p>
    <w:p w:rsidR="00756E51" w:rsidRDefault="00756E51" w:rsidP="00A9304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56E51" w:rsidRDefault="00756E51" w:rsidP="00A93045">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534B05">
        <w:rPr>
          <w:noProof/>
          <w:sz w:val="22"/>
        </w:rPr>
        <w:t xml:space="preserve"> </w:t>
      </w:r>
      <w:r w:rsidR="002B29FC">
        <w:rPr>
          <w:noProof/>
          <w:sz w:val="22"/>
        </w:rPr>
        <w:t xml:space="preserve">None of the above </w:t>
      </w:r>
      <w:r w:rsidR="00534B05">
        <w:rPr>
          <w:noProof/>
          <w:sz w:val="22"/>
        </w:rPr>
        <w:t xml:space="preserve">special circumstances </w:t>
      </w:r>
      <w:r w:rsidR="002B29FC">
        <w:rPr>
          <w:noProof/>
          <w:sz w:val="22"/>
        </w:rPr>
        <w:t>apply to this data collection for implementing Sec. 1609(c).</w:t>
      </w:r>
      <w:r>
        <w:rPr>
          <w:sz w:val="22"/>
        </w:rPr>
        <w:fldChar w:fldCharType="end"/>
      </w:r>
    </w:p>
    <w:p w:rsidR="00756E51" w:rsidRDefault="00756E51">
      <w:pPr>
        <w:tabs>
          <w:tab w:val="left" w:pos="360"/>
        </w:tabs>
        <w:ind w:left="360" w:hanging="360"/>
        <w:rPr>
          <w:sz w:val="18"/>
        </w:rPr>
      </w:pPr>
    </w:p>
    <w:p w:rsidR="00756E51" w:rsidRDefault="00756E51">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56E51" w:rsidRDefault="00756E51" w:rsidP="00A93045">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56E51" w:rsidRDefault="00756E51" w:rsidP="00A93045">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 xml:space="preserve">Consultation is ongoing with staff of the Council on Environmental Quality </w:t>
      </w:r>
      <w:r w:rsidR="002B29FC">
        <w:rPr>
          <w:noProof/>
          <w:sz w:val="22"/>
        </w:rPr>
        <w:t xml:space="preserve">to assure conformity with CEQ guidance for implementing Sec. 1609(c). </w:t>
      </w:r>
      <w:r w:rsidR="000E2D09">
        <w:rPr>
          <w:noProof/>
          <w:sz w:val="22"/>
        </w:rPr>
        <w:t xml:space="preserve"> A notice of proposed information collection with request for public comment </w:t>
      </w:r>
      <w:r w:rsidR="00633DEC">
        <w:rPr>
          <w:noProof/>
          <w:sz w:val="22"/>
        </w:rPr>
        <w:t>was published</w:t>
      </w:r>
      <w:r w:rsidR="000E2D09">
        <w:rPr>
          <w:noProof/>
          <w:sz w:val="22"/>
        </w:rPr>
        <w:t xml:space="preserve"> in the Federal Register for this emergency approval request to OMB</w:t>
      </w:r>
      <w:r w:rsidR="00633DEC">
        <w:rPr>
          <w:noProof/>
          <w:sz w:val="22"/>
        </w:rPr>
        <w:t xml:space="preserve"> (74 FR 24028, May 22, 2009)</w:t>
      </w:r>
      <w:r w:rsidR="000E2D09">
        <w:rPr>
          <w:noProof/>
          <w:sz w:val="22"/>
        </w:rPr>
        <w:t>.</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C713AB">
        <w:rPr>
          <w:noProof/>
          <w:sz w:val="22"/>
        </w:rPr>
        <w:t xml:space="preserve">  Respondents will not receive any payment or gifts </w:t>
      </w:r>
      <w:r w:rsidR="00554C53">
        <w:rPr>
          <w:noProof/>
          <w:sz w:val="22"/>
        </w:rPr>
        <w:t xml:space="preserve">for responding to this </w:t>
      </w:r>
      <w:r w:rsidR="00C713AB">
        <w:rPr>
          <w:noProof/>
          <w:sz w:val="22"/>
        </w:rPr>
        <w:t xml:space="preserve">data collection.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C713AB">
        <w:rPr>
          <w:noProof/>
          <w:sz w:val="22"/>
        </w:rPr>
        <w:t xml:space="preserve">  The information collected </w:t>
      </w:r>
      <w:r w:rsidR="00633DEC">
        <w:rPr>
          <w:noProof/>
          <w:sz w:val="22"/>
        </w:rPr>
        <w:t>i</w:t>
      </w:r>
      <w:r w:rsidR="00C713AB">
        <w:rPr>
          <w:noProof/>
          <w:sz w:val="22"/>
        </w:rPr>
        <w:t>s public information.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Not Applicable.</w:t>
      </w:r>
      <w:r w:rsidR="00554C53">
        <w:rPr>
          <w:noProof/>
          <w:sz w:val="22"/>
        </w:rPr>
        <w:t xml:space="preserve">   The information collection does not pertain to any of the above-listed topics.</w:t>
      </w:r>
      <w:r>
        <w:rPr>
          <w:sz w:val="22"/>
        </w:rPr>
        <w:fldChar w:fldCharType="end"/>
      </w:r>
    </w:p>
    <w:p w:rsidR="00756E51" w:rsidRDefault="00756E51">
      <w:pPr>
        <w:tabs>
          <w:tab w:val="left" w:pos="360"/>
        </w:tabs>
        <w:ind w:left="360" w:hanging="360"/>
        <w:rPr>
          <w:sz w:val="18"/>
        </w:rPr>
      </w:pPr>
    </w:p>
    <w:p w:rsidR="00756E51" w:rsidRDefault="00756E51">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756E51" w:rsidRDefault="00756E51" w:rsidP="00A9304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56E51" w:rsidRDefault="00756E51" w:rsidP="00A9304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756E51" w:rsidRDefault="00756E51" w:rsidP="00A93045">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D66ED" w:rsidRDefault="00965D97">
      <w:pPr>
        <w:keepLines/>
        <w:tabs>
          <w:tab w:val="left" w:pos="360"/>
          <w:tab w:val="left" w:pos="720"/>
        </w:tabs>
        <w:ind w:left="360"/>
        <w:rPr>
          <w:noProof/>
          <w:sz w:val="22"/>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216FA">
        <w:rPr>
          <w:noProof/>
          <w:sz w:val="22"/>
        </w:rPr>
        <w:t xml:space="preserve">Estimated number of respondents is 6,000.   </w:t>
      </w:r>
      <w:r w:rsidR="005F56C6">
        <w:rPr>
          <w:noProof/>
          <w:sz w:val="22"/>
        </w:rPr>
        <w:t xml:space="preserve">Frequency of response is </w:t>
      </w:r>
      <w:r w:rsidR="00780A31">
        <w:rPr>
          <w:noProof/>
          <w:sz w:val="22"/>
        </w:rPr>
        <w:t>once quarterly.</w:t>
      </w:r>
      <w:r w:rsidR="00B216FA">
        <w:rPr>
          <w:noProof/>
          <w:sz w:val="22"/>
        </w:rPr>
        <w:t xml:space="preserve">  </w:t>
      </w:r>
      <w:r w:rsidR="00554C53">
        <w:rPr>
          <w:noProof/>
          <w:sz w:val="22"/>
        </w:rPr>
        <w:t xml:space="preserve">Annual </w:t>
      </w:r>
      <w:r w:rsidR="004D66ED">
        <w:rPr>
          <w:noProof/>
          <w:sz w:val="22"/>
        </w:rPr>
        <w:t xml:space="preserve">number of responses is </w:t>
      </w:r>
      <w:r w:rsidR="00554C53">
        <w:rPr>
          <w:noProof/>
          <w:sz w:val="22"/>
        </w:rPr>
        <w:t xml:space="preserve"> 24,000 (6,000 x 4). </w:t>
      </w:r>
    </w:p>
    <w:p w:rsidR="004D66ED" w:rsidRDefault="004D66ED">
      <w:pPr>
        <w:keepLines/>
        <w:tabs>
          <w:tab w:val="left" w:pos="360"/>
          <w:tab w:val="left" w:pos="720"/>
        </w:tabs>
        <w:ind w:left="360"/>
        <w:rPr>
          <w:noProof/>
          <w:sz w:val="22"/>
        </w:rPr>
      </w:pPr>
    </w:p>
    <w:p w:rsidR="004D66ED" w:rsidRDefault="004D66ED">
      <w:pPr>
        <w:keepLines/>
        <w:tabs>
          <w:tab w:val="left" w:pos="360"/>
          <w:tab w:val="left" w:pos="720"/>
        </w:tabs>
        <w:ind w:left="360"/>
        <w:rPr>
          <w:noProof/>
          <w:sz w:val="22"/>
        </w:rPr>
      </w:pPr>
      <w:r>
        <w:rPr>
          <w:noProof/>
          <w:sz w:val="22"/>
        </w:rPr>
        <w:t xml:space="preserve"> </w:t>
      </w:r>
      <w:r w:rsidR="002B29FC">
        <w:rPr>
          <w:noProof/>
          <w:sz w:val="22"/>
        </w:rPr>
        <w:t>Estimate 30 minutes</w:t>
      </w:r>
      <w:r>
        <w:rPr>
          <w:noProof/>
          <w:sz w:val="22"/>
        </w:rPr>
        <w:t xml:space="preserve"> for</w:t>
      </w:r>
      <w:r w:rsidR="002B29FC">
        <w:rPr>
          <w:noProof/>
          <w:sz w:val="22"/>
        </w:rPr>
        <w:t xml:space="preserve"> </w:t>
      </w:r>
      <w:r>
        <w:rPr>
          <w:noProof/>
          <w:sz w:val="22"/>
        </w:rPr>
        <w:t>response.  Annualized burden hours is 12,000 (24,000 x 0.5 hour)</w:t>
      </w:r>
      <w:r w:rsidR="00F37229">
        <w:rPr>
          <w:noProof/>
          <w:sz w:val="22"/>
        </w:rPr>
        <w:t>.</w:t>
      </w:r>
    </w:p>
    <w:p w:rsidR="00F37229" w:rsidRDefault="00F37229">
      <w:pPr>
        <w:keepLines/>
        <w:tabs>
          <w:tab w:val="left" w:pos="360"/>
          <w:tab w:val="left" w:pos="720"/>
        </w:tabs>
        <w:ind w:left="360"/>
        <w:rPr>
          <w:noProof/>
          <w:sz w:val="22"/>
        </w:rPr>
      </w:pPr>
    </w:p>
    <w:p w:rsidR="00EE138D" w:rsidRDefault="00122FD0">
      <w:pPr>
        <w:keepLines/>
        <w:tabs>
          <w:tab w:val="left" w:pos="360"/>
          <w:tab w:val="left" w:pos="720"/>
        </w:tabs>
        <w:ind w:left="360"/>
        <w:rPr>
          <w:noProof/>
          <w:sz w:val="22"/>
        </w:rPr>
      </w:pPr>
      <w:r>
        <w:rPr>
          <w:noProof/>
          <w:sz w:val="22"/>
        </w:rPr>
        <w:t xml:space="preserve"> </w:t>
      </w:r>
      <w:r w:rsidR="00A566FD">
        <w:rPr>
          <w:noProof/>
          <w:sz w:val="22"/>
        </w:rPr>
        <w:t>Estimate annualized cost  for collection of information is §480.000</w:t>
      </w:r>
      <w:r w:rsidR="008F0093">
        <w:rPr>
          <w:noProof/>
          <w:sz w:val="22"/>
        </w:rPr>
        <w:t xml:space="preserve"> (12,000 x $40 estimate hourly cost).</w:t>
      </w:r>
      <w:r w:rsidR="00A566FD">
        <w:rPr>
          <w:noProof/>
          <w:sz w:val="22"/>
        </w:rPr>
        <w:t xml:space="preserve"> </w:t>
      </w:r>
      <w:r w:rsidR="008F0093">
        <w:rPr>
          <w:noProof/>
          <w:sz w:val="22"/>
        </w:rPr>
        <w:t>The e</w:t>
      </w:r>
      <w:r w:rsidR="00D476CE">
        <w:rPr>
          <w:noProof/>
          <w:sz w:val="22"/>
        </w:rPr>
        <w:t>stimated hourly cost</w:t>
      </w:r>
      <w:r w:rsidR="008F0093">
        <w:rPr>
          <w:noProof/>
          <w:sz w:val="22"/>
        </w:rPr>
        <w:t xml:space="preserve"> figure</w:t>
      </w:r>
      <w:r w:rsidR="00D476CE">
        <w:rPr>
          <w:noProof/>
          <w:sz w:val="22"/>
        </w:rPr>
        <w:t xml:space="preserve"> </w:t>
      </w:r>
      <w:r w:rsidR="008F0093">
        <w:rPr>
          <w:noProof/>
          <w:sz w:val="22"/>
        </w:rPr>
        <w:t xml:space="preserve">of </w:t>
      </w:r>
      <w:r w:rsidR="00D476CE">
        <w:rPr>
          <w:noProof/>
          <w:sz w:val="22"/>
        </w:rPr>
        <w:t xml:space="preserve"> </w:t>
      </w:r>
      <w:r w:rsidR="00EE138D">
        <w:rPr>
          <w:noProof/>
          <w:sz w:val="22"/>
        </w:rPr>
        <w:t>$ 40</w:t>
      </w:r>
      <w:r w:rsidR="008F0093">
        <w:rPr>
          <w:noProof/>
          <w:sz w:val="22"/>
        </w:rPr>
        <w:t xml:space="preserve"> </w:t>
      </w:r>
      <w:r w:rsidR="008F0093" w:rsidRPr="008F0093">
        <w:rPr>
          <w:noProof/>
          <w:sz w:val="22"/>
        </w:rPr>
        <w:t xml:space="preserve">is determined for </w:t>
      </w:r>
      <w:r w:rsidR="008F0093">
        <w:rPr>
          <w:noProof/>
          <w:sz w:val="22"/>
        </w:rPr>
        <w:t xml:space="preserve">an </w:t>
      </w:r>
      <w:r w:rsidR="008F0093" w:rsidRPr="008F0093">
        <w:rPr>
          <w:noProof/>
          <w:sz w:val="22"/>
        </w:rPr>
        <w:t>experienced professional</w:t>
      </w:r>
      <w:r w:rsidR="008F0093">
        <w:rPr>
          <w:noProof/>
          <w:sz w:val="22"/>
        </w:rPr>
        <w:t xml:space="preserve"> </w:t>
      </w:r>
      <w:r w:rsidR="008F0093" w:rsidRPr="008F0093">
        <w:rPr>
          <w:noProof/>
          <w:sz w:val="22"/>
        </w:rPr>
        <w:t xml:space="preserve">that approximates the hourly (mid-range) salary of a GS-13 employee. </w:t>
      </w:r>
      <w:r w:rsidR="0098373C">
        <w:rPr>
          <w:noProof/>
          <w:sz w:val="22"/>
        </w:rPr>
        <w:t xml:space="preserve">Individual </w:t>
      </w:r>
      <w:r w:rsidR="000E2DD1">
        <w:rPr>
          <w:noProof/>
          <w:sz w:val="22"/>
        </w:rPr>
        <w:t>ARRA grantees charge</w:t>
      </w:r>
      <w:r w:rsidR="0098373C">
        <w:rPr>
          <w:noProof/>
          <w:sz w:val="22"/>
        </w:rPr>
        <w:t xml:space="preserve"> their costs for this data collection as ARRA project management and administration costs. </w:t>
      </w:r>
      <w:r w:rsidR="008F0093" w:rsidRPr="008F0093">
        <w:rPr>
          <w:noProof/>
          <w:sz w:val="22"/>
        </w:rPr>
        <w:t xml:space="preserve">The </w:t>
      </w:r>
      <w:r w:rsidR="008F0093">
        <w:rPr>
          <w:noProof/>
          <w:sz w:val="22"/>
        </w:rPr>
        <w:t>annualized cost is funded</w:t>
      </w:r>
      <w:r w:rsidR="0098373C">
        <w:rPr>
          <w:noProof/>
          <w:sz w:val="22"/>
        </w:rPr>
        <w:t xml:space="preserve"> by</w:t>
      </w:r>
      <w:r w:rsidR="008F0093">
        <w:rPr>
          <w:noProof/>
          <w:sz w:val="22"/>
        </w:rPr>
        <w:t xml:space="preserve"> </w:t>
      </w:r>
      <w:r w:rsidR="0098373C">
        <w:rPr>
          <w:noProof/>
          <w:sz w:val="22"/>
        </w:rPr>
        <w:t xml:space="preserve">the Federal government.  </w:t>
      </w:r>
      <w:r w:rsidR="000E2DD1">
        <w:rPr>
          <w:noProof/>
          <w:sz w:val="22"/>
        </w:rPr>
        <w:t xml:space="preserve">See </w:t>
      </w:r>
      <w:r w:rsidR="00BB44ED" w:rsidRPr="00BB44ED">
        <w:rPr>
          <w:noProof/>
          <w:sz w:val="22"/>
        </w:rPr>
        <w:t xml:space="preserve">item </w:t>
      </w:r>
      <w:r w:rsidR="00C661D9">
        <w:rPr>
          <w:noProof/>
          <w:sz w:val="22"/>
        </w:rPr>
        <w:t>below A.</w:t>
      </w:r>
      <w:r w:rsidR="00BB44ED" w:rsidRPr="00BB44ED">
        <w:rPr>
          <w:noProof/>
          <w:sz w:val="22"/>
        </w:rPr>
        <w:t>14.</w:t>
      </w:r>
    </w:p>
    <w:p w:rsidR="00756E51" w:rsidRDefault="00B216FA">
      <w:pPr>
        <w:keepLines/>
        <w:tabs>
          <w:tab w:val="left" w:pos="360"/>
          <w:tab w:val="left" w:pos="720"/>
        </w:tabs>
        <w:ind w:left="360"/>
        <w:rPr>
          <w:sz w:val="18"/>
        </w:rPr>
      </w:pPr>
      <w:r>
        <w:rPr>
          <w:noProof/>
          <w:sz w:val="22"/>
        </w:rPr>
        <w:t xml:space="preserve"> </w:t>
      </w:r>
      <w:r w:rsidR="00965D97">
        <w:rPr>
          <w:sz w:val="22"/>
        </w:rPr>
        <w:fldChar w:fldCharType="end"/>
      </w:r>
    </w:p>
    <w:p w:rsidR="00756E51" w:rsidRDefault="00756E51">
      <w:pPr>
        <w:tabs>
          <w:tab w:val="left" w:pos="360"/>
        </w:tabs>
        <w:ind w:left="360" w:hanging="360"/>
        <w:rPr>
          <w:sz w:val="18"/>
        </w:rPr>
      </w:pPr>
    </w:p>
    <w:p w:rsidR="00756E51" w:rsidRDefault="00756E51">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756E51" w:rsidRDefault="00756E51" w:rsidP="00A9304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56E51" w:rsidRDefault="00756E51" w:rsidP="00A9304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56E51" w:rsidRDefault="00756E51" w:rsidP="00A93045">
      <w:pPr>
        <w:keepLines/>
        <w:numPr>
          <w:ilvl w:val="0"/>
          <w:numId w:val="8"/>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BB44ED">
        <w:rPr>
          <w:sz w:val="22"/>
        </w:rPr>
        <w:t>Not Applicable.  There is no need to purchase or lease any equipment for this information collection.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47003F">
        <w:rPr>
          <w:sz w:val="22"/>
        </w:rPr>
        <w:t>By law, the Sec. 1609(c) reporting is required</w:t>
      </w:r>
      <w:r w:rsidR="00740D35">
        <w:rPr>
          <w:sz w:val="22"/>
        </w:rPr>
        <w:t xml:space="preserve"> of ARRA grant recipients</w:t>
      </w:r>
      <w:r w:rsidR="0047003F">
        <w:rPr>
          <w:sz w:val="22"/>
        </w:rPr>
        <w:t xml:space="preserve"> and t</w:t>
      </w:r>
      <w:r w:rsidR="0047003F" w:rsidRPr="0047003F">
        <w:rPr>
          <w:sz w:val="22"/>
        </w:rPr>
        <w:t xml:space="preserve">he </w:t>
      </w:r>
      <w:r w:rsidR="0047003F">
        <w:rPr>
          <w:sz w:val="22"/>
        </w:rPr>
        <w:t xml:space="preserve">cost for the </w:t>
      </w:r>
      <w:r w:rsidR="0047003F" w:rsidRPr="0047003F">
        <w:rPr>
          <w:sz w:val="22"/>
        </w:rPr>
        <w:t>collection of information</w:t>
      </w:r>
      <w:r w:rsidR="0047003F">
        <w:rPr>
          <w:sz w:val="22"/>
        </w:rPr>
        <w:t xml:space="preserve"> is paid </w:t>
      </w:r>
      <w:r w:rsidR="00740D35">
        <w:rPr>
          <w:sz w:val="22"/>
        </w:rPr>
        <w:t xml:space="preserve">from their </w:t>
      </w:r>
      <w:r w:rsidR="0047003F">
        <w:rPr>
          <w:sz w:val="22"/>
        </w:rPr>
        <w:t>ARRA grant award</w:t>
      </w:r>
      <w:r w:rsidR="00740D35">
        <w:rPr>
          <w:sz w:val="22"/>
        </w:rPr>
        <w:t xml:space="preserve"> funding.</w:t>
      </w:r>
      <w:r w:rsidR="005539B5">
        <w:rPr>
          <w:sz w:val="22"/>
        </w:rPr>
        <w:t xml:space="preserve"> Estimate of annualized cost to the Federal government is §480,000 as described in </w:t>
      </w:r>
      <w:r w:rsidR="00E92366">
        <w:rPr>
          <w:sz w:val="22"/>
        </w:rPr>
        <w:t>above in A.</w:t>
      </w:r>
      <w:r w:rsidR="005539B5">
        <w:rPr>
          <w:sz w:val="22"/>
        </w:rPr>
        <w:t>12.</w:t>
      </w:r>
      <w:r w:rsidR="0047003F" w:rsidRPr="0047003F">
        <w:rPr>
          <w:sz w:val="22"/>
        </w:rPr>
        <w:t xml:space="preserve">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Not Applicable.  This is a new collection.</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 xml:space="preserve">Not Applicable.   HUD </w:t>
      </w:r>
      <w:r w:rsidR="00F37229">
        <w:rPr>
          <w:noProof/>
          <w:sz w:val="22"/>
        </w:rPr>
        <w:t xml:space="preserve">has no plans to publish this information as general statistical information.  To comply with ARRA 1609(c), </w:t>
      </w:r>
      <w:r w:rsidR="00F37229" w:rsidRPr="00F37229">
        <w:rPr>
          <w:noProof/>
          <w:sz w:val="22"/>
        </w:rPr>
        <w:t xml:space="preserve">HUD </w:t>
      </w:r>
      <w:r w:rsidR="00782B73">
        <w:rPr>
          <w:noProof/>
          <w:sz w:val="22"/>
        </w:rPr>
        <w:t xml:space="preserve"> will collect this information every 90 days following the date of enactment until September 30, 2010 and will </w:t>
      </w:r>
      <w:r w:rsidR="00F37229" w:rsidRPr="00F37229">
        <w:rPr>
          <w:noProof/>
          <w:sz w:val="22"/>
        </w:rPr>
        <w:t xml:space="preserve">consolidate and transmit the information received from </w:t>
      </w:r>
      <w:r w:rsidR="00782B73">
        <w:rPr>
          <w:noProof/>
          <w:sz w:val="22"/>
        </w:rPr>
        <w:t xml:space="preserve">ARRA </w:t>
      </w:r>
      <w:r w:rsidR="00F37229" w:rsidRPr="00F37229">
        <w:rPr>
          <w:noProof/>
          <w:sz w:val="22"/>
        </w:rPr>
        <w:t>grantees to the Council on Environmental Quality and OMB for the Administration's report</w:t>
      </w:r>
      <w:r w:rsidR="00782B73">
        <w:rPr>
          <w:noProof/>
          <w:sz w:val="22"/>
        </w:rPr>
        <w:t>ing</w:t>
      </w:r>
      <w:r w:rsidR="00F37229" w:rsidRPr="00F37229">
        <w:rPr>
          <w:noProof/>
          <w:sz w:val="22"/>
        </w:rPr>
        <w:t xml:space="preserve"> to the </w:t>
      </w:r>
      <w:r w:rsidR="00782B73" w:rsidRPr="00782B73">
        <w:rPr>
          <w:noProof/>
          <w:sz w:val="22"/>
        </w:rPr>
        <w:t>Senate Environmental and Public Works Committee and the House Natural  Resources Committee every 90 days following the date of enactment until September 30, 20</w:t>
      </w:r>
      <w:r w:rsidR="000B3A65">
        <w:rPr>
          <w:noProof/>
          <w:sz w:val="22"/>
        </w:rPr>
        <w:t>1</w:t>
      </w:r>
      <w:r w:rsidR="00782B73" w:rsidRPr="00782B73">
        <w:rPr>
          <w:noProof/>
          <w:sz w:val="22"/>
        </w:rPr>
        <w:t>0</w:t>
      </w:r>
      <w:r w:rsidR="00F37229" w:rsidRPr="00F37229">
        <w:rPr>
          <w:noProof/>
          <w:sz w:val="22"/>
        </w:rPr>
        <w:t xml:space="preserve"> </w:t>
      </w:r>
      <w:r w:rsidR="00782B73">
        <w:rPr>
          <w:noProof/>
          <w:sz w:val="22"/>
        </w:rPr>
        <w:t>as prescribed</w:t>
      </w:r>
      <w:r w:rsidR="00F37229" w:rsidRPr="00F37229">
        <w:rPr>
          <w:noProof/>
          <w:sz w:val="22"/>
        </w:rPr>
        <w:t xml:space="preserve"> in the legislation.</w:t>
      </w:r>
      <w:r w:rsidR="00F37229">
        <w:rPr>
          <w:noProof/>
          <w:sz w:val="22"/>
        </w:rPr>
        <w:t xml:space="preserve"> </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756E51" w:rsidRDefault="00965D97">
      <w:pPr>
        <w:keepLines/>
        <w:tabs>
          <w:tab w:val="left" w:pos="360"/>
          <w:tab w:val="left" w:pos="720"/>
        </w:tabs>
        <w:ind w:left="360"/>
        <w:rPr>
          <w:sz w:val="18"/>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Not Applicable.</w:t>
      </w:r>
      <w:r w:rsidR="00EE28AE">
        <w:rPr>
          <w:noProof/>
          <w:sz w:val="22"/>
        </w:rPr>
        <w:t xml:space="preserve">  The expiration date of the OMB approval will be displayed on </w:t>
      </w:r>
      <w:r w:rsidR="00E03780">
        <w:rPr>
          <w:noProof/>
          <w:sz w:val="22"/>
        </w:rPr>
        <w:t>attached copy</w:t>
      </w:r>
      <w:r w:rsidR="00EE28AE">
        <w:rPr>
          <w:noProof/>
          <w:sz w:val="22"/>
        </w:rPr>
        <w:t>.</w:t>
      </w:r>
      <w:r>
        <w:rPr>
          <w:sz w:val="22"/>
        </w:rPr>
        <w:fldChar w:fldCharType="end"/>
      </w:r>
    </w:p>
    <w:p w:rsidR="00756E51" w:rsidRDefault="00756E51">
      <w:pPr>
        <w:tabs>
          <w:tab w:val="left" w:pos="360"/>
        </w:tabs>
        <w:ind w:left="360" w:hanging="360"/>
        <w:rPr>
          <w:sz w:val="18"/>
        </w:rPr>
      </w:pPr>
    </w:p>
    <w:p w:rsidR="00756E51" w:rsidRDefault="00756E51">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756E51" w:rsidRDefault="00965D97">
      <w:pPr>
        <w:keepLines/>
        <w:tabs>
          <w:tab w:val="left" w:pos="360"/>
          <w:tab w:val="left" w:pos="720"/>
        </w:tabs>
        <w:ind w:left="360"/>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Not Applicable.</w:t>
      </w:r>
      <w:r>
        <w:rPr>
          <w:sz w:val="22"/>
        </w:rPr>
        <w:fldChar w:fldCharType="end"/>
      </w:r>
    </w:p>
    <w:p w:rsidR="00756E51" w:rsidRDefault="00756E51">
      <w:pPr>
        <w:tabs>
          <w:tab w:val="left" w:pos="360"/>
          <w:tab w:val="left" w:pos="720"/>
        </w:tabs>
      </w:pPr>
    </w:p>
    <w:p w:rsidR="00756E51" w:rsidRDefault="00756E51">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756E51" w:rsidRDefault="00756E51">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583A0A" w:rsidRDefault="00965D97">
      <w:pPr>
        <w:keepLines/>
        <w:tabs>
          <w:tab w:val="left" w:pos="360"/>
          <w:tab w:val="left" w:pos="720"/>
        </w:tabs>
        <w:ind w:left="360"/>
        <w:rPr>
          <w:noProof/>
          <w:sz w:val="22"/>
        </w:rPr>
      </w:pPr>
      <w:r>
        <w:rPr>
          <w:sz w:val="22"/>
        </w:rPr>
        <w:fldChar w:fldCharType="begin">
          <w:ffData>
            <w:name w:val="Text22"/>
            <w:enabled/>
            <w:calcOnExit w:val="0"/>
            <w:textInput/>
          </w:ffData>
        </w:fldChar>
      </w:r>
      <w:r w:rsidR="00756E51">
        <w:rPr>
          <w:sz w:val="22"/>
        </w:rPr>
        <w:instrText xml:space="preserve"> FORMTEXT </w:instrText>
      </w:r>
      <w:r>
        <w:rPr>
          <w:sz w:val="22"/>
        </w:rPr>
      </w:r>
      <w:r>
        <w:rPr>
          <w:sz w:val="22"/>
        </w:rPr>
        <w:fldChar w:fldCharType="separate"/>
      </w:r>
      <w:r w:rsidR="00583A0A">
        <w:rPr>
          <w:noProof/>
          <w:sz w:val="22"/>
        </w:rPr>
        <w:t>Attachment</w:t>
      </w:r>
      <w:r w:rsidR="00EE28AE">
        <w:rPr>
          <w:noProof/>
          <w:sz w:val="22"/>
        </w:rPr>
        <w:t>:</w:t>
      </w:r>
    </w:p>
    <w:p w:rsidR="00583A0A" w:rsidRDefault="00583A0A">
      <w:pPr>
        <w:keepLines/>
        <w:tabs>
          <w:tab w:val="left" w:pos="360"/>
          <w:tab w:val="left" w:pos="720"/>
        </w:tabs>
        <w:ind w:left="360"/>
        <w:rPr>
          <w:noProof/>
          <w:sz w:val="22"/>
        </w:rPr>
      </w:pPr>
    </w:p>
    <w:p w:rsidR="003575D3" w:rsidRDefault="00583A0A">
      <w:pPr>
        <w:keepLines/>
        <w:tabs>
          <w:tab w:val="left" w:pos="360"/>
          <w:tab w:val="left" w:pos="720"/>
        </w:tabs>
        <w:ind w:left="360"/>
        <w:rPr>
          <w:noProof/>
          <w:sz w:val="22"/>
        </w:rPr>
      </w:pPr>
      <w:r>
        <w:rPr>
          <w:noProof/>
          <w:sz w:val="22"/>
        </w:rPr>
        <w:t xml:space="preserve">"HUD NEPA ARRA Section 1609 </w:t>
      </w:r>
      <w:r w:rsidR="00EC41D0">
        <w:rPr>
          <w:noProof/>
          <w:sz w:val="22"/>
        </w:rPr>
        <w:t>R</w:t>
      </w:r>
      <w:r>
        <w:rPr>
          <w:noProof/>
          <w:sz w:val="22"/>
        </w:rPr>
        <w:t xml:space="preserve">eporting"  </w:t>
      </w:r>
    </w:p>
    <w:p w:rsidR="00570B57" w:rsidRDefault="00570B57">
      <w:pPr>
        <w:keepLines/>
        <w:tabs>
          <w:tab w:val="left" w:pos="360"/>
          <w:tab w:val="left" w:pos="720"/>
        </w:tabs>
        <w:ind w:left="360"/>
        <w:rPr>
          <w:noProof/>
          <w:sz w:val="22"/>
        </w:rPr>
      </w:pPr>
    </w:p>
    <w:p w:rsidR="00570B57" w:rsidRDefault="00570B57">
      <w:pPr>
        <w:keepLines/>
        <w:tabs>
          <w:tab w:val="left" w:pos="360"/>
          <w:tab w:val="left" w:pos="720"/>
        </w:tabs>
        <w:ind w:left="360"/>
        <w:rPr>
          <w:noProof/>
          <w:sz w:val="22"/>
        </w:rPr>
      </w:pPr>
      <w:r>
        <w:rPr>
          <w:noProof/>
          <w:sz w:val="22"/>
        </w:rPr>
        <w:t>www.hud.gov/recovery</w:t>
      </w:r>
    </w:p>
    <w:p w:rsidR="002A650D" w:rsidRDefault="002A650D">
      <w:pPr>
        <w:keepLines/>
        <w:tabs>
          <w:tab w:val="left" w:pos="360"/>
          <w:tab w:val="left" w:pos="720"/>
        </w:tabs>
        <w:ind w:left="360"/>
        <w:rPr>
          <w:noProof/>
          <w:sz w:val="22"/>
        </w:rPr>
      </w:pPr>
    </w:p>
    <w:p w:rsidR="00756E51" w:rsidRDefault="00965D97">
      <w:pPr>
        <w:keepLines/>
        <w:tabs>
          <w:tab w:val="left" w:pos="360"/>
          <w:tab w:val="left" w:pos="720"/>
        </w:tabs>
        <w:ind w:left="360"/>
        <w:rPr>
          <w:sz w:val="18"/>
        </w:rPr>
      </w:pPr>
      <w:r>
        <w:rPr>
          <w:sz w:val="22"/>
        </w:rPr>
        <w:fldChar w:fldCharType="end"/>
      </w:r>
    </w:p>
    <w:p w:rsidR="00756E51" w:rsidRDefault="00756E51">
      <w:pPr>
        <w:tabs>
          <w:tab w:val="left" w:pos="240"/>
        </w:tabs>
        <w:rPr>
          <w:rFonts w:ascii="Helvetica" w:hAnsi="Helvetica"/>
          <w:sz w:val="16"/>
        </w:rPr>
      </w:pPr>
    </w:p>
    <w:sectPr w:rsidR="00756E51" w:rsidSect="00965D97">
      <w:headerReference w:type="default" r:id="rId8"/>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870" w:rsidRDefault="00CF7870">
      <w:r>
        <w:separator/>
      </w:r>
    </w:p>
  </w:endnote>
  <w:endnote w:type="continuationSeparator" w:id="0">
    <w:p w:rsidR="00CF7870" w:rsidRDefault="00CF7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1" w:rsidRDefault="00756E5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1" w:rsidRDefault="00756E5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756E51">
      <w:tc>
        <w:tcPr>
          <w:tcW w:w="8388" w:type="dxa"/>
          <w:tcBorders>
            <w:top w:val="single" w:sz="6" w:space="0" w:color="auto"/>
            <w:left w:val="nil"/>
            <w:right w:val="single" w:sz="6" w:space="0" w:color="auto"/>
          </w:tcBorders>
        </w:tcPr>
        <w:p w:rsidR="00756E51" w:rsidRDefault="00756E51">
          <w:pPr>
            <w:pStyle w:val="Footer"/>
            <w:rPr>
              <w:rFonts w:ascii="Helvetica" w:hAnsi="Helvetica"/>
              <w:sz w:val="16"/>
            </w:rPr>
          </w:pPr>
          <w:r>
            <w:rPr>
              <w:rFonts w:ascii="Helvetica" w:hAnsi="Helvetica"/>
              <w:sz w:val="16"/>
            </w:rPr>
            <w:t>Signature of Senior Officer or Designee:</w:t>
          </w:r>
        </w:p>
        <w:p w:rsidR="00756E51" w:rsidRDefault="00756E51">
          <w:pPr>
            <w:pStyle w:val="Footer"/>
            <w:rPr>
              <w:rFonts w:ascii="Helvetica" w:hAnsi="Helvetica"/>
              <w:sz w:val="16"/>
            </w:rPr>
          </w:pPr>
        </w:p>
        <w:p w:rsidR="00756E51" w:rsidRDefault="00756E51">
          <w:pPr>
            <w:pStyle w:val="Footer"/>
            <w:rPr>
              <w:rFonts w:ascii="Helvetica" w:hAnsi="Helvetica"/>
              <w:sz w:val="16"/>
            </w:rPr>
          </w:pPr>
        </w:p>
        <w:p w:rsidR="00756E51" w:rsidRDefault="00756E51">
          <w:pPr>
            <w:pStyle w:val="Footer"/>
            <w:rPr>
              <w:rFonts w:ascii="Helvetica" w:hAnsi="Helvetica"/>
              <w:sz w:val="16"/>
            </w:rPr>
          </w:pPr>
          <w:r>
            <w:rPr>
              <w:rFonts w:ascii="Helvetica" w:hAnsi="Helvetica"/>
              <w:sz w:val="16"/>
            </w:rPr>
            <w:t>X</w:t>
          </w:r>
        </w:p>
        <w:p w:rsidR="00756E51" w:rsidRDefault="00756E51">
          <w:pPr>
            <w:pStyle w:val="Footer"/>
            <w:rPr>
              <w:rFonts w:ascii="Helvetica" w:hAnsi="Helvetica"/>
              <w:sz w:val="16"/>
            </w:rPr>
          </w:pPr>
          <w:r>
            <w:rPr>
              <w:rFonts w:ascii="Helvetica" w:hAnsi="Helvetica"/>
              <w:sz w:val="16"/>
            </w:rPr>
            <w:t>Wayne Eddins, Departmental Reports Management Officer,</w:t>
          </w:r>
        </w:p>
        <w:p w:rsidR="00756E51" w:rsidRDefault="00756E5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56E51" w:rsidRDefault="00756E51">
          <w:pPr>
            <w:pStyle w:val="Footer"/>
            <w:rPr>
              <w:rFonts w:ascii="Helvetica" w:hAnsi="Helvetica"/>
              <w:sz w:val="16"/>
            </w:rPr>
          </w:pPr>
          <w:r>
            <w:rPr>
              <w:rFonts w:ascii="Helvetica" w:hAnsi="Helvetica"/>
              <w:sz w:val="16"/>
            </w:rPr>
            <w:t xml:space="preserve">Date: </w:t>
          </w:r>
        </w:p>
      </w:tc>
    </w:tr>
  </w:tbl>
  <w:p w:rsidR="00756E51" w:rsidRDefault="00756E5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870" w:rsidRDefault="00CF7870">
      <w:r>
        <w:separator/>
      </w:r>
    </w:p>
  </w:footnote>
  <w:footnote w:type="continuationSeparator" w:id="0">
    <w:p w:rsidR="00CF7870" w:rsidRDefault="00CF7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51" w:rsidRDefault="00756E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A67BB2"/>
    <w:lvl w:ilvl="0">
      <w:numFmt w:val="bullet"/>
      <w:lvlText w:val="*"/>
      <w:lvlJc w:val="left"/>
    </w:lvl>
  </w:abstractNum>
  <w:abstractNum w:abstractNumId="1">
    <w:nsid w:val="030A544B"/>
    <w:multiLevelType w:val="singleLevel"/>
    <w:tmpl w:val="FB349CFE"/>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2">
    <w:nsid w:val="13D34A88"/>
    <w:multiLevelType w:val="singleLevel"/>
    <w:tmpl w:val="0D1C329C"/>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
    <w:nsid w:val="25DC17CA"/>
    <w:multiLevelType w:val="singleLevel"/>
    <w:tmpl w:val="AF8AE970"/>
    <w:lvl w:ilvl="0">
      <w:start w:val="7"/>
      <w:numFmt w:val="decimal"/>
      <w:lvlText w:val="%1. "/>
      <w:legacy w:legacy="1" w:legacySpace="0" w:legacyIndent="360"/>
      <w:lvlJc w:val="left"/>
      <w:pPr>
        <w:ind w:left="360" w:hanging="360"/>
      </w:pPr>
      <w:rPr>
        <w:rFonts w:ascii="Times New Roman" w:hAnsi="Times New Roman" w:cs="Times New Roman" w:hint="default"/>
        <w:b w:val="0"/>
        <w:i w:val="0"/>
        <w:sz w:val="18"/>
        <w:u w:val="none"/>
      </w:rPr>
    </w:lvl>
  </w:abstractNum>
  <w:abstractNum w:abstractNumId="4">
    <w:nsid w:val="6EFF71C2"/>
    <w:multiLevelType w:val="singleLevel"/>
    <w:tmpl w:val="FB1C0A8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5">
    <w:nsid w:val="79157028"/>
    <w:multiLevelType w:val="singleLevel"/>
    <w:tmpl w:val="86A01D46"/>
    <w:lvl w:ilvl="0">
      <w:start w:val="1"/>
      <w:numFmt w:val="lowerLetter"/>
      <w:lvlText w:val="%1. "/>
      <w:legacy w:legacy="1" w:legacySpace="0" w:legacyIndent="240"/>
      <w:lvlJc w:val="left"/>
      <w:pPr>
        <w:ind w:left="492" w:hanging="240"/>
      </w:pPr>
      <w:rPr>
        <w:rFonts w:ascii="Helvetica" w:hAnsi="Helvetica" w:cs="Helvetica" w:hint="default"/>
        <w:b w:val="0"/>
        <w:i w:val="0"/>
        <w:sz w:val="16"/>
        <w:u w:val="none"/>
      </w:rPr>
    </w:lvl>
  </w:abstractNum>
  <w:abstractNum w:abstractNumId="6">
    <w:nsid w:val="79686ED4"/>
    <w:multiLevelType w:val="singleLevel"/>
    <w:tmpl w:val="86A01D46"/>
    <w:lvl w:ilvl="0">
      <w:start w:val="1"/>
      <w:numFmt w:val="lowerLetter"/>
      <w:lvlText w:val="%1. "/>
      <w:legacy w:legacy="1" w:legacySpace="0" w:legacyIndent="240"/>
      <w:lvlJc w:val="left"/>
      <w:pPr>
        <w:ind w:left="480" w:hanging="240"/>
      </w:pPr>
      <w:rPr>
        <w:rFonts w:ascii="Helvetica" w:hAnsi="Helvetica" w:cs="Helvetica" w:hint="default"/>
        <w:b w:val="0"/>
        <w:i w:val="0"/>
        <w:sz w:val="16"/>
        <w:u w:val="none"/>
      </w:rPr>
    </w:lvl>
  </w:abstractNum>
  <w:num w:numId="1">
    <w:abstractNumId w:val="6"/>
  </w:num>
  <w:num w:numId="2">
    <w:abstractNumId w:val="5"/>
  </w:num>
  <w:num w:numId="3">
    <w:abstractNumId w:val="2"/>
  </w:num>
  <w:num w:numId="4">
    <w:abstractNumId w:val="4"/>
  </w:num>
  <w:num w:numId="5">
    <w:abstractNumId w:val="1"/>
  </w:num>
  <w:num w:numId="6">
    <w:abstractNumId w:val="1"/>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50000" w:hash="2A+GbSpEAteWCIKVY29lfgdjoyE=" w:salt="ccYqVh65i+WFmz2RsNem9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65D97"/>
    <w:rsid w:val="00056ED6"/>
    <w:rsid w:val="00086922"/>
    <w:rsid w:val="0009699C"/>
    <w:rsid w:val="000B3A65"/>
    <w:rsid w:val="000D5E83"/>
    <w:rsid w:val="000E2D09"/>
    <w:rsid w:val="000E2DD1"/>
    <w:rsid w:val="0010391E"/>
    <w:rsid w:val="001216EC"/>
    <w:rsid w:val="00122FD0"/>
    <w:rsid w:val="0012690D"/>
    <w:rsid w:val="00137732"/>
    <w:rsid w:val="001F0BD2"/>
    <w:rsid w:val="00223155"/>
    <w:rsid w:val="00244230"/>
    <w:rsid w:val="002A650D"/>
    <w:rsid w:val="002B29FC"/>
    <w:rsid w:val="002D1029"/>
    <w:rsid w:val="002D3CE6"/>
    <w:rsid w:val="00317459"/>
    <w:rsid w:val="003575D3"/>
    <w:rsid w:val="00376794"/>
    <w:rsid w:val="003E2100"/>
    <w:rsid w:val="003F7FF4"/>
    <w:rsid w:val="004115CC"/>
    <w:rsid w:val="004415E3"/>
    <w:rsid w:val="00452786"/>
    <w:rsid w:val="0047003F"/>
    <w:rsid w:val="004D0480"/>
    <w:rsid w:val="004D66ED"/>
    <w:rsid w:val="005028D7"/>
    <w:rsid w:val="00534B05"/>
    <w:rsid w:val="0054370F"/>
    <w:rsid w:val="005539B5"/>
    <w:rsid w:val="00554C53"/>
    <w:rsid w:val="00570B57"/>
    <w:rsid w:val="00576500"/>
    <w:rsid w:val="005820C6"/>
    <w:rsid w:val="00583A0A"/>
    <w:rsid w:val="005F56C6"/>
    <w:rsid w:val="00633DEC"/>
    <w:rsid w:val="00647BF5"/>
    <w:rsid w:val="00670358"/>
    <w:rsid w:val="006B22D7"/>
    <w:rsid w:val="006D2AE3"/>
    <w:rsid w:val="006E3BB8"/>
    <w:rsid w:val="006F1263"/>
    <w:rsid w:val="00740D35"/>
    <w:rsid w:val="00745347"/>
    <w:rsid w:val="0075334E"/>
    <w:rsid w:val="00753F77"/>
    <w:rsid w:val="00754881"/>
    <w:rsid w:val="00756E51"/>
    <w:rsid w:val="00780A31"/>
    <w:rsid w:val="00782B73"/>
    <w:rsid w:val="007B7C1A"/>
    <w:rsid w:val="00834F8C"/>
    <w:rsid w:val="00850E48"/>
    <w:rsid w:val="008E0688"/>
    <w:rsid w:val="008F0093"/>
    <w:rsid w:val="00965D97"/>
    <w:rsid w:val="00974353"/>
    <w:rsid w:val="0098373C"/>
    <w:rsid w:val="00995426"/>
    <w:rsid w:val="009A55D4"/>
    <w:rsid w:val="00A566FD"/>
    <w:rsid w:val="00A5711B"/>
    <w:rsid w:val="00A93045"/>
    <w:rsid w:val="00AA0C87"/>
    <w:rsid w:val="00AD006F"/>
    <w:rsid w:val="00AD33D4"/>
    <w:rsid w:val="00B216FA"/>
    <w:rsid w:val="00B226FD"/>
    <w:rsid w:val="00B25A13"/>
    <w:rsid w:val="00B57E27"/>
    <w:rsid w:val="00BB44ED"/>
    <w:rsid w:val="00BC15F8"/>
    <w:rsid w:val="00C173ED"/>
    <w:rsid w:val="00C340A5"/>
    <w:rsid w:val="00C661D9"/>
    <w:rsid w:val="00C713AB"/>
    <w:rsid w:val="00C825DF"/>
    <w:rsid w:val="00CB2B1B"/>
    <w:rsid w:val="00CC3647"/>
    <w:rsid w:val="00CE20DD"/>
    <w:rsid w:val="00CE61D1"/>
    <w:rsid w:val="00CF7870"/>
    <w:rsid w:val="00D476CE"/>
    <w:rsid w:val="00DD0351"/>
    <w:rsid w:val="00DD43DE"/>
    <w:rsid w:val="00DE7F77"/>
    <w:rsid w:val="00E03780"/>
    <w:rsid w:val="00E92366"/>
    <w:rsid w:val="00EC40ED"/>
    <w:rsid w:val="00EC41D0"/>
    <w:rsid w:val="00EE138D"/>
    <w:rsid w:val="00EE28AE"/>
    <w:rsid w:val="00EE3FB2"/>
    <w:rsid w:val="00EF4042"/>
    <w:rsid w:val="00F37229"/>
    <w:rsid w:val="00F4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9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65D97"/>
    <w:pPr>
      <w:tabs>
        <w:tab w:val="center" w:pos="4320"/>
        <w:tab w:val="right" w:pos="8640"/>
      </w:tabs>
    </w:pPr>
  </w:style>
  <w:style w:type="paragraph" w:styleId="Footer">
    <w:name w:val="footer"/>
    <w:basedOn w:val="Normal"/>
    <w:semiHidden/>
    <w:rsid w:val="00965D97"/>
    <w:pPr>
      <w:tabs>
        <w:tab w:val="center" w:pos="4320"/>
        <w:tab w:val="right" w:pos="8640"/>
      </w:tabs>
    </w:pPr>
  </w:style>
  <w:style w:type="paragraph" w:styleId="BalloonText">
    <w:name w:val="Balloon Text"/>
    <w:basedOn w:val="Normal"/>
    <w:link w:val="BalloonTextChar"/>
    <w:uiPriority w:val="99"/>
    <w:semiHidden/>
    <w:unhideWhenUsed/>
    <w:rsid w:val="00583A0A"/>
    <w:rPr>
      <w:rFonts w:ascii="Tahoma" w:hAnsi="Tahoma" w:cs="Tahoma"/>
      <w:sz w:val="16"/>
      <w:szCs w:val="16"/>
    </w:rPr>
  </w:style>
  <w:style w:type="character" w:customStyle="1" w:styleId="BalloonTextChar">
    <w:name w:val="Balloon Text Char"/>
    <w:basedOn w:val="DefaultParagraphFont"/>
    <w:link w:val="BalloonText"/>
    <w:uiPriority w:val="99"/>
    <w:semiHidden/>
    <w:rsid w:val="00583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15356\Local%20Settings\Temporary%20Internet%20Files\Content.Outlook\8CJDFILO\83-i-OMB%20ARRA%201609(c)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 ARRA 1609(c)FINAL</Template>
  <TotalTime>7</TotalTime>
  <Pages>6</Pages>
  <Words>3561</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Paperwork Reduction Act Submission</vt:lpstr>
      </vt:variant>
      <vt:variant>
        <vt:i4>0</vt:i4>
      </vt:variant>
    </vt:vector>
  </HeadingPairs>
  <TitlesOfParts>
    <vt:vector size="1" baseType="lpstr">
      <vt:lpstr>Paperwork Reduction Act Submission</vt:lpstr>
    </vt:vector>
  </TitlesOfParts>
  <Company>HUD</Company>
  <LinksUpToDate>false</LinksUpToDate>
  <CharactersWithSpaces>23818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atpotts</dc:creator>
  <cp:keywords/>
  <dc:description/>
  <cp:lastModifiedBy>h15356</cp:lastModifiedBy>
  <cp:revision>2</cp:revision>
  <cp:lastPrinted>2009-05-15T16:46:00Z</cp:lastPrinted>
  <dcterms:created xsi:type="dcterms:W3CDTF">2009-06-12T10:39:00Z</dcterms:created>
  <dcterms:modified xsi:type="dcterms:W3CDTF">2009-06-17T16:03:00Z</dcterms:modified>
</cp:coreProperties>
</file>