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p>
    <w:p w:rsidR="004E2C4B" w:rsidRDefault="004E2C4B" w:rsidP="004E2C4B">
      <w:pPr>
        <w:spacing w:line="100" w:lineRule="atLeast"/>
        <w:jc w:val="center"/>
        <w:rPr>
          <w:rFonts w:ascii="Arial" w:hAnsi="Arial" w:cs="Arial"/>
          <w:b/>
          <w:sz w:val="36"/>
          <w:szCs w:val="36"/>
        </w:rPr>
      </w:pPr>
      <w:r>
        <w:rPr>
          <w:rFonts w:ascii="Arial" w:hAnsi="Arial" w:cs="Arial"/>
          <w:b/>
          <w:sz w:val="36"/>
          <w:szCs w:val="36"/>
        </w:rPr>
        <w:t>Attachment 3</w:t>
      </w:r>
    </w:p>
    <w:p w:rsidR="004E2C4B" w:rsidRDefault="004E2C4B" w:rsidP="004E2C4B">
      <w:pPr>
        <w:spacing w:line="100" w:lineRule="atLeast"/>
        <w:jc w:val="center"/>
        <w:rPr>
          <w:rFonts w:ascii="Arial" w:hAnsi="Arial" w:cs="Arial"/>
          <w:b/>
          <w:sz w:val="36"/>
          <w:szCs w:val="36"/>
        </w:rPr>
        <w:sectPr w:rsidR="004E2C4B">
          <w:headerReference w:type="even" r:id="rId4"/>
          <w:headerReference w:type="default" r:id="rId5"/>
          <w:footerReference w:type="even" r:id="rId6"/>
          <w:footerReference w:type="default" r:id="rId7"/>
          <w:headerReference w:type="first" r:id="rId8"/>
          <w:footerReference w:type="first" r:id="rId9"/>
          <w:pgSz w:w="12240" w:h="15840"/>
          <w:pgMar w:top="777" w:right="1440" w:bottom="921" w:left="1440" w:header="720" w:footer="864" w:gutter="0"/>
          <w:cols w:space="720"/>
          <w:docGrid w:linePitch="240" w:charSpace="32768"/>
        </w:sectPr>
      </w:pPr>
      <w:r>
        <w:rPr>
          <w:rFonts w:ascii="Arial" w:hAnsi="Arial" w:cs="Arial"/>
          <w:b/>
          <w:sz w:val="36"/>
          <w:szCs w:val="36"/>
        </w:rPr>
        <w:t>E-Mail Survey Invitation to Recent Former and Former NRC NIST Postdocs</w:t>
      </w:r>
    </w:p>
    <w:p w:rsidR="004E2C4B" w:rsidRDefault="004E2C4B" w:rsidP="004E2C4B">
      <w:pPr>
        <w:pageBreakBefore/>
        <w:spacing w:line="100" w:lineRule="atLeast"/>
        <w:rPr>
          <w:rFonts w:ascii="Arial" w:hAnsi="Arial" w:cs="Arial"/>
          <w:i/>
          <w:sz w:val="20"/>
        </w:rPr>
      </w:pPr>
      <w:r>
        <w:rPr>
          <w:rFonts w:ascii="Arial" w:hAnsi="Arial" w:cs="Arial"/>
          <w:sz w:val="20"/>
        </w:rPr>
        <w:lastRenderedPageBreak/>
        <w:t>Dear Former NRC NIST Postdoc</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4E2C4B" w:rsidRDefault="004E2C4B" w:rsidP="004E2C4B">
      <w:pPr>
        <w:pStyle w:val="PlainText"/>
        <w:rPr>
          <w:rFonts w:ascii="Arial" w:hAnsi="Arial" w:cs="Arial"/>
          <w:sz w:val="20"/>
        </w:rPr>
      </w:pPr>
    </w:p>
    <w:p w:rsidR="004E2C4B" w:rsidRDefault="004E2C4B" w:rsidP="004E2C4B">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NIST's International and Academic Affairs Office (IAAO) has contracted Westat, an independent research firm located in Rockville, Maryland, to conduct a comprehensive external evaluation of the NRC Research Associateship Program at NIST.  The purpose of the evaluation is to collect information on the experiences and satisfaction of former NRC postdocs who participated in the NRC Research Associateship Program at NIST.  </w:t>
      </w:r>
    </w:p>
    <w:p w:rsidR="004E2C4B" w:rsidRDefault="004E2C4B" w:rsidP="004E2C4B">
      <w:pPr>
        <w:pStyle w:val="PlainText"/>
        <w:rPr>
          <w:rFonts w:ascii="Arial" w:hAnsi="Arial" w:cs="Arial"/>
          <w:color w:val="0000FF"/>
          <w:sz w:val="20"/>
        </w:rPr>
      </w:pPr>
    </w:p>
    <w:p w:rsidR="004E2C4B" w:rsidRDefault="004E2C4B" w:rsidP="004E2C4B">
      <w:pPr>
        <w:pStyle w:val="PlainText"/>
        <w:rPr>
          <w:rFonts w:ascii="Arial" w:hAnsi="Arial" w:cs="Arial"/>
          <w:b/>
          <w:sz w:val="20"/>
        </w:rPr>
      </w:pPr>
      <w:r>
        <w:rPr>
          <w:rFonts w:ascii="Arial" w:hAnsi="Arial" w:cs="Arial"/>
          <w:b/>
          <w:sz w:val="20"/>
        </w:rPr>
        <w:t>Westat is conducting an online survey of randomly selected former NRC postdocs at NIST.</w:t>
      </w:r>
      <w:r>
        <w:rPr>
          <w:rFonts w:ascii="Arial" w:hAnsi="Arial" w:cs="Arial"/>
          <w:sz w:val="20"/>
        </w:rPr>
        <w:t xml:space="preserve">  The federal Office of Management and Budget (OMB) </w:t>
      </w:r>
      <w:proofErr w:type="gramStart"/>
      <w:r>
        <w:rPr>
          <w:rFonts w:ascii="Arial" w:hAnsi="Arial" w:cs="Arial"/>
          <w:sz w:val="20"/>
        </w:rPr>
        <w:t>has</w:t>
      </w:r>
      <w:proofErr w:type="gramEnd"/>
      <w:r>
        <w:rPr>
          <w:rFonts w:ascii="Arial" w:hAnsi="Arial" w:cs="Arial"/>
          <w:sz w:val="20"/>
        </w:rPr>
        <w:t xml:space="preserve"> approved the survey (OMB No.: 1234-5678)</w:t>
      </w:r>
      <w:r>
        <w:rPr>
          <w:rFonts w:ascii="Arial" w:hAnsi="Arial" w:cs="Arial"/>
          <w:color w:val="1F497D"/>
          <w:sz w:val="20"/>
        </w:rPr>
        <w:t xml:space="preserve">. </w:t>
      </w:r>
      <w:r>
        <w:rPr>
          <w:rFonts w:ascii="Arial" w:hAnsi="Arial" w:cs="Arial"/>
          <w:sz w:val="20"/>
        </w:rPr>
        <w:t xml:space="preserve"> </w:t>
      </w:r>
      <w:r>
        <w:rPr>
          <w:rFonts w:ascii="Arial" w:hAnsi="Arial" w:cs="Arial"/>
          <w:b/>
          <w:sz w:val="20"/>
        </w:rPr>
        <w:t xml:space="preserve">Instructions on how to access the online survey can be found in the attached cover letter.  </w:t>
      </w:r>
    </w:p>
    <w:p w:rsidR="004E2C4B" w:rsidRDefault="004E2C4B" w:rsidP="004E2C4B">
      <w:pPr>
        <w:pStyle w:val="PlainText"/>
        <w:rPr>
          <w:rFonts w:ascii="Arial" w:hAnsi="Arial" w:cs="Arial"/>
          <w:sz w:val="20"/>
        </w:rPr>
      </w:pPr>
    </w:p>
    <w:p w:rsidR="004E2C4B" w:rsidRDefault="004E2C4B" w:rsidP="004E2C4B">
      <w:pPr>
        <w:pStyle w:val="PlainText"/>
        <w:rPr>
          <w:rFonts w:ascii="Arial" w:hAnsi="Arial" w:cs="Arial"/>
          <w:sz w:val="20"/>
        </w:rPr>
      </w:pPr>
      <w:r>
        <w:rPr>
          <w:rFonts w:ascii="Arial" w:hAnsi="Arial" w:cs="Arial"/>
          <w:sz w:val="20"/>
        </w:rPr>
        <w:t xml:space="preserve">Participation in the survey is voluntary and your confidentiality is assured.  The survey data will be collected by Westat; individual responses to the survey will not be shared with NRC or NIST.  The information collected will be published in aggregate form only and will not identify individuals in any reports or presentations.  Your participation will help provide valuable information that will assist NIST in making decisions about future program initiatives to improve postdoctoral training.  A pretest of the survey indicates that it will take approximately 30 minutes to complete.  </w:t>
      </w:r>
    </w:p>
    <w:p w:rsidR="004E2C4B" w:rsidRDefault="004E2C4B" w:rsidP="004E2C4B">
      <w:pPr>
        <w:pStyle w:val="PlainText"/>
        <w:rPr>
          <w:rFonts w:ascii="Arial" w:hAnsi="Arial" w:cs="Arial"/>
          <w:sz w:val="20"/>
        </w:rPr>
      </w:pPr>
    </w:p>
    <w:p w:rsidR="004E2C4B" w:rsidRDefault="004E2C4B" w:rsidP="004E2C4B">
      <w:pPr>
        <w:pStyle w:val="PlainText"/>
        <w:rPr>
          <w:rFonts w:ascii="Arial" w:hAnsi="Arial" w:cs="Arial"/>
          <w:sz w:val="20"/>
        </w:rPr>
      </w:pPr>
      <w:r>
        <w:rPr>
          <w:rFonts w:ascii="Arial" w:hAnsi="Arial" w:cs="Arial"/>
          <w:sz w:val="20"/>
        </w:rPr>
        <w:t xml:space="preserve">If you have any questions, please feel free to contact the Principal Investigator Dr. Keith </w:t>
      </w:r>
      <w:proofErr w:type="spellStart"/>
      <w:r>
        <w:rPr>
          <w:rFonts w:ascii="Arial" w:hAnsi="Arial" w:cs="Arial"/>
          <w:sz w:val="20"/>
        </w:rPr>
        <w:t>MacAllum</w:t>
      </w:r>
      <w:proofErr w:type="spellEnd"/>
      <w:r>
        <w:rPr>
          <w:rFonts w:ascii="Arial" w:hAnsi="Arial" w:cs="Arial"/>
          <w:sz w:val="20"/>
        </w:rPr>
        <w:t xml:space="preserve"> at </w:t>
      </w:r>
      <w:hyperlink r:id="rId10" w:history="1">
        <w:r>
          <w:rPr>
            <w:rStyle w:val="Hyperlink"/>
            <w:rFonts w:ascii="Arial" w:hAnsi="Arial"/>
          </w:rPr>
          <w:t>keithmacallum@westat.com</w:t>
        </w:r>
      </w:hyperlink>
      <w:r>
        <w:rPr>
          <w:rFonts w:ascii="Arial" w:hAnsi="Arial" w:cs="Arial"/>
          <w:sz w:val="20"/>
        </w:rPr>
        <w:t>, 1-800-937-8281, ext. 8854 (toll free) or 301-610-8854.  This communication, and all components of the evaluation, have been reviewed and approved by Dr. Susan Heller-</w:t>
      </w:r>
      <w:proofErr w:type="spellStart"/>
      <w:r>
        <w:rPr>
          <w:rFonts w:ascii="Arial" w:hAnsi="Arial" w:cs="Arial"/>
          <w:sz w:val="20"/>
        </w:rPr>
        <w:t>Zeisler</w:t>
      </w:r>
      <w:proofErr w:type="spellEnd"/>
      <w:r>
        <w:rPr>
          <w:rFonts w:ascii="Arial" w:hAnsi="Arial" w:cs="Arial"/>
          <w:sz w:val="20"/>
        </w:rPr>
        <w:t>, NRC NIST Program Manager in the IAAO [</w:t>
      </w:r>
      <w:hyperlink r:id="rId11" w:history="1">
        <w:r>
          <w:rPr>
            <w:rStyle w:val="Hyperlink"/>
            <w:rFonts w:ascii="Arial" w:hAnsi="Arial"/>
          </w:rPr>
          <w:t>szeisler@nist.gov</w:t>
        </w:r>
      </w:hyperlink>
      <w:r>
        <w:rPr>
          <w:rFonts w:ascii="Arial" w:hAnsi="Arial" w:cs="Arial"/>
          <w:sz w:val="20"/>
        </w:rPr>
        <w:t>].</w:t>
      </w:r>
    </w:p>
    <w:p w:rsidR="004E2C4B" w:rsidRDefault="004E2C4B" w:rsidP="004E2C4B">
      <w:pPr>
        <w:pStyle w:val="PlainText"/>
        <w:rPr>
          <w:rFonts w:ascii="Arial" w:hAnsi="Arial" w:cs="Arial"/>
          <w:sz w:val="20"/>
        </w:rPr>
      </w:pPr>
    </w:p>
    <w:p w:rsidR="004E2C4B" w:rsidRDefault="004E2C4B" w:rsidP="004E2C4B">
      <w:pPr>
        <w:pStyle w:val="PlainText"/>
        <w:rPr>
          <w:rFonts w:ascii="Arial" w:hAnsi="Arial" w:cs="Arial"/>
          <w:sz w:val="20"/>
        </w:rPr>
      </w:pPr>
      <w:r>
        <w:rPr>
          <w:rFonts w:ascii="Arial" w:hAnsi="Arial" w:cs="Arial"/>
          <w:sz w:val="20"/>
        </w:rPr>
        <w:t>On behalf of NIST and NRC, we thank you in advance for your cooperation.</w:t>
      </w:r>
    </w:p>
    <w:p w:rsidR="004E2C4B" w:rsidRDefault="004E2C4B" w:rsidP="004E2C4B">
      <w:pPr>
        <w:pStyle w:val="PlainText"/>
        <w:rPr>
          <w:rFonts w:ascii="Arial" w:hAnsi="Arial" w:cs="Arial"/>
          <w:sz w:val="20"/>
        </w:rPr>
      </w:pPr>
    </w:p>
    <w:p w:rsidR="004E2C4B" w:rsidRDefault="004E2C4B" w:rsidP="004E2C4B">
      <w:pPr>
        <w:pStyle w:val="PlainText"/>
        <w:rPr>
          <w:rFonts w:ascii="Arial" w:hAnsi="Arial" w:cs="Arial"/>
          <w:sz w:val="20"/>
        </w:rPr>
      </w:pPr>
      <w:r>
        <w:rPr>
          <w:rFonts w:ascii="Arial" w:hAnsi="Arial" w:cs="Arial"/>
          <w:sz w:val="20"/>
        </w:rPr>
        <w:t>Best regards,</w:t>
      </w:r>
    </w:p>
    <w:p w:rsidR="004E2C4B" w:rsidRDefault="004E2C4B" w:rsidP="004E2C4B">
      <w:pPr>
        <w:rPr>
          <w:rFonts w:ascii="Arial" w:hAnsi="Arial"/>
          <w:sz w:val="20"/>
        </w:rPr>
      </w:pPr>
    </w:p>
    <w:p w:rsidR="004E2C4B" w:rsidRDefault="004E2C4B" w:rsidP="004E2C4B">
      <w:r>
        <w:rPr>
          <w:rFonts w:ascii="Arial" w:hAnsi="Arial" w:cs="Arial"/>
          <w:sz w:val="20"/>
        </w:rPr>
        <w:t xml:space="preserve">Kimberley </w:t>
      </w:r>
      <w:proofErr w:type="spellStart"/>
      <w:r>
        <w:rPr>
          <w:rFonts w:ascii="Arial" w:hAnsi="Arial" w:cs="Arial"/>
          <w:sz w:val="20"/>
        </w:rPr>
        <w:t>Raue</w:t>
      </w:r>
      <w:proofErr w:type="spellEnd"/>
      <w:r>
        <w:t xml:space="preserve"> </w:t>
      </w:r>
    </w:p>
    <w:p w:rsidR="004E2C4B" w:rsidRDefault="004E2C4B" w:rsidP="004E2C4B">
      <w:pPr>
        <w:pStyle w:val="PlainText"/>
        <w:rPr>
          <w:rFonts w:ascii="Arial" w:hAnsi="Arial" w:cs="Arial"/>
          <w:sz w:val="20"/>
        </w:rPr>
      </w:pPr>
      <w:r>
        <w:rPr>
          <w:rFonts w:ascii="Arial" w:hAnsi="Arial" w:cs="Arial"/>
          <w:sz w:val="20"/>
        </w:rPr>
        <w:t>Westat Survey Manager for NIST</w:t>
      </w:r>
    </w:p>
    <w:p w:rsidR="004E2C4B" w:rsidRDefault="004E2C4B" w:rsidP="004E2C4B">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 294-3865</w:t>
      </w:r>
      <w:r>
        <w:rPr>
          <w:rFonts w:ascii="Arial" w:hAnsi="Arial" w:cs="Arial"/>
        </w:rPr>
        <w:t xml:space="preserve"> </w:t>
      </w:r>
      <w:r>
        <w:rPr>
          <w:rFonts w:ascii="Arial" w:hAnsi="Arial" w:cs="Arial"/>
        </w:rPr>
        <w:br/>
      </w:r>
      <w:hyperlink r:id="rId12" w:history="1">
        <w:r>
          <w:rPr>
            <w:rStyle w:val="Hyperlink"/>
            <w:rFonts w:ascii="Arial" w:hAnsi="Arial"/>
          </w:rPr>
          <w:t>nrcpostdocsurvey@westat.com</w:t>
        </w:r>
      </w:hyperlink>
      <w:r>
        <w:t xml:space="preserve"> or </w:t>
      </w:r>
      <w:hyperlink r:id="rId13" w:history="1">
        <w:r>
          <w:rPr>
            <w:rStyle w:val="Hyperlink"/>
            <w:rFonts w:ascii="Arial" w:hAnsi="Arial"/>
          </w:rPr>
          <w:t>kimberleyraue@westat.com</w:t>
        </w:r>
      </w:hyperlink>
    </w:p>
    <w:p w:rsidR="004E2C4B" w:rsidRDefault="004E2C4B" w:rsidP="004E2C4B"/>
    <w:p w:rsidR="00FD01D1" w:rsidRDefault="00FD01D1"/>
    <w:sectPr w:rsidR="00FD01D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576" w:gutter="0"/>
      <w:cols w:space="720"/>
      <w:docGrid w:linePitch="24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pPr>
      <w:pStyle w:val="Header"/>
      <w:rPr>
        <w:rFonts w:ascii="Arial" w:hAnsi="Arial" w:cs="Arial"/>
        <w:sz w:val="20"/>
      </w:rPr>
    </w:pPr>
    <w:r>
      <w:rPr>
        <w:rFonts w:ascii="Arial" w:hAnsi="Arial" w:cs="Arial"/>
        <w:sz w:val="20"/>
      </w:rPr>
      <w:t>Attachment 4 -- E-Mail Survey Invitation to Recent Former and Former NRC NIST Postdocs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9D" w:rsidRDefault="004E2C4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2C4B"/>
    <w:rsid w:val="004E2C4B"/>
    <w:rsid w:val="00FD0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4B"/>
    <w:pPr>
      <w:suppressAutoHyphens/>
      <w:spacing w:after="0" w:line="240" w:lineRule="atLeast"/>
    </w:pPr>
    <w:rPr>
      <w:rFonts w:ascii="Garamond" w:eastAsia="Times New Roman" w:hAnsi="Garamond" w:cs="Times New Roman"/>
      <w:kern w:val="1"/>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2C4B"/>
    <w:rPr>
      <w:color w:val="0000FF"/>
      <w:u w:val="single"/>
      <w:lang/>
    </w:rPr>
  </w:style>
  <w:style w:type="paragraph" w:styleId="Footer">
    <w:name w:val="footer"/>
    <w:basedOn w:val="Normal"/>
    <w:link w:val="FooterChar"/>
    <w:rsid w:val="004E2C4B"/>
    <w:pPr>
      <w:suppressLineNumbers/>
      <w:tabs>
        <w:tab w:val="center" w:pos="4320"/>
        <w:tab w:val="right" w:pos="8640"/>
      </w:tabs>
    </w:pPr>
  </w:style>
  <w:style w:type="character" w:customStyle="1" w:styleId="FooterChar">
    <w:name w:val="Footer Char"/>
    <w:basedOn w:val="DefaultParagraphFont"/>
    <w:link w:val="Footer"/>
    <w:rsid w:val="004E2C4B"/>
    <w:rPr>
      <w:rFonts w:ascii="Garamond" w:eastAsia="Times New Roman" w:hAnsi="Garamond" w:cs="Times New Roman"/>
      <w:kern w:val="1"/>
      <w:sz w:val="24"/>
      <w:szCs w:val="20"/>
      <w:lang w:eastAsia="ar-SA"/>
    </w:rPr>
  </w:style>
  <w:style w:type="paragraph" w:styleId="PlainText">
    <w:name w:val="Plain Text"/>
    <w:basedOn w:val="Normal"/>
    <w:link w:val="PlainTextChar"/>
    <w:rsid w:val="004E2C4B"/>
  </w:style>
  <w:style w:type="character" w:customStyle="1" w:styleId="PlainTextChar">
    <w:name w:val="Plain Text Char"/>
    <w:basedOn w:val="DefaultParagraphFont"/>
    <w:link w:val="PlainText"/>
    <w:rsid w:val="004E2C4B"/>
    <w:rPr>
      <w:rFonts w:ascii="Garamond" w:eastAsia="Times New Roman" w:hAnsi="Garamond" w:cs="Times New Roman"/>
      <w:kern w:val="1"/>
      <w:sz w:val="24"/>
      <w:szCs w:val="20"/>
      <w:lang w:eastAsia="ar-SA"/>
    </w:rPr>
  </w:style>
  <w:style w:type="paragraph" w:styleId="Header">
    <w:name w:val="header"/>
    <w:basedOn w:val="Normal"/>
    <w:link w:val="HeaderChar"/>
    <w:rsid w:val="004E2C4B"/>
    <w:pPr>
      <w:suppressLineNumbers/>
      <w:tabs>
        <w:tab w:val="center" w:pos="4680"/>
        <w:tab w:val="right" w:pos="9360"/>
      </w:tabs>
      <w:spacing w:line="100" w:lineRule="atLeast"/>
    </w:pPr>
  </w:style>
  <w:style w:type="character" w:customStyle="1" w:styleId="HeaderChar">
    <w:name w:val="Header Char"/>
    <w:basedOn w:val="DefaultParagraphFont"/>
    <w:link w:val="Header"/>
    <w:rsid w:val="004E2C4B"/>
    <w:rPr>
      <w:rFonts w:ascii="Garamond" w:eastAsia="Times New Roman" w:hAnsi="Garamond" w:cs="Times New Roman"/>
      <w:kern w:val="1"/>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yperlink" Target="mailto:kimberleyraue@westat.com" TargetMode="Externa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hyperlink" Target="mailto:kimberleyraue@westat.com" TargetMode="Externa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szeisler@nist.gov" TargetMode="External"/><Relationship Id="rId5" Type="http://schemas.openxmlformats.org/officeDocument/2006/relationships/header" Target="header2.xml"/><Relationship Id="rId15" Type="http://schemas.openxmlformats.org/officeDocument/2006/relationships/header" Target="header5.xml"/><Relationship Id="rId10" Type="http://schemas.openxmlformats.org/officeDocument/2006/relationships/hyperlink" Target="mailto:keithmacallum@westat.com" TargetMode="External"/><Relationship Id="rId19" Type="http://schemas.openxmlformats.org/officeDocument/2006/relationships/footer" Target="footer6.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2081</Characters>
  <Application>Microsoft Office Word</Application>
  <DocSecurity>0</DocSecurity>
  <Lines>17</Lines>
  <Paragraphs>4</Paragraphs>
  <ScaleCrop>false</ScaleCrop>
  <Company>NIST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2011-04-26T13:12:00Z</dcterms:created>
  <dcterms:modified xsi:type="dcterms:W3CDTF">2011-04-26T13:16:00Z</dcterms:modified>
</cp:coreProperties>
</file>