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8C" w:rsidRPr="00784590" w:rsidRDefault="000F078C">
      <w:pPr>
        <w:pStyle w:val="Title"/>
        <w:rPr>
          <w:b w:val="0"/>
          <w:bCs/>
        </w:rPr>
      </w:pPr>
      <w:r w:rsidRPr="00784590">
        <w:rPr>
          <w:b w:val="0"/>
          <w:bCs/>
        </w:rPr>
        <w:t xml:space="preserve">FinCEN – SAR Activity Review  </w:t>
      </w:r>
    </w:p>
    <w:p w:rsidR="000F078C" w:rsidRPr="00784590" w:rsidRDefault="000F078C">
      <w:pPr>
        <w:pStyle w:val="Heading2"/>
        <w:keepNext w:val="0"/>
        <w:keepLines w:val="0"/>
        <w:rPr>
          <w:bCs/>
          <w:sz w:val="28"/>
        </w:rPr>
      </w:pPr>
      <w:r w:rsidRPr="00784590">
        <w:rPr>
          <w:bCs/>
          <w:sz w:val="28"/>
        </w:rPr>
        <w:t>Customer Satisfaction Survey 20</w:t>
      </w:r>
      <w:r w:rsidR="00315E7B" w:rsidRPr="00784590">
        <w:rPr>
          <w:bCs/>
          <w:sz w:val="28"/>
        </w:rPr>
        <w:t>1</w:t>
      </w:r>
      <w:r w:rsidR="001644DE" w:rsidRPr="00784590">
        <w:rPr>
          <w:bCs/>
          <w:sz w:val="28"/>
        </w:rPr>
        <w:t>2</w:t>
      </w:r>
    </w:p>
    <w:p w:rsidR="000F078C" w:rsidRPr="00784590" w:rsidRDefault="000F078C">
      <w:pPr>
        <w:rPr>
          <w:rFonts w:ascii="Arial" w:hAnsi="Arial"/>
          <w:b/>
          <w:bCs/>
          <w:sz w:val="32"/>
          <w:szCs w:val="32"/>
        </w:rPr>
      </w:pPr>
    </w:p>
    <w:p w:rsidR="000F078C" w:rsidRPr="00784590" w:rsidRDefault="000F078C">
      <w:pPr>
        <w:pStyle w:val="Heading3"/>
        <w:keepNext w:val="0"/>
        <w:rPr>
          <w:rFonts w:ascii="Arial" w:hAnsi="Arial"/>
        </w:rPr>
      </w:pPr>
      <w:r w:rsidRPr="00784590">
        <w:t xml:space="preserve">Introduction </w:t>
      </w:r>
      <w:bookmarkStart w:id="0" w:name="_Ref466688725"/>
      <w:bookmarkStart w:id="1" w:name="_Ref479472120"/>
    </w:p>
    <w:bookmarkEnd w:id="0"/>
    <w:bookmarkEnd w:id="1"/>
    <w:p w:rsidR="000F078C" w:rsidRPr="00784590" w:rsidRDefault="000F078C">
      <w:pPr>
        <w:tabs>
          <w:tab w:val="left" w:pos="1080"/>
          <w:tab w:val="left" w:pos="1440"/>
          <w:tab w:val="left" w:pos="3600"/>
        </w:tabs>
        <w:rPr>
          <w:rFonts w:ascii="Arial" w:hAnsi="Arial"/>
        </w:rPr>
      </w:pPr>
      <w:r w:rsidRPr="00784590">
        <w:rPr>
          <w:rFonts w:ascii="Arial" w:hAnsi="Arial" w:cs="Arial"/>
          <w:color w:val="000000"/>
        </w:rPr>
        <w:t xml:space="preserve">FinCEN is </w:t>
      </w:r>
      <w:r w:rsidRPr="00784590">
        <w:rPr>
          <w:rFonts w:ascii="Arial" w:hAnsi="Arial"/>
        </w:rPr>
        <w:t xml:space="preserve">committed to serving and satisfying their customers and has commissioned the CFI Group, an independent third-party research group, to conduct this survey.  We are asking for your </w:t>
      </w:r>
      <w:r w:rsidR="00735AD4" w:rsidRPr="00784590">
        <w:rPr>
          <w:rFonts w:ascii="Arial" w:hAnsi="Arial"/>
        </w:rPr>
        <w:t xml:space="preserve">institution’s </w:t>
      </w:r>
      <w:r w:rsidRPr="00784590">
        <w:rPr>
          <w:rFonts w:ascii="Arial" w:hAnsi="Arial"/>
        </w:rPr>
        <w:t xml:space="preserve">feedback on this survey so that FinCEN can improve their SAR Activity Review products. </w:t>
      </w:r>
      <w:r w:rsidR="00735AD4" w:rsidRPr="00784590">
        <w:rPr>
          <w:rFonts w:ascii="Arial" w:hAnsi="Arial"/>
        </w:rPr>
        <w:t xml:space="preserve"> If you </w:t>
      </w:r>
      <w:r w:rsidR="005D2284" w:rsidRPr="00784590">
        <w:rPr>
          <w:rFonts w:ascii="Arial" w:hAnsi="Arial"/>
        </w:rPr>
        <w:t xml:space="preserve">work for a financial institution covered by the Bank Secrecy Act, but </w:t>
      </w:r>
      <w:r w:rsidR="00735AD4" w:rsidRPr="00784590">
        <w:rPr>
          <w:rFonts w:ascii="Arial" w:hAnsi="Arial"/>
        </w:rPr>
        <w:t xml:space="preserve">are not </w:t>
      </w:r>
      <w:r w:rsidR="005D2284" w:rsidRPr="00784590">
        <w:rPr>
          <w:rFonts w:ascii="Arial" w:hAnsi="Arial"/>
        </w:rPr>
        <w:t xml:space="preserve">one of your institution’s </w:t>
      </w:r>
      <w:r w:rsidR="00735AD4" w:rsidRPr="00784590">
        <w:rPr>
          <w:rFonts w:ascii="Arial" w:hAnsi="Arial"/>
        </w:rPr>
        <w:t>Bank Secrecy Act/Anti-Money Laundering Compliance Officer</w:t>
      </w:r>
      <w:r w:rsidR="005D2284" w:rsidRPr="00784590">
        <w:rPr>
          <w:rFonts w:ascii="Arial" w:hAnsi="Arial"/>
        </w:rPr>
        <w:t>s</w:t>
      </w:r>
      <w:r w:rsidR="00735AD4" w:rsidRPr="00784590">
        <w:rPr>
          <w:rFonts w:ascii="Arial" w:hAnsi="Arial"/>
        </w:rPr>
        <w:t>, please inform them of your receipt of this survey and ask for their additional input.</w:t>
      </w:r>
    </w:p>
    <w:p w:rsidR="000F078C" w:rsidRPr="00784590" w:rsidRDefault="000F078C">
      <w:pPr>
        <w:tabs>
          <w:tab w:val="left" w:pos="1080"/>
          <w:tab w:val="left" w:pos="1440"/>
          <w:tab w:val="left" w:pos="3600"/>
        </w:tabs>
        <w:rPr>
          <w:rFonts w:ascii="Arial" w:hAnsi="Arial"/>
        </w:rPr>
      </w:pPr>
    </w:p>
    <w:p w:rsidR="000F078C" w:rsidRPr="00784590" w:rsidRDefault="000F078C">
      <w:pPr>
        <w:tabs>
          <w:tab w:val="left" w:pos="1080"/>
          <w:tab w:val="left" w:pos="1440"/>
          <w:tab w:val="left" w:pos="3600"/>
        </w:tabs>
        <w:rPr>
          <w:rFonts w:ascii="Arial" w:hAnsi="Arial"/>
        </w:rPr>
      </w:pPr>
      <w:r w:rsidRPr="00784590">
        <w:rPr>
          <w:rFonts w:ascii="Arial" w:hAnsi="Arial"/>
        </w:rPr>
        <w:t xml:space="preserve">CFI Group will treat all information you provide as confidential.  All information you provide will be combined with others’ for research and reporting purposes.  Your individual responses will not be released.   </w:t>
      </w:r>
    </w:p>
    <w:p w:rsidR="000F078C" w:rsidRPr="00784590" w:rsidRDefault="000F078C">
      <w:pPr>
        <w:widowControl w:val="0"/>
        <w:autoSpaceDE w:val="0"/>
        <w:autoSpaceDN w:val="0"/>
        <w:adjustRightInd w:val="0"/>
        <w:ind w:left="720"/>
        <w:rPr>
          <w:rFonts w:ascii="Arial" w:hAnsi="Arial" w:cs="Arial"/>
          <w:color w:val="000000"/>
        </w:rPr>
      </w:pPr>
    </w:p>
    <w:p w:rsidR="000F078C" w:rsidRPr="00784590" w:rsidRDefault="000F078C">
      <w:pPr>
        <w:widowControl w:val="0"/>
        <w:autoSpaceDE w:val="0"/>
        <w:autoSpaceDN w:val="0"/>
        <w:adjustRightInd w:val="0"/>
        <w:rPr>
          <w:rFonts w:ascii="Arial" w:hAnsi="Arial" w:cs="Arial"/>
          <w:color w:val="000000"/>
        </w:rPr>
      </w:pPr>
      <w:r w:rsidRPr="00784590">
        <w:rPr>
          <w:rFonts w:ascii="Arial" w:hAnsi="Arial" w:cs="Arial"/>
          <w:color w:val="000000"/>
        </w:rPr>
        <w:t xml:space="preserve">This survey is authorized by the U.S. Office of Management and Budget Control No. </w:t>
      </w:r>
      <w:r w:rsidR="00EB7076" w:rsidRPr="00784590">
        <w:rPr>
          <w:rFonts w:ascii="Arial" w:hAnsi="Arial" w:cs="Arial"/>
          <w:color w:val="000000"/>
        </w:rPr>
        <w:t>1</w:t>
      </w:r>
      <w:r w:rsidR="004D4097" w:rsidRPr="00784590">
        <w:rPr>
          <w:rFonts w:ascii="Arial" w:hAnsi="Arial" w:cs="Arial"/>
          <w:color w:val="000000"/>
        </w:rPr>
        <w:t>090-0007</w:t>
      </w:r>
      <w:r w:rsidRPr="00784590">
        <w:rPr>
          <w:rFonts w:ascii="Arial" w:hAnsi="Arial" w:cs="Arial"/>
          <w:color w:val="000000"/>
        </w:rPr>
        <w:t>.</w:t>
      </w:r>
    </w:p>
    <w:p w:rsidR="000F078C" w:rsidRPr="00784590" w:rsidRDefault="000F078C">
      <w:pPr>
        <w:rPr>
          <w:rFonts w:ascii="Arial" w:hAnsi="Arial" w:cs="Arial"/>
          <w:i/>
          <w:iCs/>
        </w:rPr>
      </w:pPr>
    </w:p>
    <w:p w:rsidR="000F078C" w:rsidRPr="00784590" w:rsidRDefault="000F078C">
      <w:pPr>
        <w:pStyle w:val="BodyText3"/>
        <w:rPr>
          <w:i w:val="0"/>
          <w:iCs w:val="0"/>
        </w:rPr>
      </w:pPr>
    </w:p>
    <w:p w:rsidR="000F078C" w:rsidRPr="00784590" w:rsidRDefault="000F078C">
      <w:pPr>
        <w:pStyle w:val="Heading3"/>
        <w:keepNext w:val="0"/>
        <w:pBdr>
          <w:top w:val="single" w:sz="12" w:space="0" w:color="auto"/>
        </w:pBdr>
      </w:pPr>
      <w:r w:rsidRPr="00784590">
        <w:t xml:space="preserve">Demographics </w:t>
      </w:r>
    </w:p>
    <w:p w:rsidR="000F078C" w:rsidRPr="00784590" w:rsidRDefault="000F078C">
      <w:pPr>
        <w:pStyle w:val="Question"/>
        <w:ind w:left="1080" w:hanging="1080"/>
        <w:rPr>
          <w:rFonts w:ascii="Arial" w:hAnsi="Arial" w:cs="Arial"/>
        </w:rPr>
      </w:pPr>
      <w:r w:rsidRPr="00784590">
        <w:rPr>
          <w:rFonts w:ascii="Arial" w:hAnsi="Arial" w:cs="Arial"/>
        </w:rPr>
        <w:t>Demo1.</w:t>
      </w:r>
      <w:r w:rsidRPr="00784590">
        <w:rPr>
          <w:rFonts w:ascii="Arial" w:hAnsi="Arial" w:cs="Arial"/>
        </w:rPr>
        <w:tab/>
        <w:t>Which of the following best describes your organization</w:t>
      </w:r>
      <w:r w:rsidR="0093183C" w:rsidRPr="00784590">
        <w:rPr>
          <w:rFonts w:ascii="Arial" w:hAnsi="Arial" w:cs="Arial"/>
        </w:rPr>
        <w:t xml:space="preserve"> or industry</w:t>
      </w:r>
      <w:r w:rsidRPr="00784590">
        <w:rPr>
          <w:rFonts w:ascii="Arial" w:hAnsi="Arial" w:cs="Arial"/>
        </w:rPr>
        <w:t>?</w:t>
      </w:r>
    </w:p>
    <w:p w:rsidR="000F078C" w:rsidRPr="00784590" w:rsidRDefault="000F078C">
      <w:pPr>
        <w:pStyle w:val="Q1"/>
        <w:numPr>
          <w:ilvl w:val="0"/>
          <w:numId w:val="2"/>
        </w:numPr>
        <w:tabs>
          <w:tab w:val="left" w:pos="1080"/>
        </w:tabs>
        <w:spacing w:after="120"/>
      </w:pPr>
      <w:r w:rsidRPr="00784590">
        <w:rPr>
          <w:rFonts w:ascii="Arial" w:hAnsi="Arial" w:cs="Arial"/>
        </w:rPr>
        <w:t>Depository Institution (e.g. banks, credit union)</w:t>
      </w:r>
    </w:p>
    <w:p w:rsidR="000F078C" w:rsidRPr="00784590" w:rsidRDefault="000F078C">
      <w:pPr>
        <w:pStyle w:val="Q1"/>
        <w:numPr>
          <w:ilvl w:val="0"/>
          <w:numId w:val="2"/>
        </w:numPr>
        <w:tabs>
          <w:tab w:val="left" w:pos="1080"/>
        </w:tabs>
        <w:spacing w:after="120"/>
      </w:pPr>
      <w:r w:rsidRPr="00784590">
        <w:rPr>
          <w:rFonts w:ascii="Arial" w:hAnsi="Arial" w:cs="Arial"/>
        </w:rPr>
        <w:t>Money Services Business (e.g. currency exchangers, check cashers, money transmitter, issuer/seller/redeemer of money orders and travelers checks</w:t>
      </w:r>
      <w:r w:rsidR="00423CA2" w:rsidRPr="00784590">
        <w:rPr>
          <w:rFonts w:ascii="Arial" w:hAnsi="Arial" w:cs="Arial"/>
        </w:rPr>
        <w:t>, provider of prepaid access</w:t>
      </w:r>
      <w:r w:rsidRPr="00784590">
        <w:rPr>
          <w:rFonts w:ascii="Arial" w:hAnsi="Arial" w:cs="Arial"/>
        </w:rPr>
        <w:t>)</w:t>
      </w:r>
    </w:p>
    <w:p w:rsidR="000F078C" w:rsidRPr="00784590" w:rsidRDefault="00423CA2">
      <w:pPr>
        <w:pStyle w:val="Q1"/>
        <w:numPr>
          <w:ilvl w:val="0"/>
          <w:numId w:val="2"/>
        </w:numPr>
        <w:tabs>
          <w:tab w:val="left" w:pos="1080"/>
        </w:tabs>
        <w:spacing w:after="120"/>
      </w:pPr>
      <w:r w:rsidRPr="00784590">
        <w:rPr>
          <w:rFonts w:ascii="Arial" w:hAnsi="Arial" w:cs="Arial"/>
        </w:rPr>
        <w:t xml:space="preserve">Securities and Futures (e.g., Broker/Dealer, </w:t>
      </w:r>
      <w:r w:rsidR="008E4E92" w:rsidRPr="00784590">
        <w:rPr>
          <w:rFonts w:ascii="Arial" w:hAnsi="Arial" w:cs="Arial"/>
        </w:rPr>
        <w:t xml:space="preserve">Introducing/Clearing Firm, </w:t>
      </w:r>
      <w:r w:rsidR="000F078C" w:rsidRPr="00784590">
        <w:rPr>
          <w:rFonts w:ascii="Arial" w:hAnsi="Arial" w:cs="Arial"/>
        </w:rPr>
        <w:t>Futures Commissions Merchant</w:t>
      </w:r>
      <w:r w:rsidRPr="00784590">
        <w:rPr>
          <w:rFonts w:ascii="Arial" w:hAnsi="Arial" w:cs="Arial"/>
        </w:rPr>
        <w:t>,</w:t>
      </w:r>
      <w:r w:rsidR="008E4E92" w:rsidRPr="00784590">
        <w:rPr>
          <w:rFonts w:ascii="Arial" w:hAnsi="Arial" w:cs="Arial"/>
        </w:rPr>
        <w:t xml:space="preserve"> </w:t>
      </w:r>
      <w:bookmarkStart w:id="2" w:name="_GoBack"/>
      <w:bookmarkEnd w:id="2"/>
      <w:r w:rsidR="008E4E92" w:rsidRPr="00784590">
        <w:rPr>
          <w:rFonts w:ascii="Arial" w:hAnsi="Arial" w:cs="Arial"/>
        </w:rPr>
        <w:t>Commodity Trading Advisor</w:t>
      </w:r>
      <w:r w:rsidRPr="00784590">
        <w:rPr>
          <w:rFonts w:ascii="Arial" w:hAnsi="Arial" w:cs="Arial"/>
        </w:rPr>
        <w:t>)</w:t>
      </w:r>
    </w:p>
    <w:p w:rsidR="00CF421A" w:rsidRPr="00784590" w:rsidRDefault="00CF421A" w:rsidP="00A40DCE">
      <w:pPr>
        <w:pStyle w:val="Q1"/>
        <w:numPr>
          <w:ilvl w:val="0"/>
          <w:numId w:val="2"/>
        </w:numPr>
        <w:tabs>
          <w:tab w:val="left" w:pos="1080"/>
        </w:tabs>
        <w:spacing w:after="120"/>
        <w:rPr>
          <w:rFonts w:ascii="Arial" w:hAnsi="Arial" w:cs="Arial"/>
        </w:rPr>
      </w:pPr>
      <w:r w:rsidRPr="00784590">
        <w:rPr>
          <w:rFonts w:ascii="Arial" w:hAnsi="Arial" w:cs="Arial"/>
        </w:rPr>
        <w:t>Casino or Card Club</w:t>
      </w:r>
    </w:p>
    <w:p w:rsidR="00CF421A" w:rsidRPr="00784590" w:rsidRDefault="00CF421A" w:rsidP="00CF421A">
      <w:pPr>
        <w:pStyle w:val="Q1"/>
        <w:numPr>
          <w:ilvl w:val="0"/>
          <w:numId w:val="2"/>
        </w:numPr>
        <w:tabs>
          <w:tab w:val="left" w:pos="1080"/>
        </w:tabs>
        <w:spacing w:after="120"/>
      </w:pPr>
      <w:r w:rsidRPr="00784590">
        <w:rPr>
          <w:rFonts w:ascii="Arial" w:hAnsi="Arial" w:cs="Arial"/>
        </w:rPr>
        <w:t>Insurance Companies</w:t>
      </w:r>
    </w:p>
    <w:p w:rsidR="00CF421A" w:rsidRPr="00784590" w:rsidRDefault="00CF421A" w:rsidP="00CF421A">
      <w:pPr>
        <w:pStyle w:val="Q1"/>
        <w:numPr>
          <w:ilvl w:val="0"/>
          <w:numId w:val="2"/>
        </w:numPr>
        <w:tabs>
          <w:tab w:val="left" w:pos="1080"/>
        </w:tabs>
        <w:spacing w:after="120"/>
      </w:pPr>
      <w:r w:rsidRPr="00784590">
        <w:rPr>
          <w:rFonts w:ascii="Arial" w:hAnsi="Arial" w:cs="Arial"/>
        </w:rPr>
        <w:t>Mutual Funds</w:t>
      </w:r>
    </w:p>
    <w:p w:rsidR="00CF421A" w:rsidRPr="00784590" w:rsidRDefault="00CF421A" w:rsidP="00CF421A">
      <w:pPr>
        <w:pStyle w:val="Q1"/>
        <w:numPr>
          <w:ilvl w:val="0"/>
          <w:numId w:val="2"/>
        </w:numPr>
        <w:tabs>
          <w:tab w:val="left" w:pos="1080"/>
        </w:tabs>
        <w:spacing w:after="120"/>
      </w:pPr>
      <w:r w:rsidRPr="00784590">
        <w:rPr>
          <w:rFonts w:ascii="Arial" w:hAnsi="Arial" w:cs="Arial"/>
        </w:rPr>
        <w:t>Dealer in Precious Metals, Stones, or Jewels</w:t>
      </w:r>
    </w:p>
    <w:p w:rsidR="00423CA2" w:rsidRPr="00784590" w:rsidRDefault="00423CA2" w:rsidP="00CF421A">
      <w:pPr>
        <w:pStyle w:val="Q1"/>
        <w:numPr>
          <w:ilvl w:val="0"/>
          <w:numId w:val="2"/>
        </w:numPr>
        <w:tabs>
          <w:tab w:val="left" w:pos="1080"/>
        </w:tabs>
        <w:spacing w:after="120"/>
      </w:pPr>
      <w:r w:rsidRPr="00784590">
        <w:rPr>
          <w:rFonts w:ascii="Arial" w:hAnsi="Arial" w:cs="Arial"/>
        </w:rPr>
        <w:t>Non-bank Residential Mortgage Lender and Originator</w:t>
      </w:r>
    </w:p>
    <w:p w:rsidR="00CF421A" w:rsidRPr="00784590" w:rsidRDefault="00CF421A" w:rsidP="00CF421A">
      <w:pPr>
        <w:pStyle w:val="Q1"/>
        <w:numPr>
          <w:ilvl w:val="0"/>
          <w:numId w:val="2"/>
        </w:numPr>
        <w:tabs>
          <w:tab w:val="left" w:pos="1080"/>
        </w:tabs>
        <w:spacing w:after="120"/>
      </w:pPr>
      <w:r w:rsidRPr="00784590">
        <w:rPr>
          <w:rFonts w:ascii="Arial" w:hAnsi="Arial" w:cs="Arial"/>
        </w:rPr>
        <w:t>Operators of Credit Card Systems</w:t>
      </w:r>
    </w:p>
    <w:p w:rsidR="00CF421A" w:rsidRPr="00784590" w:rsidRDefault="00CF421A" w:rsidP="00CF421A">
      <w:pPr>
        <w:pStyle w:val="Q1"/>
        <w:numPr>
          <w:ilvl w:val="0"/>
          <w:numId w:val="2"/>
        </w:numPr>
        <w:tabs>
          <w:tab w:val="left" w:pos="1080"/>
        </w:tabs>
        <w:spacing w:after="120"/>
      </w:pPr>
      <w:r w:rsidRPr="00784590">
        <w:rPr>
          <w:rFonts w:ascii="Arial" w:hAnsi="Arial" w:cs="Arial"/>
        </w:rPr>
        <w:t>Industry Association</w:t>
      </w:r>
    </w:p>
    <w:p w:rsidR="00CF421A" w:rsidRPr="00784590" w:rsidRDefault="00CF421A" w:rsidP="00CF421A">
      <w:pPr>
        <w:pStyle w:val="Q1"/>
        <w:numPr>
          <w:ilvl w:val="0"/>
          <w:numId w:val="2"/>
        </w:numPr>
        <w:tabs>
          <w:tab w:val="left" w:pos="1080"/>
        </w:tabs>
        <w:spacing w:after="120"/>
      </w:pPr>
      <w:r w:rsidRPr="00784590">
        <w:rPr>
          <w:rFonts w:ascii="Arial" w:hAnsi="Arial" w:cs="Arial"/>
        </w:rPr>
        <w:t>Industry Consultant</w:t>
      </w:r>
    </w:p>
    <w:p w:rsidR="00CF421A" w:rsidRPr="00784590" w:rsidRDefault="00CF421A" w:rsidP="00CF421A">
      <w:pPr>
        <w:pStyle w:val="Q1"/>
        <w:numPr>
          <w:ilvl w:val="0"/>
          <w:numId w:val="2"/>
        </w:numPr>
        <w:tabs>
          <w:tab w:val="left" w:pos="1080"/>
        </w:tabs>
        <w:spacing w:after="120"/>
      </w:pPr>
      <w:r w:rsidRPr="00784590">
        <w:rPr>
          <w:rFonts w:ascii="Arial" w:hAnsi="Arial" w:cs="Arial"/>
        </w:rPr>
        <w:t>Industry Vendor</w:t>
      </w:r>
    </w:p>
    <w:p w:rsidR="00CF421A" w:rsidRPr="00784590" w:rsidRDefault="00CF421A" w:rsidP="00CF421A">
      <w:pPr>
        <w:pStyle w:val="Q1"/>
        <w:numPr>
          <w:ilvl w:val="0"/>
          <w:numId w:val="2"/>
        </w:numPr>
        <w:tabs>
          <w:tab w:val="left" w:pos="1080"/>
        </w:tabs>
        <w:spacing w:after="120"/>
      </w:pPr>
      <w:r w:rsidRPr="00784590">
        <w:rPr>
          <w:rFonts w:ascii="Arial" w:hAnsi="Arial" w:cs="Arial"/>
        </w:rPr>
        <w:t>Federal Regulatory Agency</w:t>
      </w:r>
    </w:p>
    <w:p w:rsidR="00CF421A" w:rsidRPr="00784590" w:rsidRDefault="00CF421A" w:rsidP="00CF421A">
      <w:pPr>
        <w:pStyle w:val="Q1"/>
        <w:numPr>
          <w:ilvl w:val="0"/>
          <w:numId w:val="2"/>
        </w:numPr>
        <w:tabs>
          <w:tab w:val="left" w:pos="1080"/>
        </w:tabs>
        <w:spacing w:after="120"/>
      </w:pPr>
      <w:r w:rsidRPr="00784590">
        <w:rPr>
          <w:rFonts w:ascii="Arial" w:hAnsi="Arial" w:cs="Arial"/>
        </w:rPr>
        <w:t>Federal Law Enforcement Agency</w:t>
      </w:r>
    </w:p>
    <w:p w:rsidR="00CF421A" w:rsidRPr="00784590" w:rsidRDefault="00CF421A" w:rsidP="00CF421A">
      <w:pPr>
        <w:pStyle w:val="Q1"/>
        <w:numPr>
          <w:ilvl w:val="0"/>
          <w:numId w:val="2"/>
        </w:numPr>
        <w:tabs>
          <w:tab w:val="left" w:pos="1080"/>
        </w:tabs>
        <w:spacing w:after="120"/>
      </w:pPr>
      <w:r w:rsidRPr="00784590">
        <w:rPr>
          <w:rFonts w:ascii="Arial" w:hAnsi="Arial" w:cs="Arial"/>
        </w:rPr>
        <w:t>State Regulatory Agency</w:t>
      </w:r>
    </w:p>
    <w:p w:rsidR="00CF421A" w:rsidRPr="00784590" w:rsidRDefault="00CF421A" w:rsidP="00CF421A">
      <w:pPr>
        <w:pStyle w:val="Q1"/>
        <w:numPr>
          <w:ilvl w:val="0"/>
          <w:numId w:val="2"/>
        </w:numPr>
        <w:tabs>
          <w:tab w:val="left" w:pos="1080"/>
        </w:tabs>
        <w:spacing w:after="120"/>
      </w:pPr>
      <w:r w:rsidRPr="00784590">
        <w:rPr>
          <w:rFonts w:ascii="Arial" w:hAnsi="Arial" w:cs="Arial"/>
        </w:rPr>
        <w:t>State Law Enforcement Agency</w:t>
      </w:r>
    </w:p>
    <w:p w:rsidR="00CF421A" w:rsidRPr="00784590" w:rsidRDefault="00CF421A" w:rsidP="00CF421A">
      <w:pPr>
        <w:pStyle w:val="Q1"/>
        <w:numPr>
          <w:ilvl w:val="0"/>
          <w:numId w:val="2"/>
        </w:numPr>
        <w:tabs>
          <w:tab w:val="left" w:pos="1080"/>
        </w:tabs>
        <w:spacing w:after="120"/>
      </w:pPr>
      <w:r w:rsidRPr="00784590">
        <w:rPr>
          <w:rFonts w:ascii="Arial" w:hAnsi="Arial" w:cs="Arial"/>
        </w:rPr>
        <w:lastRenderedPageBreak/>
        <w:t>Individual</w:t>
      </w:r>
    </w:p>
    <w:p w:rsidR="00CF421A" w:rsidRPr="00784590" w:rsidRDefault="00CF421A" w:rsidP="00CF421A">
      <w:pPr>
        <w:pStyle w:val="Q1"/>
        <w:numPr>
          <w:ilvl w:val="0"/>
          <w:numId w:val="2"/>
        </w:numPr>
        <w:tabs>
          <w:tab w:val="left" w:pos="1080"/>
        </w:tabs>
        <w:spacing w:after="120"/>
        <w:rPr>
          <w:rFonts w:ascii="Arial" w:hAnsi="Arial" w:cs="Arial"/>
        </w:rPr>
      </w:pPr>
      <w:r w:rsidRPr="00784590">
        <w:rPr>
          <w:rFonts w:ascii="Arial" w:hAnsi="Arial" w:cs="Arial"/>
        </w:rPr>
        <w:t>Other (specify)</w:t>
      </w:r>
    </w:p>
    <w:p w:rsidR="00CF421A" w:rsidRPr="00784590" w:rsidRDefault="00CF421A" w:rsidP="00881730">
      <w:pPr>
        <w:pStyle w:val="Q1"/>
        <w:tabs>
          <w:tab w:val="left" w:pos="1080"/>
        </w:tabs>
        <w:spacing w:after="120"/>
        <w:rPr>
          <w:rFonts w:ascii="Arial" w:hAnsi="Arial" w:cs="Arial"/>
        </w:rPr>
      </w:pPr>
    </w:p>
    <w:p w:rsidR="00881730" w:rsidRPr="00784590" w:rsidRDefault="00881730" w:rsidP="00881730">
      <w:pPr>
        <w:pStyle w:val="Q1"/>
        <w:tabs>
          <w:tab w:val="left" w:pos="1080"/>
        </w:tabs>
        <w:spacing w:after="120"/>
        <w:rPr>
          <w:rFonts w:ascii="Arial" w:hAnsi="Arial" w:cs="Arial"/>
        </w:rPr>
      </w:pPr>
      <w:r w:rsidRPr="00784590">
        <w:rPr>
          <w:rFonts w:ascii="Arial" w:hAnsi="Arial" w:cs="Arial"/>
        </w:rPr>
        <w:t xml:space="preserve">If </w:t>
      </w:r>
      <w:r w:rsidR="00DD63F6" w:rsidRPr="00784590">
        <w:rPr>
          <w:rFonts w:ascii="Arial" w:hAnsi="Arial" w:cs="Arial"/>
        </w:rPr>
        <w:t xml:space="preserve">the respondent selects </w:t>
      </w:r>
      <w:r w:rsidRPr="00784590">
        <w:rPr>
          <w:rFonts w:ascii="Arial" w:hAnsi="Arial" w:cs="Arial"/>
        </w:rPr>
        <w:t xml:space="preserve">15, 19, or 20, then </w:t>
      </w:r>
      <w:r w:rsidR="00DD63F6" w:rsidRPr="00784590">
        <w:rPr>
          <w:rFonts w:ascii="Arial" w:hAnsi="Arial" w:cs="Arial"/>
        </w:rPr>
        <w:t>also ask the respondent “Are you a FinCEN employee?” and if the respondent selects “yes” then end the survey.  If the respondent selects “no” then proceed to Demo2.</w:t>
      </w:r>
    </w:p>
    <w:p w:rsidR="00881730" w:rsidRPr="00784590" w:rsidRDefault="00881730" w:rsidP="00881730">
      <w:pPr>
        <w:pStyle w:val="Q1"/>
        <w:tabs>
          <w:tab w:val="left" w:pos="1080"/>
        </w:tabs>
        <w:spacing w:after="120"/>
      </w:pPr>
    </w:p>
    <w:p w:rsidR="000F078C" w:rsidRPr="00784590" w:rsidRDefault="000F078C">
      <w:pPr>
        <w:pStyle w:val="Question"/>
        <w:ind w:left="1080" w:hanging="1080"/>
        <w:rPr>
          <w:rFonts w:ascii="Arial" w:hAnsi="Arial" w:cs="Arial"/>
        </w:rPr>
      </w:pPr>
      <w:r w:rsidRPr="00784590">
        <w:rPr>
          <w:rFonts w:ascii="Arial" w:hAnsi="Arial" w:cs="Arial"/>
        </w:rPr>
        <w:t>Demo2.</w:t>
      </w:r>
      <w:r w:rsidRPr="00784590">
        <w:rPr>
          <w:rFonts w:ascii="Arial" w:hAnsi="Arial" w:cs="Arial"/>
        </w:rPr>
        <w:tab/>
        <w:t>How do you obtain the SAR Activity Review products?</w:t>
      </w:r>
    </w:p>
    <w:p w:rsidR="000F078C" w:rsidRPr="00784590" w:rsidRDefault="000F078C">
      <w:pPr>
        <w:pStyle w:val="Question"/>
        <w:numPr>
          <w:ilvl w:val="0"/>
          <w:numId w:val="6"/>
        </w:numPr>
        <w:rPr>
          <w:rFonts w:ascii="Arial" w:hAnsi="Arial" w:cs="Arial"/>
        </w:rPr>
      </w:pPr>
      <w:r w:rsidRPr="00784590">
        <w:rPr>
          <w:rFonts w:ascii="Arial" w:hAnsi="Arial" w:cs="Arial"/>
        </w:rPr>
        <w:t>Through FinCEN’s website</w:t>
      </w:r>
    </w:p>
    <w:p w:rsidR="000F078C" w:rsidRPr="00784590" w:rsidRDefault="000F078C">
      <w:pPr>
        <w:pStyle w:val="Question"/>
        <w:numPr>
          <w:ilvl w:val="0"/>
          <w:numId w:val="6"/>
        </w:numPr>
        <w:rPr>
          <w:rFonts w:ascii="Arial" w:hAnsi="Arial" w:cs="Arial"/>
        </w:rPr>
      </w:pPr>
      <w:r w:rsidRPr="00784590">
        <w:rPr>
          <w:rFonts w:ascii="Arial" w:hAnsi="Arial" w:cs="Arial"/>
        </w:rPr>
        <w:t>Through my federal regulator’s website</w:t>
      </w:r>
    </w:p>
    <w:p w:rsidR="000F078C" w:rsidRPr="00784590" w:rsidRDefault="000F078C">
      <w:pPr>
        <w:pStyle w:val="Question"/>
        <w:numPr>
          <w:ilvl w:val="0"/>
          <w:numId w:val="6"/>
        </w:numPr>
        <w:rPr>
          <w:rFonts w:ascii="Arial" w:hAnsi="Arial" w:cs="Arial"/>
        </w:rPr>
      </w:pPr>
      <w:r w:rsidRPr="00784590">
        <w:rPr>
          <w:rFonts w:ascii="Arial" w:hAnsi="Arial" w:cs="Arial"/>
        </w:rPr>
        <w:t>Through an industry association website</w:t>
      </w:r>
    </w:p>
    <w:p w:rsidR="000F078C" w:rsidRPr="00784590" w:rsidRDefault="000F078C">
      <w:pPr>
        <w:pStyle w:val="Question"/>
        <w:numPr>
          <w:ilvl w:val="0"/>
          <w:numId w:val="6"/>
        </w:numPr>
        <w:rPr>
          <w:rFonts w:ascii="Arial" w:hAnsi="Arial" w:cs="Arial"/>
        </w:rPr>
      </w:pPr>
      <w:r w:rsidRPr="00784590">
        <w:rPr>
          <w:rFonts w:ascii="Arial" w:hAnsi="Arial" w:cs="Arial"/>
        </w:rPr>
        <w:t>Other (specify)</w:t>
      </w:r>
    </w:p>
    <w:p w:rsidR="000F078C" w:rsidRPr="00784590" w:rsidRDefault="000F078C">
      <w:pPr>
        <w:pStyle w:val="Question"/>
        <w:ind w:left="1080" w:hanging="1080"/>
        <w:rPr>
          <w:rFonts w:ascii="Arial" w:hAnsi="Arial" w:cs="Arial"/>
        </w:rPr>
      </w:pPr>
    </w:p>
    <w:p w:rsidR="000F078C" w:rsidRPr="00784590" w:rsidRDefault="000F078C">
      <w:pPr>
        <w:pStyle w:val="Question"/>
        <w:ind w:left="1080" w:hanging="1080"/>
        <w:rPr>
          <w:rFonts w:ascii="Arial" w:hAnsi="Arial" w:cs="Arial"/>
        </w:rPr>
      </w:pPr>
      <w:proofErr w:type="gramStart"/>
      <w:r w:rsidRPr="00784590">
        <w:rPr>
          <w:rFonts w:ascii="Arial" w:hAnsi="Arial" w:cs="Arial"/>
        </w:rPr>
        <w:t>Demo 3.</w:t>
      </w:r>
      <w:proofErr w:type="gramEnd"/>
      <w:r w:rsidRPr="00784590">
        <w:rPr>
          <w:rFonts w:ascii="Arial" w:hAnsi="Arial" w:cs="Arial"/>
        </w:rPr>
        <w:t xml:space="preserve">  Which best describes how often you visit the FinCEN website (www.fincen.gov)?</w:t>
      </w:r>
    </w:p>
    <w:p w:rsidR="000F078C" w:rsidRPr="00784590" w:rsidRDefault="000F078C">
      <w:pPr>
        <w:pStyle w:val="Q1"/>
        <w:numPr>
          <w:ilvl w:val="0"/>
          <w:numId w:val="3"/>
        </w:numPr>
        <w:tabs>
          <w:tab w:val="left" w:pos="1080"/>
        </w:tabs>
        <w:spacing w:after="120"/>
        <w:rPr>
          <w:rFonts w:ascii="Arial" w:hAnsi="Arial" w:cs="Arial"/>
        </w:rPr>
      </w:pPr>
      <w:r w:rsidRPr="00784590">
        <w:rPr>
          <w:rFonts w:ascii="Arial" w:hAnsi="Arial" w:cs="Arial"/>
        </w:rPr>
        <w:t>Daily</w:t>
      </w:r>
    </w:p>
    <w:p w:rsidR="000F078C" w:rsidRPr="00784590" w:rsidRDefault="000F078C">
      <w:pPr>
        <w:pStyle w:val="Q1"/>
        <w:numPr>
          <w:ilvl w:val="0"/>
          <w:numId w:val="3"/>
        </w:numPr>
        <w:tabs>
          <w:tab w:val="left" w:pos="1080"/>
        </w:tabs>
        <w:spacing w:after="120"/>
        <w:rPr>
          <w:rFonts w:ascii="Arial" w:hAnsi="Arial" w:cs="Arial"/>
        </w:rPr>
      </w:pPr>
      <w:r w:rsidRPr="00784590">
        <w:rPr>
          <w:rFonts w:ascii="Arial" w:hAnsi="Arial" w:cs="Arial"/>
        </w:rPr>
        <w:t xml:space="preserve">Weekly </w:t>
      </w:r>
    </w:p>
    <w:p w:rsidR="000F078C" w:rsidRPr="00784590" w:rsidRDefault="000F078C">
      <w:pPr>
        <w:pStyle w:val="Q1"/>
        <w:numPr>
          <w:ilvl w:val="0"/>
          <w:numId w:val="3"/>
        </w:numPr>
        <w:tabs>
          <w:tab w:val="left" w:pos="1080"/>
        </w:tabs>
        <w:spacing w:after="120"/>
        <w:rPr>
          <w:rFonts w:ascii="Arial" w:hAnsi="Arial" w:cs="Arial"/>
        </w:rPr>
      </w:pPr>
      <w:r w:rsidRPr="00784590">
        <w:rPr>
          <w:rFonts w:ascii="Arial" w:hAnsi="Arial" w:cs="Arial"/>
        </w:rPr>
        <w:t>Monthly</w:t>
      </w:r>
    </w:p>
    <w:p w:rsidR="000F078C" w:rsidRPr="00784590" w:rsidRDefault="000F078C">
      <w:pPr>
        <w:pStyle w:val="Q1"/>
        <w:numPr>
          <w:ilvl w:val="0"/>
          <w:numId w:val="3"/>
        </w:numPr>
        <w:tabs>
          <w:tab w:val="left" w:pos="1080"/>
        </w:tabs>
        <w:spacing w:after="120"/>
        <w:rPr>
          <w:rFonts w:ascii="Arial" w:hAnsi="Arial" w:cs="Arial"/>
        </w:rPr>
      </w:pPr>
      <w:r w:rsidRPr="00784590">
        <w:rPr>
          <w:rFonts w:ascii="Arial" w:hAnsi="Arial" w:cs="Arial"/>
        </w:rPr>
        <w:t>Every six months or less</w:t>
      </w:r>
    </w:p>
    <w:p w:rsidR="000F078C" w:rsidRPr="00784590" w:rsidRDefault="000F078C">
      <w:pPr>
        <w:pStyle w:val="Q1"/>
        <w:numPr>
          <w:ilvl w:val="0"/>
          <w:numId w:val="3"/>
        </w:numPr>
        <w:tabs>
          <w:tab w:val="left" w:pos="1080"/>
        </w:tabs>
        <w:spacing w:after="120"/>
      </w:pPr>
      <w:r w:rsidRPr="00784590">
        <w:rPr>
          <w:rFonts w:ascii="Arial" w:hAnsi="Arial" w:cs="Arial"/>
        </w:rPr>
        <w:t xml:space="preserve">Never   </w:t>
      </w:r>
    </w:p>
    <w:p w:rsidR="000F078C" w:rsidRPr="00784590" w:rsidRDefault="000F078C">
      <w:pPr>
        <w:pStyle w:val="Q1"/>
        <w:tabs>
          <w:tab w:val="left" w:pos="1080"/>
        </w:tabs>
        <w:spacing w:after="120"/>
        <w:rPr>
          <w:rFonts w:ascii="Arial" w:hAnsi="Arial" w:cs="Arial"/>
        </w:rPr>
      </w:pPr>
    </w:p>
    <w:p w:rsidR="000F078C" w:rsidRPr="00784590" w:rsidRDefault="000F078C">
      <w:pPr>
        <w:pStyle w:val="Heading3"/>
        <w:keepNext w:val="0"/>
      </w:pPr>
      <w:r w:rsidRPr="00784590">
        <w:t xml:space="preserve">Usefulness – Trends, Tips &amp; Issues </w:t>
      </w:r>
    </w:p>
    <w:p w:rsidR="000F078C" w:rsidRPr="00784590" w:rsidRDefault="000F078C">
      <w:pPr>
        <w:pStyle w:val="Inteviewer"/>
        <w:tabs>
          <w:tab w:val="left" w:pos="1080"/>
          <w:tab w:val="left" w:pos="2880"/>
          <w:tab w:val="left" w:pos="3600"/>
        </w:tabs>
        <w:spacing w:after="120"/>
        <w:rPr>
          <w:rFonts w:ascii="Arial" w:hAnsi="Arial"/>
          <w:b w:val="0"/>
          <w:bCs/>
        </w:rPr>
      </w:pPr>
      <w:r w:rsidRPr="00784590">
        <w:rPr>
          <w:rFonts w:ascii="Arial" w:hAnsi="Arial"/>
          <w:b w:val="0"/>
          <w:bCs/>
        </w:rPr>
        <w:t>TTI1.</w:t>
      </w:r>
      <w:r w:rsidRPr="00784590">
        <w:rPr>
          <w:rFonts w:ascii="Arial" w:hAnsi="Arial"/>
          <w:b w:val="0"/>
          <w:bCs/>
        </w:rPr>
        <w:tab/>
        <w:t>Have you read an issue of The SAR Activity Review – Trends, Tips &amp; Issues?</w:t>
      </w:r>
    </w:p>
    <w:p w:rsidR="000F078C" w:rsidRPr="00784590" w:rsidRDefault="000F078C">
      <w:pPr>
        <w:pStyle w:val="Q1"/>
        <w:numPr>
          <w:ilvl w:val="0"/>
          <w:numId w:val="4"/>
        </w:numPr>
        <w:tabs>
          <w:tab w:val="left" w:pos="1080"/>
        </w:tabs>
        <w:spacing w:after="120"/>
      </w:pPr>
      <w:r w:rsidRPr="00784590">
        <w:rPr>
          <w:rFonts w:ascii="Arial" w:hAnsi="Arial" w:cs="Arial"/>
        </w:rPr>
        <w:t>Yes</w:t>
      </w:r>
      <w:r w:rsidRPr="00784590">
        <w:rPr>
          <w:rFonts w:ascii="Arial" w:hAnsi="Arial" w:cs="Arial"/>
        </w:rPr>
        <w:tab/>
      </w:r>
    </w:p>
    <w:p w:rsidR="000F078C" w:rsidRPr="00784590" w:rsidRDefault="000F078C">
      <w:pPr>
        <w:pStyle w:val="Q1"/>
        <w:numPr>
          <w:ilvl w:val="0"/>
          <w:numId w:val="4"/>
        </w:numPr>
        <w:tabs>
          <w:tab w:val="left" w:pos="1080"/>
        </w:tabs>
        <w:spacing w:after="120"/>
      </w:pPr>
      <w:r w:rsidRPr="00784590">
        <w:rPr>
          <w:rFonts w:ascii="Arial" w:hAnsi="Arial" w:cs="Arial"/>
        </w:rPr>
        <w:t>No</w:t>
      </w:r>
    </w:p>
    <w:p w:rsidR="000F078C" w:rsidRPr="00784590" w:rsidRDefault="000F078C">
      <w:pPr>
        <w:pStyle w:val="Inteviewer"/>
        <w:tabs>
          <w:tab w:val="left" w:pos="1080"/>
          <w:tab w:val="left" w:pos="2880"/>
          <w:tab w:val="left" w:pos="3600"/>
        </w:tabs>
        <w:spacing w:after="120"/>
        <w:rPr>
          <w:rFonts w:ascii="Arial" w:hAnsi="Arial" w:cs="Arial"/>
          <w:b w:val="0"/>
          <w:bCs/>
        </w:rPr>
      </w:pPr>
      <w:r w:rsidRPr="00784590">
        <w:rPr>
          <w:rFonts w:ascii="Arial" w:hAnsi="Arial" w:cs="Arial"/>
        </w:rPr>
        <w:t xml:space="preserve"> </w:t>
      </w:r>
      <w:r w:rsidRPr="00784590">
        <w:rPr>
          <w:rFonts w:ascii="Arial" w:hAnsi="Arial" w:cs="Arial"/>
        </w:rPr>
        <w:tab/>
      </w:r>
      <w:r w:rsidRPr="00784590">
        <w:rPr>
          <w:rFonts w:ascii="Arial" w:hAnsi="Arial" w:cs="Arial"/>
          <w:b w:val="0"/>
          <w:bCs/>
        </w:rPr>
        <w:t>(If “No” skip to BTN1 ‘The SAR Activity Review – By the Numbers’)</w:t>
      </w:r>
    </w:p>
    <w:p w:rsidR="000F078C" w:rsidRPr="00784590" w:rsidRDefault="000F078C">
      <w:pPr>
        <w:pStyle w:val="Inteviewer"/>
        <w:tabs>
          <w:tab w:val="left" w:pos="1440"/>
          <w:tab w:val="left" w:pos="2880"/>
          <w:tab w:val="left" w:pos="3600"/>
        </w:tabs>
        <w:spacing w:after="120"/>
        <w:rPr>
          <w:rFonts w:ascii="Arial" w:hAnsi="Arial" w:cs="Arial"/>
          <w:b w:val="0"/>
          <w:bCs/>
        </w:rPr>
      </w:pP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cs="Arial"/>
          <w:b w:val="0"/>
          <w:bCs/>
        </w:rPr>
        <w:t>Please rate the usefulness of the following recurring sections in The SAR Activity Review –</w:t>
      </w:r>
      <w:r w:rsidRPr="00784590">
        <w:rPr>
          <w:rFonts w:ascii="Arial" w:hAnsi="Arial"/>
          <w:b w:val="0"/>
          <w:bCs/>
        </w:rPr>
        <w:t xml:space="preserve"> Trends, Tips &amp; Issues</w:t>
      </w:r>
      <w:r w:rsidRPr="00784590">
        <w:rPr>
          <w:rFonts w:ascii="Arial" w:hAnsi="Arial" w:cs="Arial"/>
          <w:b w:val="0"/>
          <w:bCs/>
        </w:rPr>
        <w:t>, use a scale from “1” to “10,” where “1” means “not very useful” and “10” means “very useful.” If you are unfamiliar with a section please indicate N/A.</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TTI2.</w:t>
      </w:r>
      <w:r w:rsidRPr="00784590">
        <w:rPr>
          <w:rFonts w:ascii="Arial" w:hAnsi="Arial"/>
          <w:b w:val="0"/>
          <w:bCs/>
        </w:rPr>
        <w:tab/>
        <w:t>Trends and Analysis</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TTI3.</w:t>
      </w:r>
      <w:r w:rsidRPr="00784590">
        <w:rPr>
          <w:rFonts w:ascii="Arial" w:hAnsi="Arial"/>
          <w:b w:val="0"/>
          <w:bCs/>
        </w:rPr>
        <w:tab/>
        <w:t>Law Enforcement Cases</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w:t>
      </w:r>
      <w:r w:rsidR="00A20868" w:rsidRPr="00784590">
        <w:rPr>
          <w:rFonts w:ascii="Arial" w:hAnsi="Arial"/>
          <w:b w:val="0"/>
          <w:bCs/>
        </w:rPr>
        <w:t>4</w:t>
      </w:r>
      <w:r w:rsidRPr="00784590">
        <w:rPr>
          <w:rFonts w:ascii="Arial" w:hAnsi="Arial"/>
          <w:b w:val="0"/>
          <w:bCs/>
        </w:rPr>
        <w:t>.</w:t>
      </w:r>
      <w:r w:rsidRPr="00784590">
        <w:rPr>
          <w:rFonts w:ascii="Arial" w:hAnsi="Arial"/>
          <w:b w:val="0"/>
          <w:bCs/>
        </w:rPr>
        <w:tab/>
        <w:t>Issues &amp; Guidance</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w:t>
      </w:r>
      <w:r w:rsidR="00A20868" w:rsidRPr="00784590">
        <w:rPr>
          <w:rFonts w:ascii="Arial" w:hAnsi="Arial"/>
          <w:b w:val="0"/>
          <w:bCs/>
        </w:rPr>
        <w:t>5</w:t>
      </w:r>
      <w:r w:rsidRPr="00784590">
        <w:rPr>
          <w:rFonts w:ascii="Arial" w:hAnsi="Arial"/>
          <w:b w:val="0"/>
          <w:bCs/>
        </w:rPr>
        <w:t>.</w:t>
      </w:r>
      <w:r w:rsidRPr="00784590">
        <w:rPr>
          <w:rFonts w:ascii="Arial" w:hAnsi="Arial"/>
          <w:b w:val="0"/>
          <w:bCs/>
        </w:rPr>
        <w:tab/>
        <w:t>Industry Forum</w:t>
      </w:r>
    </w:p>
    <w:p w:rsidR="000F078C" w:rsidRPr="00784590" w:rsidRDefault="000F078C">
      <w:pPr>
        <w:pStyle w:val="Heading3"/>
        <w:keepNext w:val="0"/>
      </w:pPr>
      <w:r w:rsidRPr="00784590">
        <w:t>Value of information – Trends Tips &amp; Issues</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On a scale from “1” to “10,” where “1” is “poor” and “10” is “excellent,” please rate the value of the information in The SAR Activity Review – Trends, Tips &amp; Issues on the following:</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TTI8.</w:t>
      </w:r>
      <w:r w:rsidRPr="00784590">
        <w:rPr>
          <w:rFonts w:ascii="Arial" w:hAnsi="Arial"/>
          <w:b w:val="0"/>
          <w:bCs/>
        </w:rPr>
        <w:tab/>
        <w:t>Helping you improve your BSA/Anti-money laundering program</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TTI9.</w:t>
      </w:r>
      <w:r w:rsidRPr="00784590">
        <w:rPr>
          <w:rFonts w:ascii="Arial" w:hAnsi="Arial"/>
          <w:b w:val="0"/>
          <w:bCs/>
        </w:rPr>
        <w:tab/>
        <w:t>Providing feedback on the use of Suspicious Activity Reports filed by your industry</w:t>
      </w:r>
    </w:p>
    <w:p w:rsidR="000F078C" w:rsidRPr="00784590" w:rsidRDefault="000F078C">
      <w:pPr>
        <w:pStyle w:val="Inteviewer"/>
        <w:tabs>
          <w:tab w:val="left" w:pos="1440"/>
          <w:tab w:val="left" w:pos="2880"/>
          <w:tab w:val="left" w:pos="3600"/>
        </w:tabs>
        <w:spacing w:after="120"/>
        <w:rPr>
          <w:rFonts w:ascii="Arial" w:hAnsi="Arial" w:cs="Arial"/>
          <w:b w:val="0"/>
          <w:bCs/>
        </w:rPr>
      </w:pPr>
      <w:r w:rsidRPr="00784590">
        <w:rPr>
          <w:rFonts w:ascii="Arial" w:hAnsi="Arial" w:cs="Arial"/>
          <w:b w:val="0"/>
          <w:bCs/>
        </w:rPr>
        <w:t>TTI10.</w:t>
      </w:r>
      <w:r w:rsidRPr="00784590">
        <w:rPr>
          <w:rFonts w:ascii="Arial" w:hAnsi="Arial" w:cs="Arial"/>
          <w:b w:val="0"/>
          <w:bCs/>
        </w:rPr>
        <w:tab/>
        <w:t>Provid</w:t>
      </w:r>
      <w:r w:rsidR="00A81BD4" w:rsidRPr="00784590">
        <w:rPr>
          <w:rFonts w:ascii="Arial" w:hAnsi="Arial" w:cs="Arial"/>
          <w:b w:val="0"/>
          <w:bCs/>
        </w:rPr>
        <w:t>ing</w:t>
      </w:r>
      <w:r w:rsidRPr="00784590">
        <w:rPr>
          <w:rFonts w:ascii="Arial" w:hAnsi="Arial" w:cs="Arial"/>
          <w:b w:val="0"/>
          <w:bCs/>
        </w:rPr>
        <w:t xml:space="preserve"> guidance on filing requirements</w:t>
      </w:r>
    </w:p>
    <w:p w:rsidR="000F078C" w:rsidRPr="00784590" w:rsidRDefault="000F078C">
      <w:pPr>
        <w:pStyle w:val="Inteviewer"/>
        <w:tabs>
          <w:tab w:val="left" w:pos="1440"/>
          <w:tab w:val="left" w:pos="2880"/>
          <w:tab w:val="left" w:pos="3600"/>
        </w:tabs>
        <w:spacing w:after="120"/>
        <w:ind w:left="1440" w:hanging="1440"/>
        <w:rPr>
          <w:rFonts w:ascii="Arial" w:hAnsi="Arial" w:cs="Arial"/>
          <w:b w:val="0"/>
          <w:bCs/>
        </w:rPr>
      </w:pPr>
      <w:r w:rsidRPr="00784590">
        <w:rPr>
          <w:rFonts w:ascii="Arial" w:hAnsi="Arial" w:cs="Arial"/>
          <w:b w:val="0"/>
          <w:bCs/>
        </w:rPr>
        <w:lastRenderedPageBreak/>
        <w:t>TTI11.</w:t>
      </w:r>
      <w:r w:rsidRPr="00784590">
        <w:rPr>
          <w:rFonts w:ascii="Arial" w:hAnsi="Arial" w:cs="Arial"/>
          <w:b w:val="0"/>
          <w:bCs/>
        </w:rPr>
        <w:tab/>
        <w:t>Again, using a scale from “1” to “10,” where “1” means “poor” and “10” means “excellent,” please rate the opportunity provided by this publication for you to suggest future topics.</w:t>
      </w:r>
    </w:p>
    <w:p w:rsidR="0054497E" w:rsidRPr="00784590" w:rsidRDefault="0054497E">
      <w:pPr>
        <w:pStyle w:val="Inteviewer"/>
        <w:tabs>
          <w:tab w:val="left" w:pos="1440"/>
          <w:tab w:val="left" w:pos="2880"/>
          <w:tab w:val="left" w:pos="3600"/>
        </w:tabs>
        <w:spacing w:after="120"/>
        <w:ind w:left="1440" w:hanging="1440"/>
        <w:rPr>
          <w:rFonts w:ascii="Arial" w:hAnsi="Arial" w:cs="Arial"/>
          <w:b w:val="0"/>
          <w:bCs/>
        </w:rPr>
      </w:pPr>
      <w:r w:rsidRPr="00784590">
        <w:rPr>
          <w:rFonts w:ascii="Arial" w:hAnsi="Arial" w:cs="Arial"/>
          <w:b w:val="0"/>
          <w:bCs/>
        </w:rPr>
        <w:t>TT12.</w:t>
      </w:r>
      <w:r w:rsidRPr="00784590">
        <w:rPr>
          <w:rFonts w:ascii="Arial" w:hAnsi="Arial" w:cs="Arial"/>
          <w:b w:val="0"/>
          <w:bCs/>
        </w:rPr>
        <w:tab/>
        <w:t>On a scale from “1” to “10”, where “1” means “not very useful” and “10” means “very useful” please rate the usefulness of the Trends, Tips &amp; Issues publication released each May</w:t>
      </w:r>
      <w:r w:rsidR="00FB252C" w:rsidRPr="00784590">
        <w:rPr>
          <w:rFonts w:ascii="Arial" w:hAnsi="Arial" w:cs="Arial"/>
          <w:b w:val="0"/>
          <w:bCs/>
        </w:rPr>
        <w:t xml:space="preserve"> that focuses on a specific industry of theme</w:t>
      </w:r>
      <w:r w:rsidRPr="00784590">
        <w:rPr>
          <w:rFonts w:ascii="Arial" w:hAnsi="Arial" w:cs="Arial"/>
          <w:b w:val="0"/>
          <w:bCs/>
        </w:rPr>
        <w:t>?</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TTI1</w:t>
      </w:r>
      <w:r w:rsidR="0054497E" w:rsidRPr="00784590">
        <w:rPr>
          <w:rFonts w:ascii="Arial" w:hAnsi="Arial"/>
          <w:b w:val="0"/>
          <w:bCs/>
        </w:rPr>
        <w:t>3</w:t>
      </w:r>
      <w:r w:rsidRPr="00784590">
        <w:rPr>
          <w:rFonts w:ascii="Arial" w:hAnsi="Arial"/>
          <w:b w:val="0"/>
          <w:bCs/>
        </w:rPr>
        <w:t>.</w:t>
      </w:r>
      <w:r w:rsidRPr="00784590">
        <w:rPr>
          <w:rFonts w:ascii="Arial" w:hAnsi="Arial"/>
          <w:b w:val="0"/>
          <w:bCs/>
        </w:rPr>
        <w:tab/>
        <w:t>What would you change to improve Trends, Tips &amp; Issues</w:t>
      </w:r>
      <w:r w:rsidR="00070792" w:rsidRPr="00784590">
        <w:rPr>
          <w:rFonts w:ascii="Arial" w:hAnsi="Arial"/>
          <w:b w:val="0"/>
          <w:bCs/>
        </w:rPr>
        <w:t>, including the May publication</w:t>
      </w:r>
      <w:r w:rsidR="00FB252C" w:rsidRPr="00784590">
        <w:rPr>
          <w:rFonts w:ascii="Arial" w:hAnsi="Arial"/>
          <w:b w:val="0"/>
          <w:bCs/>
        </w:rPr>
        <w:t xml:space="preserve"> that focuses on a specific industry of theme</w:t>
      </w:r>
      <w:r w:rsidRPr="00784590">
        <w:rPr>
          <w:rFonts w:ascii="Arial" w:hAnsi="Arial"/>
          <w:b w:val="0"/>
          <w:bCs/>
        </w:rPr>
        <w:t>? (Open-ended)</w:t>
      </w:r>
    </w:p>
    <w:p w:rsidR="00881730" w:rsidRPr="00784590" w:rsidRDefault="00881730">
      <w:pPr>
        <w:pStyle w:val="Inteviewer"/>
        <w:tabs>
          <w:tab w:val="left" w:pos="1440"/>
          <w:tab w:val="left" w:pos="2880"/>
          <w:tab w:val="left" w:pos="3600"/>
        </w:tabs>
        <w:spacing w:after="120"/>
        <w:rPr>
          <w:rFonts w:ascii="Arial" w:hAnsi="Arial"/>
          <w:b w:val="0"/>
          <w:bCs/>
        </w:rPr>
      </w:pPr>
    </w:p>
    <w:p w:rsidR="000F078C" w:rsidRPr="00784590" w:rsidRDefault="000F078C">
      <w:pPr>
        <w:pStyle w:val="Heading3"/>
        <w:keepNext w:val="0"/>
      </w:pPr>
      <w:r w:rsidRPr="00784590">
        <w:t xml:space="preserve">Usefulness – By the Numbers  </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BTN1.</w:t>
      </w:r>
      <w:r w:rsidRPr="00784590">
        <w:rPr>
          <w:rFonts w:ascii="Arial" w:hAnsi="Arial"/>
          <w:b w:val="0"/>
          <w:bCs/>
        </w:rPr>
        <w:tab/>
        <w:t>Have you read an issue of The SAR Activity Review – By the Numbers?</w:t>
      </w:r>
    </w:p>
    <w:p w:rsidR="000F078C" w:rsidRPr="00784590" w:rsidRDefault="000F078C">
      <w:pPr>
        <w:pStyle w:val="Q1"/>
        <w:numPr>
          <w:ilvl w:val="0"/>
          <w:numId w:val="5"/>
        </w:numPr>
        <w:tabs>
          <w:tab w:val="left" w:pos="1080"/>
        </w:tabs>
        <w:spacing w:after="120"/>
      </w:pPr>
      <w:r w:rsidRPr="00784590">
        <w:rPr>
          <w:rFonts w:ascii="Arial" w:hAnsi="Arial" w:cs="Arial"/>
        </w:rPr>
        <w:t>Yes</w:t>
      </w:r>
    </w:p>
    <w:p w:rsidR="000F078C" w:rsidRPr="00784590" w:rsidRDefault="000F078C">
      <w:pPr>
        <w:pStyle w:val="Q1"/>
        <w:numPr>
          <w:ilvl w:val="0"/>
          <w:numId w:val="5"/>
        </w:numPr>
        <w:tabs>
          <w:tab w:val="left" w:pos="1080"/>
        </w:tabs>
        <w:spacing w:after="120"/>
      </w:pPr>
      <w:r w:rsidRPr="00784590">
        <w:rPr>
          <w:rFonts w:ascii="Arial" w:hAnsi="Arial" w:cs="Arial"/>
        </w:rPr>
        <w:t>No</w:t>
      </w:r>
    </w:p>
    <w:p w:rsidR="000F078C" w:rsidRPr="00784590" w:rsidRDefault="000F078C">
      <w:pPr>
        <w:pStyle w:val="Inteviewer"/>
        <w:tabs>
          <w:tab w:val="left" w:pos="1350"/>
          <w:tab w:val="left" w:pos="2880"/>
          <w:tab w:val="left" w:pos="3600"/>
        </w:tabs>
        <w:spacing w:after="120"/>
        <w:rPr>
          <w:rFonts w:ascii="Arial" w:hAnsi="Arial" w:cs="Arial"/>
          <w:b w:val="0"/>
          <w:bCs/>
        </w:rPr>
      </w:pPr>
      <w:r w:rsidRPr="00784590">
        <w:rPr>
          <w:rFonts w:ascii="Arial" w:hAnsi="Arial" w:cs="Arial"/>
        </w:rPr>
        <w:tab/>
        <w:t xml:space="preserve"> </w:t>
      </w:r>
      <w:r w:rsidRPr="00784590">
        <w:rPr>
          <w:rFonts w:ascii="Arial" w:hAnsi="Arial" w:cs="Arial"/>
          <w:b w:val="0"/>
          <w:bCs/>
        </w:rPr>
        <w:t>(If “No” skip to ACSI1 - ‘ACSI Benchmark Questions’)</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cs="Arial"/>
          <w:b w:val="0"/>
          <w:bCs/>
        </w:rPr>
        <w:t>Please rate the usefulness of the following recurring sections in The SAR Activity Review</w:t>
      </w:r>
      <w:r w:rsidRPr="00784590">
        <w:rPr>
          <w:rFonts w:ascii="Arial" w:hAnsi="Arial"/>
          <w:b w:val="0"/>
          <w:bCs/>
        </w:rPr>
        <w:t xml:space="preserve"> – By the Numbers,</w:t>
      </w:r>
      <w:r w:rsidRPr="00784590">
        <w:rPr>
          <w:rFonts w:ascii="Arial" w:hAnsi="Arial" w:cs="Arial"/>
          <w:b w:val="0"/>
          <w:bCs/>
        </w:rPr>
        <w:t xml:space="preserve"> use a scale from “1” to “10,” where “1” means “not very useful” and “10” means “very useful.” If you are unfamiliar with a section please indicate N/A.</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BTN2.</w:t>
      </w:r>
      <w:r w:rsidRPr="00784590">
        <w:rPr>
          <w:rFonts w:ascii="Arial" w:hAnsi="Arial"/>
          <w:b w:val="0"/>
          <w:bCs/>
        </w:rPr>
        <w:tab/>
        <w:t>Filings by Year &amp; Month</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BTN3.</w:t>
      </w:r>
      <w:r w:rsidRPr="00784590">
        <w:rPr>
          <w:rFonts w:ascii="Arial" w:hAnsi="Arial"/>
          <w:b w:val="0"/>
          <w:bCs/>
        </w:rPr>
        <w:tab/>
        <w:t>Filings by States &amp; Territories</w:t>
      </w:r>
      <w:r w:rsidRPr="00784590">
        <w:rPr>
          <w:rFonts w:ascii="Arial" w:hAnsi="Arial"/>
          <w:b w:val="0"/>
          <w:bCs/>
        </w:rPr>
        <w:tab/>
      </w:r>
      <w:r w:rsidRPr="00784590">
        <w:rPr>
          <w:rFonts w:ascii="Arial" w:hAnsi="Arial"/>
          <w:b w:val="0"/>
          <w:bCs/>
        </w:rPr>
        <w:tab/>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BTN4.</w:t>
      </w:r>
      <w:r w:rsidRPr="00784590">
        <w:rPr>
          <w:rFonts w:ascii="Arial" w:hAnsi="Arial"/>
          <w:b w:val="0"/>
          <w:bCs/>
        </w:rPr>
        <w:tab/>
        <w:t xml:space="preserve">Number of Filings Ranked by States &amp; Territories in Descending Order  </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BTN5.</w:t>
      </w:r>
      <w:r w:rsidRPr="00784590">
        <w:rPr>
          <w:rFonts w:ascii="Arial" w:hAnsi="Arial"/>
          <w:b w:val="0"/>
          <w:bCs/>
        </w:rPr>
        <w:tab/>
        <w:t>Number of Filings by Characterization of Suspicious Activity</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BTN6.</w:t>
      </w:r>
      <w:r w:rsidRPr="00784590">
        <w:rPr>
          <w:rFonts w:ascii="Arial" w:hAnsi="Arial"/>
          <w:b w:val="0"/>
          <w:bCs/>
        </w:rPr>
        <w:tab/>
        <w:t>Violations by State &amp; Territory by Year</w:t>
      </w:r>
    </w:p>
    <w:p w:rsidR="00881730" w:rsidRPr="00784590" w:rsidRDefault="00881730">
      <w:pPr>
        <w:pStyle w:val="Inteviewer"/>
        <w:tabs>
          <w:tab w:val="left" w:pos="1440"/>
          <w:tab w:val="left" w:pos="2880"/>
          <w:tab w:val="left" w:pos="3600"/>
        </w:tabs>
        <w:spacing w:after="120"/>
        <w:rPr>
          <w:rFonts w:ascii="Arial" w:hAnsi="Arial"/>
          <w:b w:val="0"/>
          <w:bCs/>
        </w:rPr>
      </w:pPr>
      <w:r w:rsidRPr="00784590">
        <w:rPr>
          <w:rFonts w:ascii="Arial" w:hAnsi="Arial" w:cs="Arial"/>
          <w:b w:val="0"/>
        </w:rPr>
        <w:t>BTN7.</w:t>
      </w:r>
      <w:r w:rsidRPr="00784590">
        <w:rPr>
          <w:rFonts w:ascii="Arial" w:hAnsi="Arial" w:cs="Arial"/>
          <w:b w:val="0"/>
        </w:rPr>
        <w:tab/>
        <w:t>Graphical representations of filings and violations</w:t>
      </w:r>
    </w:p>
    <w:p w:rsidR="000F078C" w:rsidRPr="00784590" w:rsidRDefault="000F078C">
      <w:pPr>
        <w:pStyle w:val="Inteviewer"/>
        <w:tabs>
          <w:tab w:val="left" w:pos="1440"/>
          <w:tab w:val="left" w:pos="2880"/>
          <w:tab w:val="left" w:pos="3600"/>
        </w:tabs>
        <w:spacing w:after="120"/>
        <w:rPr>
          <w:rFonts w:ascii="Arial" w:hAnsi="Arial"/>
          <w:b w:val="0"/>
          <w:bCs/>
        </w:rPr>
      </w:pP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If DEMO1 = 1 Depository Institution ASK BTN</w:t>
      </w:r>
      <w:r w:rsidR="00881730" w:rsidRPr="00784590">
        <w:rPr>
          <w:rFonts w:ascii="Arial" w:hAnsi="Arial"/>
          <w:b w:val="0"/>
          <w:bCs/>
        </w:rPr>
        <w:t>8</w:t>
      </w:r>
      <w:r w:rsidRPr="00784590">
        <w:rPr>
          <w:rFonts w:ascii="Arial" w:hAnsi="Arial"/>
          <w:b w:val="0"/>
          <w:bCs/>
        </w:rPr>
        <w:t>, BTN</w:t>
      </w:r>
      <w:r w:rsidR="00881730" w:rsidRPr="00784590">
        <w:rPr>
          <w:rFonts w:ascii="Arial" w:hAnsi="Arial"/>
          <w:b w:val="0"/>
          <w:bCs/>
        </w:rPr>
        <w:t>9</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w:t>
      </w:r>
      <w:r w:rsidR="00881730" w:rsidRPr="00784590">
        <w:rPr>
          <w:rFonts w:ascii="Arial" w:hAnsi="Arial"/>
          <w:b w:val="0"/>
          <w:bCs/>
        </w:rPr>
        <w:t>8</w:t>
      </w:r>
      <w:r w:rsidRPr="00784590">
        <w:rPr>
          <w:rFonts w:ascii="Arial" w:hAnsi="Arial"/>
          <w:b w:val="0"/>
          <w:bCs/>
        </w:rPr>
        <w:t>.</w:t>
      </w:r>
      <w:r w:rsidRPr="00784590">
        <w:rPr>
          <w:rFonts w:ascii="Arial" w:hAnsi="Arial"/>
          <w:b w:val="0"/>
          <w:bCs/>
        </w:rPr>
        <w:tab/>
        <w:t xml:space="preserve">Filings by Primary Federal Regulator </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w:t>
      </w:r>
      <w:r w:rsidR="00881730" w:rsidRPr="00784590">
        <w:rPr>
          <w:rFonts w:ascii="Arial" w:hAnsi="Arial"/>
          <w:b w:val="0"/>
          <w:bCs/>
        </w:rPr>
        <w:t>9</w:t>
      </w:r>
      <w:r w:rsidRPr="00784590">
        <w:rPr>
          <w:rFonts w:ascii="Arial" w:hAnsi="Arial"/>
          <w:b w:val="0"/>
          <w:bCs/>
        </w:rPr>
        <w:t>.</w:t>
      </w:r>
      <w:r w:rsidRPr="00784590">
        <w:rPr>
          <w:rFonts w:ascii="Arial" w:hAnsi="Arial"/>
          <w:b w:val="0"/>
          <w:bCs/>
        </w:rPr>
        <w:tab/>
        <w:t>Relationship of Suspect to Financial Institution</w:t>
      </w:r>
    </w:p>
    <w:p w:rsidR="000F078C" w:rsidRPr="00784590" w:rsidRDefault="000F078C">
      <w:pPr>
        <w:pStyle w:val="Inteviewer"/>
        <w:tabs>
          <w:tab w:val="left" w:pos="1440"/>
          <w:tab w:val="left" w:pos="2880"/>
          <w:tab w:val="left" w:pos="3600"/>
        </w:tabs>
        <w:spacing w:after="120"/>
        <w:rPr>
          <w:rFonts w:ascii="Arial" w:hAnsi="Arial"/>
          <w:b w:val="0"/>
          <w:bCs/>
        </w:rPr>
      </w:pP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If DEMO1 = 2 Money Service Business ASK BTN</w:t>
      </w:r>
      <w:r w:rsidR="00881730" w:rsidRPr="00784590">
        <w:rPr>
          <w:rFonts w:ascii="Arial" w:hAnsi="Arial"/>
          <w:b w:val="0"/>
          <w:bCs/>
        </w:rPr>
        <w:t>10</w:t>
      </w:r>
      <w:r w:rsidRPr="00784590">
        <w:rPr>
          <w:rFonts w:ascii="Arial" w:hAnsi="Arial"/>
          <w:b w:val="0"/>
          <w:bCs/>
        </w:rPr>
        <w:t>, BTN1</w:t>
      </w:r>
      <w:r w:rsidR="00881730" w:rsidRPr="00784590">
        <w:rPr>
          <w:rFonts w:ascii="Arial" w:hAnsi="Arial"/>
          <w:b w:val="0"/>
          <w:bCs/>
        </w:rPr>
        <w:t>1</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w:t>
      </w:r>
      <w:r w:rsidR="00881730" w:rsidRPr="00784590">
        <w:rPr>
          <w:rFonts w:ascii="Arial" w:hAnsi="Arial"/>
          <w:b w:val="0"/>
          <w:bCs/>
        </w:rPr>
        <w:t>10</w:t>
      </w:r>
      <w:r w:rsidRPr="00784590">
        <w:rPr>
          <w:rFonts w:ascii="Arial" w:hAnsi="Arial"/>
          <w:b w:val="0"/>
          <w:bCs/>
        </w:rPr>
        <w:t>.</w:t>
      </w:r>
      <w:r w:rsidRPr="00784590">
        <w:rPr>
          <w:rFonts w:ascii="Arial" w:hAnsi="Arial"/>
          <w:b w:val="0"/>
          <w:bCs/>
        </w:rPr>
        <w:tab/>
        <w:t xml:space="preserve">Filings by Type of Filer </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BTN1</w:t>
      </w:r>
      <w:r w:rsidR="00881730" w:rsidRPr="00784590">
        <w:rPr>
          <w:rFonts w:ascii="Arial" w:hAnsi="Arial"/>
          <w:b w:val="0"/>
          <w:bCs/>
        </w:rPr>
        <w:t>1</w:t>
      </w:r>
      <w:r w:rsidRPr="00784590">
        <w:rPr>
          <w:rFonts w:ascii="Arial" w:hAnsi="Arial"/>
          <w:b w:val="0"/>
          <w:bCs/>
        </w:rPr>
        <w:t>.</w:t>
      </w:r>
      <w:r w:rsidRPr="00784590">
        <w:rPr>
          <w:rFonts w:ascii="Arial" w:hAnsi="Arial"/>
          <w:b w:val="0"/>
          <w:bCs/>
        </w:rPr>
        <w:tab/>
        <w:t>Filings by Financial Services Involved</w:t>
      </w:r>
    </w:p>
    <w:p w:rsidR="000F078C" w:rsidRPr="00784590" w:rsidRDefault="000F078C">
      <w:pPr>
        <w:pStyle w:val="Inteviewer"/>
        <w:tabs>
          <w:tab w:val="left" w:pos="1440"/>
          <w:tab w:val="left" w:pos="2880"/>
          <w:tab w:val="left" w:pos="3600"/>
        </w:tabs>
        <w:spacing w:after="120"/>
        <w:rPr>
          <w:rFonts w:ascii="Arial" w:hAnsi="Arial"/>
          <w:b w:val="0"/>
          <w:bCs/>
        </w:rPr>
      </w:pP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If DEMO1 = 3</w:t>
      </w:r>
      <w:r w:rsidR="007A2B9B" w:rsidRPr="00784590">
        <w:rPr>
          <w:rFonts w:ascii="Arial" w:hAnsi="Arial"/>
          <w:b w:val="0"/>
          <w:bCs/>
        </w:rPr>
        <w:t>-6</w:t>
      </w:r>
      <w:r w:rsidRPr="00784590">
        <w:rPr>
          <w:rFonts w:ascii="Arial" w:hAnsi="Arial"/>
          <w:b w:val="0"/>
          <w:bCs/>
        </w:rPr>
        <w:t xml:space="preserve"> Securities and Futures Broker/Dealer ASK BTN1</w:t>
      </w:r>
      <w:r w:rsidR="00881730" w:rsidRPr="00784590">
        <w:rPr>
          <w:rFonts w:ascii="Arial" w:hAnsi="Arial"/>
          <w:b w:val="0"/>
          <w:bCs/>
        </w:rPr>
        <w:t>2</w:t>
      </w:r>
      <w:r w:rsidRPr="00784590">
        <w:rPr>
          <w:rFonts w:ascii="Arial" w:hAnsi="Arial"/>
          <w:b w:val="0"/>
          <w:bCs/>
        </w:rPr>
        <w:t>, BTN1</w:t>
      </w:r>
      <w:r w:rsidR="00881730" w:rsidRPr="00784590">
        <w:rPr>
          <w:rFonts w:ascii="Arial" w:hAnsi="Arial"/>
          <w:b w:val="0"/>
          <w:bCs/>
        </w:rPr>
        <w:t>3</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BTN1</w:t>
      </w:r>
      <w:r w:rsidR="00881730" w:rsidRPr="00784590">
        <w:rPr>
          <w:rFonts w:ascii="Arial" w:hAnsi="Arial"/>
          <w:b w:val="0"/>
          <w:bCs/>
        </w:rPr>
        <w:t>2</w:t>
      </w:r>
      <w:r w:rsidRPr="00784590">
        <w:rPr>
          <w:rFonts w:ascii="Arial" w:hAnsi="Arial"/>
          <w:b w:val="0"/>
          <w:bCs/>
        </w:rPr>
        <w:t>.</w:t>
      </w:r>
      <w:r w:rsidRPr="00784590">
        <w:rPr>
          <w:rFonts w:ascii="Arial" w:hAnsi="Arial"/>
          <w:b w:val="0"/>
          <w:bCs/>
        </w:rPr>
        <w:tab/>
        <w:t>Filings by Instrument Type</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BTN1</w:t>
      </w:r>
      <w:r w:rsidR="00881730" w:rsidRPr="00784590">
        <w:rPr>
          <w:rFonts w:ascii="Arial" w:hAnsi="Arial"/>
          <w:b w:val="0"/>
          <w:bCs/>
        </w:rPr>
        <w:t>3</w:t>
      </w:r>
      <w:r w:rsidRPr="00784590">
        <w:rPr>
          <w:rFonts w:ascii="Arial" w:hAnsi="Arial"/>
          <w:b w:val="0"/>
          <w:bCs/>
        </w:rPr>
        <w:t>.</w:t>
      </w:r>
      <w:r w:rsidRPr="00784590">
        <w:rPr>
          <w:rFonts w:ascii="Arial" w:hAnsi="Arial"/>
          <w:b w:val="0"/>
          <w:bCs/>
        </w:rPr>
        <w:tab/>
        <w:t>Filings by Type of Reporting Institution</w:t>
      </w:r>
    </w:p>
    <w:p w:rsidR="000F078C" w:rsidRPr="00784590" w:rsidRDefault="000F078C">
      <w:pPr>
        <w:pStyle w:val="Inteviewer"/>
        <w:tabs>
          <w:tab w:val="left" w:pos="1440"/>
          <w:tab w:val="left" w:pos="2880"/>
          <w:tab w:val="left" w:pos="3600"/>
        </w:tabs>
        <w:spacing w:after="120"/>
        <w:ind w:left="360"/>
        <w:rPr>
          <w:rFonts w:ascii="Arial" w:hAnsi="Arial"/>
          <w:b w:val="0"/>
          <w:bCs/>
        </w:rPr>
      </w:pPr>
    </w:p>
    <w:p w:rsidR="000F078C" w:rsidRPr="00784590" w:rsidRDefault="000F078C">
      <w:pPr>
        <w:pStyle w:val="Heading3"/>
        <w:keepNext w:val="0"/>
      </w:pPr>
      <w:r w:rsidRPr="00784590">
        <w:t>Value of information – By the Numbers</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On a scale from “1” to “10,” where “1” is “poor” and “10” is “excellent,” please rate the value of the information in the SAR Activity Review – By the Numbers on the following:</w:t>
      </w:r>
    </w:p>
    <w:p w:rsidR="000F078C" w:rsidRPr="00784590"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Info1</w:t>
      </w:r>
      <w:r w:rsidRPr="00784590">
        <w:rPr>
          <w:rFonts w:ascii="Arial" w:hAnsi="Arial"/>
          <w:b w:val="0"/>
          <w:bCs/>
        </w:rPr>
        <w:tab/>
        <w:t>Usefulness in improving your BSA/Anti-money laundering compliance program</w:t>
      </w:r>
    </w:p>
    <w:p w:rsidR="000F078C" w:rsidRPr="00DA474D" w:rsidRDefault="000F078C">
      <w:pPr>
        <w:pStyle w:val="Inteviewer"/>
        <w:tabs>
          <w:tab w:val="left" w:pos="1440"/>
          <w:tab w:val="left" w:pos="2880"/>
          <w:tab w:val="left" w:pos="3600"/>
        </w:tabs>
        <w:spacing w:after="120"/>
        <w:rPr>
          <w:rFonts w:ascii="Arial" w:hAnsi="Arial"/>
          <w:b w:val="0"/>
          <w:bCs/>
        </w:rPr>
      </w:pPr>
      <w:r w:rsidRPr="00784590">
        <w:rPr>
          <w:rFonts w:ascii="Arial" w:hAnsi="Arial"/>
          <w:b w:val="0"/>
          <w:bCs/>
        </w:rPr>
        <w:t>Info2</w:t>
      </w:r>
      <w:r w:rsidRPr="00784590">
        <w:rPr>
          <w:rFonts w:ascii="Arial" w:hAnsi="Arial"/>
          <w:b w:val="0"/>
          <w:bCs/>
        </w:rPr>
        <w:tab/>
      </w:r>
      <w:r w:rsidR="00A81BD4" w:rsidRPr="00784590">
        <w:rPr>
          <w:rFonts w:ascii="Arial" w:hAnsi="Arial"/>
          <w:b w:val="0"/>
          <w:bCs/>
        </w:rPr>
        <w:t>Usefulness in a</w:t>
      </w:r>
      <w:r w:rsidRPr="00784590">
        <w:rPr>
          <w:rFonts w:ascii="Arial" w:hAnsi="Arial"/>
          <w:b w:val="0"/>
          <w:bCs/>
        </w:rPr>
        <w:t>llowing you to compare filing volumes across states and territories</w:t>
      </w:r>
    </w:p>
    <w:p w:rsidR="00585565" w:rsidRPr="00DA474D" w:rsidRDefault="00585565">
      <w:pPr>
        <w:pStyle w:val="Inteviewer"/>
        <w:tabs>
          <w:tab w:val="left" w:pos="1440"/>
          <w:tab w:val="left" w:pos="2880"/>
          <w:tab w:val="left" w:pos="3600"/>
        </w:tabs>
        <w:spacing w:after="120"/>
        <w:rPr>
          <w:rFonts w:ascii="Arial" w:hAnsi="Arial"/>
          <w:b w:val="0"/>
          <w:bCs/>
        </w:rPr>
      </w:pPr>
    </w:p>
    <w:p w:rsidR="00585565" w:rsidRDefault="00585565" w:rsidP="00585565">
      <w:pPr>
        <w:pStyle w:val="Inteviewer"/>
        <w:tabs>
          <w:tab w:val="left" w:pos="1440"/>
          <w:tab w:val="left" w:pos="2880"/>
          <w:tab w:val="left" w:pos="3600"/>
        </w:tabs>
        <w:spacing w:after="120"/>
        <w:rPr>
          <w:rFonts w:ascii="Arial" w:hAnsi="Arial"/>
          <w:b w:val="0"/>
          <w:bCs/>
        </w:rPr>
      </w:pPr>
      <w:r w:rsidRPr="00DA474D">
        <w:rPr>
          <w:rFonts w:ascii="Arial" w:hAnsi="Arial"/>
          <w:b w:val="0"/>
          <w:bCs/>
        </w:rPr>
        <w:t>BTN1</w:t>
      </w:r>
      <w:r w:rsidR="00881730">
        <w:rPr>
          <w:rFonts w:ascii="Arial" w:hAnsi="Arial"/>
          <w:b w:val="0"/>
          <w:bCs/>
        </w:rPr>
        <w:t>4</w:t>
      </w:r>
      <w:r w:rsidRPr="00DA474D">
        <w:rPr>
          <w:rFonts w:ascii="Arial" w:hAnsi="Arial"/>
          <w:b w:val="0"/>
          <w:bCs/>
        </w:rPr>
        <w:t>.</w:t>
      </w:r>
      <w:r w:rsidRPr="00DA474D">
        <w:rPr>
          <w:rFonts w:ascii="Arial" w:hAnsi="Arial"/>
          <w:b w:val="0"/>
          <w:bCs/>
        </w:rPr>
        <w:tab/>
        <w:t>What would you change to improve By the Numbers? (Open-ended)</w:t>
      </w:r>
    </w:p>
    <w:p w:rsidR="00585565" w:rsidRDefault="00585565">
      <w:pPr>
        <w:pStyle w:val="Inteviewer"/>
        <w:tabs>
          <w:tab w:val="left" w:pos="1440"/>
          <w:tab w:val="left" w:pos="2880"/>
          <w:tab w:val="left" w:pos="3600"/>
        </w:tabs>
        <w:spacing w:after="120"/>
        <w:rPr>
          <w:rFonts w:ascii="Arial" w:hAnsi="Arial"/>
          <w:b w:val="0"/>
          <w:bCs/>
        </w:rPr>
      </w:pPr>
    </w:p>
    <w:p w:rsidR="000F078C" w:rsidRPr="00D62171" w:rsidRDefault="000F078C">
      <w:pPr>
        <w:pStyle w:val="Heading3"/>
        <w:rPr>
          <w:rFonts w:ascii="Arial" w:hAnsi="Arial"/>
        </w:rPr>
      </w:pPr>
      <w:r w:rsidRPr="00D62171">
        <w:t xml:space="preserve">ACSI Benchmark Questions </w:t>
      </w:r>
    </w:p>
    <w:p w:rsidR="000F078C" w:rsidRPr="00D62171" w:rsidRDefault="000F078C">
      <w:pPr>
        <w:pStyle w:val="BodyText"/>
        <w:rPr>
          <w:rFonts w:ascii="Arial" w:hAnsi="Arial" w:cs="Arial"/>
          <w:color w:val="auto"/>
        </w:rPr>
      </w:pPr>
      <w:r w:rsidRPr="00D62171">
        <w:rPr>
          <w:rFonts w:ascii="Arial" w:hAnsi="Arial" w:cs="Arial"/>
          <w:color w:val="auto"/>
        </w:rPr>
        <w:t xml:space="preserve">Now we are going to ask you to please consider your experiences with </w:t>
      </w:r>
      <w:r w:rsidR="00585565" w:rsidRPr="00D62171">
        <w:rPr>
          <w:rFonts w:ascii="Arial" w:hAnsi="Arial" w:cs="Arial"/>
          <w:color w:val="auto"/>
        </w:rPr>
        <w:t>these publications</w:t>
      </w:r>
      <w:r w:rsidRPr="00D62171">
        <w:rPr>
          <w:rFonts w:ascii="Arial" w:hAnsi="Arial" w:cs="Arial"/>
          <w:color w:val="auto"/>
        </w:rPr>
        <w:t xml:space="preserve"> with respect to the following:</w:t>
      </w:r>
    </w:p>
    <w:p w:rsidR="000F078C" w:rsidRPr="00D62171" w:rsidRDefault="000F078C">
      <w:pPr>
        <w:pStyle w:val="BodyText"/>
        <w:rPr>
          <w:rFonts w:ascii="Arial" w:hAnsi="Arial" w:cs="Arial"/>
        </w:rPr>
      </w:pPr>
    </w:p>
    <w:p w:rsidR="000F078C" w:rsidRPr="00D62171" w:rsidRDefault="000F078C">
      <w:pPr>
        <w:pStyle w:val="Q1"/>
        <w:numPr>
          <w:ilvl w:val="0"/>
          <w:numId w:val="1"/>
        </w:numPr>
        <w:spacing w:after="120"/>
        <w:rPr>
          <w:rFonts w:ascii="Arial" w:hAnsi="Arial" w:cs="Arial"/>
        </w:rPr>
      </w:pPr>
      <w:r w:rsidRPr="00D62171">
        <w:rPr>
          <w:rFonts w:ascii="Arial" w:hAnsi="Arial" w:cs="Arial"/>
        </w:rPr>
        <w:t>First, please consider your experiences to date with FinCEN’s publications, The SAR Activity Review – Trends, Tips &amp; Issues and By the Numbers. Using a 10-point scale on which “1” means “Very dissatisfied” and “10” means “Very satisfied,” how satisfied are you with these publications?</w:t>
      </w:r>
    </w:p>
    <w:p w:rsidR="000F078C" w:rsidRPr="00D62171" w:rsidRDefault="000F078C">
      <w:pPr>
        <w:pStyle w:val="Q1"/>
        <w:numPr>
          <w:ilvl w:val="0"/>
          <w:numId w:val="1"/>
        </w:numPr>
        <w:spacing w:after="120"/>
        <w:rPr>
          <w:rFonts w:ascii="Arial" w:hAnsi="Arial" w:cs="Arial"/>
          <w:b/>
          <w:bCs/>
        </w:rPr>
      </w:pPr>
      <w:r w:rsidRPr="00D62171">
        <w:rPr>
          <w:rFonts w:ascii="Arial" w:hAnsi="Arial" w:cs="Arial"/>
        </w:rPr>
        <w:t xml:space="preserve">To what extent have these publications met your expectations?  Please use a 10-point scale on which "1" now means "not met your expectations" and "10" means "Exceeds your expectations."    </w:t>
      </w:r>
    </w:p>
    <w:p w:rsidR="000F078C" w:rsidRPr="00D62171" w:rsidRDefault="000F078C">
      <w:pPr>
        <w:pStyle w:val="Q1"/>
        <w:numPr>
          <w:ilvl w:val="0"/>
          <w:numId w:val="1"/>
        </w:numPr>
        <w:spacing w:after="120"/>
      </w:pPr>
      <w:r w:rsidRPr="00D62171">
        <w:rPr>
          <w:rFonts w:ascii="Arial" w:hAnsi="Arial" w:cs="Arial"/>
        </w:rPr>
        <w:t>Forget about FinCEN for a moment. Now, imagine the ideal feedback, guidance and information publication.  How well do these two publications compare with that ideal?  Please use a 10-point scale on which "1" means "Not very close to the ideal" and "10" means "Very close to the ideal."</w:t>
      </w:r>
    </w:p>
    <w:p w:rsidR="000F078C" w:rsidRPr="00D62171" w:rsidRDefault="000F078C">
      <w:pPr>
        <w:pStyle w:val="Heading3"/>
        <w:keepNext w:val="0"/>
        <w:pBdr>
          <w:top w:val="single" w:sz="12" w:space="0" w:color="auto"/>
        </w:pBdr>
        <w:spacing w:after="120"/>
        <w:rPr>
          <w:rFonts w:ascii="Arial" w:hAnsi="Arial"/>
        </w:rPr>
      </w:pPr>
      <w:r w:rsidRPr="00D62171">
        <w:t>Closing</w:t>
      </w:r>
    </w:p>
    <w:p w:rsidR="000F078C" w:rsidRDefault="000F078C">
      <w:pPr>
        <w:rPr>
          <w:rFonts w:ascii="Arial" w:hAnsi="Arial"/>
        </w:rPr>
      </w:pPr>
      <w:r w:rsidRPr="00D62171">
        <w:rPr>
          <w:rFonts w:ascii="Arial" w:hAnsi="Arial"/>
        </w:rPr>
        <w:t>FinCEN would like to thank you for your time and par</w:t>
      </w:r>
      <w:r>
        <w:rPr>
          <w:rFonts w:ascii="Arial" w:hAnsi="Arial"/>
        </w:rPr>
        <w:t>ticipation today. Your feedback is greatly appreciated.</w:t>
      </w:r>
    </w:p>
    <w:sectPr w:rsidR="000F078C" w:rsidSect="00BB37C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FF5" w:rsidRDefault="00F87FF5">
      <w:r>
        <w:separator/>
      </w:r>
    </w:p>
  </w:endnote>
  <w:endnote w:type="continuationSeparator" w:id="0">
    <w:p w:rsidR="00F87FF5" w:rsidRDefault="00F87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DE2" w:rsidRDefault="00553D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30" w:rsidRDefault="00881730">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BB37C9">
      <w:rPr>
        <w:rFonts w:ascii="Arial" w:hAnsi="Arial" w:cs="Arial"/>
        <w:b/>
        <w:bCs/>
        <w:sz w:val="18"/>
      </w:rPr>
      <w:fldChar w:fldCharType="begin"/>
    </w:r>
    <w:r>
      <w:rPr>
        <w:rFonts w:ascii="Arial" w:hAnsi="Arial" w:cs="Arial"/>
        <w:b/>
        <w:bCs/>
        <w:sz w:val="18"/>
      </w:rPr>
      <w:instrText xml:space="preserve"> PAGE </w:instrText>
    </w:r>
    <w:r w:rsidR="00BB37C9">
      <w:rPr>
        <w:rFonts w:ascii="Arial" w:hAnsi="Arial" w:cs="Arial"/>
        <w:b/>
        <w:bCs/>
        <w:sz w:val="18"/>
      </w:rPr>
      <w:fldChar w:fldCharType="separate"/>
    </w:r>
    <w:r w:rsidR="00981D09">
      <w:rPr>
        <w:rFonts w:ascii="Arial" w:hAnsi="Arial" w:cs="Arial"/>
        <w:b/>
        <w:bCs/>
        <w:noProof/>
        <w:sz w:val="18"/>
      </w:rPr>
      <w:t>1</w:t>
    </w:r>
    <w:r w:rsidR="00BB37C9">
      <w:rPr>
        <w:rFonts w:ascii="Arial" w:hAnsi="Arial" w:cs="Arial"/>
        <w:b/>
        <w:bCs/>
        <w:sz w:val="18"/>
      </w:rPr>
      <w:fldChar w:fldCharType="end"/>
    </w:r>
    <w:r>
      <w:rPr>
        <w:rFonts w:ascii="Arial" w:hAnsi="Arial" w:cs="Arial"/>
        <w:b/>
        <w:bCs/>
        <w:sz w:val="18"/>
      </w:rPr>
      <w:t xml:space="preserve"> of </w:t>
    </w:r>
    <w:r w:rsidR="00BB37C9">
      <w:rPr>
        <w:rFonts w:ascii="Arial" w:hAnsi="Arial" w:cs="Arial"/>
        <w:b/>
        <w:bCs/>
        <w:sz w:val="18"/>
      </w:rPr>
      <w:fldChar w:fldCharType="begin"/>
    </w:r>
    <w:r>
      <w:rPr>
        <w:rFonts w:ascii="Arial" w:hAnsi="Arial" w:cs="Arial"/>
        <w:b/>
        <w:bCs/>
        <w:sz w:val="18"/>
      </w:rPr>
      <w:instrText xml:space="preserve"> NUMPAGES </w:instrText>
    </w:r>
    <w:r w:rsidR="00BB37C9">
      <w:rPr>
        <w:rFonts w:ascii="Arial" w:hAnsi="Arial" w:cs="Arial"/>
        <w:b/>
        <w:bCs/>
        <w:sz w:val="18"/>
      </w:rPr>
      <w:fldChar w:fldCharType="separate"/>
    </w:r>
    <w:r w:rsidR="00981D09">
      <w:rPr>
        <w:rFonts w:ascii="Arial" w:hAnsi="Arial" w:cs="Arial"/>
        <w:b/>
        <w:bCs/>
        <w:noProof/>
        <w:sz w:val="18"/>
      </w:rPr>
      <w:t>4</w:t>
    </w:r>
    <w:r w:rsidR="00BB37C9">
      <w:rPr>
        <w:rFonts w:ascii="Arial" w:hAnsi="Arial" w:cs="Arial"/>
        <w:b/>
        <w:bCs/>
        <w:sz w:val="18"/>
      </w:rPr>
      <w:fldChar w:fldCharType="end"/>
    </w:r>
    <w:r>
      <w:rPr>
        <w:rFonts w:ascii="Arial" w:hAnsi="Arial" w:cs="Arial"/>
        <w:b/>
        <w:bCs/>
        <w:sz w:val="18"/>
      </w:rPr>
      <w:tab/>
    </w:r>
    <w:r w:rsidR="00BB37C9">
      <w:rPr>
        <w:rFonts w:ascii="Arial" w:hAnsi="Arial" w:cs="Arial"/>
        <w:b/>
        <w:bCs/>
        <w:sz w:val="18"/>
      </w:rPr>
      <w:fldChar w:fldCharType="begin"/>
    </w:r>
    <w:r>
      <w:rPr>
        <w:rFonts w:ascii="Arial" w:hAnsi="Arial" w:cs="Arial"/>
        <w:b/>
        <w:bCs/>
        <w:sz w:val="18"/>
      </w:rPr>
      <w:instrText xml:space="preserve"> DATE \@ "M/d/yyyy" </w:instrText>
    </w:r>
    <w:r w:rsidR="00BB37C9">
      <w:rPr>
        <w:rFonts w:ascii="Arial" w:hAnsi="Arial" w:cs="Arial"/>
        <w:b/>
        <w:bCs/>
        <w:sz w:val="18"/>
      </w:rPr>
      <w:fldChar w:fldCharType="separate"/>
    </w:r>
    <w:r w:rsidR="00784590">
      <w:rPr>
        <w:rFonts w:ascii="Arial" w:hAnsi="Arial" w:cs="Arial"/>
        <w:b/>
        <w:bCs/>
        <w:noProof/>
        <w:sz w:val="18"/>
      </w:rPr>
      <w:t>5/9/2012</w:t>
    </w:r>
    <w:r w:rsidR="00BB37C9">
      <w:rPr>
        <w:rFonts w:ascii="Arial" w:hAnsi="Arial" w:cs="Arial"/>
        <w:b/>
        <w:bCs/>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DE2" w:rsidRDefault="005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FF5" w:rsidRDefault="00F87FF5">
      <w:r>
        <w:separator/>
      </w:r>
    </w:p>
  </w:footnote>
  <w:footnote w:type="continuationSeparator" w:id="0">
    <w:p w:rsidR="00F87FF5" w:rsidRDefault="00F87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30" w:rsidRDefault="00881730">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30" w:rsidRDefault="00881730">
    <w:pPr>
      <w:pStyle w:val="Header"/>
      <w:tabs>
        <w:tab w:val="clear" w:pos="8640"/>
        <w:tab w:val="left" w:pos="720"/>
        <w:tab w:val="left" w:pos="6750"/>
        <w:tab w:val="right" w:pos="9630"/>
      </w:tabs>
      <w:rPr>
        <w:rFonts w:ascii="Arial" w:hAnsi="Arial" w:cs="Arial"/>
        <w:sz w:val="18"/>
      </w:rPr>
    </w:pPr>
    <w:r>
      <w:rPr>
        <w:rFonts w:ascii="Arial" w:hAnsi="Arial" w:cs="Arial"/>
        <w:sz w:val="18"/>
      </w:rPr>
      <w:t>FinCEN –SAR Activity Review</w:t>
    </w:r>
    <w:r>
      <w:rPr>
        <w:rFonts w:ascii="Arial" w:hAnsi="Arial" w:cs="Arial"/>
        <w:sz w:val="18"/>
      </w:rPr>
      <w:tab/>
    </w:r>
    <w:r>
      <w:rPr>
        <w:rFonts w:ascii="Arial" w:hAnsi="Arial" w:cs="Arial"/>
        <w:sz w:val="18"/>
      </w:rPr>
      <w:tab/>
    </w:r>
    <w:r>
      <w:rPr>
        <w:rFonts w:ascii="Arial" w:hAnsi="Arial" w:cs="Arial"/>
        <w:sz w:val="18"/>
      </w:rPr>
      <w:tab/>
      <w:t>Final</w:t>
    </w:r>
  </w:p>
  <w:p w:rsidR="00881730" w:rsidRDefault="00881730">
    <w:pPr>
      <w:pStyle w:val="Header"/>
      <w:tabs>
        <w:tab w:val="clear" w:pos="8640"/>
        <w:tab w:val="left" w:pos="720"/>
        <w:tab w:val="left" w:pos="6750"/>
        <w:tab w:val="right" w:pos="9630"/>
      </w:tabs>
      <w:rPr>
        <w:i/>
        <w:iCs/>
        <w:sz w:val="18"/>
      </w:rPr>
    </w:pPr>
    <w:r>
      <w:rPr>
        <w:rFonts w:ascii="Arial" w:hAnsi="Arial" w:cs="Arial"/>
        <w:sz w:val="18"/>
      </w:rPr>
      <w:t>Customer Satisfaction Questionnaire</w:t>
    </w:r>
    <w:r>
      <w:rPr>
        <w:sz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DE2" w:rsidRDefault="00553D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46FE"/>
    <w:multiLevelType w:val="hybridMultilevel"/>
    <w:tmpl w:val="2618E98E"/>
    <w:lvl w:ilvl="0" w:tplc="C54694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6F3044"/>
    <w:multiLevelType w:val="hybridMultilevel"/>
    <w:tmpl w:val="1884F5AA"/>
    <w:lvl w:ilvl="0" w:tplc="A5E83726">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960C5E"/>
    <w:multiLevelType w:val="hybridMultilevel"/>
    <w:tmpl w:val="88D49EC6"/>
    <w:lvl w:ilvl="0" w:tplc="65F6147E">
      <w:start w:val="1"/>
      <w:numFmt w:val="decimal"/>
      <w:lvlText w:val="%1."/>
      <w:lvlJc w:val="left"/>
      <w:pPr>
        <w:tabs>
          <w:tab w:val="num" w:pos="1440"/>
        </w:tabs>
        <w:ind w:left="1440" w:hanging="360"/>
      </w:pPr>
      <w:rPr>
        <w:rFonts w:ascii="Arial" w:hAnsi="Aria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06965FF"/>
    <w:multiLevelType w:val="hybridMultilevel"/>
    <w:tmpl w:val="67AA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9555D"/>
    <w:multiLevelType w:val="singleLevel"/>
    <w:tmpl w:val="9A3A18E8"/>
    <w:lvl w:ilvl="0">
      <w:start w:val="1"/>
      <w:numFmt w:val="decimal"/>
      <w:lvlText w:val="ACSI%1."/>
      <w:lvlJc w:val="left"/>
      <w:pPr>
        <w:tabs>
          <w:tab w:val="num" w:pos="1080"/>
        </w:tabs>
        <w:ind w:left="1080" w:hanging="1080"/>
      </w:pPr>
      <w:rPr>
        <w:rFonts w:ascii="Arial" w:hAnsi="Arial" w:hint="default"/>
        <w:b w:val="0"/>
        <w:i w:val="0"/>
        <w:sz w:val="20"/>
      </w:rPr>
    </w:lvl>
  </w:abstractNum>
  <w:abstractNum w:abstractNumId="5">
    <w:nsid w:val="5F39534B"/>
    <w:multiLevelType w:val="hybridMultilevel"/>
    <w:tmpl w:val="DA9AD33C"/>
    <w:lvl w:ilvl="0" w:tplc="39A02DEA">
      <w:start w:val="1"/>
      <w:numFmt w:val="decimal"/>
      <w:lvlText w:val="%1."/>
      <w:lvlJc w:val="left"/>
      <w:pPr>
        <w:tabs>
          <w:tab w:val="num" w:pos="1800"/>
        </w:tabs>
        <w:ind w:left="1800" w:hanging="360"/>
      </w:pPr>
      <w:rPr>
        <w:rFonts w:ascii="Arial" w:hAnsi="Arial" w:cs="Aria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F8131CC"/>
    <w:multiLevelType w:val="hybridMultilevel"/>
    <w:tmpl w:val="F34EB100"/>
    <w:lvl w:ilvl="0" w:tplc="B628AB52">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585565"/>
    <w:rsid w:val="00070792"/>
    <w:rsid w:val="00070C33"/>
    <w:rsid w:val="000A4F93"/>
    <w:rsid w:val="000B2D33"/>
    <w:rsid w:val="000D3B7C"/>
    <w:rsid w:val="000F078C"/>
    <w:rsid w:val="00110E18"/>
    <w:rsid w:val="001644DE"/>
    <w:rsid w:val="001A3C2F"/>
    <w:rsid w:val="00237DAB"/>
    <w:rsid w:val="00254785"/>
    <w:rsid w:val="00255011"/>
    <w:rsid w:val="00257C26"/>
    <w:rsid w:val="00291535"/>
    <w:rsid w:val="003112D7"/>
    <w:rsid w:val="00315E7B"/>
    <w:rsid w:val="003531BE"/>
    <w:rsid w:val="00360E85"/>
    <w:rsid w:val="00423CA2"/>
    <w:rsid w:val="00455919"/>
    <w:rsid w:val="00462B2D"/>
    <w:rsid w:val="00484B70"/>
    <w:rsid w:val="004D4097"/>
    <w:rsid w:val="004F5D77"/>
    <w:rsid w:val="0054497E"/>
    <w:rsid w:val="00552709"/>
    <w:rsid w:val="00553DE2"/>
    <w:rsid w:val="00585565"/>
    <w:rsid w:val="005D2284"/>
    <w:rsid w:val="006051C7"/>
    <w:rsid w:val="00686CC1"/>
    <w:rsid w:val="0069452D"/>
    <w:rsid w:val="006A167B"/>
    <w:rsid w:val="006B353A"/>
    <w:rsid w:val="006C6C16"/>
    <w:rsid w:val="006D6007"/>
    <w:rsid w:val="00705C6D"/>
    <w:rsid w:val="00710BA0"/>
    <w:rsid w:val="00735AD4"/>
    <w:rsid w:val="0075583F"/>
    <w:rsid w:val="00784590"/>
    <w:rsid w:val="007A2B9B"/>
    <w:rsid w:val="00825CF3"/>
    <w:rsid w:val="0083084D"/>
    <w:rsid w:val="00830CAE"/>
    <w:rsid w:val="0087687E"/>
    <w:rsid w:val="00881730"/>
    <w:rsid w:val="008C7162"/>
    <w:rsid w:val="008E4E92"/>
    <w:rsid w:val="008F28C5"/>
    <w:rsid w:val="0093183C"/>
    <w:rsid w:val="00945DD2"/>
    <w:rsid w:val="00981D09"/>
    <w:rsid w:val="009F6F41"/>
    <w:rsid w:val="00A20868"/>
    <w:rsid w:val="00A40DCE"/>
    <w:rsid w:val="00A81BD4"/>
    <w:rsid w:val="00A84719"/>
    <w:rsid w:val="00BB37C9"/>
    <w:rsid w:val="00C32FC6"/>
    <w:rsid w:val="00CB00E0"/>
    <w:rsid w:val="00CD5CBB"/>
    <w:rsid w:val="00CF2BF3"/>
    <w:rsid w:val="00CF421A"/>
    <w:rsid w:val="00D17AE4"/>
    <w:rsid w:val="00D3283A"/>
    <w:rsid w:val="00D62171"/>
    <w:rsid w:val="00DA474D"/>
    <w:rsid w:val="00DA7853"/>
    <w:rsid w:val="00DB4CF1"/>
    <w:rsid w:val="00DD63F6"/>
    <w:rsid w:val="00DF456D"/>
    <w:rsid w:val="00E7181A"/>
    <w:rsid w:val="00EB254C"/>
    <w:rsid w:val="00EB7076"/>
    <w:rsid w:val="00F07D41"/>
    <w:rsid w:val="00F60D1D"/>
    <w:rsid w:val="00F87FF5"/>
    <w:rsid w:val="00FB252C"/>
    <w:rsid w:val="00FD1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C9"/>
  </w:style>
  <w:style w:type="paragraph" w:styleId="Heading1">
    <w:name w:val="heading 1"/>
    <w:basedOn w:val="Normal"/>
    <w:next w:val="Normal"/>
    <w:qFormat/>
    <w:rsid w:val="00BB37C9"/>
    <w:pPr>
      <w:keepNext/>
      <w:spacing w:before="240" w:after="60"/>
      <w:outlineLvl w:val="0"/>
    </w:pPr>
    <w:rPr>
      <w:rFonts w:ascii="Arial" w:hAnsi="Arial"/>
      <w:b/>
      <w:kern w:val="28"/>
      <w:sz w:val="28"/>
    </w:rPr>
  </w:style>
  <w:style w:type="paragraph" w:styleId="Heading2">
    <w:name w:val="heading 2"/>
    <w:basedOn w:val="Normal"/>
    <w:next w:val="Normal"/>
    <w:qFormat/>
    <w:rsid w:val="00BB37C9"/>
    <w:pPr>
      <w:keepNext/>
      <w:keepLines/>
      <w:jc w:val="center"/>
      <w:outlineLvl w:val="1"/>
    </w:pPr>
    <w:rPr>
      <w:rFonts w:ascii="Arial Black" w:hAnsi="Arial Black"/>
      <w:sz w:val="36"/>
    </w:rPr>
  </w:style>
  <w:style w:type="paragraph" w:styleId="Heading3">
    <w:name w:val="heading 3"/>
    <w:basedOn w:val="Normal"/>
    <w:next w:val="Normal"/>
    <w:link w:val="Heading3Char"/>
    <w:qFormat/>
    <w:rsid w:val="00BB37C9"/>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B37C9"/>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B37C9"/>
    <w:pPr>
      <w:spacing w:after="100"/>
      <w:ind w:left="720" w:hanging="720"/>
    </w:pPr>
  </w:style>
  <w:style w:type="paragraph" w:styleId="Header">
    <w:name w:val="header"/>
    <w:basedOn w:val="Normal"/>
    <w:rsid w:val="00BB37C9"/>
    <w:pPr>
      <w:tabs>
        <w:tab w:val="center" w:pos="4320"/>
        <w:tab w:val="right" w:pos="8640"/>
      </w:tabs>
    </w:pPr>
  </w:style>
  <w:style w:type="paragraph" w:styleId="Footer">
    <w:name w:val="footer"/>
    <w:basedOn w:val="Normal"/>
    <w:rsid w:val="00BB37C9"/>
    <w:pPr>
      <w:tabs>
        <w:tab w:val="center" w:pos="4320"/>
        <w:tab w:val="right" w:pos="8640"/>
      </w:tabs>
    </w:pPr>
  </w:style>
  <w:style w:type="character" w:styleId="PageNumber">
    <w:name w:val="page number"/>
    <w:basedOn w:val="DefaultParagraphFont"/>
    <w:rsid w:val="00BB37C9"/>
  </w:style>
  <w:style w:type="character" w:styleId="CommentReference">
    <w:name w:val="annotation reference"/>
    <w:basedOn w:val="DefaultParagraphFont"/>
    <w:semiHidden/>
    <w:rsid w:val="00BB37C9"/>
    <w:rPr>
      <w:sz w:val="16"/>
    </w:rPr>
  </w:style>
  <w:style w:type="paragraph" w:customStyle="1" w:styleId="Response">
    <w:name w:val="Response"/>
    <w:basedOn w:val="Normal"/>
    <w:rsid w:val="00BB37C9"/>
    <w:pPr>
      <w:tabs>
        <w:tab w:val="left" w:pos="1080"/>
        <w:tab w:val="left" w:pos="3600"/>
        <w:tab w:val="left" w:pos="4320"/>
      </w:tabs>
      <w:spacing w:line="360" w:lineRule="auto"/>
    </w:pPr>
  </w:style>
  <w:style w:type="paragraph" w:customStyle="1" w:styleId="Inteviewer">
    <w:name w:val="Inteviewer"/>
    <w:basedOn w:val="Normal"/>
    <w:rsid w:val="00BB37C9"/>
    <w:rPr>
      <w:rFonts w:ascii="Arial Narrow" w:hAnsi="Arial Narrow"/>
      <w:b/>
    </w:rPr>
  </w:style>
  <w:style w:type="paragraph" w:customStyle="1" w:styleId="Style1">
    <w:name w:val="Style1"/>
    <w:basedOn w:val="Q1"/>
    <w:rsid w:val="00BB37C9"/>
    <w:pPr>
      <w:ind w:left="0" w:firstLine="0"/>
    </w:pPr>
  </w:style>
  <w:style w:type="paragraph" w:customStyle="1" w:styleId="Question">
    <w:name w:val="Question"/>
    <w:basedOn w:val="Q1"/>
    <w:rsid w:val="00BB37C9"/>
  </w:style>
  <w:style w:type="paragraph" w:styleId="CommentText">
    <w:name w:val="annotation text"/>
    <w:basedOn w:val="Normal"/>
    <w:link w:val="CommentTextChar"/>
    <w:semiHidden/>
    <w:rsid w:val="00BB37C9"/>
  </w:style>
  <w:style w:type="paragraph" w:styleId="FootnoteText">
    <w:name w:val="footnote text"/>
    <w:basedOn w:val="Normal"/>
    <w:semiHidden/>
    <w:rsid w:val="00BB37C9"/>
  </w:style>
  <w:style w:type="character" w:styleId="FootnoteReference">
    <w:name w:val="footnote reference"/>
    <w:basedOn w:val="DefaultParagraphFont"/>
    <w:semiHidden/>
    <w:rsid w:val="00BB37C9"/>
    <w:rPr>
      <w:vertAlign w:val="superscript"/>
    </w:rPr>
  </w:style>
  <w:style w:type="paragraph" w:styleId="BodyText2">
    <w:name w:val="Body Text 2"/>
    <w:basedOn w:val="Normal"/>
    <w:rsid w:val="00BB37C9"/>
    <w:pPr>
      <w:ind w:left="720" w:hanging="360"/>
    </w:pPr>
  </w:style>
  <w:style w:type="paragraph" w:styleId="DocumentMap">
    <w:name w:val="Document Map"/>
    <w:basedOn w:val="Normal"/>
    <w:semiHidden/>
    <w:rsid w:val="00BB37C9"/>
    <w:pPr>
      <w:shd w:val="clear" w:color="auto" w:fill="000080"/>
    </w:pPr>
    <w:rPr>
      <w:rFonts w:ascii="Tahoma" w:hAnsi="Tahoma"/>
    </w:rPr>
  </w:style>
  <w:style w:type="paragraph" w:styleId="BodyTextIndent2">
    <w:name w:val="Body Text Indent 2"/>
    <w:basedOn w:val="Normal"/>
    <w:rsid w:val="00BB37C9"/>
    <w:pPr>
      <w:tabs>
        <w:tab w:val="left" w:pos="720"/>
        <w:tab w:val="left" w:pos="9576"/>
      </w:tabs>
      <w:ind w:left="720" w:hanging="720"/>
    </w:pPr>
    <w:rPr>
      <w:rFonts w:ascii="Arial" w:hAnsi="Arial"/>
    </w:rPr>
  </w:style>
  <w:style w:type="paragraph" w:styleId="BodyText">
    <w:name w:val="Body Text"/>
    <w:basedOn w:val="Normal"/>
    <w:rsid w:val="00BB37C9"/>
    <w:rPr>
      <w:color w:val="FF0000"/>
    </w:rPr>
  </w:style>
  <w:style w:type="paragraph" w:styleId="BodyText3">
    <w:name w:val="Body Text 3"/>
    <w:basedOn w:val="Normal"/>
    <w:rsid w:val="00BB37C9"/>
    <w:pPr>
      <w:tabs>
        <w:tab w:val="left" w:pos="2160"/>
        <w:tab w:val="left" w:pos="2880"/>
        <w:tab w:val="left" w:pos="3600"/>
      </w:tabs>
    </w:pPr>
    <w:rPr>
      <w:rFonts w:ascii="Arial" w:hAnsi="Arial"/>
      <w:bCs/>
      <w:i/>
      <w:iCs/>
    </w:rPr>
  </w:style>
  <w:style w:type="character" w:styleId="Hyperlink">
    <w:name w:val="Hyperlink"/>
    <w:basedOn w:val="DefaultParagraphFont"/>
    <w:rsid w:val="00BB37C9"/>
    <w:rPr>
      <w:color w:val="0000FF"/>
      <w:u w:val="single"/>
    </w:rPr>
  </w:style>
  <w:style w:type="character" w:styleId="FollowedHyperlink">
    <w:name w:val="FollowedHyperlink"/>
    <w:basedOn w:val="DefaultParagraphFont"/>
    <w:rsid w:val="00BB37C9"/>
    <w:rPr>
      <w:color w:val="800080"/>
      <w:u w:val="single"/>
    </w:rPr>
  </w:style>
  <w:style w:type="paragraph" w:styleId="Title">
    <w:name w:val="Title"/>
    <w:basedOn w:val="Normal"/>
    <w:qFormat/>
    <w:rsid w:val="00BB37C9"/>
    <w:pPr>
      <w:jc w:val="center"/>
    </w:pPr>
    <w:rPr>
      <w:rFonts w:ascii="Arial Black" w:hAnsi="Arial Black"/>
      <w:b/>
      <w:sz w:val="28"/>
    </w:rPr>
  </w:style>
  <w:style w:type="paragraph" w:styleId="BalloonText">
    <w:name w:val="Balloon Text"/>
    <w:basedOn w:val="Normal"/>
    <w:semiHidden/>
    <w:rsid w:val="00BB37C9"/>
    <w:rPr>
      <w:rFonts w:ascii="Tahoma" w:hAnsi="Tahoma" w:cs="Tahoma"/>
      <w:sz w:val="16"/>
      <w:szCs w:val="16"/>
    </w:rPr>
  </w:style>
  <w:style w:type="character" w:customStyle="1" w:styleId="Heading3Char">
    <w:name w:val="Heading 3 Char"/>
    <w:basedOn w:val="DefaultParagraphFont"/>
    <w:link w:val="Heading3"/>
    <w:rsid w:val="00CF421A"/>
    <w:rPr>
      <w:rFonts w:ascii="Arial Black" w:hAnsi="Arial Black"/>
    </w:rPr>
  </w:style>
  <w:style w:type="paragraph" w:styleId="CommentSubject">
    <w:name w:val="annotation subject"/>
    <w:basedOn w:val="CommentText"/>
    <w:next w:val="CommentText"/>
    <w:link w:val="CommentSubjectChar"/>
    <w:rsid w:val="00F07D41"/>
    <w:rPr>
      <w:b/>
      <w:bCs/>
    </w:rPr>
  </w:style>
  <w:style w:type="character" w:customStyle="1" w:styleId="CommentTextChar">
    <w:name w:val="Comment Text Char"/>
    <w:basedOn w:val="DefaultParagraphFont"/>
    <w:link w:val="CommentText"/>
    <w:semiHidden/>
    <w:rsid w:val="00F07D41"/>
  </w:style>
  <w:style w:type="character" w:customStyle="1" w:styleId="CommentSubjectChar">
    <w:name w:val="Comment Subject Char"/>
    <w:basedOn w:val="CommentTextChar"/>
    <w:link w:val="CommentSubject"/>
    <w:rsid w:val="00F07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link w:val="Heading3Char"/>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link w:val="CommentTextChar"/>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Arial Black" w:hAnsi="Arial Black"/>
      <w:b/>
      <w:sz w:val="28"/>
    </w:rPr>
  </w:style>
  <w:style w:type="paragraph" w:styleId="BalloonText">
    <w:name w:val="Balloon Text"/>
    <w:basedOn w:val="Normal"/>
    <w:semiHidden/>
    <w:rPr>
      <w:rFonts w:ascii="Tahoma" w:hAnsi="Tahoma" w:cs="Tahoma"/>
      <w:sz w:val="16"/>
      <w:szCs w:val="16"/>
    </w:rPr>
  </w:style>
  <w:style w:type="character" w:customStyle="1" w:styleId="Heading3Char">
    <w:name w:val="Heading 3 Char"/>
    <w:basedOn w:val="DefaultParagraphFont"/>
    <w:link w:val="Heading3"/>
    <w:rsid w:val="00CF421A"/>
    <w:rPr>
      <w:rFonts w:ascii="Arial Black" w:hAnsi="Arial Black"/>
    </w:rPr>
  </w:style>
  <w:style w:type="paragraph" w:styleId="CommentSubject">
    <w:name w:val="annotation subject"/>
    <w:basedOn w:val="CommentText"/>
    <w:next w:val="CommentText"/>
    <w:link w:val="CommentSubjectChar"/>
    <w:rsid w:val="00F07D41"/>
    <w:rPr>
      <w:b/>
      <w:bCs/>
    </w:rPr>
  </w:style>
  <w:style w:type="character" w:customStyle="1" w:styleId="CommentTextChar">
    <w:name w:val="Comment Text Char"/>
    <w:basedOn w:val="DefaultParagraphFont"/>
    <w:link w:val="CommentText"/>
    <w:semiHidden/>
    <w:rsid w:val="00F07D41"/>
  </w:style>
  <w:style w:type="character" w:customStyle="1" w:styleId="CommentSubjectChar">
    <w:name w:val="Comment Subject Char"/>
    <w:basedOn w:val="CommentTextChar"/>
    <w:link w:val="CommentSubject"/>
    <w:rsid w:val="00F07D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5477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2012-03-21T16:38:00Z</dcterms:created>
  <dcterms:modified xsi:type="dcterms:W3CDTF">2012-05-09T15:22:00Z</dcterms:modified>
</cp:coreProperties>
</file>