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7AC" w:rsidRDefault="00A547AC">
      <w:pPr>
        <w:jc w:val="center"/>
        <w:rPr>
          <w:rFonts w:ascii="Tahoma" w:hAnsi="Tahoma"/>
          <w:b/>
          <w:sz w:val="24"/>
        </w:rPr>
      </w:pPr>
    </w:p>
    <w:p w:rsidR="00B431E0" w:rsidRPr="008B740D" w:rsidRDefault="00A547AC" w:rsidP="00B431E0">
      <w:pPr>
        <w:rPr>
          <w:b/>
          <w:sz w:val="24"/>
        </w:rPr>
      </w:pPr>
      <w:r w:rsidRPr="008B740D">
        <w:rPr>
          <w:b/>
          <w:sz w:val="24"/>
        </w:rPr>
        <w:t>A. JUSTIFICATION:</w:t>
      </w:r>
    </w:p>
    <w:p w:rsidR="00C21AA2" w:rsidRDefault="0081168E">
      <w:pPr>
        <w:pStyle w:val="Heading2"/>
        <w:rPr>
          <w:rFonts w:ascii="Times New Roman" w:hAnsi="Times New Roman"/>
          <w:b w:val="0"/>
          <w:i w:val="0"/>
        </w:rPr>
      </w:pPr>
      <w:r>
        <w:rPr>
          <w:rFonts w:ascii="Times New Roman" w:hAnsi="Times New Roman"/>
          <w:b w:val="0"/>
          <w:i w:val="0"/>
        </w:rPr>
        <w:t xml:space="preserve">Section 153 and 183 of the Railway Labor Act, provide for the use of arbitrators in the resolution of disputes concerning the application or interpretation of provisions of a collective bargaining agreement in the airline and railroad industries.  The NMB maintains a roster of arbitrators for this purpose.  The NMB must have a means for interested </w:t>
      </w:r>
      <w:r w:rsidR="00682968">
        <w:rPr>
          <w:rFonts w:ascii="Times New Roman" w:hAnsi="Times New Roman"/>
          <w:b w:val="0"/>
          <w:i w:val="0"/>
        </w:rPr>
        <w:t xml:space="preserve">individuals to apply for inclusion on this roster.  This form is the application for inclusion on this roster.  </w:t>
      </w:r>
      <w:r w:rsidR="00AA3E59">
        <w:rPr>
          <w:rFonts w:ascii="Times New Roman" w:hAnsi="Times New Roman"/>
          <w:b w:val="0"/>
          <w:i w:val="0"/>
        </w:rPr>
        <w:t xml:space="preserve"> </w:t>
      </w:r>
    </w:p>
    <w:p w:rsidR="00781633" w:rsidRDefault="0023216F">
      <w:pPr>
        <w:pStyle w:val="Heading2"/>
        <w:rPr>
          <w:rFonts w:ascii="Times New Roman" w:hAnsi="Times New Roman"/>
          <w:b w:val="0"/>
          <w:i w:val="0"/>
        </w:rPr>
      </w:pPr>
      <w:r>
        <w:rPr>
          <w:rFonts w:ascii="Times New Roman" w:hAnsi="Times New Roman"/>
          <w:b w:val="0"/>
          <w:i w:val="0"/>
        </w:rPr>
        <w:t>Th</w:t>
      </w:r>
      <w:r w:rsidR="00A547AC">
        <w:rPr>
          <w:rFonts w:ascii="Times New Roman" w:hAnsi="Times New Roman"/>
          <w:b w:val="0"/>
          <w:i w:val="0"/>
        </w:rPr>
        <w:t xml:space="preserve">is </w:t>
      </w:r>
      <w:r>
        <w:rPr>
          <w:rFonts w:ascii="Times New Roman" w:hAnsi="Times New Roman"/>
          <w:b w:val="0"/>
          <w:i w:val="0"/>
        </w:rPr>
        <w:t xml:space="preserve">collection is </w:t>
      </w:r>
      <w:r w:rsidR="00A547AC">
        <w:rPr>
          <w:rFonts w:ascii="Times New Roman" w:hAnsi="Times New Roman"/>
          <w:b w:val="0"/>
          <w:i w:val="0"/>
        </w:rPr>
        <w:t xml:space="preserve">necessary </w:t>
      </w:r>
      <w:r w:rsidR="00781633">
        <w:rPr>
          <w:rFonts w:ascii="Times New Roman" w:hAnsi="Times New Roman"/>
          <w:b w:val="0"/>
          <w:i w:val="0"/>
        </w:rPr>
        <w:t xml:space="preserve">to provide the NMB with professional experience for arbitrators, so that they can be included on our roster.  We need to ensure that the arbitrators that are on our roster are qualified and experienced.  The form contains questions that allow the NMB to verify qualifications of each arbitrator prior to inclusion on the roster.  </w:t>
      </w:r>
    </w:p>
    <w:p w:rsidR="00A547AC" w:rsidRDefault="00A547AC">
      <w:pPr>
        <w:pStyle w:val="Heading2"/>
        <w:rPr>
          <w:rFonts w:ascii="Times New Roman" w:hAnsi="Times New Roman"/>
          <w:b w:val="0"/>
          <w:i w:val="0"/>
        </w:rPr>
      </w:pPr>
      <w:r>
        <w:rPr>
          <w:rFonts w:ascii="Times New Roman" w:hAnsi="Times New Roman"/>
          <w:b w:val="0"/>
          <w:i w:val="0"/>
        </w:rPr>
        <w:t xml:space="preserve">There is no improved technological method for obtaining this information.   The burden on the parties is minimal in completing the </w:t>
      </w:r>
      <w:r w:rsidR="00781633">
        <w:rPr>
          <w:rFonts w:ascii="Times New Roman" w:hAnsi="Times New Roman"/>
          <w:b w:val="0"/>
          <w:i w:val="0"/>
        </w:rPr>
        <w:t>Arbitration Services - Personal Data Sheet</w:t>
      </w:r>
      <w:r>
        <w:rPr>
          <w:rFonts w:ascii="Times New Roman" w:hAnsi="Times New Roman"/>
          <w:b w:val="0"/>
          <w:i w:val="0"/>
        </w:rPr>
        <w:t>.</w:t>
      </w:r>
    </w:p>
    <w:p w:rsidR="00A547AC" w:rsidRDefault="00470044">
      <w:pPr>
        <w:pStyle w:val="Heading2"/>
        <w:rPr>
          <w:rFonts w:ascii="Times New Roman" w:hAnsi="Times New Roman"/>
          <w:b w:val="0"/>
          <w:i w:val="0"/>
        </w:rPr>
      </w:pPr>
      <w:r>
        <w:rPr>
          <w:rFonts w:ascii="Times New Roman" w:hAnsi="Times New Roman"/>
          <w:b w:val="0"/>
          <w:i w:val="0"/>
        </w:rPr>
        <w:t xml:space="preserve">This information does not exist in duplicate elsewhere in the </w:t>
      </w:r>
      <w:r w:rsidR="00052C26">
        <w:rPr>
          <w:rFonts w:ascii="Times New Roman" w:hAnsi="Times New Roman"/>
          <w:b w:val="0"/>
          <w:i w:val="0"/>
        </w:rPr>
        <w:t>agency;</w:t>
      </w:r>
      <w:r>
        <w:rPr>
          <w:rFonts w:ascii="Times New Roman" w:hAnsi="Times New Roman"/>
          <w:b w:val="0"/>
          <w:i w:val="0"/>
        </w:rPr>
        <w:t xml:space="preserve"> it is received from new arbitrators when they want to be included on our roster.</w:t>
      </w:r>
      <w:r w:rsidR="00A547AC">
        <w:rPr>
          <w:rFonts w:ascii="Times New Roman" w:hAnsi="Times New Roman"/>
          <w:b w:val="0"/>
          <w:i w:val="0"/>
        </w:rPr>
        <w:t xml:space="preserve">   </w:t>
      </w:r>
    </w:p>
    <w:p w:rsidR="009141BA" w:rsidRDefault="000E5849">
      <w:pPr>
        <w:pStyle w:val="Heading2"/>
        <w:rPr>
          <w:rFonts w:ascii="Times New Roman" w:hAnsi="Times New Roman"/>
          <w:b w:val="0"/>
          <w:i w:val="0"/>
        </w:rPr>
      </w:pPr>
      <w:r>
        <w:rPr>
          <w:rFonts w:ascii="Times New Roman" w:hAnsi="Times New Roman"/>
          <w:b w:val="0"/>
          <w:i w:val="0"/>
        </w:rPr>
        <w:t>The respondents to this collection are individual contractors and small business</w:t>
      </w:r>
      <w:r w:rsidR="007D486D">
        <w:rPr>
          <w:rFonts w:ascii="Times New Roman" w:hAnsi="Times New Roman"/>
          <w:b w:val="0"/>
          <w:i w:val="0"/>
        </w:rPr>
        <w:t>es o</w:t>
      </w:r>
      <w:r>
        <w:rPr>
          <w:rFonts w:ascii="Times New Roman" w:hAnsi="Times New Roman"/>
          <w:b w:val="0"/>
          <w:i w:val="0"/>
        </w:rPr>
        <w:t>r entities.  However, the submission of this brief collection is necessary in order for the National Mediation Board to comply with Sections 153 and 183 of the Railway Labor Act, 45 U.S.C.  The form includes only the pertinent information required for the NMB to verify the professional experience and qualifications of the arbitrator.</w:t>
      </w:r>
    </w:p>
    <w:p w:rsidR="00A547AC" w:rsidRDefault="009141BA">
      <w:pPr>
        <w:pStyle w:val="Heading2"/>
        <w:rPr>
          <w:rFonts w:ascii="Times New Roman" w:hAnsi="Times New Roman"/>
          <w:b w:val="0"/>
          <w:i w:val="0"/>
        </w:rPr>
      </w:pPr>
      <w:r>
        <w:rPr>
          <w:rFonts w:ascii="Times New Roman" w:hAnsi="Times New Roman"/>
          <w:b w:val="0"/>
          <w:i w:val="0"/>
        </w:rPr>
        <w:t xml:space="preserve">The collection of this information is vital for the NMB to comply with </w:t>
      </w:r>
      <w:r w:rsidR="00C57E7D">
        <w:rPr>
          <w:rFonts w:ascii="Times New Roman" w:hAnsi="Times New Roman"/>
          <w:b w:val="0"/>
          <w:i w:val="0"/>
        </w:rPr>
        <w:t xml:space="preserve">the </w:t>
      </w:r>
      <w:r w:rsidR="00052C26">
        <w:rPr>
          <w:rFonts w:ascii="Times New Roman" w:hAnsi="Times New Roman"/>
          <w:b w:val="0"/>
          <w:i w:val="0"/>
        </w:rPr>
        <w:t>Railway Labor</w:t>
      </w:r>
      <w:r>
        <w:rPr>
          <w:rFonts w:ascii="Times New Roman" w:hAnsi="Times New Roman"/>
          <w:b w:val="0"/>
          <w:i w:val="0"/>
        </w:rPr>
        <w:t xml:space="preserve"> Ac</w:t>
      </w:r>
      <w:r w:rsidR="00C57E7D">
        <w:rPr>
          <w:rFonts w:ascii="Times New Roman" w:hAnsi="Times New Roman"/>
          <w:b w:val="0"/>
          <w:i w:val="0"/>
        </w:rPr>
        <w:t>t which</w:t>
      </w:r>
      <w:r>
        <w:rPr>
          <w:rFonts w:ascii="Times New Roman" w:hAnsi="Times New Roman"/>
          <w:b w:val="0"/>
          <w:i w:val="0"/>
        </w:rPr>
        <w:t xml:space="preserve"> </w:t>
      </w:r>
      <w:r w:rsidR="00C57E7D">
        <w:rPr>
          <w:rFonts w:ascii="Times New Roman" w:hAnsi="Times New Roman"/>
          <w:b w:val="0"/>
          <w:i w:val="0"/>
        </w:rPr>
        <w:t xml:space="preserve">requires </w:t>
      </w:r>
      <w:r>
        <w:rPr>
          <w:rFonts w:ascii="Times New Roman" w:hAnsi="Times New Roman"/>
          <w:b w:val="0"/>
          <w:i w:val="0"/>
        </w:rPr>
        <w:t xml:space="preserve">that the </w:t>
      </w:r>
      <w:r w:rsidR="003649D5">
        <w:rPr>
          <w:rFonts w:ascii="Times New Roman" w:hAnsi="Times New Roman"/>
          <w:b w:val="0"/>
          <w:i w:val="0"/>
        </w:rPr>
        <w:t xml:space="preserve">NMB provide </w:t>
      </w:r>
      <w:r w:rsidR="00052C26">
        <w:rPr>
          <w:rFonts w:ascii="Times New Roman" w:hAnsi="Times New Roman"/>
          <w:b w:val="0"/>
          <w:i w:val="0"/>
        </w:rPr>
        <w:t>arbitrators</w:t>
      </w:r>
      <w:r w:rsidR="003649D5">
        <w:rPr>
          <w:rFonts w:ascii="Times New Roman" w:hAnsi="Times New Roman"/>
          <w:b w:val="0"/>
          <w:i w:val="0"/>
        </w:rPr>
        <w:t xml:space="preserve"> </w:t>
      </w:r>
      <w:r w:rsidR="008C1214">
        <w:rPr>
          <w:rFonts w:ascii="Times New Roman" w:hAnsi="Times New Roman"/>
          <w:b w:val="0"/>
          <w:i w:val="0"/>
        </w:rPr>
        <w:t xml:space="preserve">to resolve </w:t>
      </w:r>
      <w:r w:rsidR="003649D5">
        <w:rPr>
          <w:rFonts w:ascii="Times New Roman" w:hAnsi="Times New Roman"/>
          <w:b w:val="0"/>
          <w:i w:val="0"/>
        </w:rPr>
        <w:t xml:space="preserve">disputes concerning the application or interpretation of provisions of a collective bargaining </w:t>
      </w:r>
      <w:r w:rsidR="00052C26">
        <w:rPr>
          <w:rFonts w:ascii="Times New Roman" w:hAnsi="Times New Roman"/>
          <w:b w:val="0"/>
          <w:i w:val="0"/>
        </w:rPr>
        <w:t>agreement</w:t>
      </w:r>
      <w:r w:rsidR="003649D5">
        <w:rPr>
          <w:rFonts w:ascii="Times New Roman" w:hAnsi="Times New Roman"/>
          <w:b w:val="0"/>
          <w:i w:val="0"/>
        </w:rPr>
        <w:t xml:space="preserve"> in the airline and railroad industries.  The NMB is required to provide experts in this field and without th</w:t>
      </w:r>
      <w:r w:rsidR="00470044">
        <w:rPr>
          <w:rFonts w:ascii="Times New Roman" w:hAnsi="Times New Roman"/>
          <w:b w:val="0"/>
          <w:i w:val="0"/>
        </w:rPr>
        <w:t xml:space="preserve">is </w:t>
      </w:r>
      <w:r w:rsidR="00052C26">
        <w:rPr>
          <w:rFonts w:ascii="Times New Roman" w:hAnsi="Times New Roman"/>
          <w:b w:val="0"/>
          <w:i w:val="0"/>
        </w:rPr>
        <w:t>collection</w:t>
      </w:r>
      <w:r w:rsidR="003649D5">
        <w:rPr>
          <w:rFonts w:ascii="Times New Roman" w:hAnsi="Times New Roman"/>
          <w:b w:val="0"/>
          <w:i w:val="0"/>
        </w:rPr>
        <w:t xml:space="preserve"> would not be able to validate qualifications.</w:t>
      </w:r>
    </w:p>
    <w:p w:rsidR="00A547AC" w:rsidRDefault="00A547AC">
      <w:pPr>
        <w:pStyle w:val="Heading2"/>
        <w:rPr>
          <w:rFonts w:ascii="Times New Roman" w:hAnsi="Times New Roman"/>
          <w:b w:val="0"/>
          <w:i w:val="0"/>
        </w:rPr>
      </w:pPr>
      <w:r>
        <w:rPr>
          <w:rFonts w:ascii="Times New Roman" w:hAnsi="Times New Roman"/>
          <w:b w:val="0"/>
          <w:i w:val="0"/>
        </w:rPr>
        <w:t>The information requested by the NMB is consistent with the general information collection guidelines of C.F.R. 1320.</w:t>
      </w:r>
      <w:r w:rsidR="00330BCD">
        <w:rPr>
          <w:rFonts w:ascii="Times New Roman" w:hAnsi="Times New Roman"/>
          <w:b w:val="0"/>
          <w:i w:val="0"/>
        </w:rPr>
        <w:t>8 (b) (3)</w:t>
      </w:r>
      <w:r>
        <w:rPr>
          <w:rFonts w:ascii="Times New Roman" w:hAnsi="Times New Roman"/>
          <w:b w:val="0"/>
          <w:i w:val="0"/>
        </w:rPr>
        <w:t xml:space="preserve">.  The burden on the </w:t>
      </w:r>
      <w:r w:rsidR="006830AD">
        <w:rPr>
          <w:rFonts w:ascii="Times New Roman" w:hAnsi="Times New Roman"/>
          <w:b w:val="0"/>
          <w:i w:val="0"/>
        </w:rPr>
        <w:t>individuals</w:t>
      </w:r>
      <w:r>
        <w:rPr>
          <w:rFonts w:ascii="Times New Roman" w:hAnsi="Times New Roman"/>
          <w:b w:val="0"/>
          <w:i w:val="0"/>
        </w:rPr>
        <w:t xml:space="preserve"> is minimal in completing the </w:t>
      </w:r>
      <w:r w:rsidR="00781633">
        <w:rPr>
          <w:rFonts w:ascii="Times New Roman" w:hAnsi="Times New Roman"/>
          <w:b w:val="0"/>
          <w:i w:val="0"/>
        </w:rPr>
        <w:t>Arbitration Services - Personal Data Sheet</w:t>
      </w:r>
      <w:r w:rsidR="00330BCD">
        <w:rPr>
          <w:rFonts w:ascii="Times New Roman" w:hAnsi="Times New Roman"/>
          <w:b w:val="0"/>
          <w:i w:val="0"/>
        </w:rPr>
        <w:t>.  We do not require submission of more than one copy of any document</w:t>
      </w:r>
      <w:r w:rsidR="00C01FBA">
        <w:rPr>
          <w:rFonts w:ascii="Times New Roman" w:hAnsi="Times New Roman"/>
          <w:b w:val="0"/>
          <w:i w:val="0"/>
        </w:rPr>
        <w:t>. Information requested of respondents is confidential in nature and is protected by internal procedures to the extent permitted by law.</w:t>
      </w:r>
    </w:p>
    <w:p w:rsidR="00A547AC" w:rsidRDefault="00A547AC">
      <w:pPr>
        <w:rPr>
          <w:sz w:val="24"/>
        </w:rPr>
      </w:pPr>
    </w:p>
    <w:p w:rsidR="00A547AC" w:rsidRDefault="00A547AC">
      <w:pPr>
        <w:pStyle w:val="Heading2"/>
        <w:rPr>
          <w:rFonts w:ascii="Times New Roman" w:hAnsi="Times New Roman"/>
          <w:b w:val="0"/>
          <w:i w:val="0"/>
        </w:rPr>
      </w:pPr>
      <w:r>
        <w:rPr>
          <w:rFonts w:ascii="Times New Roman" w:hAnsi="Times New Roman"/>
          <w:b w:val="0"/>
          <w:i w:val="0"/>
        </w:rPr>
        <w:lastRenderedPageBreak/>
        <w:t xml:space="preserve">A notice regarding the </w:t>
      </w:r>
      <w:r w:rsidR="00781633">
        <w:rPr>
          <w:rFonts w:ascii="Times New Roman" w:hAnsi="Times New Roman"/>
          <w:b w:val="0"/>
          <w:i w:val="0"/>
        </w:rPr>
        <w:t xml:space="preserve">Arbitration Services - Personal Data </w:t>
      </w:r>
      <w:r w:rsidR="00052C26">
        <w:rPr>
          <w:rFonts w:ascii="Times New Roman" w:hAnsi="Times New Roman"/>
          <w:b w:val="0"/>
          <w:i w:val="0"/>
        </w:rPr>
        <w:t>Sheet was</w:t>
      </w:r>
      <w:r>
        <w:rPr>
          <w:rFonts w:ascii="Times New Roman" w:hAnsi="Times New Roman"/>
          <w:b w:val="0"/>
          <w:i w:val="0"/>
        </w:rPr>
        <w:t xml:space="preserve"> published in the Federal Register on </w:t>
      </w:r>
      <w:smartTag w:uri="urn:schemas-microsoft-com:office:smarttags" w:element="date">
        <w:smartTagPr>
          <w:attr w:name="Month" w:val="4"/>
          <w:attr w:name="Day" w:val="28"/>
          <w:attr w:name="Year" w:val="2006"/>
        </w:smartTagPr>
        <w:r w:rsidR="003D1E00">
          <w:rPr>
            <w:rFonts w:ascii="Times New Roman" w:hAnsi="Times New Roman"/>
            <w:b w:val="0"/>
            <w:i w:val="0"/>
          </w:rPr>
          <w:t>April 28, 2006</w:t>
        </w:r>
      </w:smartTag>
      <w:r w:rsidR="006716A4">
        <w:rPr>
          <w:rFonts w:ascii="Times New Roman" w:hAnsi="Times New Roman"/>
          <w:b w:val="0"/>
          <w:i w:val="0"/>
        </w:rPr>
        <w:t xml:space="preserve">, </w:t>
      </w:r>
      <w:r w:rsidR="00052C26">
        <w:rPr>
          <w:rFonts w:ascii="Times New Roman" w:hAnsi="Times New Roman"/>
          <w:b w:val="0"/>
          <w:i w:val="0"/>
        </w:rPr>
        <w:t xml:space="preserve">page </w:t>
      </w:r>
      <w:r w:rsidR="009F4F6E">
        <w:rPr>
          <w:rFonts w:ascii="Times New Roman" w:hAnsi="Times New Roman"/>
          <w:b w:val="0"/>
          <w:i w:val="0"/>
        </w:rPr>
        <w:t>25249</w:t>
      </w:r>
      <w:r>
        <w:rPr>
          <w:rFonts w:ascii="Times New Roman" w:hAnsi="Times New Roman"/>
          <w:b w:val="0"/>
          <w:i w:val="0"/>
        </w:rPr>
        <w:t>, for public comment.  The NMB did not receive any comments on this published notice.   There have been no recent consultations regarding the form.  (See attached copy of notice.)</w:t>
      </w:r>
    </w:p>
    <w:p w:rsidR="00A547AC" w:rsidRDefault="00A547AC">
      <w:pPr>
        <w:rPr>
          <w:sz w:val="24"/>
        </w:rPr>
      </w:pPr>
    </w:p>
    <w:p w:rsidR="00A547AC" w:rsidRDefault="00A547AC">
      <w:pPr>
        <w:pStyle w:val="Heading2"/>
        <w:rPr>
          <w:rFonts w:ascii="Times New Roman" w:hAnsi="Times New Roman"/>
          <w:b w:val="0"/>
          <w:i w:val="0"/>
        </w:rPr>
      </w:pPr>
      <w:r>
        <w:rPr>
          <w:rFonts w:ascii="Times New Roman" w:hAnsi="Times New Roman"/>
          <w:b w:val="0"/>
          <w:i w:val="0"/>
        </w:rPr>
        <w:t>No payments or gifts have been provided by the NMB to any respondents of the form.</w:t>
      </w:r>
    </w:p>
    <w:p w:rsidR="00A547AC" w:rsidRDefault="00A547AC">
      <w:pPr>
        <w:rPr>
          <w:sz w:val="24"/>
        </w:rPr>
      </w:pPr>
    </w:p>
    <w:p w:rsidR="00A547AC" w:rsidRDefault="00A547AC">
      <w:pPr>
        <w:pStyle w:val="Heading2"/>
        <w:rPr>
          <w:rFonts w:ascii="Times New Roman" w:hAnsi="Times New Roman"/>
          <w:b w:val="0"/>
          <w:i w:val="0"/>
        </w:rPr>
      </w:pPr>
      <w:r>
        <w:rPr>
          <w:rFonts w:ascii="Times New Roman" w:hAnsi="Times New Roman"/>
          <w:b w:val="0"/>
          <w:i w:val="0"/>
        </w:rPr>
        <w:t xml:space="preserve"> </w:t>
      </w:r>
      <w:r w:rsidR="00330BCD">
        <w:rPr>
          <w:rFonts w:ascii="Times New Roman" w:hAnsi="Times New Roman"/>
          <w:b w:val="0"/>
          <w:i w:val="0"/>
        </w:rPr>
        <w:t xml:space="preserve">The information collected is confidential </w:t>
      </w:r>
      <w:r w:rsidR="00C01FBA">
        <w:rPr>
          <w:rFonts w:ascii="Times New Roman" w:hAnsi="Times New Roman"/>
          <w:b w:val="0"/>
          <w:i w:val="0"/>
        </w:rPr>
        <w:t xml:space="preserve">in nature and is protected by internal procedures to the extent permitted by law.  </w:t>
      </w:r>
      <w:r>
        <w:rPr>
          <w:rFonts w:ascii="Times New Roman" w:hAnsi="Times New Roman"/>
          <w:b w:val="0"/>
          <w:i w:val="0"/>
        </w:rPr>
        <w:t xml:space="preserve"> </w:t>
      </w:r>
    </w:p>
    <w:p w:rsidR="00A547AC" w:rsidRDefault="00A547AC">
      <w:pPr>
        <w:rPr>
          <w:sz w:val="24"/>
        </w:rPr>
      </w:pPr>
    </w:p>
    <w:p w:rsidR="00A547AC" w:rsidRDefault="00A547AC">
      <w:pPr>
        <w:pStyle w:val="Heading2"/>
        <w:rPr>
          <w:rFonts w:ascii="Times New Roman" w:hAnsi="Times New Roman"/>
          <w:b w:val="0"/>
          <w:i w:val="0"/>
        </w:rPr>
      </w:pPr>
      <w:r>
        <w:rPr>
          <w:rFonts w:ascii="Times New Roman" w:hAnsi="Times New Roman"/>
          <w:b w:val="0"/>
          <w:i w:val="0"/>
        </w:rPr>
        <w:t>There are no questions of a sensitive nature on the form.</w:t>
      </w:r>
    </w:p>
    <w:p w:rsidR="00A547AC" w:rsidRDefault="00A547AC">
      <w:pPr>
        <w:rPr>
          <w:sz w:val="24"/>
        </w:rPr>
      </w:pPr>
    </w:p>
    <w:p w:rsidR="00A547AC" w:rsidRDefault="006716A4">
      <w:pPr>
        <w:pStyle w:val="Heading2"/>
        <w:rPr>
          <w:rFonts w:ascii="Times New Roman" w:hAnsi="Times New Roman"/>
          <w:b w:val="0"/>
          <w:i w:val="0"/>
        </w:rPr>
      </w:pPr>
      <w:r>
        <w:rPr>
          <w:rFonts w:ascii="Times New Roman" w:hAnsi="Times New Roman"/>
          <w:b w:val="0"/>
          <w:i w:val="0"/>
        </w:rPr>
        <w:t xml:space="preserve">The total </w:t>
      </w:r>
      <w:r>
        <w:rPr>
          <w:rFonts w:ascii="Times New Roman" w:hAnsi="Times New Roman"/>
          <w:i w:val="0"/>
        </w:rPr>
        <w:t>time burden on respondents</w:t>
      </w:r>
      <w:r>
        <w:rPr>
          <w:rFonts w:ascii="Times New Roman" w:hAnsi="Times New Roman"/>
          <w:b w:val="0"/>
          <w:i w:val="0"/>
        </w:rPr>
        <w:t xml:space="preserve"> is </w:t>
      </w:r>
      <w:r w:rsidR="001A703A">
        <w:rPr>
          <w:rFonts w:ascii="Times New Roman" w:hAnsi="Times New Roman"/>
          <w:b w:val="0"/>
          <w:i w:val="0"/>
        </w:rPr>
        <w:t>2</w:t>
      </w:r>
      <w:r w:rsidR="00A44B0B">
        <w:rPr>
          <w:rFonts w:ascii="Times New Roman" w:hAnsi="Times New Roman"/>
          <w:b w:val="0"/>
          <w:i w:val="0"/>
        </w:rPr>
        <w:t>5</w:t>
      </w:r>
      <w:r>
        <w:rPr>
          <w:rFonts w:ascii="Times New Roman" w:hAnsi="Times New Roman"/>
          <w:b w:val="0"/>
          <w:i w:val="0"/>
        </w:rPr>
        <w:t xml:space="preserve"> hours annually – this is the time required to collect information.  </w:t>
      </w:r>
      <w:r w:rsidR="00A547AC">
        <w:rPr>
          <w:rFonts w:ascii="Times New Roman" w:hAnsi="Times New Roman"/>
          <w:b w:val="0"/>
          <w:i w:val="0"/>
        </w:rPr>
        <w:t>After consulting with a</w:t>
      </w:r>
      <w:r w:rsidR="001A703A">
        <w:rPr>
          <w:rFonts w:ascii="Times New Roman" w:hAnsi="Times New Roman"/>
          <w:b w:val="0"/>
          <w:i w:val="0"/>
        </w:rPr>
        <w:t xml:space="preserve"> small</w:t>
      </w:r>
      <w:r w:rsidR="00A547AC">
        <w:rPr>
          <w:rFonts w:ascii="Times New Roman" w:hAnsi="Times New Roman"/>
          <w:b w:val="0"/>
          <w:i w:val="0"/>
        </w:rPr>
        <w:t xml:space="preserve"> sample of people involved with the collection of this information, the time to complete this information collection is estimated to average </w:t>
      </w:r>
      <w:r w:rsidR="00C66A5F">
        <w:rPr>
          <w:rFonts w:ascii="Times New Roman" w:hAnsi="Times New Roman"/>
          <w:b w:val="0"/>
          <w:i w:val="0"/>
        </w:rPr>
        <w:t>1 hour</w:t>
      </w:r>
      <w:r w:rsidR="00A547AC">
        <w:rPr>
          <w:rFonts w:ascii="Times New Roman" w:hAnsi="Times New Roman"/>
          <w:b w:val="0"/>
          <w:i w:val="0"/>
        </w:rPr>
        <w:t xml:space="preserve"> per response, including gathering the data needed and completion and review of the information.</w:t>
      </w:r>
    </w:p>
    <w:p w:rsidR="00A547AC" w:rsidRDefault="00A547AC">
      <w:pPr>
        <w:pStyle w:val="Heading3"/>
        <w:rPr>
          <w:rFonts w:ascii="Times New Roman" w:hAnsi="Times New Roman"/>
        </w:rPr>
      </w:pPr>
      <w:r>
        <w:rPr>
          <w:rFonts w:ascii="Times New Roman" w:hAnsi="Times New Roman"/>
        </w:rPr>
        <w:t>Number of respondents per year</w:t>
      </w:r>
      <w:r>
        <w:rPr>
          <w:rFonts w:ascii="Times New Roman" w:hAnsi="Times New Roman"/>
        </w:rPr>
        <w:tab/>
      </w:r>
      <w:r>
        <w:rPr>
          <w:rFonts w:ascii="Times New Roman" w:hAnsi="Times New Roman"/>
        </w:rPr>
        <w:tab/>
      </w:r>
      <w:r w:rsidR="004E25C3">
        <w:rPr>
          <w:rFonts w:ascii="Times New Roman" w:hAnsi="Times New Roman"/>
        </w:rPr>
        <w:t>25</w:t>
      </w:r>
    </w:p>
    <w:p w:rsidR="00A547AC" w:rsidRDefault="00A547AC">
      <w:pPr>
        <w:pStyle w:val="Heading3"/>
        <w:rPr>
          <w:rFonts w:ascii="Times New Roman" w:hAnsi="Times New Roman"/>
        </w:rPr>
      </w:pPr>
      <w:r>
        <w:rPr>
          <w:rFonts w:ascii="Times New Roman" w:hAnsi="Times New Roman"/>
        </w:rPr>
        <w:t>Estimated time per respondent</w:t>
      </w:r>
      <w:r>
        <w:rPr>
          <w:rFonts w:ascii="Times New Roman" w:hAnsi="Times New Roman"/>
        </w:rPr>
        <w:tab/>
      </w:r>
      <w:r>
        <w:rPr>
          <w:rFonts w:ascii="Times New Roman" w:hAnsi="Times New Roman"/>
        </w:rPr>
        <w:tab/>
      </w:r>
      <w:r w:rsidR="004E25C3">
        <w:rPr>
          <w:rFonts w:ascii="Times New Roman" w:hAnsi="Times New Roman"/>
        </w:rPr>
        <w:t>1 hour</w:t>
      </w:r>
    </w:p>
    <w:p w:rsidR="00A547AC" w:rsidRDefault="00A547AC">
      <w:pPr>
        <w:pStyle w:val="Heading3"/>
        <w:rPr>
          <w:rFonts w:ascii="Times New Roman" w:hAnsi="Times New Roman"/>
        </w:rPr>
      </w:pPr>
      <w:r>
        <w:rPr>
          <w:rFonts w:ascii="Times New Roman" w:hAnsi="Times New Roman"/>
        </w:rPr>
        <w:t>Total Burden hours per year</w:t>
      </w:r>
      <w:r>
        <w:rPr>
          <w:rFonts w:ascii="Times New Roman" w:hAnsi="Times New Roman"/>
        </w:rPr>
        <w:tab/>
      </w:r>
      <w:r>
        <w:rPr>
          <w:rFonts w:ascii="Times New Roman" w:hAnsi="Times New Roman"/>
        </w:rPr>
        <w:tab/>
      </w:r>
      <w:r w:rsidR="004E25C3">
        <w:rPr>
          <w:rFonts w:ascii="Times New Roman" w:hAnsi="Times New Roman"/>
        </w:rPr>
        <w:t>25</w:t>
      </w:r>
    </w:p>
    <w:p w:rsidR="00A547AC" w:rsidRDefault="00A547AC">
      <w:pPr>
        <w:ind w:left="1440"/>
        <w:rPr>
          <w:sz w:val="24"/>
        </w:rPr>
      </w:pPr>
      <w:r>
        <w:rPr>
          <w:sz w:val="24"/>
        </w:rPr>
        <w:tab/>
        <w:t>(</w:t>
      </w:r>
      <w:r w:rsidR="004E25C3">
        <w:rPr>
          <w:sz w:val="24"/>
        </w:rPr>
        <w:t xml:space="preserve">25 submissions </w:t>
      </w:r>
      <w:r>
        <w:rPr>
          <w:sz w:val="24"/>
        </w:rPr>
        <w:t xml:space="preserve">x </w:t>
      </w:r>
      <w:r w:rsidR="004E25C3">
        <w:rPr>
          <w:sz w:val="24"/>
        </w:rPr>
        <w:t>1 hour</w:t>
      </w:r>
      <w:r>
        <w:rPr>
          <w:sz w:val="24"/>
        </w:rPr>
        <w:t>)</w:t>
      </w:r>
    </w:p>
    <w:p w:rsidR="00A547AC" w:rsidRDefault="00A547AC">
      <w:pPr>
        <w:rPr>
          <w:sz w:val="24"/>
        </w:rPr>
      </w:pPr>
    </w:p>
    <w:p w:rsidR="00A547AC" w:rsidRDefault="00A547AC">
      <w:pPr>
        <w:pStyle w:val="Heading2"/>
        <w:rPr>
          <w:rFonts w:ascii="Times New Roman" w:hAnsi="Times New Roman"/>
          <w:b w:val="0"/>
          <w:i w:val="0"/>
        </w:rPr>
      </w:pPr>
      <w:r>
        <w:rPr>
          <w:rFonts w:ascii="Times New Roman" w:hAnsi="Times New Roman"/>
          <w:b w:val="0"/>
          <w:i w:val="0"/>
        </w:rPr>
        <w:t xml:space="preserve">The total </w:t>
      </w:r>
      <w:r>
        <w:rPr>
          <w:rFonts w:ascii="Times New Roman" w:hAnsi="Times New Roman"/>
          <w:i w:val="0"/>
        </w:rPr>
        <w:t>collection and mail cost burden on respondents</w:t>
      </w:r>
      <w:r>
        <w:rPr>
          <w:rFonts w:ascii="Times New Roman" w:hAnsi="Times New Roman"/>
          <w:b w:val="0"/>
          <w:i w:val="0"/>
        </w:rPr>
        <w:t xml:space="preserve"> is estimated at </w:t>
      </w:r>
      <w:r>
        <w:rPr>
          <w:rFonts w:ascii="Times New Roman" w:hAnsi="Times New Roman"/>
          <w:i w:val="0"/>
        </w:rPr>
        <w:t>$</w:t>
      </w:r>
      <w:r w:rsidR="003D3442">
        <w:rPr>
          <w:rFonts w:ascii="Times New Roman" w:hAnsi="Times New Roman"/>
          <w:i w:val="0"/>
        </w:rPr>
        <w:t>948</w:t>
      </w:r>
      <w:r w:rsidR="003D1E00">
        <w:rPr>
          <w:rFonts w:ascii="Times New Roman" w:hAnsi="Times New Roman"/>
          <w:i w:val="0"/>
        </w:rPr>
        <w:t>.</w:t>
      </w:r>
      <w:r w:rsidR="003D3442">
        <w:rPr>
          <w:rFonts w:ascii="Times New Roman" w:hAnsi="Times New Roman"/>
          <w:i w:val="0"/>
        </w:rPr>
        <w:t>00</w:t>
      </w:r>
      <w:r w:rsidR="001575F5">
        <w:rPr>
          <w:rFonts w:ascii="Times New Roman" w:hAnsi="Times New Roman"/>
          <w:i w:val="0"/>
        </w:rPr>
        <w:t xml:space="preserve"> </w:t>
      </w:r>
      <w:r>
        <w:rPr>
          <w:rFonts w:ascii="Times New Roman" w:hAnsi="Times New Roman"/>
          <w:b w:val="0"/>
          <w:i w:val="0"/>
        </w:rPr>
        <w:t>annually ($</w:t>
      </w:r>
      <w:r w:rsidR="003D1E00">
        <w:rPr>
          <w:rFonts w:ascii="Times New Roman" w:hAnsi="Times New Roman"/>
          <w:b w:val="0"/>
          <w:i w:val="0"/>
        </w:rPr>
        <w:t>937.50</w:t>
      </w:r>
      <w:r w:rsidR="001575F5">
        <w:rPr>
          <w:rFonts w:ascii="Times New Roman" w:hAnsi="Times New Roman"/>
          <w:b w:val="0"/>
          <w:i w:val="0"/>
        </w:rPr>
        <w:t xml:space="preserve"> </w:t>
      </w:r>
      <w:r>
        <w:rPr>
          <w:rFonts w:ascii="Times New Roman" w:hAnsi="Times New Roman"/>
          <w:b w:val="0"/>
          <w:i w:val="0"/>
        </w:rPr>
        <w:t xml:space="preserve">time cost burden + </w:t>
      </w:r>
      <w:r w:rsidR="00172B7F">
        <w:rPr>
          <w:rFonts w:ascii="Times New Roman" w:hAnsi="Times New Roman"/>
          <w:b w:val="0"/>
          <w:i w:val="0"/>
        </w:rPr>
        <w:t>$</w:t>
      </w:r>
      <w:r w:rsidR="000B52C1">
        <w:rPr>
          <w:rFonts w:ascii="Times New Roman" w:hAnsi="Times New Roman"/>
          <w:b w:val="0"/>
          <w:i w:val="0"/>
        </w:rPr>
        <w:t>10.50</w:t>
      </w:r>
      <w:r w:rsidR="001575F5">
        <w:rPr>
          <w:rFonts w:ascii="Times New Roman" w:hAnsi="Times New Roman"/>
          <w:b w:val="0"/>
          <w:i w:val="0"/>
        </w:rPr>
        <w:t xml:space="preserve"> </w:t>
      </w:r>
      <w:r w:rsidR="006716A4">
        <w:rPr>
          <w:rFonts w:ascii="Times New Roman" w:hAnsi="Times New Roman"/>
          <w:b w:val="0"/>
          <w:i w:val="0"/>
        </w:rPr>
        <w:t>mail</w:t>
      </w:r>
      <w:r>
        <w:rPr>
          <w:rFonts w:ascii="Times New Roman" w:hAnsi="Times New Roman"/>
          <w:b w:val="0"/>
          <w:i w:val="0"/>
        </w:rPr>
        <w:t xml:space="preserve"> cost burden.)</w:t>
      </w:r>
    </w:p>
    <w:p w:rsidR="00A547AC" w:rsidRDefault="00A547AC"/>
    <w:p w:rsidR="00A547AC" w:rsidRDefault="00A547AC">
      <w:pPr>
        <w:numPr>
          <w:ilvl w:val="0"/>
          <w:numId w:val="3"/>
        </w:numPr>
        <w:rPr>
          <w:sz w:val="24"/>
        </w:rPr>
      </w:pPr>
      <w:r>
        <w:rPr>
          <w:sz w:val="24"/>
        </w:rPr>
        <w:t>The respondents will not incur any capital costs o</w:t>
      </w:r>
      <w:r w:rsidR="001A703A">
        <w:rPr>
          <w:sz w:val="24"/>
        </w:rPr>
        <w:t>r</w:t>
      </w:r>
      <w:r>
        <w:rPr>
          <w:sz w:val="24"/>
        </w:rPr>
        <w:t xml:space="preserve"> start up costs for this collection.</w:t>
      </w:r>
    </w:p>
    <w:p w:rsidR="00A547AC" w:rsidRDefault="00A547AC">
      <w:pPr>
        <w:numPr>
          <w:ilvl w:val="0"/>
          <w:numId w:val="3"/>
        </w:numPr>
        <w:rPr>
          <w:sz w:val="24"/>
        </w:rPr>
      </w:pPr>
      <w:r>
        <w:rPr>
          <w:sz w:val="24"/>
        </w:rPr>
        <w:t>Cost burden on respondents – detail:</w:t>
      </w:r>
    </w:p>
    <w:p w:rsidR="00A547AC" w:rsidRDefault="00A547AC">
      <w:pPr>
        <w:rPr>
          <w:sz w:val="24"/>
        </w:rPr>
      </w:pPr>
    </w:p>
    <w:p w:rsidR="00A547AC" w:rsidRDefault="00125966">
      <w:pPr>
        <w:ind w:left="1440"/>
        <w:rPr>
          <w:b/>
          <w:sz w:val="24"/>
        </w:rPr>
      </w:pPr>
      <w:r>
        <w:rPr>
          <w:b/>
          <w:sz w:val="24"/>
        </w:rPr>
        <w:t xml:space="preserve">(1) </w:t>
      </w:r>
      <w:r w:rsidR="00A547AC">
        <w:rPr>
          <w:b/>
          <w:sz w:val="24"/>
        </w:rPr>
        <w:t>The total time burden annual cost is $</w:t>
      </w:r>
      <w:r w:rsidR="003D1E00">
        <w:rPr>
          <w:b/>
          <w:sz w:val="24"/>
        </w:rPr>
        <w:t>9</w:t>
      </w:r>
      <w:r w:rsidR="001070E6">
        <w:rPr>
          <w:b/>
          <w:sz w:val="24"/>
        </w:rPr>
        <w:t>37.50</w:t>
      </w:r>
    </w:p>
    <w:p w:rsidR="00C8549E" w:rsidRDefault="001575F5" w:rsidP="00125966">
      <w:pPr>
        <w:ind w:left="1800"/>
        <w:rPr>
          <w:sz w:val="24"/>
        </w:rPr>
      </w:pPr>
      <w:r>
        <w:rPr>
          <w:sz w:val="24"/>
        </w:rPr>
        <w:t>The salary that the NMB pays arbitrators is $37.50 per hour</w:t>
      </w:r>
      <w:r w:rsidR="008766F6">
        <w:rPr>
          <w:sz w:val="24"/>
        </w:rPr>
        <w:t xml:space="preserve">; </w:t>
      </w:r>
      <w:r w:rsidR="009D5737">
        <w:rPr>
          <w:sz w:val="24"/>
        </w:rPr>
        <w:t xml:space="preserve">it is </w:t>
      </w:r>
      <w:r w:rsidR="00C8549E">
        <w:rPr>
          <w:sz w:val="24"/>
        </w:rPr>
        <w:t>estimat</w:t>
      </w:r>
      <w:r w:rsidR="009D5737">
        <w:rPr>
          <w:sz w:val="24"/>
        </w:rPr>
        <w:t>ed</w:t>
      </w:r>
      <w:r w:rsidR="00C8549E">
        <w:rPr>
          <w:sz w:val="24"/>
        </w:rPr>
        <w:t xml:space="preserve"> that </w:t>
      </w:r>
      <w:r w:rsidR="008766F6">
        <w:rPr>
          <w:sz w:val="24"/>
        </w:rPr>
        <w:t xml:space="preserve">it takes one hour to complete the </w:t>
      </w:r>
      <w:r w:rsidR="00781633">
        <w:rPr>
          <w:sz w:val="24"/>
        </w:rPr>
        <w:t>Arbitration Services - Personal Data Sheet</w:t>
      </w:r>
      <w:r w:rsidR="00C8549E">
        <w:rPr>
          <w:sz w:val="24"/>
        </w:rPr>
        <w:t xml:space="preserve"> form.  The total burden is estimated at 2</w:t>
      </w:r>
      <w:r w:rsidR="008766F6">
        <w:rPr>
          <w:sz w:val="24"/>
        </w:rPr>
        <w:t>5</w:t>
      </w:r>
      <w:r w:rsidR="00C8549E">
        <w:rPr>
          <w:sz w:val="24"/>
        </w:rPr>
        <w:t xml:space="preserve"> hours, therefore the total time burden cost is estimated at $</w:t>
      </w:r>
      <w:r w:rsidR="003D1E00">
        <w:rPr>
          <w:sz w:val="24"/>
        </w:rPr>
        <w:t>9</w:t>
      </w:r>
      <w:r w:rsidR="001070E6">
        <w:rPr>
          <w:sz w:val="24"/>
        </w:rPr>
        <w:t>37.50</w:t>
      </w:r>
      <w:r w:rsidR="00C8549E">
        <w:rPr>
          <w:sz w:val="24"/>
        </w:rPr>
        <w:t xml:space="preserve"> per year.</w:t>
      </w:r>
      <w:r w:rsidR="00FB6E95">
        <w:rPr>
          <w:sz w:val="24"/>
        </w:rPr>
        <w:br w:type="page"/>
      </w:r>
    </w:p>
    <w:p w:rsidR="00C8549E" w:rsidRDefault="00C8549E" w:rsidP="00C8549E">
      <w:pPr>
        <w:rPr>
          <w:sz w:val="24"/>
        </w:rPr>
      </w:pPr>
    </w:p>
    <w:p w:rsidR="00A547AC" w:rsidRDefault="00A547AC" w:rsidP="00125966">
      <w:pPr>
        <w:ind w:left="1800"/>
        <w:rPr>
          <w:sz w:val="24"/>
        </w:rPr>
      </w:pPr>
      <w:r w:rsidRPr="00125966">
        <w:rPr>
          <w:sz w:val="24"/>
        </w:rPr>
        <w:t>Time Burden Basis:</w:t>
      </w:r>
      <w:r>
        <w:rPr>
          <w:sz w:val="24"/>
        </w:rPr>
        <w:t xml:space="preserve">  total hourly burden per year </w:t>
      </w:r>
      <w:r w:rsidR="00C8549E">
        <w:rPr>
          <w:sz w:val="24"/>
        </w:rPr>
        <w:t xml:space="preserve">= </w:t>
      </w:r>
      <w:r w:rsidR="001575F5">
        <w:rPr>
          <w:sz w:val="24"/>
        </w:rPr>
        <w:t>25</w:t>
      </w:r>
    </w:p>
    <w:p w:rsidR="00A547AC" w:rsidRDefault="00A547AC">
      <w:pPr>
        <w:ind w:left="2160" w:firstLine="720"/>
      </w:pPr>
      <w:r>
        <w:t>$</w:t>
      </w:r>
      <w:r w:rsidR="001575F5">
        <w:t>37.50</w:t>
      </w:r>
      <w:r>
        <w:t xml:space="preserve"> per hour – based on </w:t>
      </w:r>
      <w:r w:rsidR="001575F5">
        <w:t>arbitrator’s hourly rate</w:t>
      </w:r>
      <w:r>
        <w:t xml:space="preserve"> </w:t>
      </w:r>
    </w:p>
    <w:p w:rsidR="00A547AC" w:rsidRDefault="00A547AC" w:rsidP="00FB6E95">
      <w:pPr>
        <w:ind w:left="2160" w:firstLine="720"/>
        <w:rPr>
          <w:sz w:val="24"/>
        </w:rPr>
      </w:pPr>
      <w:r>
        <w:t>$</w:t>
      </w:r>
      <w:r w:rsidR="008766F6">
        <w:t xml:space="preserve">37.50 x </w:t>
      </w:r>
      <w:r w:rsidR="00052C26">
        <w:t>25 hours</w:t>
      </w:r>
      <w:r>
        <w:t xml:space="preserve"> per year = $</w:t>
      </w:r>
      <w:r w:rsidR="003D1E00">
        <w:t>937.50</w:t>
      </w:r>
    </w:p>
    <w:p w:rsidR="00A547AC" w:rsidRDefault="00125966">
      <w:pPr>
        <w:pStyle w:val="Heading2"/>
        <w:numPr>
          <w:ilvl w:val="0"/>
          <w:numId w:val="0"/>
        </w:numPr>
        <w:ind w:left="720" w:firstLine="720"/>
        <w:rPr>
          <w:rFonts w:ascii="Times New Roman" w:hAnsi="Times New Roman"/>
          <w:i w:val="0"/>
        </w:rPr>
      </w:pPr>
      <w:r>
        <w:rPr>
          <w:rFonts w:ascii="Times New Roman" w:hAnsi="Times New Roman"/>
          <w:i w:val="0"/>
        </w:rPr>
        <w:t xml:space="preserve">(2)  </w:t>
      </w:r>
      <w:r w:rsidR="00A547AC">
        <w:rPr>
          <w:rFonts w:ascii="Times New Roman" w:hAnsi="Times New Roman"/>
          <w:i w:val="0"/>
        </w:rPr>
        <w:t>The total annual mailing cost to respondents is $</w:t>
      </w:r>
      <w:r w:rsidR="00830517">
        <w:rPr>
          <w:rFonts w:ascii="Times New Roman" w:hAnsi="Times New Roman"/>
          <w:i w:val="0"/>
        </w:rPr>
        <w:t>10.</w:t>
      </w:r>
      <w:r w:rsidR="00BE192D">
        <w:rPr>
          <w:rFonts w:ascii="Times New Roman" w:hAnsi="Times New Roman"/>
          <w:i w:val="0"/>
        </w:rPr>
        <w:t>5</w:t>
      </w:r>
      <w:r w:rsidR="00830517">
        <w:rPr>
          <w:rFonts w:ascii="Times New Roman" w:hAnsi="Times New Roman"/>
          <w:i w:val="0"/>
        </w:rPr>
        <w:t>0</w:t>
      </w:r>
      <w:r w:rsidR="00A547AC">
        <w:rPr>
          <w:rFonts w:ascii="Times New Roman" w:hAnsi="Times New Roman"/>
          <w:i w:val="0"/>
        </w:rPr>
        <w:t xml:space="preserve"> </w:t>
      </w:r>
    </w:p>
    <w:p w:rsidR="00A73412" w:rsidRDefault="00A547AC" w:rsidP="00A73412">
      <w:pPr>
        <w:pStyle w:val="Heading3"/>
        <w:numPr>
          <w:ilvl w:val="0"/>
          <w:numId w:val="0"/>
        </w:numPr>
        <w:ind w:left="1800" w:firstLine="360"/>
        <w:rPr>
          <w:rFonts w:ascii="Times New Roman" w:hAnsi="Times New Roman"/>
        </w:rPr>
      </w:pPr>
      <w:r>
        <w:rPr>
          <w:rFonts w:ascii="Times New Roman" w:hAnsi="Times New Roman"/>
        </w:rPr>
        <w:t xml:space="preserve">Number of </w:t>
      </w:r>
      <w:r w:rsidR="00C104DA">
        <w:rPr>
          <w:rFonts w:ascii="Times New Roman" w:hAnsi="Times New Roman"/>
        </w:rPr>
        <w:t>requests</w:t>
      </w:r>
      <w:r>
        <w:rPr>
          <w:rFonts w:ascii="Times New Roman" w:hAnsi="Times New Roman"/>
        </w:rPr>
        <w:t xml:space="preserve"> mailed </w:t>
      </w:r>
      <w:r w:rsidR="00A73412">
        <w:rPr>
          <w:rFonts w:ascii="Times New Roman" w:hAnsi="Times New Roman"/>
        </w:rPr>
        <w:t>per year</w:t>
      </w:r>
      <w:r w:rsidR="00A73412">
        <w:rPr>
          <w:rFonts w:ascii="Times New Roman" w:hAnsi="Times New Roman"/>
        </w:rPr>
        <w:tab/>
      </w:r>
      <w:r w:rsidR="00BE192D">
        <w:rPr>
          <w:rFonts w:ascii="Times New Roman" w:hAnsi="Times New Roman"/>
        </w:rPr>
        <w:t>25</w:t>
      </w:r>
    </w:p>
    <w:p w:rsidR="00A547AC" w:rsidRDefault="00A547AC" w:rsidP="00A73412">
      <w:pPr>
        <w:pStyle w:val="Heading3"/>
        <w:numPr>
          <w:ilvl w:val="0"/>
          <w:numId w:val="0"/>
        </w:numPr>
        <w:ind w:left="1800" w:firstLine="360"/>
        <w:rPr>
          <w:rFonts w:ascii="Times New Roman" w:hAnsi="Times New Roman"/>
        </w:rPr>
      </w:pPr>
      <w:r>
        <w:rPr>
          <w:rFonts w:ascii="Times New Roman" w:hAnsi="Times New Roman"/>
        </w:rPr>
        <w:t>Total estimated cost</w:t>
      </w:r>
      <w:r>
        <w:rPr>
          <w:rFonts w:ascii="Times New Roman" w:hAnsi="Times New Roman"/>
        </w:rPr>
        <w:tab/>
      </w:r>
      <w:r>
        <w:rPr>
          <w:rFonts w:ascii="Times New Roman" w:hAnsi="Times New Roman"/>
        </w:rPr>
        <w:tab/>
      </w:r>
      <w:r>
        <w:rPr>
          <w:rFonts w:ascii="Times New Roman" w:hAnsi="Times New Roman"/>
        </w:rPr>
        <w:tab/>
        <w:t>$</w:t>
      </w:r>
      <w:r w:rsidR="00830517">
        <w:rPr>
          <w:rFonts w:ascii="Times New Roman" w:hAnsi="Times New Roman"/>
        </w:rPr>
        <w:t>10.50</w:t>
      </w:r>
    </w:p>
    <w:p w:rsidR="00A547AC" w:rsidRDefault="00A547AC" w:rsidP="00A73412">
      <w:pPr>
        <w:ind w:left="1440"/>
        <w:rPr>
          <w:sz w:val="24"/>
        </w:rPr>
      </w:pPr>
      <w:r>
        <w:rPr>
          <w:sz w:val="24"/>
        </w:rPr>
        <w:tab/>
        <w:t>(</w:t>
      </w:r>
      <w:r w:rsidR="00BE192D">
        <w:rPr>
          <w:sz w:val="24"/>
        </w:rPr>
        <w:t>25</w:t>
      </w:r>
      <w:r w:rsidR="003D1E00">
        <w:rPr>
          <w:sz w:val="24"/>
        </w:rPr>
        <w:t xml:space="preserve"> x .</w:t>
      </w:r>
      <w:r w:rsidR="008D41B2">
        <w:rPr>
          <w:sz w:val="24"/>
        </w:rPr>
        <w:t>42</w:t>
      </w:r>
      <w:r>
        <w:rPr>
          <w:sz w:val="24"/>
        </w:rPr>
        <w:t xml:space="preserve"> stamp)</w:t>
      </w:r>
    </w:p>
    <w:p w:rsidR="00A547AC" w:rsidRDefault="00A547AC">
      <w:pPr>
        <w:ind w:left="720"/>
        <w:rPr>
          <w:sz w:val="24"/>
        </w:rPr>
      </w:pPr>
    </w:p>
    <w:p w:rsidR="00A547AC" w:rsidRDefault="00A547AC">
      <w:pPr>
        <w:pStyle w:val="Heading2"/>
        <w:rPr>
          <w:rFonts w:ascii="Times New Roman" w:hAnsi="Times New Roman"/>
          <w:b w:val="0"/>
          <w:i w:val="0"/>
        </w:rPr>
      </w:pPr>
      <w:r>
        <w:rPr>
          <w:rFonts w:ascii="Times New Roman" w:hAnsi="Times New Roman"/>
          <w:b w:val="0"/>
          <w:i w:val="0"/>
        </w:rPr>
        <w:t xml:space="preserve">The total </w:t>
      </w:r>
      <w:r>
        <w:rPr>
          <w:rFonts w:ascii="Times New Roman" w:hAnsi="Times New Roman"/>
          <w:i w:val="0"/>
        </w:rPr>
        <w:t>annualized Federal cost</w:t>
      </w:r>
      <w:r>
        <w:rPr>
          <w:rFonts w:ascii="Times New Roman" w:hAnsi="Times New Roman"/>
          <w:b w:val="0"/>
          <w:i w:val="0"/>
        </w:rPr>
        <w:t xml:space="preserve"> </w:t>
      </w:r>
      <w:r w:rsidRPr="0010115B">
        <w:rPr>
          <w:rFonts w:ascii="Times New Roman" w:hAnsi="Times New Roman"/>
          <w:i w:val="0"/>
        </w:rPr>
        <w:t>is $</w:t>
      </w:r>
      <w:r w:rsidR="0049762E">
        <w:rPr>
          <w:rFonts w:ascii="Times New Roman" w:hAnsi="Times New Roman"/>
          <w:i w:val="0"/>
        </w:rPr>
        <w:t>8</w:t>
      </w:r>
      <w:r w:rsidR="001A29DB">
        <w:rPr>
          <w:rFonts w:ascii="Times New Roman" w:hAnsi="Times New Roman"/>
          <w:i w:val="0"/>
        </w:rPr>
        <w:t>92.06</w:t>
      </w:r>
      <w:r w:rsidR="006716A4">
        <w:rPr>
          <w:rFonts w:ascii="Times New Roman" w:hAnsi="Times New Roman"/>
          <w:b w:val="0"/>
          <w:i w:val="0"/>
        </w:rPr>
        <w:t xml:space="preserve"> – this</w:t>
      </w:r>
      <w:r>
        <w:rPr>
          <w:rFonts w:ascii="Times New Roman" w:hAnsi="Times New Roman"/>
          <w:b w:val="0"/>
          <w:i w:val="0"/>
        </w:rPr>
        <w:t xml:space="preserve"> involves printing, mailing the form upon request of </w:t>
      </w:r>
      <w:r w:rsidR="004E2FCF">
        <w:rPr>
          <w:rFonts w:ascii="Times New Roman" w:hAnsi="Times New Roman"/>
          <w:b w:val="0"/>
          <w:i w:val="0"/>
        </w:rPr>
        <w:t>the arbitrator</w:t>
      </w:r>
      <w:r>
        <w:rPr>
          <w:rFonts w:ascii="Times New Roman" w:hAnsi="Times New Roman"/>
          <w:b w:val="0"/>
          <w:i w:val="0"/>
        </w:rPr>
        <w:t xml:space="preserve"> and processing the </w:t>
      </w:r>
      <w:r w:rsidR="00781633">
        <w:rPr>
          <w:rFonts w:ascii="Times New Roman" w:hAnsi="Times New Roman"/>
          <w:b w:val="0"/>
          <w:i w:val="0"/>
        </w:rPr>
        <w:t>Arbitration Services - Personal Data Sheet</w:t>
      </w:r>
      <w:r w:rsidR="00C85375">
        <w:rPr>
          <w:rFonts w:ascii="Times New Roman" w:hAnsi="Times New Roman"/>
          <w:b w:val="0"/>
          <w:i w:val="0"/>
        </w:rPr>
        <w:t xml:space="preserve"> </w:t>
      </w:r>
      <w:r w:rsidR="00165038">
        <w:rPr>
          <w:rFonts w:ascii="Times New Roman" w:hAnsi="Times New Roman"/>
          <w:b w:val="0"/>
          <w:i w:val="0"/>
        </w:rPr>
        <w:t xml:space="preserve">, </w:t>
      </w:r>
      <w:r w:rsidR="006716A4">
        <w:rPr>
          <w:rFonts w:ascii="Times New Roman" w:hAnsi="Times New Roman"/>
          <w:b w:val="0"/>
          <w:i w:val="0"/>
        </w:rPr>
        <w:t>(</w:t>
      </w:r>
      <w:r w:rsidR="00165038">
        <w:rPr>
          <w:rFonts w:ascii="Times New Roman" w:hAnsi="Times New Roman"/>
          <w:b w:val="0"/>
          <w:i w:val="0"/>
        </w:rPr>
        <w:t>see a., b., and c. below</w:t>
      </w:r>
      <w:r w:rsidR="006716A4">
        <w:rPr>
          <w:rFonts w:ascii="Times New Roman" w:hAnsi="Times New Roman"/>
          <w:b w:val="0"/>
          <w:i w:val="0"/>
        </w:rPr>
        <w:t>)</w:t>
      </w:r>
      <w:r w:rsidR="00165038">
        <w:rPr>
          <w:rFonts w:ascii="Times New Roman" w:hAnsi="Times New Roman"/>
          <w:b w:val="0"/>
          <w:i w:val="0"/>
        </w:rPr>
        <w:t>.</w:t>
      </w:r>
      <w:r>
        <w:rPr>
          <w:rFonts w:ascii="Times New Roman" w:hAnsi="Times New Roman"/>
          <w:b w:val="0"/>
          <w:i w:val="0"/>
        </w:rPr>
        <w:t xml:space="preserve">  </w:t>
      </w:r>
    </w:p>
    <w:p w:rsidR="00A547AC" w:rsidRDefault="00A547AC">
      <w:pPr>
        <w:rPr>
          <w:sz w:val="24"/>
        </w:rPr>
      </w:pPr>
    </w:p>
    <w:p w:rsidR="00A547AC" w:rsidRPr="00694C9A" w:rsidRDefault="00A547AC">
      <w:pPr>
        <w:pStyle w:val="Heading3"/>
        <w:numPr>
          <w:ilvl w:val="0"/>
          <w:numId w:val="0"/>
        </w:numPr>
        <w:ind w:left="720" w:firstLine="720"/>
        <w:rPr>
          <w:rFonts w:ascii="Times New Roman" w:hAnsi="Times New Roman"/>
          <w:sz w:val="18"/>
          <w:szCs w:val="18"/>
        </w:rPr>
      </w:pPr>
      <w:r w:rsidRPr="00165038">
        <w:rPr>
          <w:rFonts w:ascii="Times New Roman" w:hAnsi="Times New Roman"/>
          <w:b/>
        </w:rPr>
        <w:t>a.</w:t>
      </w:r>
      <w:r w:rsidRPr="00165038">
        <w:rPr>
          <w:rFonts w:ascii="Times New Roman" w:hAnsi="Times New Roman"/>
          <w:b/>
        </w:rPr>
        <w:tab/>
        <w:t>Printing cost</w:t>
      </w:r>
      <w:r w:rsidRPr="00165038">
        <w:rPr>
          <w:rFonts w:ascii="Times New Roman" w:hAnsi="Times New Roman"/>
          <w:b/>
        </w:rPr>
        <w:tab/>
      </w:r>
      <w:r w:rsidRPr="00165038">
        <w:rPr>
          <w:rFonts w:ascii="Times New Roman" w:hAnsi="Times New Roman"/>
          <w:b/>
        </w:rPr>
        <w:tab/>
      </w:r>
      <w:r w:rsidRPr="00165038">
        <w:rPr>
          <w:rFonts w:ascii="Times New Roman" w:hAnsi="Times New Roman"/>
          <w:b/>
        </w:rPr>
        <w:tab/>
        <w:t>$</w:t>
      </w:r>
      <w:r w:rsidR="003943DC" w:rsidRPr="00165038">
        <w:rPr>
          <w:rFonts w:ascii="Times New Roman" w:hAnsi="Times New Roman"/>
          <w:b/>
        </w:rPr>
        <w:t xml:space="preserve">  </w:t>
      </w:r>
      <w:r w:rsidRPr="00165038">
        <w:rPr>
          <w:rFonts w:ascii="Times New Roman" w:hAnsi="Times New Roman"/>
          <w:b/>
        </w:rPr>
        <w:t>.</w:t>
      </w:r>
      <w:r w:rsidR="003943DC" w:rsidRPr="00165038">
        <w:rPr>
          <w:rFonts w:ascii="Times New Roman" w:hAnsi="Times New Roman"/>
          <w:b/>
        </w:rPr>
        <w:t>75</w:t>
      </w:r>
      <w:r w:rsidR="003943DC">
        <w:rPr>
          <w:rFonts w:ascii="Times New Roman" w:hAnsi="Times New Roman"/>
        </w:rPr>
        <w:t xml:space="preserve">  </w:t>
      </w:r>
      <w:r w:rsidR="003943DC" w:rsidRPr="00694C9A">
        <w:rPr>
          <w:rFonts w:ascii="Times New Roman" w:hAnsi="Times New Roman"/>
          <w:sz w:val="18"/>
          <w:szCs w:val="18"/>
        </w:rPr>
        <w:t>(</w:t>
      </w:r>
      <w:r w:rsidR="00694C9A" w:rsidRPr="00694C9A">
        <w:rPr>
          <w:rFonts w:ascii="Times New Roman" w:hAnsi="Times New Roman"/>
          <w:sz w:val="18"/>
          <w:szCs w:val="18"/>
        </w:rPr>
        <w:t xml:space="preserve">estimated </w:t>
      </w:r>
      <w:r w:rsidR="003943DC" w:rsidRPr="00694C9A">
        <w:rPr>
          <w:rFonts w:ascii="Times New Roman" w:hAnsi="Times New Roman"/>
          <w:sz w:val="18"/>
          <w:szCs w:val="18"/>
        </w:rPr>
        <w:t>cost per copy is .25 x 3 = $.75)</w:t>
      </w:r>
    </w:p>
    <w:p w:rsidR="00A547AC" w:rsidRPr="00165038" w:rsidRDefault="00A547AC">
      <w:pPr>
        <w:pStyle w:val="Heading3"/>
        <w:numPr>
          <w:ilvl w:val="0"/>
          <w:numId w:val="0"/>
        </w:numPr>
        <w:ind w:left="720" w:firstLine="720"/>
        <w:rPr>
          <w:rFonts w:ascii="Times New Roman" w:hAnsi="Times New Roman"/>
          <w:b/>
        </w:rPr>
      </w:pPr>
      <w:r w:rsidRPr="00165038">
        <w:rPr>
          <w:rFonts w:ascii="Times New Roman" w:hAnsi="Times New Roman"/>
          <w:b/>
        </w:rPr>
        <w:t>b.</w:t>
      </w:r>
      <w:r w:rsidRPr="00165038">
        <w:rPr>
          <w:rFonts w:ascii="Times New Roman" w:hAnsi="Times New Roman"/>
          <w:b/>
        </w:rPr>
        <w:tab/>
        <w:t>Mailing costs</w:t>
      </w:r>
      <w:r w:rsidRPr="00165038">
        <w:rPr>
          <w:rFonts w:ascii="Times New Roman" w:hAnsi="Times New Roman"/>
          <w:b/>
        </w:rPr>
        <w:tab/>
      </w:r>
      <w:r w:rsidRPr="00165038">
        <w:rPr>
          <w:rFonts w:ascii="Times New Roman" w:hAnsi="Times New Roman"/>
          <w:b/>
        </w:rPr>
        <w:tab/>
      </w:r>
      <w:r w:rsidRPr="00165038">
        <w:rPr>
          <w:rFonts w:ascii="Times New Roman" w:hAnsi="Times New Roman"/>
          <w:b/>
        </w:rPr>
        <w:tab/>
        <w:t xml:space="preserve">$ </w:t>
      </w:r>
      <w:r w:rsidR="0055245B">
        <w:rPr>
          <w:rFonts w:ascii="Times New Roman" w:hAnsi="Times New Roman"/>
          <w:b/>
        </w:rPr>
        <w:t>8.31</w:t>
      </w:r>
    </w:p>
    <w:p w:rsidR="00A547AC" w:rsidRDefault="00A547AC">
      <w:pPr>
        <w:rPr>
          <w:sz w:val="24"/>
        </w:rPr>
      </w:pPr>
    </w:p>
    <w:p w:rsidR="00A547AC" w:rsidRDefault="004F17F2" w:rsidP="002B1EDE">
      <w:pPr>
        <w:ind w:left="2160"/>
        <w:rPr>
          <w:sz w:val="24"/>
        </w:rPr>
      </w:pPr>
      <w:r>
        <w:rPr>
          <w:b/>
          <w:sz w:val="24"/>
        </w:rPr>
        <w:t>Mailing costs b</w:t>
      </w:r>
      <w:r w:rsidR="00A547AC">
        <w:rPr>
          <w:b/>
          <w:sz w:val="24"/>
        </w:rPr>
        <w:t>asis</w:t>
      </w:r>
      <w:r w:rsidR="00A547AC">
        <w:rPr>
          <w:sz w:val="24"/>
        </w:rPr>
        <w:t>:  Forms are requested approximately 3 times per year</w:t>
      </w:r>
      <w:r w:rsidR="003943DC">
        <w:rPr>
          <w:sz w:val="24"/>
        </w:rPr>
        <w:t xml:space="preserve">, </w:t>
      </w:r>
      <w:r w:rsidR="002B1EDE">
        <w:rPr>
          <w:sz w:val="24"/>
        </w:rPr>
        <w:t>(most requestors obtain the form from the internet, few actually request that we provide the form to them</w:t>
      </w:r>
      <w:r w:rsidR="00052C26">
        <w:rPr>
          <w:sz w:val="24"/>
        </w:rPr>
        <w:t>) -</w:t>
      </w:r>
      <w:r w:rsidR="00A547AC">
        <w:rPr>
          <w:sz w:val="24"/>
        </w:rPr>
        <w:t xml:space="preserve"> it takes 5 minutes to</w:t>
      </w:r>
      <w:r w:rsidR="002B1EDE">
        <w:rPr>
          <w:sz w:val="24"/>
        </w:rPr>
        <w:t xml:space="preserve"> print out the form and </w:t>
      </w:r>
      <w:r w:rsidR="00A547AC">
        <w:rPr>
          <w:sz w:val="24"/>
        </w:rPr>
        <w:t xml:space="preserve">prepare </w:t>
      </w:r>
      <w:r w:rsidR="002B1EDE">
        <w:rPr>
          <w:sz w:val="24"/>
        </w:rPr>
        <w:t>it</w:t>
      </w:r>
      <w:r w:rsidR="00A547AC">
        <w:rPr>
          <w:sz w:val="24"/>
        </w:rPr>
        <w:t xml:space="preserve"> for mail</w:t>
      </w:r>
      <w:r w:rsidR="00C52C49">
        <w:rPr>
          <w:sz w:val="24"/>
        </w:rPr>
        <w:t>.</w:t>
      </w:r>
    </w:p>
    <w:p w:rsidR="00A547AC" w:rsidRDefault="00A547AC" w:rsidP="002B1EDE">
      <w:pPr>
        <w:ind w:left="1890" w:firstLine="270"/>
        <w:rPr>
          <w:sz w:val="24"/>
        </w:rPr>
      </w:pPr>
      <w:r w:rsidRPr="004F17F2">
        <w:rPr>
          <w:sz w:val="24"/>
        </w:rPr>
        <w:t>Postage cost</w:t>
      </w:r>
      <w:r>
        <w:rPr>
          <w:sz w:val="24"/>
        </w:rPr>
        <w:t xml:space="preserve"> </w:t>
      </w:r>
      <w:r w:rsidR="00052C26">
        <w:rPr>
          <w:sz w:val="24"/>
        </w:rPr>
        <w:t>= $</w:t>
      </w:r>
      <w:r w:rsidR="008D41B2">
        <w:rPr>
          <w:sz w:val="24"/>
        </w:rPr>
        <w:t>1.26</w:t>
      </w:r>
    </w:p>
    <w:p w:rsidR="00A547AC" w:rsidRDefault="00A547AC">
      <w:pPr>
        <w:ind w:left="2160" w:firstLine="720"/>
      </w:pPr>
      <w:r>
        <w:t>3 (times per year) x .</w:t>
      </w:r>
      <w:r w:rsidR="008D41B2">
        <w:t>42</w:t>
      </w:r>
      <w:r>
        <w:t xml:space="preserve"> (cost of postage)  </w:t>
      </w:r>
    </w:p>
    <w:p w:rsidR="00A547AC" w:rsidRDefault="00A547AC" w:rsidP="002B1EDE">
      <w:pPr>
        <w:ind w:left="2160"/>
        <w:rPr>
          <w:sz w:val="24"/>
        </w:rPr>
      </w:pPr>
      <w:r w:rsidRPr="004F17F2">
        <w:rPr>
          <w:sz w:val="24"/>
        </w:rPr>
        <w:t>Staff cost</w:t>
      </w:r>
      <w:r w:rsidR="002A7DD1">
        <w:rPr>
          <w:sz w:val="24"/>
        </w:rPr>
        <w:t xml:space="preserve"> =  $7.0</w:t>
      </w:r>
      <w:r>
        <w:rPr>
          <w:sz w:val="24"/>
        </w:rPr>
        <w:t>5</w:t>
      </w:r>
    </w:p>
    <w:p w:rsidR="00A547AC" w:rsidRDefault="00A547AC">
      <w:pPr>
        <w:ind w:left="2160" w:firstLine="720"/>
      </w:pPr>
      <w:r>
        <w:t>$.</w:t>
      </w:r>
      <w:r w:rsidR="00424167">
        <w:t>4</w:t>
      </w:r>
      <w:r w:rsidR="002A7DD1">
        <w:t>7</w:t>
      </w:r>
      <w:r>
        <w:t xml:space="preserve"> per minute (GS </w:t>
      </w:r>
      <w:r w:rsidR="00C52C49">
        <w:t>9</w:t>
      </w:r>
      <w:r>
        <w:t xml:space="preserve"> $</w:t>
      </w:r>
      <w:r w:rsidR="00C52C49">
        <w:t>5</w:t>
      </w:r>
      <w:r w:rsidR="002A7DD1">
        <w:t>8,318</w:t>
      </w:r>
      <w:r>
        <w:t xml:space="preserve"> = $</w:t>
      </w:r>
      <w:r w:rsidR="002A7DD1">
        <w:t>27.94</w:t>
      </w:r>
      <w:r>
        <w:t xml:space="preserve"> per hr. </w:t>
      </w:r>
      <w:r>
        <w:sym w:font="Symbol" w:char="F0B8"/>
      </w:r>
      <w:r>
        <w:t xml:space="preserve"> 60)</w:t>
      </w:r>
    </w:p>
    <w:p w:rsidR="00A547AC" w:rsidRDefault="00A547AC">
      <w:pPr>
        <w:ind w:left="2160" w:firstLine="720"/>
      </w:pPr>
      <w:r>
        <w:t>$.</w:t>
      </w:r>
      <w:r w:rsidR="00424167">
        <w:t>4</w:t>
      </w:r>
      <w:r w:rsidR="002A7DD1">
        <w:t>7</w:t>
      </w:r>
      <w:r>
        <w:t xml:space="preserve"> x 5 minutes per mailing = $</w:t>
      </w:r>
      <w:r w:rsidR="00C52C49">
        <w:t>2.</w:t>
      </w:r>
      <w:r w:rsidR="002A7DD1">
        <w:t>3</w:t>
      </w:r>
      <w:r w:rsidR="00C52C49">
        <w:t>5</w:t>
      </w:r>
    </w:p>
    <w:p w:rsidR="00A547AC" w:rsidRDefault="00A547AC">
      <w:pPr>
        <w:ind w:left="2160" w:firstLine="720"/>
        <w:rPr>
          <w:sz w:val="24"/>
        </w:rPr>
      </w:pPr>
      <w:r>
        <w:t>$</w:t>
      </w:r>
      <w:r w:rsidR="00C52C49">
        <w:t>2.</w:t>
      </w:r>
      <w:r w:rsidR="002A7DD1">
        <w:t>3</w:t>
      </w:r>
      <w:r w:rsidR="00C52C49">
        <w:t>5</w:t>
      </w:r>
      <w:r>
        <w:t xml:space="preserve"> x 3 times per year = $</w:t>
      </w:r>
      <w:r w:rsidR="002A7DD1">
        <w:t>7</w:t>
      </w:r>
      <w:r w:rsidR="00C52C49">
        <w:t>.</w:t>
      </w:r>
      <w:r w:rsidR="002A7DD1">
        <w:t>0</w:t>
      </w:r>
      <w:r w:rsidR="00C52C49">
        <w:t>5</w:t>
      </w:r>
    </w:p>
    <w:p w:rsidR="00A547AC" w:rsidRDefault="00A547AC" w:rsidP="00FB6E95">
      <w:pPr>
        <w:ind w:left="1890" w:firstLine="270"/>
        <w:rPr>
          <w:sz w:val="24"/>
        </w:rPr>
      </w:pPr>
      <w:r w:rsidRPr="004F17F2">
        <w:rPr>
          <w:sz w:val="24"/>
        </w:rPr>
        <w:t>Total Mailing Costs</w:t>
      </w:r>
      <w:r>
        <w:rPr>
          <w:sz w:val="24"/>
        </w:rPr>
        <w:t xml:space="preserve"> = $</w:t>
      </w:r>
      <w:r w:rsidR="0055245B">
        <w:rPr>
          <w:sz w:val="24"/>
        </w:rPr>
        <w:t>8.31</w:t>
      </w:r>
    </w:p>
    <w:p w:rsidR="00A547AC" w:rsidRPr="00165038" w:rsidRDefault="00A547AC">
      <w:pPr>
        <w:pStyle w:val="Heading3"/>
        <w:numPr>
          <w:ilvl w:val="0"/>
          <w:numId w:val="0"/>
        </w:numPr>
        <w:ind w:left="720" w:firstLine="720"/>
        <w:rPr>
          <w:rFonts w:ascii="Times New Roman" w:hAnsi="Times New Roman"/>
          <w:b/>
        </w:rPr>
      </w:pPr>
      <w:r w:rsidRPr="00165038">
        <w:rPr>
          <w:rFonts w:ascii="Times New Roman" w:hAnsi="Times New Roman"/>
          <w:b/>
        </w:rPr>
        <w:t>c.</w:t>
      </w:r>
      <w:r w:rsidRPr="00165038">
        <w:rPr>
          <w:rFonts w:ascii="Times New Roman" w:hAnsi="Times New Roman"/>
          <w:b/>
        </w:rPr>
        <w:tab/>
        <w:t>Processing Costs = $</w:t>
      </w:r>
      <w:r w:rsidR="000528D7">
        <w:rPr>
          <w:rFonts w:ascii="Times New Roman" w:hAnsi="Times New Roman"/>
          <w:b/>
        </w:rPr>
        <w:t>883.00</w:t>
      </w:r>
    </w:p>
    <w:p w:rsidR="00A547AC" w:rsidRDefault="00A547AC">
      <w:pPr>
        <w:rPr>
          <w:sz w:val="24"/>
        </w:rPr>
      </w:pPr>
    </w:p>
    <w:p w:rsidR="00A547AC" w:rsidRDefault="004F17F2" w:rsidP="00C34227">
      <w:pPr>
        <w:ind w:left="2250"/>
        <w:rPr>
          <w:sz w:val="24"/>
        </w:rPr>
      </w:pPr>
      <w:r>
        <w:rPr>
          <w:b/>
          <w:sz w:val="24"/>
        </w:rPr>
        <w:t>Processing costs b</w:t>
      </w:r>
      <w:r w:rsidR="00A547AC">
        <w:rPr>
          <w:b/>
          <w:sz w:val="24"/>
        </w:rPr>
        <w:t>asis</w:t>
      </w:r>
      <w:r w:rsidR="00A547AC">
        <w:rPr>
          <w:sz w:val="24"/>
        </w:rPr>
        <w:t xml:space="preserve"> (processing cost):  </w:t>
      </w:r>
      <w:r w:rsidR="00424167">
        <w:rPr>
          <w:sz w:val="24"/>
        </w:rPr>
        <w:t xml:space="preserve">Arbitration Services - Personal Data </w:t>
      </w:r>
      <w:r w:rsidR="00052C26">
        <w:rPr>
          <w:sz w:val="24"/>
        </w:rPr>
        <w:t>Sheet</w:t>
      </w:r>
      <w:r w:rsidR="00C623D4">
        <w:rPr>
          <w:sz w:val="24"/>
        </w:rPr>
        <w:t>s</w:t>
      </w:r>
      <w:r w:rsidR="00052C26">
        <w:rPr>
          <w:sz w:val="24"/>
        </w:rPr>
        <w:t xml:space="preserve"> are</w:t>
      </w:r>
      <w:r w:rsidR="00165038">
        <w:rPr>
          <w:sz w:val="24"/>
        </w:rPr>
        <w:t xml:space="preserve"> </w:t>
      </w:r>
      <w:r w:rsidR="003919D6">
        <w:rPr>
          <w:sz w:val="24"/>
        </w:rPr>
        <w:t xml:space="preserve">submitted </w:t>
      </w:r>
      <w:r w:rsidR="00A547AC">
        <w:rPr>
          <w:sz w:val="24"/>
        </w:rPr>
        <w:t xml:space="preserve">approximately </w:t>
      </w:r>
      <w:r w:rsidR="00424167">
        <w:rPr>
          <w:sz w:val="24"/>
        </w:rPr>
        <w:t>25</w:t>
      </w:r>
      <w:r w:rsidR="00A547AC">
        <w:rPr>
          <w:sz w:val="24"/>
        </w:rPr>
        <w:t xml:space="preserve"> times per year and it takes </w:t>
      </w:r>
      <w:r w:rsidR="00424167">
        <w:rPr>
          <w:sz w:val="24"/>
        </w:rPr>
        <w:t>1 hour</w:t>
      </w:r>
      <w:r w:rsidR="008626E7">
        <w:rPr>
          <w:sz w:val="24"/>
        </w:rPr>
        <w:t xml:space="preserve"> for the Arbitration Department to</w:t>
      </w:r>
      <w:r w:rsidR="00A547AC">
        <w:rPr>
          <w:sz w:val="24"/>
        </w:rPr>
        <w:t xml:space="preserve"> process each application </w:t>
      </w:r>
    </w:p>
    <w:p w:rsidR="00A547AC" w:rsidRDefault="00A547AC" w:rsidP="00C34227">
      <w:pPr>
        <w:ind w:left="2250"/>
        <w:rPr>
          <w:sz w:val="24"/>
        </w:rPr>
      </w:pPr>
      <w:r w:rsidRPr="004F17F2">
        <w:rPr>
          <w:sz w:val="24"/>
        </w:rPr>
        <w:t>Staff cost</w:t>
      </w:r>
      <w:r>
        <w:rPr>
          <w:sz w:val="24"/>
        </w:rPr>
        <w:t xml:space="preserve"> </w:t>
      </w:r>
      <w:r w:rsidR="00052C26">
        <w:rPr>
          <w:sz w:val="24"/>
        </w:rPr>
        <w:t>= $</w:t>
      </w:r>
      <w:r w:rsidR="00424167">
        <w:rPr>
          <w:sz w:val="24"/>
        </w:rPr>
        <w:t>679.00</w:t>
      </w:r>
    </w:p>
    <w:p w:rsidR="00424167" w:rsidRDefault="00A547AC">
      <w:pPr>
        <w:ind w:left="2160" w:firstLine="720"/>
      </w:pPr>
      <w:r>
        <w:t>$</w:t>
      </w:r>
      <w:r w:rsidR="000528D7">
        <w:t>35.32</w:t>
      </w:r>
      <w:r w:rsidR="00424167">
        <w:t xml:space="preserve"> per hour</w:t>
      </w:r>
      <w:r w:rsidR="000528D7">
        <w:t xml:space="preserve"> (GS 12</w:t>
      </w:r>
      <w:r>
        <w:t xml:space="preserve"> $</w:t>
      </w:r>
      <w:r w:rsidR="000528D7">
        <w:t>73,720</w:t>
      </w:r>
      <w:r>
        <w:t xml:space="preserve"> = $</w:t>
      </w:r>
      <w:r w:rsidR="000528D7">
        <w:t>35.32</w:t>
      </w:r>
      <w:r>
        <w:t xml:space="preserve"> per hr</w:t>
      </w:r>
      <w:r w:rsidR="00424167">
        <w:t>.)</w:t>
      </w:r>
    </w:p>
    <w:p w:rsidR="00A547AC" w:rsidRDefault="000528D7">
      <w:pPr>
        <w:ind w:left="2160" w:firstLine="720"/>
      </w:pPr>
      <w:r>
        <w:t>$35.32</w:t>
      </w:r>
      <w:r w:rsidR="00424167">
        <w:t xml:space="preserve"> x </w:t>
      </w:r>
      <w:r w:rsidR="00052C26">
        <w:t>25 times</w:t>
      </w:r>
      <w:r>
        <w:t xml:space="preserve"> per year = $883.00</w:t>
      </w:r>
    </w:p>
    <w:p w:rsidR="00FB6E95" w:rsidRDefault="00FB6E95" w:rsidP="00FB6E95"/>
    <w:p w:rsidR="00FB6E95" w:rsidRDefault="00FB6E95" w:rsidP="00FB6E95"/>
    <w:p w:rsidR="00FB6E95" w:rsidRDefault="00FB6E95" w:rsidP="00FB6E95"/>
    <w:p w:rsidR="00771E4B" w:rsidRDefault="00A547AC">
      <w:pPr>
        <w:pStyle w:val="Heading2"/>
        <w:rPr>
          <w:rFonts w:ascii="Times New Roman" w:hAnsi="Times New Roman"/>
          <w:b w:val="0"/>
          <w:i w:val="0"/>
        </w:rPr>
      </w:pPr>
      <w:r>
        <w:rPr>
          <w:rFonts w:ascii="Times New Roman" w:hAnsi="Times New Roman"/>
          <w:b w:val="0"/>
          <w:i w:val="0"/>
        </w:rPr>
        <w:t>Item 13</w:t>
      </w:r>
      <w:r w:rsidR="005F40EC">
        <w:rPr>
          <w:rFonts w:ascii="Times New Roman" w:hAnsi="Times New Roman"/>
          <w:b w:val="0"/>
          <w:i w:val="0"/>
        </w:rPr>
        <w:t xml:space="preserve"> Program Change</w:t>
      </w:r>
      <w:r w:rsidR="00771E4B">
        <w:rPr>
          <w:rFonts w:ascii="Times New Roman" w:hAnsi="Times New Roman"/>
          <w:b w:val="0"/>
          <w:i w:val="0"/>
        </w:rPr>
        <w:t xml:space="preserve"> &amp; 14 </w:t>
      </w:r>
      <w:r w:rsidR="00010359">
        <w:rPr>
          <w:rFonts w:ascii="Times New Roman" w:hAnsi="Times New Roman"/>
          <w:b w:val="0"/>
          <w:i w:val="0"/>
        </w:rPr>
        <w:t>Adjustments</w:t>
      </w:r>
      <w:r w:rsidR="005F40EC">
        <w:rPr>
          <w:rFonts w:ascii="Times New Roman" w:hAnsi="Times New Roman"/>
          <w:b w:val="0"/>
          <w:i w:val="0"/>
        </w:rPr>
        <w:t xml:space="preserve"> – this collection was not previously included in the Paperwork Reduction Act process</w:t>
      </w:r>
      <w:r w:rsidR="00771E4B">
        <w:rPr>
          <w:rFonts w:ascii="Times New Roman" w:hAnsi="Times New Roman"/>
          <w:b w:val="0"/>
          <w:i w:val="0"/>
        </w:rPr>
        <w:t>.</w:t>
      </w:r>
    </w:p>
    <w:p w:rsidR="00A547AC" w:rsidRDefault="00A547AC">
      <w:pPr>
        <w:pStyle w:val="Heading2"/>
        <w:rPr>
          <w:rFonts w:ascii="Times New Roman" w:hAnsi="Times New Roman"/>
          <w:b w:val="0"/>
          <w:i w:val="0"/>
        </w:rPr>
      </w:pPr>
      <w:r>
        <w:rPr>
          <w:rFonts w:ascii="Times New Roman" w:hAnsi="Times New Roman"/>
          <w:b w:val="0"/>
          <w:i w:val="0"/>
        </w:rPr>
        <w:t xml:space="preserve">The information collected by the </w:t>
      </w:r>
      <w:r w:rsidR="00771E4B">
        <w:rPr>
          <w:rFonts w:ascii="Times New Roman" w:hAnsi="Times New Roman"/>
          <w:b w:val="0"/>
          <w:i w:val="0"/>
        </w:rPr>
        <w:t>request</w:t>
      </w:r>
      <w:r>
        <w:rPr>
          <w:rFonts w:ascii="Times New Roman" w:hAnsi="Times New Roman"/>
          <w:b w:val="0"/>
          <w:i w:val="0"/>
        </w:rPr>
        <w:t xml:space="preserve"> will not be published.</w:t>
      </w:r>
    </w:p>
    <w:p w:rsidR="00A547AC" w:rsidRDefault="00A547AC">
      <w:pPr>
        <w:pStyle w:val="Heading2"/>
        <w:rPr>
          <w:rFonts w:ascii="Times New Roman" w:hAnsi="Times New Roman"/>
          <w:b w:val="0"/>
          <w:i w:val="0"/>
        </w:rPr>
      </w:pPr>
      <w:r>
        <w:rPr>
          <w:rFonts w:ascii="Times New Roman" w:hAnsi="Times New Roman"/>
          <w:b w:val="0"/>
          <w:i w:val="0"/>
        </w:rPr>
        <w:t>The NMB will display the OMB expiration date on the form.</w:t>
      </w:r>
    </w:p>
    <w:p w:rsidR="00A547AC" w:rsidRDefault="00A547AC">
      <w:pPr>
        <w:pStyle w:val="Heading2"/>
        <w:rPr>
          <w:rFonts w:ascii="Times New Roman" w:hAnsi="Times New Roman"/>
          <w:b w:val="0"/>
          <w:i w:val="0"/>
        </w:rPr>
      </w:pPr>
    </w:p>
    <w:p w:rsidR="00A547AC" w:rsidRDefault="00A547AC">
      <w:pPr>
        <w:pStyle w:val="Heading2"/>
        <w:numPr>
          <w:ilvl w:val="0"/>
          <w:numId w:val="0"/>
        </w:numPr>
        <w:ind w:left="1440"/>
        <w:rPr>
          <w:rFonts w:ascii="Times New Roman" w:hAnsi="Times New Roman"/>
          <w:b w:val="0"/>
          <w:i w:val="0"/>
        </w:rPr>
      </w:pPr>
      <w:r>
        <w:rPr>
          <w:rFonts w:ascii="Times New Roman" w:hAnsi="Times New Roman"/>
          <w:b w:val="0"/>
          <w:i w:val="0"/>
        </w:rPr>
        <w:t xml:space="preserve">19 (c) – the form does not reduce the burden on small entities; however, </w:t>
      </w:r>
      <w:r w:rsidR="00052C26">
        <w:rPr>
          <w:rFonts w:ascii="Times New Roman" w:hAnsi="Times New Roman"/>
          <w:b w:val="0"/>
          <w:i w:val="0"/>
        </w:rPr>
        <w:t>the burden</w:t>
      </w:r>
      <w:r>
        <w:rPr>
          <w:rFonts w:ascii="Times New Roman" w:hAnsi="Times New Roman"/>
          <w:b w:val="0"/>
          <w:i w:val="0"/>
        </w:rPr>
        <w:t xml:space="preserve"> is minimized and voluntary.</w:t>
      </w:r>
      <w:r w:rsidR="006C1C3C">
        <w:rPr>
          <w:rFonts w:ascii="Times New Roman" w:hAnsi="Times New Roman"/>
          <w:b w:val="0"/>
          <w:i w:val="0"/>
        </w:rPr>
        <w:t xml:space="preserve">  The submission of this brief collection is necessary in order for the National Mediation Board to comply with Sections 153 and 183 of the Railway Labor Act, 45 U.S.C.  The form includes only the pertinent information required for the NMB to verify the professional experience and qualifications of the arbitrator.</w:t>
      </w:r>
    </w:p>
    <w:p w:rsidR="00A547AC" w:rsidRDefault="00A547AC">
      <w:pPr>
        <w:ind w:left="1440"/>
        <w:rPr>
          <w:sz w:val="24"/>
        </w:rPr>
      </w:pPr>
      <w:r>
        <w:rPr>
          <w:sz w:val="24"/>
        </w:rPr>
        <w:t>19 (f) – the form does not indicate the retention period for record keeping requirements.</w:t>
      </w:r>
    </w:p>
    <w:p w:rsidR="00A547AC" w:rsidRDefault="00A547AC">
      <w:pPr>
        <w:rPr>
          <w:sz w:val="24"/>
        </w:rPr>
      </w:pPr>
      <w:r>
        <w:rPr>
          <w:sz w:val="24"/>
        </w:rPr>
        <w:tab/>
      </w:r>
      <w:r>
        <w:rPr>
          <w:sz w:val="24"/>
        </w:rPr>
        <w:tab/>
        <w:t>19 (i) -  the form is not part of a statistical survey.</w:t>
      </w:r>
    </w:p>
    <w:p w:rsidR="007750E0" w:rsidRDefault="007750E0" w:rsidP="007750E0">
      <w:pPr>
        <w:rPr>
          <w:sz w:val="24"/>
        </w:rPr>
      </w:pPr>
    </w:p>
    <w:p w:rsidR="00D26341" w:rsidRDefault="00D26341" w:rsidP="00D26341">
      <w:pPr>
        <w:rPr>
          <w:sz w:val="24"/>
        </w:rPr>
      </w:pPr>
    </w:p>
    <w:p w:rsidR="00D26341" w:rsidRDefault="00D26341" w:rsidP="00D26341">
      <w:pPr>
        <w:rPr>
          <w:sz w:val="24"/>
        </w:rPr>
      </w:pPr>
      <w:r w:rsidRPr="00D26341">
        <w:rPr>
          <w:b/>
          <w:sz w:val="24"/>
        </w:rPr>
        <w:t>B.  COLLECTIONS OF INFORMATION EMPLOYING STATISTICAL METHODS</w:t>
      </w:r>
    </w:p>
    <w:p w:rsidR="00D26341" w:rsidRDefault="00D26341" w:rsidP="00D26341">
      <w:pPr>
        <w:tabs>
          <w:tab w:val="left" w:pos="360"/>
        </w:tabs>
        <w:rPr>
          <w:sz w:val="24"/>
        </w:rPr>
      </w:pPr>
      <w:r>
        <w:rPr>
          <w:sz w:val="24"/>
        </w:rPr>
        <w:tab/>
        <w:t>Not applicable to this collection.</w:t>
      </w:r>
    </w:p>
    <w:p w:rsidR="00A547AC" w:rsidRDefault="00A547AC">
      <w:pPr>
        <w:pStyle w:val="Heading1"/>
        <w:rPr>
          <w:rFonts w:ascii="Times New Roman" w:hAnsi="Times New Roman"/>
          <w:b w:val="0"/>
          <w:sz w:val="24"/>
        </w:rPr>
      </w:pPr>
    </w:p>
    <w:sectPr w:rsidR="00A547AC" w:rsidSect="00571AD6">
      <w:headerReference w:type="default" r:id="rId7"/>
      <w:footerReference w:type="default" r:id="rId8"/>
      <w:pgSz w:w="12240" w:h="15840"/>
      <w:pgMar w:top="2160" w:right="1530" w:bottom="99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D51" w:rsidRDefault="003C1D51" w:rsidP="003C1D51">
      <w:r>
        <w:separator/>
      </w:r>
    </w:p>
  </w:endnote>
  <w:endnote w:type="continuationSeparator" w:id="0">
    <w:p w:rsidR="003C1D51" w:rsidRDefault="003C1D51" w:rsidP="003C1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67C" w:rsidRDefault="0074567C">
    <w:pPr>
      <w:pStyle w:val="Foote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745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F7455">
      <w:rPr>
        <w:rStyle w:val="PageNumber"/>
        <w:noProof/>
      </w:rPr>
      <w:t>4</w:t>
    </w:r>
    <w:r>
      <w:rPr>
        <w:rStyle w:val="PageNumber"/>
      </w:rPr>
      <w:fldChar w:fldCharType="end"/>
    </w:r>
  </w:p>
  <w:p w:rsidR="0074567C" w:rsidRDefault="0074567C" w:rsidP="00BF256C">
    <w:pPr>
      <w:pStyle w:val="Footer"/>
    </w:pPr>
    <w:r>
      <w:rPr>
        <w:rStyle w:val="PageNumber"/>
      </w:rPr>
      <w:t>NMB - 4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D51" w:rsidRDefault="003C1D51" w:rsidP="003C1D51">
      <w:r>
        <w:separator/>
      </w:r>
    </w:p>
  </w:footnote>
  <w:footnote w:type="continuationSeparator" w:id="0">
    <w:p w:rsidR="003C1D51" w:rsidRDefault="003C1D51" w:rsidP="003C1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67C" w:rsidRDefault="0074567C">
    <w:pPr>
      <w:pStyle w:val="Title"/>
    </w:pPr>
    <w:r>
      <w:t>Supporting Statement</w:t>
    </w:r>
  </w:p>
  <w:p w:rsidR="0074567C" w:rsidRPr="009141BA" w:rsidRDefault="0074567C">
    <w:pPr>
      <w:jc w:val="center"/>
      <w:rPr>
        <w:rFonts w:ascii="Tahoma" w:hAnsi="Tahoma"/>
        <w:b/>
        <w:sz w:val="24"/>
        <w:szCs w:val="24"/>
      </w:rPr>
    </w:pPr>
    <w:r>
      <w:rPr>
        <w:rFonts w:ascii="Tahoma" w:hAnsi="Tahoma"/>
        <w:b/>
        <w:sz w:val="24"/>
        <w:szCs w:val="24"/>
      </w:rPr>
      <w:t>Arbitration Services Personal Data Sheet</w:t>
    </w:r>
  </w:p>
  <w:p w:rsidR="0074567C" w:rsidRDefault="0074567C">
    <w:pPr>
      <w:pStyle w:val="Header"/>
      <w:jc w:val="center"/>
    </w:pPr>
    <w:r>
      <w:rPr>
        <w:rFonts w:ascii="Tahoma" w:hAnsi="Tahoma"/>
        <w:b/>
        <w:sz w:val="24"/>
      </w:rPr>
      <w:t>National Mediation Board (NMB)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24788"/>
    <w:multiLevelType w:val="singleLevel"/>
    <w:tmpl w:val="F238E1B6"/>
    <w:lvl w:ilvl="0">
      <w:start w:val="1"/>
      <w:numFmt w:val="lowerLetter"/>
      <w:lvlText w:val="%1."/>
      <w:lvlJc w:val="left"/>
      <w:pPr>
        <w:tabs>
          <w:tab w:val="num" w:pos="1080"/>
        </w:tabs>
        <w:ind w:left="1080" w:hanging="360"/>
      </w:pPr>
      <w:rPr>
        <w:rFonts w:hint="default"/>
      </w:rPr>
    </w:lvl>
  </w:abstractNum>
  <w:abstractNum w:abstractNumId="1">
    <w:nsid w:val="56833155"/>
    <w:multiLevelType w:val="multilevel"/>
    <w:tmpl w:val="6FC41FE6"/>
    <w:lvl w:ilvl="0">
      <w:start w:val="1"/>
      <w:numFmt w:val="decimal"/>
      <w:pStyle w:val="Heading2"/>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19B0"/>
    <w:rsid w:val="00010359"/>
    <w:rsid w:val="00026CB9"/>
    <w:rsid w:val="000528D7"/>
    <w:rsid w:val="00052C26"/>
    <w:rsid w:val="000A086A"/>
    <w:rsid w:val="000B52C1"/>
    <w:rsid w:val="000D3C2E"/>
    <w:rsid w:val="000E5849"/>
    <w:rsid w:val="0010115B"/>
    <w:rsid w:val="001070E6"/>
    <w:rsid w:val="00125966"/>
    <w:rsid w:val="001575F5"/>
    <w:rsid w:val="00165038"/>
    <w:rsid w:val="00172B7F"/>
    <w:rsid w:val="001A29DB"/>
    <w:rsid w:val="001A703A"/>
    <w:rsid w:val="002232B4"/>
    <w:rsid w:val="0023216F"/>
    <w:rsid w:val="0027365F"/>
    <w:rsid w:val="00287CFE"/>
    <w:rsid w:val="002A7DD1"/>
    <w:rsid w:val="002B1EDE"/>
    <w:rsid w:val="00314872"/>
    <w:rsid w:val="003157D1"/>
    <w:rsid w:val="00330BCD"/>
    <w:rsid w:val="003649D5"/>
    <w:rsid w:val="003919D6"/>
    <w:rsid w:val="003943DC"/>
    <w:rsid w:val="003C1D51"/>
    <w:rsid w:val="003D1E00"/>
    <w:rsid w:val="003D3442"/>
    <w:rsid w:val="00424167"/>
    <w:rsid w:val="00470044"/>
    <w:rsid w:val="0049762E"/>
    <w:rsid w:val="004E25C3"/>
    <w:rsid w:val="004E2FCF"/>
    <w:rsid w:val="004F17F2"/>
    <w:rsid w:val="0050133C"/>
    <w:rsid w:val="005333B3"/>
    <w:rsid w:val="00546EF1"/>
    <w:rsid w:val="0055245B"/>
    <w:rsid w:val="00571AD6"/>
    <w:rsid w:val="005E5ED9"/>
    <w:rsid w:val="005F40EC"/>
    <w:rsid w:val="00651E57"/>
    <w:rsid w:val="006716A4"/>
    <w:rsid w:val="006769F2"/>
    <w:rsid w:val="00682968"/>
    <w:rsid w:val="006830AD"/>
    <w:rsid w:val="00694C9A"/>
    <w:rsid w:val="006C1C3C"/>
    <w:rsid w:val="006F604B"/>
    <w:rsid w:val="006F7455"/>
    <w:rsid w:val="00733573"/>
    <w:rsid w:val="0074567C"/>
    <w:rsid w:val="00760058"/>
    <w:rsid w:val="00771E4B"/>
    <w:rsid w:val="007750E0"/>
    <w:rsid w:val="00781633"/>
    <w:rsid w:val="007B3F9F"/>
    <w:rsid w:val="007D486D"/>
    <w:rsid w:val="0081168E"/>
    <w:rsid w:val="00830517"/>
    <w:rsid w:val="008626E7"/>
    <w:rsid w:val="008766F6"/>
    <w:rsid w:val="008A66D3"/>
    <w:rsid w:val="008B2B31"/>
    <w:rsid w:val="008B740D"/>
    <w:rsid w:val="008C1214"/>
    <w:rsid w:val="008D41B2"/>
    <w:rsid w:val="009141BA"/>
    <w:rsid w:val="00936DF6"/>
    <w:rsid w:val="009666F9"/>
    <w:rsid w:val="009D5737"/>
    <w:rsid w:val="009F4F6E"/>
    <w:rsid w:val="00A26F74"/>
    <w:rsid w:val="00A44B0B"/>
    <w:rsid w:val="00A547AC"/>
    <w:rsid w:val="00A63EFC"/>
    <w:rsid w:val="00A73412"/>
    <w:rsid w:val="00AA3E59"/>
    <w:rsid w:val="00AC2405"/>
    <w:rsid w:val="00B100A5"/>
    <w:rsid w:val="00B23D0B"/>
    <w:rsid w:val="00B253DD"/>
    <w:rsid w:val="00B431E0"/>
    <w:rsid w:val="00B53325"/>
    <w:rsid w:val="00BD5714"/>
    <w:rsid w:val="00BE192D"/>
    <w:rsid w:val="00BF256C"/>
    <w:rsid w:val="00C01FBA"/>
    <w:rsid w:val="00C104DA"/>
    <w:rsid w:val="00C21AA2"/>
    <w:rsid w:val="00C32C09"/>
    <w:rsid w:val="00C34227"/>
    <w:rsid w:val="00C52C49"/>
    <w:rsid w:val="00C57E7D"/>
    <w:rsid w:val="00C623D4"/>
    <w:rsid w:val="00C62F05"/>
    <w:rsid w:val="00C66A5F"/>
    <w:rsid w:val="00C85375"/>
    <w:rsid w:val="00C8549E"/>
    <w:rsid w:val="00CC3E53"/>
    <w:rsid w:val="00CE19B0"/>
    <w:rsid w:val="00D26341"/>
    <w:rsid w:val="00D5188D"/>
    <w:rsid w:val="00D52677"/>
    <w:rsid w:val="00EA09C2"/>
    <w:rsid w:val="00F079E7"/>
    <w:rsid w:val="00F1147E"/>
    <w:rsid w:val="00F525C4"/>
    <w:rsid w:val="00F90F4A"/>
    <w:rsid w:val="00FB6E95"/>
    <w:rsid w:val="00FD7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numId w:val="2"/>
      </w:numPr>
      <w:spacing w:before="240" w:after="60"/>
      <w:outlineLvl w:val="1"/>
    </w:pPr>
    <w:rPr>
      <w:rFonts w:ascii="Arial" w:hAnsi="Arial"/>
      <w:b/>
      <w:i/>
      <w:sz w:val="24"/>
    </w:rPr>
  </w:style>
  <w:style w:type="paragraph" w:styleId="Heading3">
    <w:name w:val="heading 3"/>
    <w:basedOn w:val="Normal"/>
    <w:next w:val="Normal"/>
    <w:qFormat/>
    <w:pPr>
      <w:keepNext/>
      <w:numPr>
        <w:ilvl w:val="2"/>
        <w:numId w:val="2"/>
      </w:numPr>
      <w:spacing w:before="240" w:after="60"/>
      <w:outlineLvl w:val="2"/>
    </w:pPr>
    <w:rPr>
      <w:rFonts w:ascii="Arial" w:hAnsi="Arial"/>
      <w:sz w:val="24"/>
    </w:rPr>
  </w:style>
  <w:style w:type="paragraph" w:styleId="Heading4">
    <w:name w:val="heading 4"/>
    <w:basedOn w:val="Normal"/>
    <w:next w:val="Normal"/>
    <w:qFormat/>
    <w:pPr>
      <w:keepNext/>
      <w:numPr>
        <w:ilvl w:val="3"/>
        <w:numId w:val="2"/>
      </w:numPr>
      <w:spacing w:before="240" w:after="60"/>
      <w:outlineLvl w:val="3"/>
    </w:pPr>
    <w:rPr>
      <w:rFonts w:ascii="Arial" w:hAnsi="Arial"/>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rPr>
  </w:style>
  <w:style w:type="paragraph" w:styleId="Heading8">
    <w:name w:val="heading 8"/>
    <w:basedOn w:val="Normal"/>
    <w:next w:val="Normal"/>
    <w:qFormat/>
    <w:pPr>
      <w:numPr>
        <w:ilvl w:val="7"/>
        <w:numId w:val="2"/>
      </w:numPr>
      <w:spacing w:before="240" w:after="60"/>
      <w:outlineLvl w:val="7"/>
    </w:pPr>
    <w:rPr>
      <w:rFonts w:ascii="Arial" w:hAnsi="Arial"/>
      <w:i/>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Tahoma" w:hAnsi="Tahoma"/>
      <w:b/>
      <w:sz w:val="24"/>
    </w:rPr>
  </w:style>
  <w:style w:type="paragraph" w:styleId="BodyTextIndent">
    <w:name w:val="Body Text Indent"/>
    <w:basedOn w:val="Normal"/>
    <w:pPr>
      <w:ind w:left="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7456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NMB</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Grace Ann Leach</dc:creator>
  <cp:keywords/>
  <cp:lastModifiedBy>aguilar_b</cp:lastModifiedBy>
  <cp:revision>2</cp:revision>
  <cp:lastPrinted>2009-02-19T13:52:00Z</cp:lastPrinted>
  <dcterms:created xsi:type="dcterms:W3CDTF">2009-08-31T20:39:00Z</dcterms:created>
  <dcterms:modified xsi:type="dcterms:W3CDTF">2009-08-31T20:39:00Z</dcterms:modified>
</cp:coreProperties>
</file>