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8B" w:rsidRDefault="00736F8B" w:rsidP="008E4D4C">
      <w:pPr>
        <w:pStyle w:val="Title"/>
      </w:pPr>
      <w:r>
        <w:t>Supporting Statement for Paperwork Reduction Act Submissions</w:t>
      </w:r>
    </w:p>
    <w:p w:rsidR="00736F8B" w:rsidRDefault="00736F8B" w:rsidP="008E4D4C">
      <w:pPr>
        <w:pStyle w:val="Title"/>
      </w:pPr>
      <w:r>
        <w:t>Recordkeeping for Electronic Prescriptions for Controlled Substances</w:t>
      </w:r>
    </w:p>
    <w:p w:rsidR="00736F8B" w:rsidRDefault="00736F8B" w:rsidP="008E4D4C">
      <w:pPr>
        <w:pStyle w:val="Title"/>
      </w:pPr>
      <w:r>
        <w:t>1117-0049</w:t>
      </w:r>
    </w:p>
    <w:p w:rsidR="00736F8B" w:rsidRDefault="00736F8B" w:rsidP="008E4D4C">
      <w:pPr>
        <w:pStyle w:val="Subtitle"/>
      </w:pPr>
      <w:r>
        <w:tab/>
        <w:t>21 CFR Parts 1306, 1311</w:t>
      </w:r>
    </w:p>
    <w:p w:rsidR="00736F8B" w:rsidRDefault="00736F8B" w:rsidP="008E4D4C"/>
    <w:p w:rsidR="00736F8B" w:rsidRDefault="00736F8B" w:rsidP="008E4D4C">
      <w:r>
        <w:t xml:space="preserve">This Information Collection Request (ICR) covers the requirements for electronic prescriptions for controlled substances under 21 CFR parts 1306 and 1311.  </w:t>
      </w:r>
    </w:p>
    <w:p w:rsidR="00736F8B" w:rsidRDefault="00736F8B" w:rsidP="008E4D4C"/>
    <w:p w:rsidR="00736F8B" w:rsidRPr="008A560C" w:rsidRDefault="00736F8B" w:rsidP="008E4D4C">
      <w:pPr>
        <w:rPr>
          <w:b/>
          <w:bCs/>
        </w:rPr>
      </w:pPr>
      <w:r w:rsidRPr="008A560C">
        <w:rPr>
          <w:b/>
          <w:bCs/>
        </w:rPr>
        <w:t xml:space="preserve">Part A. </w:t>
      </w:r>
      <w:r>
        <w:rPr>
          <w:b/>
          <w:bCs/>
        </w:rPr>
        <w:t xml:space="preserve"> </w:t>
      </w:r>
      <w:r w:rsidRPr="008A560C">
        <w:rPr>
          <w:b/>
          <w:bCs/>
        </w:rPr>
        <w:t>Justification</w:t>
      </w:r>
    </w:p>
    <w:p w:rsidR="00736F8B" w:rsidRDefault="00736F8B" w:rsidP="008E4D4C"/>
    <w:p w:rsidR="00736F8B" w:rsidRDefault="00736F8B" w:rsidP="008E4D4C">
      <w:r>
        <w:tab/>
        <w:t>1.  Necessity of Information:</w:t>
      </w:r>
    </w:p>
    <w:p w:rsidR="00736F8B" w:rsidRDefault="00736F8B" w:rsidP="008E4D4C"/>
    <w:p w:rsidR="00736F8B" w:rsidRDefault="00736F8B" w:rsidP="008E4D4C">
      <w:pPr>
        <w:pStyle w:val="1"/>
        <w:numPr>
          <w:ilvl w:val="0"/>
          <w:numId w:val="0"/>
        </w:numPr>
        <w:tabs>
          <w:tab w:val="left" w:pos="-1440"/>
        </w:tabs>
      </w:pPr>
      <w:r>
        <w:t>The Controlled Substances Act (CSA) (21 U.S.C. 801 et seq.) requires the Drug Enforcement Administration (DEA) to establish a closed system of control for substances that have a potential for abuse or physical or psychological dependence.  Section 829 of the CSA mandates that controlled substances in Schedule II may only be dispensed pursuant to a written prescription; Schedule III-V substances may be dispensed pursuant to a written or oral prescription issued by a registered individual practitioner.  DEA’s implementing regulations are in 21 CFR part 1306.  These regulations mandate the minimum information that must be included on a controlled substance prescription, along with signing and dispensing record requirements.  Prescribing practitioners are not required to retain records of most controlled substance prescriptions; the pharmacy is required to retain the records for at least two years.</w:t>
      </w:r>
    </w:p>
    <w:p w:rsidR="00736F8B" w:rsidRDefault="00736F8B" w:rsidP="008E4D4C">
      <w:pPr>
        <w:pStyle w:val="1"/>
        <w:numPr>
          <w:ilvl w:val="0"/>
          <w:numId w:val="0"/>
        </w:numPr>
        <w:tabs>
          <w:tab w:val="left" w:pos="-1440"/>
        </w:tabs>
      </w:pPr>
    </w:p>
    <w:p w:rsidR="00736F8B" w:rsidRDefault="00736F8B" w:rsidP="008E4D4C">
      <w:pPr>
        <w:pStyle w:val="1"/>
        <w:numPr>
          <w:ilvl w:val="0"/>
          <w:numId w:val="0"/>
        </w:numPr>
        <w:tabs>
          <w:tab w:val="left" w:pos="-1440"/>
        </w:tabs>
      </w:pPr>
      <w:r>
        <w:t>DEA is revising its regulations to allow controlled substances prescriptions to be written, signed, transmitted, and maintained as electronic data files.  To do this, DEA is imposing certain security requirements to ensure that only DEA registrants are authorized to issue controlled substance prescriptions and that a legally defensible electronic record is created and maintained to provide forensic evidence for law enforcement agencies to use in legal actions against individuals engaged in diversion.  The electronic prescriptions are not covered by this ICR as these records are part of normal business records that pharmacies are required to retain under State law.</w:t>
      </w:r>
    </w:p>
    <w:p w:rsidR="00736F8B" w:rsidRDefault="00736F8B" w:rsidP="008E4D4C">
      <w:pPr>
        <w:pStyle w:val="1"/>
        <w:numPr>
          <w:ilvl w:val="0"/>
          <w:numId w:val="0"/>
        </w:numPr>
        <w:tabs>
          <w:tab w:val="left" w:pos="-1440"/>
        </w:tabs>
      </w:pPr>
    </w:p>
    <w:p w:rsidR="00736F8B" w:rsidRDefault="00736F8B" w:rsidP="008E4D4C">
      <w:pPr>
        <w:pStyle w:val="1"/>
        <w:numPr>
          <w:ilvl w:val="0"/>
          <w:numId w:val="0"/>
        </w:numPr>
        <w:tabs>
          <w:tab w:val="left" w:pos="-1440"/>
        </w:tabs>
      </w:pPr>
      <w:r>
        <w:t xml:space="preserve">DEA is requiring that each registered practitioner apply to a credential service provider approved by the federal government to obtain identity proofing and a credential.  Hospitals and other institutional practitioners may conduct this process in house as part of their credentialing.  For practitioners currently working at or affiliated with a registered hospital or clinic, the hospital/clinic will have to check a government-issued photographic identification.  In the future, this will be done when the hospital/clinic issues credentials to new hires or newly affiliated physicians.  At practitioner offices, two people will need to enter logical access control data into the applications to grant permission for individual practitioner registrants to approve and sign controlled substance prescriptions.  For larger offices (more than two registrants), DEA registrations will be checked prior to granting access.  Similarly pharmacies will have to enter permissions for access to prescription records.  Finally, practitioners, hospitals/clinics, and pharmacies will have to check security logs periodically to determine if security incidents have occurred. </w:t>
      </w:r>
    </w:p>
    <w:p w:rsidR="00736F8B" w:rsidRDefault="00736F8B" w:rsidP="008E4D4C">
      <w:pPr>
        <w:pStyle w:val="1"/>
        <w:numPr>
          <w:ilvl w:val="0"/>
          <w:numId w:val="0"/>
        </w:numPr>
        <w:tabs>
          <w:tab w:val="left" w:pos="-1440"/>
        </w:tabs>
      </w:pPr>
    </w:p>
    <w:p w:rsidR="00736F8B" w:rsidRDefault="00736F8B" w:rsidP="008E4D4C">
      <w:pPr>
        <w:pStyle w:val="1"/>
        <w:numPr>
          <w:ilvl w:val="0"/>
          <w:numId w:val="0"/>
        </w:numPr>
        <w:tabs>
          <w:tab w:val="left" w:pos="-1440"/>
        </w:tabs>
      </w:pPr>
    </w:p>
    <w:p w:rsidR="00736F8B" w:rsidRDefault="00736F8B" w:rsidP="004B7F66">
      <w:pPr>
        <w:keepNext/>
      </w:pPr>
      <w:r>
        <w:tab/>
        <w:t>2.  Needs and Uses:</w:t>
      </w:r>
    </w:p>
    <w:p w:rsidR="00736F8B" w:rsidRDefault="00736F8B" w:rsidP="004B7F66">
      <w:pPr>
        <w:keepNext/>
      </w:pPr>
    </w:p>
    <w:p w:rsidR="00736F8B" w:rsidRDefault="00736F8B" w:rsidP="008E4D4C">
      <w:pPr>
        <w:pStyle w:val="1"/>
        <w:numPr>
          <w:ilvl w:val="0"/>
          <w:numId w:val="0"/>
        </w:numPr>
        <w:tabs>
          <w:tab w:val="left" w:pos="-1440"/>
        </w:tabs>
      </w:pPr>
      <w:r>
        <w:t>The identity proofing, logical access controls, and registration checks are needed to ensure that only DEA registrants are granted access to electronic prescription applications to sign and issue controlled substance prescriptions.  Without these, other persons could easily steal a practitioner’s identity, gain access to prescription-writing applications, and issue prescriptions in the practitioner’s name without the practitioner’s knowledge.  Without the checks, a practitioner could be subject to criminal, civil, or administrative proceedings for someone else’s crime.  DEA and State and local law enforcement agencies could also have to prove that such identity theft had not occurred whenever they tried to bring a case against a practitioner who was issuing prescriptions for illegitimate reasons.  The record of the identification check provides DEA and other law enforcement agencies with proof linking an individual to a particular credential used to sign prescriptions for controlled substances.</w:t>
      </w:r>
    </w:p>
    <w:p w:rsidR="00736F8B" w:rsidRDefault="00736F8B" w:rsidP="008E4D4C">
      <w:pPr>
        <w:pStyle w:val="1"/>
        <w:numPr>
          <w:ilvl w:val="0"/>
          <w:numId w:val="0"/>
        </w:numPr>
        <w:tabs>
          <w:tab w:val="left" w:pos="-1440"/>
        </w:tabs>
      </w:pPr>
    </w:p>
    <w:p w:rsidR="00736F8B" w:rsidRDefault="00736F8B" w:rsidP="008E4D4C">
      <w:pPr>
        <w:pStyle w:val="1"/>
        <w:numPr>
          <w:ilvl w:val="0"/>
          <w:numId w:val="0"/>
        </w:numPr>
        <w:tabs>
          <w:tab w:val="left" w:pos="-1440"/>
        </w:tabs>
      </w:pPr>
      <w:r>
        <w:t>Practitioners or other authorized staff will review a computer-generated log of security incidents, if they occur.  This security log check provides an additional protection for practitioners to ensure that the application is not being misused.  These incidents should be rare.</w:t>
      </w:r>
    </w:p>
    <w:p w:rsidR="00736F8B" w:rsidRDefault="00736F8B" w:rsidP="008E4D4C">
      <w:pPr>
        <w:pStyle w:val="1"/>
        <w:numPr>
          <w:ilvl w:val="0"/>
          <w:numId w:val="0"/>
        </w:numPr>
        <w:tabs>
          <w:tab w:val="left" w:pos="-1440"/>
        </w:tabs>
      </w:pPr>
    </w:p>
    <w:p w:rsidR="00736F8B" w:rsidRDefault="00736F8B" w:rsidP="008E4D4C">
      <w:pPr>
        <w:pStyle w:val="1"/>
        <w:numPr>
          <w:ilvl w:val="0"/>
          <w:numId w:val="0"/>
        </w:numPr>
        <w:tabs>
          <w:tab w:val="left" w:pos="-1440"/>
        </w:tabs>
      </w:pPr>
    </w:p>
    <w:p w:rsidR="00736F8B" w:rsidRDefault="00736F8B" w:rsidP="008E4D4C">
      <w:r>
        <w:tab/>
        <w:t xml:space="preserve">3.  Efforts to Minimize Burden: </w:t>
      </w:r>
    </w:p>
    <w:p w:rsidR="00736F8B" w:rsidRDefault="00736F8B" w:rsidP="008E4D4C"/>
    <w:p w:rsidR="00736F8B" w:rsidRDefault="00736F8B" w:rsidP="008E4D4C">
      <w:pPr>
        <w:pStyle w:val="1"/>
        <w:numPr>
          <w:ilvl w:val="0"/>
          <w:numId w:val="0"/>
        </w:numPr>
        <w:tabs>
          <w:tab w:val="left" w:pos="-1440"/>
        </w:tabs>
      </w:pPr>
      <w:r>
        <w:t>DEA will allow, but not require, registrants to issue and process electronic prescriptions for controlled substances.  When practitioners elect to issue electronic prescriptions, all of the records will be created and maintained electronically.  Use of electronic prescriptions for controlled substances will limit the data entry needed at pharmacies.</w:t>
      </w:r>
    </w:p>
    <w:p w:rsidR="00736F8B" w:rsidRDefault="00736F8B" w:rsidP="008E4D4C">
      <w:pPr>
        <w:pStyle w:val="1"/>
        <w:numPr>
          <w:ilvl w:val="0"/>
          <w:numId w:val="0"/>
        </w:numPr>
        <w:tabs>
          <w:tab w:val="left" w:pos="-1440"/>
        </w:tabs>
      </w:pPr>
    </w:p>
    <w:p w:rsidR="00736F8B" w:rsidRDefault="00736F8B" w:rsidP="008E4D4C">
      <w:pPr>
        <w:pStyle w:val="1"/>
        <w:numPr>
          <w:ilvl w:val="0"/>
          <w:numId w:val="0"/>
        </w:numPr>
        <w:tabs>
          <w:tab w:val="left" w:pos="-1440"/>
        </w:tabs>
      </w:pPr>
    </w:p>
    <w:p w:rsidR="00736F8B" w:rsidRDefault="00736F8B" w:rsidP="008E4D4C">
      <w:r>
        <w:tab/>
        <w:t xml:space="preserve">4.  Efforts to Identify Duplication: </w:t>
      </w:r>
    </w:p>
    <w:p w:rsidR="00736F8B" w:rsidRDefault="00736F8B" w:rsidP="008E4D4C"/>
    <w:p w:rsidR="00736F8B" w:rsidRDefault="00736F8B" w:rsidP="008E4D4C">
      <w:pPr>
        <w:pStyle w:val="1"/>
        <w:numPr>
          <w:ilvl w:val="0"/>
          <w:numId w:val="0"/>
        </w:numPr>
        <w:tabs>
          <w:tab w:val="left" w:pos="-1440"/>
        </w:tabs>
      </w:pPr>
      <w:r>
        <w:t>DEA has not identified any duplication beyond requiring pharmacies to retain the digitally signed record as well as their usual electronic record.  Given the very low cost of electronic storage and the far higher cost of retaining paper prescriptions, DEA believes that archiving an electronic prescription will be more cost-effective than retaining the paper record.</w:t>
      </w:r>
    </w:p>
    <w:p w:rsidR="00736F8B" w:rsidRDefault="00736F8B" w:rsidP="008E4D4C">
      <w:pPr>
        <w:pStyle w:val="1"/>
        <w:numPr>
          <w:ilvl w:val="0"/>
          <w:numId w:val="0"/>
        </w:numPr>
        <w:tabs>
          <w:tab w:val="left" w:pos="-1440"/>
        </w:tabs>
      </w:pPr>
    </w:p>
    <w:p w:rsidR="00736F8B" w:rsidRDefault="00736F8B" w:rsidP="008E4D4C">
      <w:pPr>
        <w:pStyle w:val="1"/>
        <w:numPr>
          <w:ilvl w:val="0"/>
          <w:numId w:val="0"/>
        </w:numPr>
        <w:tabs>
          <w:tab w:val="left" w:pos="-1440"/>
        </w:tabs>
      </w:pPr>
    </w:p>
    <w:p w:rsidR="00736F8B" w:rsidRDefault="00736F8B" w:rsidP="008E4D4C">
      <w:r>
        <w:tab/>
        <w:t>5.  Methods to Minimize Burden on Small Businesses:</w:t>
      </w:r>
    </w:p>
    <w:p w:rsidR="00736F8B" w:rsidRDefault="00736F8B" w:rsidP="008E4D4C"/>
    <w:p w:rsidR="00736F8B" w:rsidRDefault="00736F8B" w:rsidP="002A3AE6">
      <w:pPr>
        <w:pStyle w:val="1"/>
        <w:numPr>
          <w:ilvl w:val="0"/>
          <w:numId w:val="0"/>
        </w:numPr>
        <w:tabs>
          <w:tab w:val="left" w:pos="-1440"/>
        </w:tabs>
      </w:pPr>
      <w:r>
        <w:t xml:space="preserve">This information collection does not have a significant economic impact on small businesses directly affected by the rule.  </w:t>
      </w:r>
    </w:p>
    <w:p w:rsidR="00736F8B" w:rsidRDefault="00736F8B" w:rsidP="008E4D4C"/>
    <w:p w:rsidR="00736F8B" w:rsidRDefault="00736F8B" w:rsidP="008E4D4C"/>
    <w:p w:rsidR="00736F8B" w:rsidRDefault="00736F8B" w:rsidP="008E4D4C">
      <w:r>
        <w:tab/>
        <w:t>6.  Consequences of Less Frequent Collection:</w:t>
      </w:r>
    </w:p>
    <w:p w:rsidR="00736F8B" w:rsidRDefault="00736F8B" w:rsidP="008E4D4C"/>
    <w:p w:rsidR="00736F8B" w:rsidRDefault="00736F8B" w:rsidP="008E4D4C">
      <w:pPr>
        <w:pStyle w:val="1"/>
        <w:numPr>
          <w:ilvl w:val="0"/>
          <w:numId w:val="0"/>
        </w:numPr>
        <w:tabs>
          <w:tab w:val="left" w:pos="-1440"/>
        </w:tabs>
      </w:pPr>
      <w:r>
        <w:t>DEA is not dictating the frequency of collection.  Most of the requirements occur only at initial application or data entry.  Security log review will occur only when security incidents occur.</w:t>
      </w:r>
    </w:p>
    <w:p w:rsidR="00736F8B" w:rsidRDefault="00736F8B" w:rsidP="008E4D4C">
      <w:pPr>
        <w:pStyle w:val="1"/>
        <w:numPr>
          <w:ilvl w:val="0"/>
          <w:numId w:val="0"/>
        </w:numPr>
        <w:tabs>
          <w:tab w:val="left" w:pos="-1440"/>
        </w:tabs>
      </w:pPr>
    </w:p>
    <w:p w:rsidR="00736F8B" w:rsidRDefault="00736F8B" w:rsidP="008E4D4C">
      <w:pPr>
        <w:pStyle w:val="1"/>
        <w:numPr>
          <w:ilvl w:val="0"/>
          <w:numId w:val="0"/>
        </w:numPr>
        <w:tabs>
          <w:tab w:val="left" w:pos="-1440"/>
        </w:tabs>
      </w:pPr>
    </w:p>
    <w:p w:rsidR="00736F8B" w:rsidRDefault="00736F8B" w:rsidP="008E4D4C">
      <w:r>
        <w:tab/>
        <w:t>7.  Special Circumstances Influencing Collection:</w:t>
      </w:r>
    </w:p>
    <w:p w:rsidR="00736F8B" w:rsidRDefault="00736F8B" w:rsidP="008E4D4C"/>
    <w:p w:rsidR="00736F8B" w:rsidRDefault="00736F8B" w:rsidP="008E4D4C">
      <w:pPr>
        <w:pStyle w:val="1"/>
        <w:numPr>
          <w:ilvl w:val="0"/>
          <w:numId w:val="0"/>
        </w:numPr>
        <w:tabs>
          <w:tab w:val="left" w:pos="-1440"/>
        </w:tabs>
      </w:pPr>
      <w:r>
        <w:t>Special circumstances are not applicable to this information collection.</w:t>
      </w:r>
    </w:p>
    <w:p w:rsidR="00736F8B" w:rsidRDefault="00736F8B" w:rsidP="008E4D4C"/>
    <w:p w:rsidR="00736F8B" w:rsidRDefault="00736F8B" w:rsidP="008E4D4C"/>
    <w:p w:rsidR="00736F8B" w:rsidRDefault="00736F8B" w:rsidP="008E4D4C">
      <w:r>
        <w:tab/>
        <w:t xml:space="preserve">8.  Reasons for Inconsistencies with 5 CFR 1320.6: </w:t>
      </w:r>
    </w:p>
    <w:p w:rsidR="00736F8B" w:rsidRDefault="00736F8B" w:rsidP="008E4D4C"/>
    <w:p w:rsidR="00736F8B" w:rsidRDefault="00736F8B" w:rsidP="008E4D4C">
      <w:r>
        <w:t>There are no inconsistencies with 5 CFR 1320.6.</w:t>
      </w:r>
    </w:p>
    <w:p w:rsidR="00736F8B" w:rsidRDefault="00736F8B" w:rsidP="008E4D4C"/>
    <w:p w:rsidR="00736F8B" w:rsidRDefault="00736F8B" w:rsidP="008E4D4C">
      <w:r>
        <w:t>DEA meets regularly with the affected registrant community – practitioners and pharmacies – to discuss areas of mutual interest, including regulatory activities and industry trends regarding use of technology.</w:t>
      </w:r>
    </w:p>
    <w:p w:rsidR="00736F8B" w:rsidRDefault="00736F8B" w:rsidP="008E4D4C"/>
    <w:p w:rsidR="00736F8B" w:rsidRDefault="00736F8B" w:rsidP="008E4D4C"/>
    <w:p w:rsidR="00736F8B" w:rsidRDefault="00736F8B" w:rsidP="008E4D4C">
      <w:r>
        <w:tab/>
        <w:t xml:space="preserve">9.  Payment or Gift to Claimants: </w:t>
      </w:r>
    </w:p>
    <w:p w:rsidR="00736F8B" w:rsidRDefault="00736F8B" w:rsidP="008E4D4C">
      <w:pPr>
        <w:pStyle w:val="1"/>
        <w:numPr>
          <w:ilvl w:val="0"/>
          <w:numId w:val="0"/>
        </w:numPr>
        <w:tabs>
          <w:tab w:val="left" w:pos="-1440"/>
        </w:tabs>
      </w:pPr>
    </w:p>
    <w:p w:rsidR="00736F8B" w:rsidRDefault="00736F8B" w:rsidP="008E4D4C">
      <w:pPr>
        <w:pStyle w:val="1"/>
        <w:numPr>
          <w:ilvl w:val="0"/>
          <w:numId w:val="0"/>
        </w:numPr>
        <w:tabs>
          <w:tab w:val="left" w:pos="-1440"/>
        </w:tabs>
      </w:pPr>
      <w:r>
        <w:t>There are no such payments or gifts to respondents.</w:t>
      </w:r>
    </w:p>
    <w:p w:rsidR="00736F8B" w:rsidRDefault="00736F8B" w:rsidP="008E4D4C"/>
    <w:p w:rsidR="00736F8B" w:rsidRDefault="00736F8B" w:rsidP="008E4D4C"/>
    <w:p w:rsidR="00736F8B" w:rsidRDefault="00736F8B" w:rsidP="008E4D4C">
      <w:pPr>
        <w:numPr>
          <w:ilvl w:val="0"/>
          <w:numId w:val="2"/>
        </w:numPr>
      </w:pPr>
      <w:r>
        <w:t xml:space="preserve">Assurance of Confidentiality: </w:t>
      </w:r>
    </w:p>
    <w:p w:rsidR="00736F8B" w:rsidRDefault="00736F8B" w:rsidP="008E4D4C"/>
    <w:p w:rsidR="00736F8B" w:rsidRDefault="00736F8B" w:rsidP="008E4D4C">
      <w:r>
        <w:t>No information on individuals is collected.  Confidential information is neither collected nor retained.</w:t>
      </w:r>
    </w:p>
    <w:p w:rsidR="00736F8B" w:rsidRDefault="00736F8B" w:rsidP="008E4D4C">
      <w:pPr>
        <w:pStyle w:val="1"/>
        <w:numPr>
          <w:ilvl w:val="0"/>
          <w:numId w:val="0"/>
        </w:numPr>
        <w:tabs>
          <w:tab w:val="left" w:pos="-1440"/>
        </w:tabs>
      </w:pPr>
    </w:p>
    <w:p w:rsidR="00736F8B" w:rsidRDefault="00736F8B" w:rsidP="008E4D4C">
      <w:pPr>
        <w:ind w:firstLine="720"/>
      </w:pPr>
    </w:p>
    <w:p w:rsidR="00736F8B" w:rsidRDefault="00736F8B" w:rsidP="008E4D4C">
      <w:pPr>
        <w:ind w:firstLine="720"/>
      </w:pPr>
      <w:r>
        <w:t>11.  Justification for Sensitive Questions:</w:t>
      </w:r>
    </w:p>
    <w:p w:rsidR="00736F8B" w:rsidRDefault="00736F8B" w:rsidP="008E4D4C"/>
    <w:p w:rsidR="00736F8B" w:rsidRDefault="00736F8B" w:rsidP="008E4D4C">
      <w:pPr>
        <w:pStyle w:val="1"/>
        <w:numPr>
          <w:ilvl w:val="0"/>
          <w:numId w:val="0"/>
        </w:numPr>
        <w:tabs>
          <w:tab w:val="left" w:pos="-1440"/>
        </w:tabs>
      </w:pPr>
      <w:r>
        <w:t>Questions of a sensitive nature are not included in this information collection.</w:t>
      </w:r>
    </w:p>
    <w:p w:rsidR="00736F8B" w:rsidRDefault="00736F8B" w:rsidP="008E4D4C"/>
    <w:p w:rsidR="00736F8B" w:rsidRDefault="00736F8B" w:rsidP="008E4D4C"/>
    <w:p w:rsidR="00736F8B" w:rsidRDefault="00736F8B" w:rsidP="008E4D4C">
      <w:r>
        <w:tab/>
        <w:t>12.  Estimate of Hour Burden:</w:t>
      </w:r>
    </w:p>
    <w:p w:rsidR="00736F8B" w:rsidRDefault="00736F8B" w:rsidP="008E4D4C"/>
    <w:p w:rsidR="00736F8B" w:rsidRDefault="00736F8B" w:rsidP="008E4D4C">
      <w:pPr>
        <w:pStyle w:val="Heading1"/>
        <w:widowControl w:val="0"/>
        <w:rPr>
          <w:snapToGrid w:val="0"/>
        </w:rPr>
      </w:pPr>
      <w:r>
        <w:rPr>
          <w:snapToGrid w:val="0"/>
        </w:rPr>
        <w:t>Regulated Entities</w:t>
      </w:r>
    </w:p>
    <w:p w:rsidR="00736F8B" w:rsidRDefault="00736F8B"/>
    <w:p w:rsidR="00736F8B" w:rsidRDefault="00736F8B" w:rsidP="00DF0E92">
      <w:r>
        <w:t>Over the three years of this information collection request, DEA estimates that about 218,000 practitioners, 65,000 pharmacies, and 8,800 hospitals/clinics will be subject to the rule.  Table 1 shows the number of respondents for each of the three years.  All pharmacies are assumed to accept electronic prescriptions in the first year.</w:t>
      </w:r>
    </w:p>
    <w:p w:rsidR="00736F8B" w:rsidRDefault="00736F8B" w:rsidP="00DF0E92"/>
    <w:p w:rsidR="00736F8B" w:rsidRPr="00310C95" w:rsidRDefault="00736F8B" w:rsidP="00310C95">
      <w:pPr>
        <w:keepNext/>
        <w:jc w:val="center"/>
        <w:rPr>
          <w:b/>
          <w:bCs/>
        </w:rPr>
      </w:pPr>
      <w:r>
        <w:rPr>
          <w:b/>
          <w:bCs/>
        </w:rPr>
        <w:t>Table 1:  Number of Respondents by Year</w:t>
      </w:r>
    </w:p>
    <w:p w:rsidR="00736F8B" w:rsidRDefault="00736F8B" w:rsidP="00310C95">
      <w:pPr>
        <w:keepNext/>
      </w:pPr>
    </w:p>
    <w:tbl>
      <w:tblPr>
        <w:tblW w:w="61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304"/>
        <w:gridCol w:w="1439"/>
        <w:gridCol w:w="1717"/>
        <w:gridCol w:w="1642"/>
      </w:tblGrid>
      <w:tr w:rsidR="00736F8B" w:rsidRPr="00310C95">
        <w:trPr>
          <w:trHeight w:val="255"/>
          <w:jc w:val="center"/>
        </w:trPr>
        <w:tc>
          <w:tcPr>
            <w:tcW w:w="1304" w:type="dxa"/>
            <w:tcBorders>
              <w:top w:val="double" w:sz="4" w:space="0" w:color="auto"/>
            </w:tcBorders>
            <w:noWrap/>
            <w:vAlign w:val="bottom"/>
          </w:tcPr>
          <w:p w:rsidR="00736F8B" w:rsidRPr="00310C95" w:rsidRDefault="00736F8B" w:rsidP="00310C95">
            <w:pPr>
              <w:rPr>
                <w:rFonts w:ascii="Arial" w:hAnsi="Arial" w:cs="Arial"/>
                <w:b/>
                <w:bCs/>
                <w:sz w:val="20"/>
                <w:szCs w:val="20"/>
              </w:rPr>
            </w:pPr>
          </w:p>
        </w:tc>
        <w:tc>
          <w:tcPr>
            <w:tcW w:w="1439" w:type="dxa"/>
            <w:tcBorders>
              <w:top w:val="double" w:sz="4" w:space="0" w:color="auto"/>
            </w:tcBorders>
            <w:noWrap/>
            <w:vAlign w:val="bottom"/>
          </w:tcPr>
          <w:p w:rsidR="00736F8B" w:rsidRPr="00310C95" w:rsidRDefault="00736F8B" w:rsidP="00310C95">
            <w:pPr>
              <w:jc w:val="center"/>
              <w:rPr>
                <w:rFonts w:ascii="Arial" w:hAnsi="Arial" w:cs="Arial"/>
                <w:b/>
                <w:bCs/>
                <w:sz w:val="20"/>
                <w:szCs w:val="20"/>
              </w:rPr>
            </w:pPr>
            <w:r>
              <w:rPr>
                <w:rFonts w:ascii="Arial" w:hAnsi="Arial" w:cs="Arial"/>
                <w:b/>
                <w:bCs/>
                <w:sz w:val="20"/>
                <w:szCs w:val="20"/>
              </w:rPr>
              <w:t>Practitioners</w:t>
            </w:r>
          </w:p>
        </w:tc>
        <w:tc>
          <w:tcPr>
            <w:tcW w:w="1717" w:type="dxa"/>
            <w:tcBorders>
              <w:top w:val="double" w:sz="4" w:space="0" w:color="auto"/>
            </w:tcBorders>
            <w:noWrap/>
            <w:vAlign w:val="bottom"/>
          </w:tcPr>
          <w:p w:rsidR="00736F8B" w:rsidRPr="00310C95" w:rsidRDefault="00736F8B" w:rsidP="00310C95">
            <w:pPr>
              <w:jc w:val="center"/>
              <w:rPr>
                <w:rFonts w:ascii="Arial" w:hAnsi="Arial" w:cs="Arial"/>
                <w:b/>
                <w:bCs/>
                <w:sz w:val="20"/>
                <w:szCs w:val="20"/>
              </w:rPr>
            </w:pPr>
            <w:r>
              <w:rPr>
                <w:rFonts w:ascii="Arial" w:hAnsi="Arial" w:cs="Arial"/>
                <w:b/>
                <w:bCs/>
                <w:sz w:val="20"/>
                <w:szCs w:val="20"/>
              </w:rPr>
              <w:t>Hospital/Clinics</w:t>
            </w:r>
          </w:p>
        </w:tc>
        <w:tc>
          <w:tcPr>
            <w:tcW w:w="1642" w:type="dxa"/>
            <w:tcBorders>
              <w:top w:val="double" w:sz="4" w:space="0" w:color="auto"/>
            </w:tcBorders>
            <w:noWrap/>
            <w:vAlign w:val="bottom"/>
          </w:tcPr>
          <w:p w:rsidR="00736F8B" w:rsidRPr="00310C95" w:rsidRDefault="00736F8B" w:rsidP="00310C95">
            <w:pPr>
              <w:jc w:val="center"/>
              <w:rPr>
                <w:rFonts w:ascii="Arial" w:hAnsi="Arial" w:cs="Arial"/>
                <w:b/>
                <w:bCs/>
                <w:sz w:val="20"/>
                <w:szCs w:val="20"/>
              </w:rPr>
            </w:pPr>
            <w:r>
              <w:rPr>
                <w:rFonts w:ascii="Arial" w:hAnsi="Arial" w:cs="Arial"/>
                <w:b/>
                <w:bCs/>
                <w:sz w:val="20"/>
                <w:szCs w:val="20"/>
              </w:rPr>
              <w:t>Pharmacies</w:t>
            </w:r>
          </w:p>
        </w:tc>
      </w:tr>
      <w:tr w:rsidR="00736F8B" w:rsidRPr="00310C95">
        <w:trPr>
          <w:trHeight w:val="255"/>
          <w:jc w:val="center"/>
        </w:trPr>
        <w:tc>
          <w:tcPr>
            <w:tcW w:w="1304" w:type="dxa"/>
            <w:noWrap/>
            <w:vAlign w:val="bottom"/>
          </w:tcPr>
          <w:p w:rsidR="00736F8B" w:rsidRPr="00310C95" w:rsidRDefault="00736F8B" w:rsidP="00310C95">
            <w:pPr>
              <w:rPr>
                <w:rFonts w:ascii="Arial" w:hAnsi="Arial" w:cs="Arial"/>
                <w:sz w:val="20"/>
                <w:szCs w:val="20"/>
              </w:rPr>
            </w:pPr>
            <w:r w:rsidRPr="00310C95">
              <w:rPr>
                <w:rFonts w:ascii="Arial" w:hAnsi="Arial" w:cs="Arial"/>
                <w:sz w:val="20"/>
                <w:szCs w:val="20"/>
              </w:rPr>
              <w:t>Year 1</w:t>
            </w:r>
          </w:p>
        </w:tc>
        <w:tc>
          <w:tcPr>
            <w:tcW w:w="1439" w:type="dxa"/>
            <w:noWrap/>
            <w:vAlign w:val="center"/>
          </w:tcPr>
          <w:p w:rsidR="00736F8B" w:rsidRDefault="00736F8B" w:rsidP="002A3AE6">
            <w:pPr>
              <w:jc w:val="center"/>
              <w:rPr>
                <w:rFonts w:ascii="Arial" w:hAnsi="Arial" w:cs="Arial"/>
                <w:sz w:val="20"/>
                <w:szCs w:val="20"/>
              </w:rPr>
            </w:pPr>
            <w:r>
              <w:rPr>
                <w:rFonts w:ascii="Arial" w:hAnsi="Arial" w:cs="Arial"/>
                <w:sz w:val="20"/>
                <w:szCs w:val="20"/>
              </w:rPr>
              <w:t>34,964</w:t>
            </w:r>
          </w:p>
        </w:tc>
        <w:tc>
          <w:tcPr>
            <w:tcW w:w="1717" w:type="dxa"/>
            <w:noWrap/>
            <w:vAlign w:val="center"/>
          </w:tcPr>
          <w:p w:rsidR="00736F8B" w:rsidRDefault="00736F8B" w:rsidP="002A3AE6">
            <w:pPr>
              <w:jc w:val="center"/>
              <w:rPr>
                <w:rFonts w:ascii="Arial" w:hAnsi="Arial" w:cs="Arial"/>
                <w:sz w:val="20"/>
                <w:szCs w:val="20"/>
              </w:rPr>
            </w:pPr>
            <w:r>
              <w:rPr>
                <w:rFonts w:ascii="Arial" w:hAnsi="Arial" w:cs="Arial"/>
                <w:sz w:val="20"/>
                <w:szCs w:val="20"/>
              </w:rPr>
              <w:t>3,103</w:t>
            </w:r>
          </w:p>
        </w:tc>
        <w:tc>
          <w:tcPr>
            <w:tcW w:w="1642" w:type="dxa"/>
            <w:noWrap/>
            <w:vAlign w:val="center"/>
          </w:tcPr>
          <w:p w:rsidR="00736F8B" w:rsidRPr="002A3AE6" w:rsidRDefault="00736F8B" w:rsidP="002A3AE6">
            <w:pPr>
              <w:jc w:val="center"/>
              <w:rPr>
                <w:rFonts w:ascii="Arial" w:hAnsi="Arial" w:cs="Arial"/>
                <w:sz w:val="20"/>
                <w:szCs w:val="20"/>
              </w:rPr>
            </w:pPr>
            <w:r>
              <w:rPr>
                <w:rFonts w:ascii="Arial" w:hAnsi="Arial" w:cs="Arial"/>
                <w:sz w:val="20"/>
                <w:szCs w:val="20"/>
              </w:rPr>
              <w:t>65,421</w:t>
            </w:r>
          </w:p>
        </w:tc>
      </w:tr>
      <w:tr w:rsidR="00736F8B" w:rsidRPr="00310C95">
        <w:trPr>
          <w:trHeight w:val="255"/>
          <w:jc w:val="center"/>
        </w:trPr>
        <w:tc>
          <w:tcPr>
            <w:tcW w:w="1304" w:type="dxa"/>
            <w:noWrap/>
            <w:vAlign w:val="bottom"/>
          </w:tcPr>
          <w:p w:rsidR="00736F8B" w:rsidRPr="00310C95" w:rsidRDefault="00736F8B" w:rsidP="00310C95">
            <w:pPr>
              <w:rPr>
                <w:rFonts w:ascii="Arial" w:hAnsi="Arial" w:cs="Arial"/>
                <w:sz w:val="20"/>
                <w:szCs w:val="20"/>
              </w:rPr>
            </w:pPr>
            <w:r w:rsidRPr="00310C95">
              <w:rPr>
                <w:rFonts w:ascii="Arial" w:hAnsi="Arial" w:cs="Arial"/>
                <w:sz w:val="20"/>
                <w:szCs w:val="20"/>
              </w:rPr>
              <w:t>Year 2</w:t>
            </w:r>
          </w:p>
        </w:tc>
        <w:tc>
          <w:tcPr>
            <w:tcW w:w="1439" w:type="dxa"/>
            <w:noWrap/>
            <w:vAlign w:val="center"/>
          </w:tcPr>
          <w:p w:rsidR="00736F8B" w:rsidRDefault="00736F8B" w:rsidP="002A3AE6">
            <w:pPr>
              <w:jc w:val="center"/>
              <w:rPr>
                <w:rFonts w:ascii="Arial" w:hAnsi="Arial" w:cs="Arial"/>
                <w:sz w:val="20"/>
                <w:szCs w:val="20"/>
              </w:rPr>
            </w:pPr>
            <w:r>
              <w:rPr>
                <w:rFonts w:ascii="Arial" w:hAnsi="Arial" w:cs="Arial"/>
                <w:sz w:val="20"/>
                <w:szCs w:val="20"/>
              </w:rPr>
              <w:t>60,025</w:t>
            </w:r>
          </w:p>
        </w:tc>
        <w:tc>
          <w:tcPr>
            <w:tcW w:w="1717" w:type="dxa"/>
            <w:noWrap/>
            <w:vAlign w:val="center"/>
          </w:tcPr>
          <w:p w:rsidR="00736F8B" w:rsidRDefault="00736F8B" w:rsidP="002A3AE6">
            <w:pPr>
              <w:jc w:val="center"/>
              <w:rPr>
                <w:rFonts w:ascii="Arial" w:hAnsi="Arial" w:cs="Arial"/>
                <w:sz w:val="20"/>
                <w:szCs w:val="20"/>
              </w:rPr>
            </w:pPr>
            <w:r>
              <w:rPr>
                <w:rFonts w:ascii="Arial" w:hAnsi="Arial" w:cs="Arial"/>
                <w:sz w:val="20"/>
                <w:szCs w:val="20"/>
              </w:rPr>
              <w:t>3,103</w:t>
            </w:r>
          </w:p>
        </w:tc>
        <w:tc>
          <w:tcPr>
            <w:tcW w:w="1642" w:type="dxa"/>
            <w:noWrap/>
            <w:vAlign w:val="center"/>
          </w:tcPr>
          <w:p w:rsidR="00736F8B" w:rsidRPr="00310C95" w:rsidRDefault="00736F8B" w:rsidP="002A3AE6">
            <w:pPr>
              <w:jc w:val="center"/>
              <w:rPr>
                <w:rFonts w:ascii="Arial" w:hAnsi="Arial" w:cs="Arial"/>
                <w:sz w:val="20"/>
                <w:szCs w:val="20"/>
              </w:rPr>
            </w:pPr>
          </w:p>
        </w:tc>
      </w:tr>
      <w:tr w:rsidR="00736F8B" w:rsidRPr="00310C95">
        <w:trPr>
          <w:trHeight w:val="255"/>
          <w:jc w:val="center"/>
        </w:trPr>
        <w:tc>
          <w:tcPr>
            <w:tcW w:w="1304" w:type="dxa"/>
            <w:tcBorders>
              <w:bottom w:val="double" w:sz="4" w:space="0" w:color="auto"/>
            </w:tcBorders>
            <w:noWrap/>
            <w:vAlign w:val="bottom"/>
          </w:tcPr>
          <w:p w:rsidR="00736F8B" w:rsidRPr="00310C95" w:rsidRDefault="00736F8B" w:rsidP="00310C95">
            <w:pPr>
              <w:rPr>
                <w:rFonts w:ascii="Arial" w:hAnsi="Arial" w:cs="Arial"/>
                <w:sz w:val="20"/>
                <w:szCs w:val="20"/>
              </w:rPr>
            </w:pPr>
            <w:r w:rsidRPr="00310C95">
              <w:rPr>
                <w:rFonts w:ascii="Arial" w:hAnsi="Arial" w:cs="Arial"/>
                <w:sz w:val="20"/>
                <w:szCs w:val="20"/>
              </w:rPr>
              <w:t>Year 3</w:t>
            </w:r>
          </w:p>
        </w:tc>
        <w:tc>
          <w:tcPr>
            <w:tcW w:w="1439" w:type="dxa"/>
            <w:tcBorders>
              <w:bottom w:val="double" w:sz="4" w:space="0" w:color="auto"/>
            </w:tcBorders>
            <w:noWrap/>
            <w:vAlign w:val="center"/>
          </w:tcPr>
          <w:p w:rsidR="00736F8B" w:rsidRDefault="00736F8B" w:rsidP="002A3AE6">
            <w:pPr>
              <w:jc w:val="center"/>
              <w:rPr>
                <w:rFonts w:ascii="Arial" w:hAnsi="Arial" w:cs="Arial"/>
                <w:sz w:val="20"/>
                <w:szCs w:val="20"/>
              </w:rPr>
            </w:pPr>
            <w:r>
              <w:rPr>
                <w:rFonts w:ascii="Arial" w:hAnsi="Arial" w:cs="Arial"/>
                <w:sz w:val="20"/>
                <w:szCs w:val="20"/>
              </w:rPr>
              <w:t>122,751</w:t>
            </w:r>
          </w:p>
        </w:tc>
        <w:tc>
          <w:tcPr>
            <w:tcW w:w="1717" w:type="dxa"/>
            <w:tcBorders>
              <w:bottom w:val="double" w:sz="4" w:space="0" w:color="auto"/>
            </w:tcBorders>
            <w:noWrap/>
            <w:vAlign w:val="center"/>
          </w:tcPr>
          <w:p w:rsidR="00736F8B" w:rsidRDefault="00736F8B" w:rsidP="002A3AE6">
            <w:pPr>
              <w:jc w:val="center"/>
              <w:rPr>
                <w:rFonts w:ascii="Arial" w:hAnsi="Arial" w:cs="Arial"/>
                <w:sz w:val="20"/>
                <w:szCs w:val="20"/>
              </w:rPr>
            </w:pPr>
            <w:r>
              <w:rPr>
                <w:rFonts w:ascii="Arial" w:hAnsi="Arial" w:cs="Arial"/>
                <w:sz w:val="20"/>
                <w:szCs w:val="20"/>
              </w:rPr>
              <w:t>2,482</w:t>
            </w:r>
          </w:p>
        </w:tc>
        <w:tc>
          <w:tcPr>
            <w:tcW w:w="1642" w:type="dxa"/>
            <w:tcBorders>
              <w:bottom w:val="double" w:sz="4" w:space="0" w:color="auto"/>
            </w:tcBorders>
            <w:noWrap/>
            <w:vAlign w:val="center"/>
          </w:tcPr>
          <w:p w:rsidR="00736F8B" w:rsidRPr="00310C95" w:rsidRDefault="00736F8B" w:rsidP="002A3AE6">
            <w:pPr>
              <w:jc w:val="center"/>
              <w:rPr>
                <w:rFonts w:ascii="Arial" w:hAnsi="Arial" w:cs="Arial"/>
                <w:sz w:val="20"/>
                <w:szCs w:val="20"/>
              </w:rPr>
            </w:pPr>
          </w:p>
        </w:tc>
      </w:tr>
    </w:tbl>
    <w:p w:rsidR="00736F8B" w:rsidRDefault="00736F8B" w:rsidP="00DF0E92"/>
    <w:p w:rsidR="00736F8B" w:rsidRDefault="00736F8B" w:rsidP="00DF0E92"/>
    <w:p w:rsidR="00736F8B" w:rsidRDefault="00736F8B" w:rsidP="00F27699">
      <w:pPr>
        <w:keepNext/>
        <w:rPr>
          <w:b/>
          <w:bCs/>
        </w:rPr>
      </w:pPr>
      <w:r>
        <w:rPr>
          <w:b/>
          <w:bCs/>
        </w:rPr>
        <w:t>Activities</w:t>
      </w:r>
    </w:p>
    <w:p w:rsidR="00736F8B" w:rsidRPr="00DF0E92" w:rsidRDefault="00736F8B" w:rsidP="00F27699">
      <w:pPr>
        <w:keepNext/>
        <w:rPr>
          <w:b/>
          <w:bCs/>
        </w:rPr>
      </w:pPr>
    </w:p>
    <w:p w:rsidR="00736F8B" w:rsidRDefault="00736F8B" w:rsidP="00DF0E92">
      <w:r>
        <w:t>Individual practitioners are estimated to spend 10 minutes completing an application for identity proofing.  The applications, which will be developed by credential service providers (CSPs), usually require information that an applicant either knows or has on his person (name, address, date of birth, driver license numbers, social security number, checking account or credit card numbers, etc.).  No other costs are associated with the identity proofing because this is standard business practice of the CSP.  Hospitals are assumed to spend 2 minutes checking a photographic identification of each practitioner needing to be credentialed.  Practitioners are assumed to take 30 minutes for an identification check at a hospital.  Initial data entry for logical access control is estimated to take an average of 5 minutes; practitioners are estimated to take another minute to confirm the information.  Hospitals and clinics already set access controls for their computer systems so no costs are ascribed to them for this task. At larger medical offices, a minute per registrant is assumed for checking the DEA registration; at smaller offices, the validity of the registration will be known without additional checking.  Checking the security log is estimated to take 5 minutes a quarter at practitioner offices and pharmacies and 10 minutes a month at hospitals.</w:t>
      </w:r>
    </w:p>
    <w:p w:rsidR="00736F8B" w:rsidRDefault="00736F8B" w:rsidP="00DF0E92"/>
    <w:p w:rsidR="00736F8B" w:rsidRDefault="00736F8B" w:rsidP="00DF0E92">
      <w:r>
        <w:t>DEA would also require registrants and providers to notify DEA if they think there has been a security breach.  This notification could be a phone call or e-mail.  DEA has not estimated a burden for these reports because it has no basis for estimating the number of reports that might be received.  If the security systems work properly there should be few, if any, reports.</w:t>
      </w:r>
    </w:p>
    <w:p w:rsidR="00736F8B" w:rsidRDefault="00736F8B" w:rsidP="00DF0E92"/>
    <w:p w:rsidR="00736F8B" w:rsidRDefault="00736F8B" w:rsidP="00D73EE7">
      <w:pPr>
        <w:pStyle w:val="Heading1"/>
        <w:rPr>
          <w:snapToGrid w:val="0"/>
        </w:rPr>
      </w:pPr>
      <w:r>
        <w:rPr>
          <w:snapToGrid w:val="0"/>
        </w:rPr>
        <w:t>Burden Hours and Costs</w:t>
      </w:r>
    </w:p>
    <w:p w:rsidR="00736F8B" w:rsidRPr="006C4CF1" w:rsidRDefault="00736F8B" w:rsidP="00D73EE7">
      <w:pPr>
        <w:keepNext/>
      </w:pPr>
    </w:p>
    <w:p w:rsidR="00736F8B" w:rsidRDefault="00736F8B" w:rsidP="00D73EE7">
      <w:r>
        <w:t xml:space="preserve">DEA used the analysis developed for the Economic Impact Analysis associated with this rule to estimate the burden hours. Table 2 presents the unit time and unit cost for each activity.  Unit costs vary by the type of practitioner, (doctor, dentist, mid-level practitioner), the size of the office, and staff levels involved.  </w:t>
      </w:r>
    </w:p>
    <w:p w:rsidR="00736F8B" w:rsidRDefault="00736F8B" w:rsidP="00D73EE7"/>
    <w:p w:rsidR="00736F8B" w:rsidRDefault="00736F8B" w:rsidP="00055ED0">
      <w:pPr>
        <w:keepNext/>
        <w:jc w:val="center"/>
        <w:rPr>
          <w:b/>
          <w:bCs/>
        </w:rPr>
      </w:pPr>
      <w:r>
        <w:rPr>
          <w:b/>
          <w:bCs/>
        </w:rPr>
        <w:t>Table 2:  Unit Time and Costs</w:t>
      </w:r>
    </w:p>
    <w:p w:rsidR="00736F8B" w:rsidRDefault="00736F8B" w:rsidP="007C5155">
      <w:pPr>
        <w:jc w:val="center"/>
        <w:rPr>
          <w:b/>
          <w:bCs/>
        </w:rPr>
      </w:pPr>
    </w:p>
    <w:tbl>
      <w:tblPr>
        <w:tblW w:w="76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3320"/>
        <w:gridCol w:w="2140"/>
        <w:gridCol w:w="2140"/>
      </w:tblGrid>
      <w:tr w:rsidR="00736F8B" w:rsidRPr="00BC4CC6">
        <w:trPr>
          <w:trHeight w:val="255"/>
          <w:tblHeader/>
          <w:jc w:val="center"/>
        </w:trPr>
        <w:tc>
          <w:tcPr>
            <w:tcW w:w="3320" w:type="dxa"/>
            <w:tcBorders>
              <w:top w:val="double" w:sz="4" w:space="0" w:color="auto"/>
              <w:bottom w:val="double" w:sz="4" w:space="0" w:color="auto"/>
            </w:tcBorders>
            <w:noWrap/>
            <w:vAlign w:val="center"/>
          </w:tcPr>
          <w:p w:rsidR="00736F8B" w:rsidRPr="00234E44" w:rsidRDefault="00736F8B" w:rsidP="00234E44">
            <w:pPr>
              <w:jc w:val="center"/>
              <w:rPr>
                <w:rFonts w:ascii="Arial" w:hAnsi="Arial" w:cs="Arial"/>
                <w:b/>
                <w:bCs/>
                <w:sz w:val="20"/>
                <w:szCs w:val="20"/>
              </w:rPr>
            </w:pPr>
            <w:r w:rsidRPr="00234E44">
              <w:rPr>
                <w:rFonts w:ascii="Arial" w:hAnsi="Arial" w:cs="Arial"/>
                <w:b/>
                <w:bCs/>
                <w:sz w:val="20"/>
                <w:szCs w:val="20"/>
              </w:rPr>
              <w:t>Unit Time</w:t>
            </w:r>
          </w:p>
        </w:tc>
        <w:tc>
          <w:tcPr>
            <w:tcW w:w="2140" w:type="dxa"/>
            <w:tcBorders>
              <w:top w:val="double" w:sz="4" w:space="0" w:color="auto"/>
              <w:bottom w:val="double" w:sz="4" w:space="0" w:color="auto"/>
            </w:tcBorders>
            <w:noWrap/>
            <w:vAlign w:val="center"/>
          </w:tcPr>
          <w:p w:rsidR="00736F8B" w:rsidRPr="00234E44" w:rsidRDefault="00736F8B" w:rsidP="00234E44">
            <w:pPr>
              <w:jc w:val="center"/>
              <w:rPr>
                <w:rFonts w:ascii="Arial" w:hAnsi="Arial" w:cs="Arial"/>
                <w:b/>
                <w:bCs/>
                <w:sz w:val="20"/>
                <w:szCs w:val="20"/>
              </w:rPr>
            </w:pPr>
            <w:r w:rsidRPr="00234E44">
              <w:rPr>
                <w:rFonts w:ascii="Arial" w:hAnsi="Arial" w:cs="Arial"/>
                <w:b/>
                <w:bCs/>
                <w:sz w:val="20"/>
                <w:szCs w:val="20"/>
              </w:rPr>
              <w:t>Hours/Task</w:t>
            </w:r>
          </w:p>
        </w:tc>
        <w:tc>
          <w:tcPr>
            <w:tcW w:w="2140" w:type="dxa"/>
            <w:tcBorders>
              <w:top w:val="double" w:sz="4" w:space="0" w:color="auto"/>
              <w:bottom w:val="double" w:sz="4" w:space="0" w:color="auto"/>
            </w:tcBorders>
            <w:vAlign w:val="center"/>
          </w:tcPr>
          <w:p w:rsidR="00736F8B" w:rsidRPr="00234E44" w:rsidRDefault="00736F8B" w:rsidP="00234E44">
            <w:pPr>
              <w:jc w:val="center"/>
              <w:rPr>
                <w:rFonts w:ascii="Arial" w:hAnsi="Arial" w:cs="Arial"/>
                <w:b/>
                <w:bCs/>
                <w:sz w:val="20"/>
                <w:szCs w:val="20"/>
              </w:rPr>
            </w:pPr>
            <w:r>
              <w:rPr>
                <w:rFonts w:ascii="Arial" w:hAnsi="Arial" w:cs="Arial"/>
                <w:b/>
                <w:bCs/>
                <w:sz w:val="20"/>
                <w:szCs w:val="20"/>
              </w:rPr>
              <w:t>Unit Cost</w:t>
            </w:r>
          </w:p>
        </w:tc>
      </w:tr>
      <w:tr w:rsidR="00736F8B" w:rsidRPr="00BC4CC6">
        <w:trPr>
          <w:trHeight w:val="255"/>
          <w:jc w:val="center"/>
        </w:trPr>
        <w:tc>
          <w:tcPr>
            <w:tcW w:w="3320" w:type="dxa"/>
            <w:tcBorders>
              <w:top w:val="double" w:sz="4" w:space="0" w:color="auto"/>
            </w:tcBorders>
            <w:noWrap/>
            <w:vAlign w:val="bottom"/>
          </w:tcPr>
          <w:p w:rsidR="00736F8B" w:rsidRPr="00BC4CC6" w:rsidRDefault="00736F8B" w:rsidP="00BC4CC6">
            <w:pPr>
              <w:rPr>
                <w:rFonts w:ascii="Arial" w:hAnsi="Arial" w:cs="Arial"/>
                <w:sz w:val="20"/>
                <w:szCs w:val="20"/>
              </w:rPr>
            </w:pPr>
            <w:r w:rsidRPr="00BC4CC6">
              <w:rPr>
                <w:rFonts w:ascii="Arial" w:hAnsi="Arial" w:cs="Arial"/>
                <w:sz w:val="20"/>
                <w:szCs w:val="20"/>
              </w:rPr>
              <w:t>Application</w:t>
            </w:r>
          </w:p>
        </w:tc>
        <w:tc>
          <w:tcPr>
            <w:tcW w:w="2140" w:type="dxa"/>
            <w:tcBorders>
              <w:top w:val="double" w:sz="4" w:space="0" w:color="auto"/>
            </w:tcBorders>
            <w:noWrap/>
            <w:vAlign w:val="center"/>
          </w:tcPr>
          <w:p w:rsidR="00736F8B" w:rsidRPr="00BC4CC6" w:rsidRDefault="00736F8B" w:rsidP="00BC4CC6">
            <w:pPr>
              <w:jc w:val="center"/>
              <w:rPr>
                <w:rFonts w:ascii="Arial" w:hAnsi="Arial" w:cs="Arial"/>
                <w:sz w:val="20"/>
                <w:szCs w:val="20"/>
              </w:rPr>
            </w:pPr>
            <w:r w:rsidRPr="00BC4CC6">
              <w:rPr>
                <w:rFonts w:ascii="Arial" w:hAnsi="Arial" w:cs="Arial"/>
                <w:sz w:val="20"/>
                <w:szCs w:val="20"/>
              </w:rPr>
              <w:t>0.17</w:t>
            </w:r>
          </w:p>
        </w:tc>
        <w:tc>
          <w:tcPr>
            <w:tcW w:w="2140" w:type="dxa"/>
            <w:tcBorders>
              <w:top w:val="double" w:sz="4" w:space="0" w:color="auto"/>
            </w:tcBorders>
            <w:vAlign w:val="center"/>
          </w:tcPr>
          <w:p w:rsidR="00736F8B" w:rsidRPr="00BC4CC6" w:rsidRDefault="00736F8B" w:rsidP="00234E44">
            <w:pPr>
              <w:jc w:val="center"/>
              <w:rPr>
                <w:rFonts w:ascii="Arial" w:hAnsi="Arial" w:cs="Arial"/>
                <w:sz w:val="20"/>
                <w:szCs w:val="20"/>
              </w:rPr>
            </w:pPr>
            <w:r>
              <w:rPr>
                <w:rFonts w:ascii="Arial" w:hAnsi="Arial" w:cs="Arial"/>
                <w:sz w:val="20"/>
                <w:szCs w:val="20"/>
              </w:rPr>
              <w:t>$14.05-$32.03</w:t>
            </w:r>
          </w:p>
        </w:tc>
      </w:tr>
      <w:tr w:rsidR="00736F8B" w:rsidRPr="00BC4CC6">
        <w:trPr>
          <w:trHeight w:val="255"/>
          <w:jc w:val="center"/>
        </w:trPr>
        <w:tc>
          <w:tcPr>
            <w:tcW w:w="3320" w:type="dxa"/>
            <w:noWrap/>
            <w:vAlign w:val="bottom"/>
          </w:tcPr>
          <w:p w:rsidR="00736F8B" w:rsidRPr="00BC4CC6" w:rsidRDefault="00736F8B" w:rsidP="00BC4CC6">
            <w:pPr>
              <w:rPr>
                <w:rFonts w:ascii="Arial" w:hAnsi="Arial" w:cs="Arial"/>
                <w:sz w:val="20"/>
                <w:szCs w:val="20"/>
              </w:rPr>
            </w:pPr>
            <w:r w:rsidRPr="00BC4CC6">
              <w:rPr>
                <w:rFonts w:ascii="Arial" w:hAnsi="Arial" w:cs="Arial"/>
                <w:sz w:val="20"/>
                <w:szCs w:val="20"/>
              </w:rPr>
              <w:t>Registration check office</w:t>
            </w:r>
          </w:p>
        </w:tc>
        <w:tc>
          <w:tcPr>
            <w:tcW w:w="2140" w:type="dxa"/>
            <w:noWrap/>
            <w:vAlign w:val="center"/>
          </w:tcPr>
          <w:p w:rsidR="00736F8B" w:rsidRPr="00BC4CC6" w:rsidRDefault="00736F8B" w:rsidP="00BC4CC6">
            <w:pPr>
              <w:jc w:val="center"/>
              <w:rPr>
                <w:rFonts w:ascii="Arial" w:hAnsi="Arial" w:cs="Arial"/>
                <w:sz w:val="20"/>
                <w:szCs w:val="20"/>
              </w:rPr>
            </w:pPr>
            <w:r w:rsidRPr="00BC4CC6">
              <w:rPr>
                <w:rFonts w:ascii="Arial" w:hAnsi="Arial" w:cs="Arial"/>
                <w:sz w:val="20"/>
                <w:szCs w:val="20"/>
              </w:rPr>
              <w:t>0.02</w:t>
            </w:r>
          </w:p>
        </w:tc>
        <w:tc>
          <w:tcPr>
            <w:tcW w:w="2140" w:type="dxa"/>
            <w:vAlign w:val="center"/>
          </w:tcPr>
          <w:p w:rsidR="00736F8B" w:rsidRPr="00BC4CC6" w:rsidRDefault="00736F8B" w:rsidP="00234E44">
            <w:pPr>
              <w:jc w:val="center"/>
              <w:rPr>
                <w:rFonts w:ascii="Arial" w:hAnsi="Arial" w:cs="Arial"/>
                <w:sz w:val="20"/>
                <w:szCs w:val="20"/>
              </w:rPr>
            </w:pPr>
            <w:r>
              <w:rPr>
                <w:rFonts w:ascii="Arial" w:hAnsi="Arial" w:cs="Arial"/>
                <w:sz w:val="20"/>
                <w:szCs w:val="20"/>
              </w:rPr>
              <w:t>$0.57-$1.12</w:t>
            </w:r>
          </w:p>
        </w:tc>
      </w:tr>
      <w:tr w:rsidR="00736F8B" w:rsidRPr="00BC4CC6">
        <w:trPr>
          <w:trHeight w:val="255"/>
          <w:jc w:val="center"/>
        </w:trPr>
        <w:tc>
          <w:tcPr>
            <w:tcW w:w="3320" w:type="dxa"/>
            <w:noWrap/>
            <w:vAlign w:val="bottom"/>
          </w:tcPr>
          <w:p w:rsidR="00736F8B" w:rsidRPr="00BC4CC6" w:rsidRDefault="00736F8B" w:rsidP="00BC4CC6">
            <w:pPr>
              <w:rPr>
                <w:rFonts w:ascii="Arial" w:hAnsi="Arial" w:cs="Arial"/>
                <w:sz w:val="20"/>
                <w:szCs w:val="20"/>
              </w:rPr>
            </w:pPr>
            <w:r w:rsidRPr="00BC4CC6">
              <w:rPr>
                <w:rFonts w:ascii="Arial" w:hAnsi="Arial" w:cs="Arial"/>
                <w:sz w:val="20"/>
                <w:szCs w:val="20"/>
              </w:rPr>
              <w:t>Access cont</w:t>
            </w:r>
            <w:r>
              <w:rPr>
                <w:rFonts w:ascii="Arial" w:hAnsi="Arial" w:cs="Arial"/>
                <w:sz w:val="20"/>
                <w:szCs w:val="20"/>
              </w:rPr>
              <w:t>r</w:t>
            </w:r>
            <w:r w:rsidRPr="00BC4CC6">
              <w:rPr>
                <w:rFonts w:ascii="Arial" w:hAnsi="Arial" w:cs="Arial"/>
                <w:sz w:val="20"/>
                <w:szCs w:val="20"/>
              </w:rPr>
              <w:t>ol granting office</w:t>
            </w:r>
          </w:p>
        </w:tc>
        <w:tc>
          <w:tcPr>
            <w:tcW w:w="2140" w:type="dxa"/>
            <w:noWrap/>
            <w:vAlign w:val="center"/>
          </w:tcPr>
          <w:p w:rsidR="00736F8B" w:rsidRPr="00BC4CC6" w:rsidRDefault="00736F8B" w:rsidP="00BC4CC6">
            <w:pPr>
              <w:jc w:val="center"/>
              <w:rPr>
                <w:rFonts w:ascii="Arial" w:hAnsi="Arial" w:cs="Arial"/>
                <w:sz w:val="20"/>
                <w:szCs w:val="20"/>
              </w:rPr>
            </w:pPr>
            <w:r w:rsidRPr="00BC4CC6">
              <w:rPr>
                <w:rFonts w:ascii="Arial" w:hAnsi="Arial" w:cs="Arial"/>
                <w:sz w:val="20"/>
                <w:szCs w:val="20"/>
              </w:rPr>
              <w:t>0.1</w:t>
            </w:r>
          </w:p>
        </w:tc>
        <w:tc>
          <w:tcPr>
            <w:tcW w:w="2140" w:type="dxa"/>
            <w:vAlign w:val="center"/>
          </w:tcPr>
          <w:p w:rsidR="00736F8B" w:rsidRPr="00BC4CC6" w:rsidRDefault="00736F8B" w:rsidP="00234E44">
            <w:pPr>
              <w:jc w:val="center"/>
              <w:rPr>
                <w:rFonts w:ascii="Arial" w:hAnsi="Arial" w:cs="Arial"/>
                <w:sz w:val="20"/>
                <w:szCs w:val="20"/>
              </w:rPr>
            </w:pPr>
            <w:r>
              <w:rPr>
                <w:rFonts w:ascii="Arial" w:hAnsi="Arial" w:cs="Arial"/>
                <w:sz w:val="20"/>
                <w:szCs w:val="20"/>
              </w:rPr>
              <w:t>$6.63-$8.66</w:t>
            </w:r>
          </w:p>
        </w:tc>
      </w:tr>
      <w:tr w:rsidR="00736F8B" w:rsidRPr="00BC4CC6">
        <w:trPr>
          <w:trHeight w:val="255"/>
          <w:jc w:val="center"/>
        </w:trPr>
        <w:tc>
          <w:tcPr>
            <w:tcW w:w="3320" w:type="dxa"/>
            <w:noWrap/>
            <w:vAlign w:val="bottom"/>
          </w:tcPr>
          <w:p w:rsidR="00736F8B" w:rsidRPr="00BC4CC6" w:rsidRDefault="00736F8B" w:rsidP="00BC4CC6">
            <w:pPr>
              <w:rPr>
                <w:rFonts w:ascii="Arial" w:hAnsi="Arial" w:cs="Arial"/>
                <w:sz w:val="20"/>
                <w:szCs w:val="20"/>
              </w:rPr>
            </w:pPr>
            <w:r w:rsidRPr="00BC4CC6">
              <w:rPr>
                <w:rFonts w:ascii="Arial" w:hAnsi="Arial" w:cs="Arial"/>
                <w:sz w:val="20"/>
                <w:szCs w:val="20"/>
              </w:rPr>
              <w:t>Review security log prac</w:t>
            </w:r>
            <w:r>
              <w:rPr>
                <w:rFonts w:ascii="Arial" w:hAnsi="Arial" w:cs="Arial"/>
                <w:sz w:val="20"/>
                <w:szCs w:val="20"/>
              </w:rPr>
              <w:t>titioner</w:t>
            </w:r>
            <w:r w:rsidRPr="00BC4CC6">
              <w:rPr>
                <w:rFonts w:ascii="Arial" w:hAnsi="Arial" w:cs="Arial"/>
                <w:sz w:val="20"/>
                <w:szCs w:val="20"/>
              </w:rPr>
              <w:t>/pharm</w:t>
            </w:r>
            <w:r>
              <w:rPr>
                <w:rFonts w:ascii="Arial" w:hAnsi="Arial" w:cs="Arial"/>
                <w:sz w:val="20"/>
                <w:szCs w:val="20"/>
              </w:rPr>
              <w:t>acy</w:t>
            </w:r>
          </w:p>
        </w:tc>
        <w:tc>
          <w:tcPr>
            <w:tcW w:w="2140" w:type="dxa"/>
            <w:noWrap/>
            <w:vAlign w:val="center"/>
          </w:tcPr>
          <w:p w:rsidR="00736F8B" w:rsidRPr="00BC4CC6" w:rsidRDefault="00736F8B" w:rsidP="00BC4CC6">
            <w:pPr>
              <w:jc w:val="center"/>
              <w:rPr>
                <w:rFonts w:ascii="Arial" w:hAnsi="Arial" w:cs="Arial"/>
                <w:sz w:val="20"/>
                <w:szCs w:val="20"/>
              </w:rPr>
            </w:pPr>
            <w:r w:rsidRPr="00BC4CC6">
              <w:rPr>
                <w:rFonts w:ascii="Arial" w:hAnsi="Arial" w:cs="Arial"/>
                <w:sz w:val="20"/>
                <w:szCs w:val="20"/>
              </w:rPr>
              <w:t>0.33</w:t>
            </w:r>
          </w:p>
        </w:tc>
        <w:tc>
          <w:tcPr>
            <w:tcW w:w="2140" w:type="dxa"/>
            <w:vAlign w:val="center"/>
          </w:tcPr>
          <w:p w:rsidR="00736F8B" w:rsidRPr="00BC4CC6" w:rsidRDefault="00736F8B" w:rsidP="00234E44">
            <w:pPr>
              <w:jc w:val="center"/>
              <w:rPr>
                <w:rFonts w:ascii="Arial" w:hAnsi="Arial" w:cs="Arial"/>
                <w:sz w:val="20"/>
                <w:szCs w:val="20"/>
              </w:rPr>
            </w:pPr>
            <w:r>
              <w:rPr>
                <w:rFonts w:ascii="Arial" w:hAnsi="Arial" w:cs="Arial"/>
                <w:sz w:val="20"/>
                <w:szCs w:val="20"/>
              </w:rPr>
              <w:t>$11.43-$22.39</w:t>
            </w:r>
          </w:p>
        </w:tc>
      </w:tr>
      <w:tr w:rsidR="00736F8B" w:rsidRPr="00BC4CC6">
        <w:trPr>
          <w:trHeight w:val="255"/>
          <w:jc w:val="center"/>
        </w:trPr>
        <w:tc>
          <w:tcPr>
            <w:tcW w:w="3320" w:type="dxa"/>
            <w:noWrap/>
            <w:vAlign w:val="bottom"/>
          </w:tcPr>
          <w:p w:rsidR="00736F8B" w:rsidRPr="00BC4CC6" w:rsidRDefault="00736F8B" w:rsidP="00BC4CC6">
            <w:pPr>
              <w:rPr>
                <w:rFonts w:ascii="Arial" w:hAnsi="Arial" w:cs="Arial"/>
                <w:sz w:val="20"/>
                <w:szCs w:val="20"/>
              </w:rPr>
            </w:pPr>
            <w:r w:rsidRPr="00BC4CC6">
              <w:rPr>
                <w:rFonts w:ascii="Arial" w:hAnsi="Arial" w:cs="Arial"/>
                <w:sz w:val="20"/>
                <w:szCs w:val="20"/>
              </w:rPr>
              <w:t>Review security log hosp</w:t>
            </w:r>
            <w:r>
              <w:rPr>
                <w:rFonts w:ascii="Arial" w:hAnsi="Arial" w:cs="Arial"/>
                <w:sz w:val="20"/>
                <w:szCs w:val="20"/>
              </w:rPr>
              <w:t>ital</w:t>
            </w:r>
          </w:p>
        </w:tc>
        <w:tc>
          <w:tcPr>
            <w:tcW w:w="2140" w:type="dxa"/>
            <w:noWrap/>
            <w:vAlign w:val="center"/>
          </w:tcPr>
          <w:p w:rsidR="00736F8B" w:rsidRPr="00BC4CC6" w:rsidRDefault="00736F8B" w:rsidP="00BC4CC6">
            <w:pPr>
              <w:jc w:val="center"/>
              <w:rPr>
                <w:rFonts w:ascii="Arial" w:hAnsi="Arial" w:cs="Arial"/>
                <w:sz w:val="20"/>
                <w:szCs w:val="20"/>
              </w:rPr>
            </w:pPr>
            <w:r w:rsidRPr="00BC4CC6">
              <w:rPr>
                <w:rFonts w:ascii="Arial" w:hAnsi="Arial" w:cs="Arial"/>
                <w:sz w:val="20"/>
                <w:szCs w:val="20"/>
              </w:rPr>
              <w:t>2</w:t>
            </w:r>
          </w:p>
        </w:tc>
        <w:tc>
          <w:tcPr>
            <w:tcW w:w="2140" w:type="dxa"/>
            <w:vAlign w:val="center"/>
          </w:tcPr>
          <w:p w:rsidR="00736F8B" w:rsidRPr="00BC4CC6" w:rsidRDefault="00736F8B" w:rsidP="00234E44">
            <w:pPr>
              <w:jc w:val="center"/>
              <w:rPr>
                <w:rFonts w:ascii="Arial" w:hAnsi="Arial" w:cs="Arial"/>
                <w:sz w:val="20"/>
                <w:szCs w:val="20"/>
              </w:rPr>
            </w:pPr>
            <w:r>
              <w:rPr>
                <w:rFonts w:ascii="Arial" w:hAnsi="Arial" w:cs="Arial"/>
                <w:sz w:val="20"/>
                <w:szCs w:val="20"/>
              </w:rPr>
              <w:t>$136.64</w:t>
            </w:r>
          </w:p>
        </w:tc>
      </w:tr>
      <w:tr w:rsidR="00736F8B" w:rsidRPr="00BC4CC6">
        <w:trPr>
          <w:trHeight w:val="255"/>
          <w:jc w:val="center"/>
        </w:trPr>
        <w:tc>
          <w:tcPr>
            <w:tcW w:w="3320" w:type="dxa"/>
            <w:noWrap/>
            <w:vAlign w:val="bottom"/>
          </w:tcPr>
          <w:p w:rsidR="00736F8B" w:rsidRPr="00BC4CC6" w:rsidRDefault="00736F8B" w:rsidP="00BC4CC6">
            <w:pPr>
              <w:rPr>
                <w:rFonts w:ascii="Arial" w:hAnsi="Arial" w:cs="Arial"/>
                <w:sz w:val="20"/>
                <w:szCs w:val="20"/>
              </w:rPr>
            </w:pPr>
            <w:r w:rsidRPr="00BC4CC6">
              <w:rPr>
                <w:rFonts w:ascii="Arial" w:hAnsi="Arial" w:cs="Arial"/>
                <w:sz w:val="20"/>
                <w:szCs w:val="20"/>
              </w:rPr>
              <w:t>Access control pharm</w:t>
            </w:r>
            <w:r>
              <w:rPr>
                <w:rFonts w:ascii="Arial" w:hAnsi="Arial" w:cs="Arial"/>
                <w:sz w:val="20"/>
                <w:szCs w:val="20"/>
              </w:rPr>
              <w:t>acy</w:t>
            </w:r>
            <w:r w:rsidRPr="00BC4CC6">
              <w:rPr>
                <w:rFonts w:ascii="Arial" w:hAnsi="Arial" w:cs="Arial"/>
                <w:sz w:val="20"/>
                <w:szCs w:val="20"/>
              </w:rPr>
              <w:t xml:space="preserve"> </w:t>
            </w:r>
          </w:p>
        </w:tc>
        <w:tc>
          <w:tcPr>
            <w:tcW w:w="2140" w:type="dxa"/>
            <w:noWrap/>
            <w:vAlign w:val="center"/>
          </w:tcPr>
          <w:p w:rsidR="00736F8B" w:rsidRPr="00BC4CC6" w:rsidRDefault="00736F8B" w:rsidP="00BC4CC6">
            <w:pPr>
              <w:jc w:val="center"/>
              <w:rPr>
                <w:rFonts w:ascii="Arial" w:hAnsi="Arial" w:cs="Arial"/>
                <w:sz w:val="20"/>
                <w:szCs w:val="20"/>
              </w:rPr>
            </w:pPr>
            <w:r w:rsidRPr="00BC4CC6">
              <w:rPr>
                <w:rFonts w:ascii="Arial" w:hAnsi="Arial" w:cs="Arial"/>
                <w:sz w:val="20"/>
                <w:szCs w:val="20"/>
              </w:rPr>
              <w:t>0.083</w:t>
            </w:r>
          </w:p>
        </w:tc>
        <w:tc>
          <w:tcPr>
            <w:tcW w:w="2140" w:type="dxa"/>
            <w:vAlign w:val="center"/>
          </w:tcPr>
          <w:p w:rsidR="00736F8B" w:rsidRPr="00BC4CC6" w:rsidRDefault="00736F8B" w:rsidP="00234E44">
            <w:pPr>
              <w:jc w:val="center"/>
              <w:rPr>
                <w:rFonts w:ascii="Arial" w:hAnsi="Arial" w:cs="Arial"/>
                <w:sz w:val="20"/>
                <w:szCs w:val="20"/>
              </w:rPr>
            </w:pPr>
            <w:r>
              <w:rPr>
                <w:rFonts w:ascii="Arial" w:hAnsi="Arial" w:cs="Arial"/>
                <w:sz w:val="20"/>
                <w:szCs w:val="20"/>
              </w:rPr>
              <w:t>$2.33</w:t>
            </w:r>
          </w:p>
        </w:tc>
      </w:tr>
      <w:tr w:rsidR="00736F8B" w:rsidRPr="00BC4CC6">
        <w:trPr>
          <w:trHeight w:val="255"/>
          <w:jc w:val="center"/>
        </w:trPr>
        <w:tc>
          <w:tcPr>
            <w:tcW w:w="3320" w:type="dxa"/>
            <w:tcBorders>
              <w:bottom w:val="double" w:sz="4" w:space="0" w:color="auto"/>
            </w:tcBorders>
            <w:noWrap/>
            <w:vAlign w:val="bottom"/>
          </w:tcPr>
          <w:p w:rsidR="00736F8B" w:rsidRPr="00BC4CC6" w:rsidRDefault="00736F8B" w:rsidP="00BC4CC6">
            <w:pPr>
              <w:rPr>
                <w:rFonts w:ascii="Arial" w:hAnsi="Arial" w:cs="Arial"/>
                <w:sz w:val="20"/>
                <w:szCs w:val="20"/>
              </w:rPr>
            </w:pPr>
            <w:r w:rsidRPr="00BC4CC6">
              <w:rPr>
                <w:rFonts w:ascii="Arial" w:hAnsi="Arial" w:cs="Arial"/>
                <w:sz w:val="20"/>
                <w:szCs w:val="20"/>
              </w:rPr>
              <w:t>ID check hospital</w:t>
            </w:r>
          </w:p>
        </w:tc>
        <w:tc>
          <w:tcPr>
            <w:tcW w:w="2140" w:type="dxa"/>
            <w:tcBorders>
              <w:bottom w:val="double" w:sz="4" w:space="0" w:color="auto"/>
            </w:tcBorders>
            <w:noWrap/>
            <w:vAlign w:val="center"/>
          </w:tcPr>
          <w:p w:rsidR="00736F8B" w:rsidRPr="00BC4CC6" w:rsidRDefault="00736F8B" w:rsidP="00793469">
            <w:pPr>
              <w:jc w:val="center"/>
              <w:rPr>
                <w:rFonts w:ascii="Arial" w:hAnsi="Arial" w:cs="Arial"/>
                <w:sz w:val="20"/>
                <w:szCs w:val="20"/>
              </w:rPr>
            </w:pPr>
            <w:r w:rsidRPr="00BC4CC6">
              <w:rPr>
                <w:rFonts w:ascii="Arial" w:hAnsi="Arial" w:cs="Arial"/>
                <w:sz w:val="20"/>
                <w:szCs w:val="20"/>
              </w:rPr>
              <w:t>0.033</w:t>
            </w:r>
            <w:r>
              <w:rPr>
                <w:rFonts w:ascii="Arial" w:hAnsi="Arial" w:cs="Arial"/>
                <w:sz w:val="20"/>
                <w:szCs w:val="20"/>
              </w:rPr>
              <w:t>/0.5</w:t>
            </w:r>
          </w:p>
        </w:tc>
        <w:tc>
          <w:tcPr>
            <w:tcW w:w="2140" w:type="dxa"/>
            <w:tcBorders>
              <w:bottom w:val="double" w:sz="4" w:space="0" w:color="auto"/>
            </w:tcBorders>
            <w:vAlign w:val="center"/>
          </w:tcPr>
          <w:p w:rsidR="00736F8B" w:rsidRPr="00BC4CC6" w:rsidRDefault="00736F8B" w:rsidP="00793469">
            <w:pPr>
              <w:jc w:val="center"/>
              <w:rPr>
                <w:rFonts w:ascii="Arial" w:hAnsi="Arial" w:cs="Arial"/>
                <w:sz w:val="20"/>
                <w:szCs w:val="20"/>
              </w:rPr>
            </w:pPr>
            <w:r>
              <w:rPr>
                <w:rFonts w:ascii="Arial" w:hAnsi="Arial" w:cs="Arial"/>
                <w:sz w:val="20"/>
                <w:szCs w:val="20"/>
              </w:rPr>
              <w:t>$1.20-$96.08</w:t>
            </w:r>
          </w:p>
        </w:tc>
      </w:tr>
    </w:tbl>
    <w:p w:rsidR="00736F8B" w:rsidRPr="00160BB2" w:rsidRDefault="00736F8B" w:rsidP="007C5155">
      <w:pPr>
        <w:jc w:val="center"/>
      </w:pPr>
    </w:p>
    <w:p w:rsidR="00736F8B" w:rsidRDefault="00736F8B" w:rsidP="006D711D">
      <w:r>
        <w:t>DEA estimates that although all pharmacies will be ready to accept electronic prescriptions in the first years, hospitals/clinics will adopt electronic prescribing over five years.  Practitioners are assumed to adopt it over seven years.  DEA’s estimates also assume growth in the number of practitioners over time as well as turnover at practitioner offices and pharmacies.  Table 3 presents the annual hours and labor costs for each of the three years.</w:t>
      </w:r>
    </w:p>
    <w:p w:rsidR="00736F8B" w:rsidRDefault="00736F8B" w:rsidP="006D711D"/>
    <w:p w:rsidR="00736F8B" w:rsidRDefault="00736F8B" w:rsidP="0094409D">
      <w:pPr>
        <w:keepNext/>
        <w:jc w:val="center"/>
        <w:rPr>
          <w:b/>
          <w:bCs/>
        </w:rPr>
      </w:pPr>
      <w:r>
        <w:rPr>
          <w:b/>
          <w:bCs/>
        </w:rPr>
        <w:t xml:space="preserve">Table 3:  Burden Hours by Year  </w:t>
      </w:r>
    </w:p>
    <w:tbl>
      <w:tblPr>
        <w:tblW w:w="84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3320"/>
        <w:gridCol w:w="1328"/>
        <w:gridCol w:w="1117"/>
        <w:gridCol w:w="1339"/>
        <w:gridCol w:w="1360"/>
      </w:tblGrid>
      <w:tr w:rsidR="00736F8B" w:rsidRPr="0094409D">
        <w:trPr>
          <w:trHeight w:val="255"/>
          <w:jc w:val="center"/>
        </w:trPr>
        <w:tc>
          <w:tcPr>
            <w:tcW w:w="3320" w:type="dxa"/>
            <w:tcBorders>
              <w:top w:val="double" w:sz="4" w:space="0" w:color="auto"/>
            </w:tcBorders>
            <w:noWrap/>
            <w:vAlign w:val="center"/>
          </w:tcPr>
          <w:p w:rsidR="00736F8B" w:rsidRPr="0094409D" w:rsidRDefault="00736F8B" w:rsidP="0094409D">
            <w:pPr>
              <w:jc w:val="center"/>
              <w:rPr>
                <w:rFonts w:ascii="Arial" w:hAnsi="Arial" w:cs="Arial"/>
                <w:b/>
                <w:bCs/>
                <w:sz w:val="20"/>
                <w:szCs w:val="20"/>
              </w:rPr>
            </w:pPr>
            <w:r w:rsidRPr="0094409D">
              <w:rPr>
                <w:rFonts w:ascii="Arial" w:hAnsi="Arial" w:cs="Arial"/>
                <w:b/>
                <w:bCs/>
                <w:sz w:val="20"/>
                <w:szCs w:val="20"/>
              </w:rPr>
              <w:t>Year 1</w:t>
            </w:r>
          </w:p>
        </w:tc>
        <w:tc>
          <w:tcPr>
            <w:tcW w:w="1328" w:type="dxa"/>
            <w:tcBorders>
              <w:top w:val="double" w:sz="4" w:space="0" w:color="auto"/>
            </w:tcBorders>
            <w:noWrap/>
            <w:vAlign w:val="center"/>
          </w:tcPr>
          <w:p w:rsidR="00736F8B" w:rsidRPr="0094409D" w:rsidRDefault="00736F8B" w:rsidP="0094409D">
            <w:pPr>
              <w:jc w:val="center"/>
              <w:rPr>
                <w:rFonts w:ascii="Arial" w:hAnsi="Arial" w:cs="Arial"/>
                <w:b/>
                <w:bCs/>
                <w:sz w:val="20"/>
                <w:szCs w:val="20"/>
              </w:rPr>
            </w:pPr>
            <w:r w:rsidRPr="0094409D">
              <w:rPr>
                <w:rFonts w:ascii="Arial" w:hAnsi="Arial" w:cs="Arial"/>
                <w:b/>
                <w:bCs/>
                <w:sz w:val="20"/>
                <w:szCs w:val="20"/>
              </w:rPr>
              <w:t>Practitioner</w:t>
            </w:r>
          </w:p>
        </w:tc>
        <w:tc>
          <w:tcPr>
            <w:tcW w:w="1117" w:type="dxa"/>
            <w:tcBorders>
              <w:top w:val="double" w:sz="4" w:space="0" w:color="auto"/>
            </w:tcBorders>
            <w:noWrap/>
            <w:vAlign w:val="center"/>
          </w:tcPr>
          <w:p w:rsidR="00736F8B" w:rsidRPr="0094409D" w:rsidRDefault="00736F8B" w:rsidP="0094409D">
            <w:pPr>
              <w:jc w:val="center"/>
              <w:rPr>
                <w:rFonts w:ascii="Arial" w:hAnsi="Arial" w:cs="Arial"/>
                <w:b/>
                <w:bCs/>
                <w:sz w:val="20"/>
                <w:szCs w:val="20"/>
              </w:rPr>
            </w:pPr>
            <w:r w:rsidRPr="0094409D">
              <w:rPr>
                <w:rFonts w:ascii="Arial" w:hAnsi="Arial" w:cs="Arial"/>
                <w:b/>
                <w:bCs/>
                <w:sz w:val="20"/>
                <w:szCs w:val="20"/>
              </w:rPr>
              <w:t>Hospitals</w:t>
            </w:r>
          </w:p>
        </w:tc>
        <w:tc>
          <w:tcPr>
            <w:tcW w:w="1339" w:type="dxa"/>
            <w:tcBorders>
              <w:top w:val="double" w:sz="4" w:space="0" w:color="auto"/>
            </w:tcBorders>
            <w:noWrap/>
            <w:vAlign w:val="center"/>
          </w:tcPr>
          <w:p w:rsidR="00736F8B" w:rsidRPr="0094409D" w:rsidRDefault="00736F8B" w:rsidP="0094409D">
            <w:pPr>
              <w:jc w:val="center"/>
              <w:rPr>
                <w:rFonts w:ascii="Arial" w:hAnsi="Arial" w:cs="Arial"/>
                <w:b/>
                <w:bCs/>
                <w:sz w:val="20"/>
                <w:szCs w:val="20"/>
              </w:rPr>
            </w:pPr>
            <w:r w:rsidRPr="0094409D">
              <w:rPr>
                <w:rFonts w:ascii="Arial" w:hAnsi="Arial" w:cs="Arial"/>
                <w:b/>
                <w:bCs/>
                <w:sz w:val="20"/>
                <w:szCs w:val="20"/>
              </w:rPr>
              <w:t>Pharmacies</w:t>
            </w:r>
          </w:p>
        </w:tc>
        <w:tc>
          <w:tcPr>
            <w:tcW w:w="1360" w:type="dxa"/>
            <w:tcBorders>
              <w:top w:val="double" w:sz="4" w:space="0" w:color="auto"/>
            </w:tcBorders>
            <w:noWrap/>
            <w:vAlign w:val="center"/>
          </w:tcPr>
          <w:p w:rsidR="00736F8B" w:rsidRPr="0094409D" w:rsidRDefault="00736F8B" w:rsidP="0094409D">
            <w:pPr>
              <w:jc w:val="center"/>
              <w:rPr>
                <w:rFonts w:ascii="Arial" w:hAnsi="Arial" w:cs="Arial"/>
                <w:b/>
                <w:bCs/>
                <w:sz w:val="20"/>
                <w:szCs w:val="20"/>
              </w:rPr>
            </w:pPr>
            <w:r w:rsidRPr="0094409D">
              <w:rPr>
                <w:rFonts w:ascii="Arial" w:hAnsi="Arial" w:cs="Arial"/>
                <w:b/>
                <w:bCs/>
                <w:sz w:val="20"/>
                <w:szCs w:val="20"/>
              </w:rPr>
              <w:t>Total Hours</w:t>
            </w:r>
          </w:p>
        </w:tc>
      </w:tr>
      <w:tr w:rsidR="00736F8B" w:rsidRPr="0094409D">
        <w:trPr>
          <w:trHeight w:val="255"/>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Application</w:t>
            </w:r>
          </w:p>
        </w:tc>
        <w:tc>
          <w:tcPr>
            <w:tcW w:w="1328" w:type="dxa"/>
            <w:noWrap/>
            <w:vAlign w:val="center"/>
          </w:tcPr>
          <w:p w:rsidR="00736F8B" w:rsidRDefault="00736F8B" w:rsidP="00D74666">
            <w:pPr>
              <w:jc w:val="center"/>
              <w:rPr>
                <w:rFonts w:ascii="Arial" w:hAnsi="Arial" w:cs="Arial"/>
                <w:sz w:val="20"/>
                <w:szCs w:val="20"/>
              </w:rPr>
            </w:pPr>
            <w:r>
              <w:rPr>
                <w:rFonts w:ascii="Arial" w:hAnsi="Arial" w:cs="Arial"/>
                <w:sz w:val="20"/>
                <w:szCs w:val="20"/>
              </w:rPr>
              <w:t>5,827</w:t>
            </w:r>
          </w:p>
        </w:tc>
        <w:tc>
          <w:tcPr>
            <w:tcW w:w="1117" w:type="dxa"/>
            <w:noWrap/>
            <w:vAlign w:val="center"/>
          </w:tcPr>
          <w:p w:rsidR="00736F8B" w:rsidRDefault="00736F8B" w:rsidP="00D74666">
            <w:pPr>
              <w:jc w:val="center"/>
              <w:rPr>
                <w:rFonts w:ascii="Arial" w:hAnsi="Arial" w:cs="Arial"/>
                <w:sz w:val="20"/>
                <w:szCs w:val="20"/>
              </w:rPr>
            </w:pPr>
          </w:p>
        </w:tc>
        <w:tc>
          <w:tcPr>
            <w:tcW w:w="1339" w:type="dxa"/>
            <w:noWrap/>
            <w:vAlign w:val="center"/>
          </w:tcPr>
          <w:p w:rsidR="00736F8B" w:rsidRDefault="00736F8B" w:rsidP="00D74666">
            <w:pPr>
              <w:jc w:val="center"/>
              <w:rPr>
                <w:rFonts w:ascii="Arial" w:hAnsi="Arial" w:cs="Arial"/>
                <w:sz w:val="20"/>
                <w:szCs w:val="20"/>
              </w:rPr>
            </w:pP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5,827</w:t>
            </w:r>
          </w:p>
        </w:tc>
      </w:tr>
      <w:tr w:rsidR="00736F8B" w:rsidRPr="0094409D">
        <w:trPr>
          <w:trHeight w:val="255"/>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Registration check</w:t>
            </w:r>
          </w:p>
        </w:tc>
        <w:tc>
          <w:tcPr>
            <w:tcW w:w="1328" w:type="dxa"/>
            <w:noWrap/>
            <w:vAlign w:val="center"/>
          </w:tcPr>
          <w:p w:rsidR="00736F8B" w:rsidRDefault="00736F8B" w:rsidP="00D74666">
            <w:pPr>
              <w:jc w:val="center"/>
              <w:rPr>
                <w:rFonts w:ascii="Arial" w:hAnsi="Arial" w:cs="Arial"/>
                <w:sz w:val="20"/>
                <w:szCs w:val="20"/>
              </w:rPr>
            </w:pPr>
            <w:r>
              <w:rPr>
                <w:rFonts w:ascii="Arial" w:hAnsi="Arial" w:cs="Arial"/>
                <w:sz w:val="20"/>
                <w:szCs w:val="20"/>
              </w:rPr>
              <w:t>264</w:t>
            </w:r>
          </w:p>
        </w:tc>
        <w:tc>
          <w:tcPr>
            <w:tcW w:w="1117" w:type="dxa"/>
            <w:noWrap/>
            <w:vAlign w:val="center"/>
          </w:tcPr>
          <w:p w:rsidR="00736F8B" w:rsidRDefault="00736F8B" w:rsidP="00D74666">
            <w:pPr>
              <w:jc w:val="center"/>
              <w:rPr>
                <w:rFonts w:ascii="Arial" w:hAnsi="Arial" w:cs="Arial"/>
                <w:sz w:val="20"/>
                <w:szCs w:val="20"/>
              </w:rPr>
            </w:pPr>
          </w:p>
        </w:tc>
        <w:tc>
          <w:tcPr>
            <w:tcW w:w="1339" w:type="dxa"/>
            <w:noWrap/>
            <w:vAlign w:val="center"/>
          </w:tcPr>
          <w:p w:rsidR="00736F8B" w:rsidRDefault="00736F8B" w:rsidP="00D74666">
            <w:pPr>
              <w:jc w:val="center"/>
              <w:rPr>
                <w:rFonts w:ascii="Arial" w:hAnsi="Arial" w:cs="Arial"/>
                <w:sz w:val="20"/>
                <w:szCs w:val="20"/>
              </w:rPr>
            </w:pP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264</w:t>
            </w:r>
          </w:p>
        </w:tc>
      </w:tr>
      <w:tr w:rsidR="00736F8B" w:rsidRPr="0094409D">
        <w:trPr>
          <w:trHeight w:val="255"/>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Access control</w:t>
            </w:r>
          </w:p>
        </w:tc>
        <w:tc>
          <w:tcPr>
            <w:tcW w:w="1328" w:type="dxa"/>
            <w:noWrap/>
            <w:vAlign w:val="center"/>
          </w:tcPr>
          <w:p w:rsidR="00736F8B" w:rsidRDefault="00736F8B" w:rsidP="00D74666">
            <w:pPr>
              <w:jc w:val="center"/>
              <w:rPr>
                <w:rFonts w:ascii="Arial" w:hAnsi="Arial" w:cs="Arial"/>
                <w:sz w:val="20"/>
                <w:szCs w:val="20"/>
              </w:rPr>
            </w:pPr>
            <w:r>
              <w:rPr>
                <w:rFonts w:ascii="Arial" w:hAnsi="Arial" w:cs="Arial"/>
                <w:sz w:val="20"/>
                <w:szCs w:val="20"/>
              </w:rPr>
              <w:t>1,826</w:t>
            </w:r>
          </w:p>
        </w:tc>
        <w:tc>
          <w:tcPr>
            <w:tcW w:w="1117" w:type="dxa"/>
            <w:noWrap/>
            <w:vAlign w:val="center"/>
          </w:tcPr>
          <w:p w:rsidR="00736F8B" w:rsidRDefault="00736F8B" w:rsidP="00D74666">
            <w:pPr>
              <w:jc w:val="center"/>
              <w:rPr>
                <w:rFonts w:ascii="Arial" w:hAnsi="Arial" w:cs="Arial"/>
                <w:sz w:val="20"/>
                <w:szCs w:val="20"/>
              </w:rPr>
            </w:pPr>
          </w:p>
        </w:tc>
        <w:tc>
          <w:tcPr>
            <w:tcW w:w="1339" w:type="dxa"/>
            <w:noWrap/>
            <w:vAlign w:val="center"/>
          </w:tcPr>
          <w:p w:rsidR="00736F8B" w:rsidRDefault="00736F8B" w:rsidP="00D74666">
            <w:pPr>
              <w:jc w:val="center"/>
              <w:rPr>
                <w:rFonts w:ascii="Arial" w:hAnsi="Arial" w:cs="Arial"/>
                <w:sz w:val="20"/>
                <w:szCs w:val="20"/>
              </w:rPr>
            </w:pPr>
            <w:r>
              <w:rPr>
                <w:rFonts w:ascii="Arial" w:hAnsi="Arial" w:cs="Arial"/>
                <w:sz w:val="20"/>
                <w:szCs w:val="20"/>
              </w:rPr>
              <w:t>5,452</w:t>
            </w: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7,277</w:t>
            </w:r>
          </w:p>
        </w:tc>
      </w:tr>
      <w:tr w:rsidR="00736F8B" w:rsidRPr="0094409D">
        <w:trPr>
          <w:trHeight w:val="255"/>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Security log</w:t>
            </w:r>
          </w:p>
        </w:tc>
        <w:tc>
          <w:tcPr>
            <w:tcW w:w="1328" w:type="dxa"/>
            <w:noWrap/>
            <w:vAlign w:val="center"/>
          </w:tcPr>
          <w:p w:rsidR="00736F8B" w:rsidRDefault="00736F8B" w:rsidP="00793469">
            <w:pPr>
              <w:jc w:val="center"/>
              <w:rPr>
                <w:rFonts w:ascii="Arial" w:hAnsi="Arial" w:cs="Arial"/>
                <w:sz w:val="20"/>
                <w:szCs w:val="20"/>
              </w:rPr>
            </w:pPr>
            <w:r>
              <w:rPr>
                <w:rFonts w:ascii="Arial" w:hAnsi="Arial" w:cs="Arial"/>
                <w:sz w:val="20"/>
                <w:szCs w:val="20"/>
              </w:rPr>
              <w:t>6,086</w:t>
            </w:r>
          </w:p>
        </w:tc>
        <w:tc>
          <w:tcPr>
            <w:tcW w:w="1117" w:type="dxa"/>
            <w:noWrap/>
            <w:vAlign w:val="center"/>
          </w:tcPr>
          <w:p w:rsidR="00736F8B" w:rsidRDefault="00736F8B" w:rsidP="00793469">
            <w:pPr>
              <w:jc w:val="center"/>
              <w:rPr>
                <w:rFonts w:ascii="Arial" w:hAnsi="Arial" w:cs="Arial"/>
                <w:sz w:val="20"/>
                <w:szCs w:val="20"/>
              </w:rPr>
            </w:pPr>
            <w:r>
              <w:rPr>
                <w:rFonts w:ascii="Arial" w:hAnsi="Arial" w:cs="Arial"/>
                <w:sz w:val="20"/>
                <w:szCs w:val="20"/>
              </w:rPr>
              <w:t>6,206</w:t>
            </w:r>
          </w:p>
        </w:tc>
        <w:tc>
          <w:tcPr>
            <w:tcW w:w="1339" w:type="dxa"/>
            <w:noWrap/>
            <w:vAlign w:val="center"/>
          </w:tcPr>
          <w:p w:rsidR="00736F8B" w:rsidRDefault="00736F8B" w:rsidP="00793469">
            <w:pPr>
              <w:jc w:val="center"/>
              <w:rPr>
                <w:rFonts w:ascii="Arial" w:hAnsi="Arial" w:cs="Arial"/>
                <w:sz w:val="20"/>
                <w:szCs w:val="20"/>
              </w:rPr>
            </w:pPr>
            <w:r>
              <w:rPr>
                <w:rFonts w:ascii="Arial" w:hAnsi="Arial" w:cs="Arial"/>
                <w:sz w:val="20"/>
                <w:szCs w:val="20"/>
              </w:rPr>
              <w:t>21,807</w:t>
            </w:r>
          </w:p>
        </w:tc>
        <w:tc>
          <w:tcPr>
            <w:tcW w:w="1360" w:type="dxa"/>
            <w:noWrap/>
            <w:vAlign w:val="center"/>
          </w:tcPr>
          <w:p w:rsidR="00736F8B" w:rsidRDefault="00736F8B" w:rsidP="00793469">
            <w:pPr>
              <w:jc w:val="center"/>
              <w:rPr>
                <w:rFonts w:ascii="Arial" w:hAnsi="Arial" w:cs="Arial"/>
                <w:sz w:val="20"/>
                <w:szCs w:val="20"/>
              </w:rPr>
            </w:pPr>
            <w:r>
              <w:rPr>
                <w:rFonts w:ascii="Arial" w:hAnsi="Arial" w:cs="Arial"/>
                <w:sz w:val="20"/>
                <w:szCs w:val="20"/>
              </w:rPr>
              <w:t>34,099</w:t>
            </w:r>
          </w:p>
        </w:tc>
      </w:tr>
      <w:tr w:rsidR="00736F8B" w:rsidRPr="0094409D">
        <w:trPr>
          <w:trHeight w:val="255"/>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ID check</w:t>
            </w:r>
          </w:p>
        </w:tc>
        <w:tc>
          <w:tcPr>
            <w:tcW w:w="1328" w:type="dxa"/>
            <w:noWrap/>
            <w:vAlign w:val="center"/>
          </w:tcPr>
          <w:p w:rsidR="00736F8B" w:rsidRDefault="00736F8B" w:rsidP="00793469">
            <w:pPr>
              <w:jc w:val="center"/>
              <w:rPr>
                <w:rFonts w:ascii="Arial" w:hAnsi="Arial" w:cs="Arial"/>
                <w:sz w:val="20"/>
                <w:szCs w:val="20"/>
              </w:rPr>
            </w:pPr>
          </w:p>
        </w:tc>
        <w:tc>
          <w:tcPr>
            <w:tcW w:w="1117" w:type="dxa"/>
            <w:noWrap/>
            <w:vAlign w:val="center"/>
          </w:tcPr>
          <w:p w:rsidR="00736F8B" w:rsidRDefault="00736F8B" w:rsidP="00793469">
            <w:pPr>
              <w:jc w:val="center"/>
              <w:rPr>
                <w:rFonts w:ascii="Arial" w:hAnsi="Arial" w:cs="Arial"/>
                <w:sz w:val="20"/>
                <w:szCs w:val="20"/>
              </w:rPr>
            </w:pPr>
            <w:r>
              <w:rPr>
                <w:rFonts w:ascii="Arial" w:hAnsi="Arial" w:cs="Arial"/>
                <w:sz w:val="20"/>
                <w:szCs w:val="20"/>
              </w:rPr>
              <w:t>27,712</w:t>
            </w:r>
          </w:p>
        </w:tc>
        <w:tc>
          <w:tcPr>
            <w:tcW w:w="1339" w:type="dxa"/>
            <w:noWrap/>
            <w:vAlign w:val="center"/>
          </w:tcPr>
          <w:p w:rsidR="00736F8B" w:rsidRDefault="00736F8B" w:rsidP="00793469">
            <w:pPr>
              <w:jc w:val="center"/>
              <w:rPr>
                <w:rFonts w:ascii="Arial" w:hAnsi="Arial" w:cs="Arial"/>
                <w:sz w:val="20"/>
                <w:szCs w:val="20"/>
              </w:rPr>
            </w:pPr>
          </w:p>
        </w:tc>
        <w:tc>
          <w:tcPr>
            <w:tcW w:w="1360" w:type="dxa"/>
            <w:noWrap/>
            <w:vAlign w:val="center"/>
          </w:tcPr>
          <w:p w:rsidR="00736F8B" w:rsidRDefault="00736F8B" w:rsidP="00793469">
            <w:pPr>
              <w:jc w:val="center"/>
              <w:rPr>
                <w:rFonts w:ascii="Arial" w:hAnsi="Arial" w:cs="Arial"/>
                <w:sz w:val="20"/>
                <w:szCs w:val="20"/>
              </w:rPr>
            </w:pPr>
            <w:r>
              <w:rPr>
                <w:rFonts w:ascii="Arial" w:hAnsi="Arial" w:cs="Arial"/>
                <w:sz w:val="20"/>
                <w:szCs w:val="20"/>
              </w:rPr>
              <w:t>27,712</w:t>
            </w:r>
          </w:p>
        </w:tc>
      </w:tr>
      <w:tr w:rsidR="00736F8B" w:rsidRPr="0094409D">
        <w:trPr>
          <w:trHeight w:val="255"/>
          <w:jc w:val="center"/>
        </w:trPr>
        <w:tc>
          <w:tcPr>
            <w:tcW w:w="3320" w:type="dxa"/>
            <w:noWrap/>
            <w:vAlign w:val="center"/>
          </w:tcPr>
          <w:p w:rsidR="00736F8B" w:rsidRPr="0094409D" w:rsidRDefault="00736F8B" w:rsidP="0094409D">
            <w:pPr>
              <w:jc w:val="center"/>
              <w:rPr>
                <w:rFonts w:ascii="Arial" w:hAnsi="Arial" w:cs="Arial"/>
                <w:b/>
                <w:bCs/>
                <w:sz w:val="20"/>
                <w:szCs w:val="20"/>
              </w:rPr>
            </w:pPr>
            <w:r w:rsidRPr="0094409D">
              <w:rPr>
                <w:rFonts w:ascii="Arial" w:hAnsi="Arial" w:cs="Arial"/>
                <w:b/>
                <w:bCs/>
                <w:sz w:val="20"/>
                <w:szCs w:val="20"/>
              </w:rPr>
              <w:t>Total</w:t>
            </w:r>
          </w:p>
        </w:tc>
        <w:tc>
          <w:tcPr>
            <w:tcW w:w="1328"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14,003</w:t>
            </w:r>
          </w:p>
        </w:tc>
        <w:tc>
          <w:tcPr>
            <w:tcW w:w="1117"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33,918</w:t>
            </w:r>
          </w:p>
        </w:tc>
        <w:tc>
          <w:tcPr>
            <w:tcW w:w="1339"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27,259</w:t>
            </w:r>
          </w:p>
        </w:tc>
        <w:tc>
          <w:tcPr>
            <w:tcW w:w="1360"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75,180</w:t>
            </w: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sz w:val="20"/>
                <w:szCs w:val="20"/>
              </w:rPr>
            </w:pPr>
          </w:p>
        </w:tc>
        <w:tc>
          <w:tcPr>
            <w:tcW w:w="1328" w:type="dxa"/>
            <w:noWrap/>
            <w:vAlign w:val="center"/>
          </w:tcPr>
          <w:p w:rsidR="00736F8B" w:rsidRPr="0094409D" w:rsidRDefault="00736F8B" w:rsidP="00793469">
            <w:pPr>
              <w:jc w:val="center"/>
              <w:rPr>
                <w:rFonts w:ascii="Arial" w:hAnsi="Arial" w:cs="Arial"/>
                <w:sz w:val="20"/>
                <w:szCs w:val="20"/>
              </w:rPr>
            </w:pPr>
          </w:p>
        </w:tc>
        <w:tc>
          <w:tcPr>
            <w:tcW w:w="1117" w:type="dxa"/>
            <w:noWrap/>
            <w:vAlign w:val="center"/>
          </w:tcPr>
          <w:p w:rsidR="00736F8B" w:rsidRPr="0094409D" w:rsidRDefault="00736F8B" w:rsidP="00793469">
            <w:pPr>
              <w:jc w:val="center"/>
              <w:rPr>
                <w:rFonts w:ascii="Arial" w:hAnsi="Arial" w:cs="Arial"/>
                <w:sz w:val="20"/>
                <w:szCs w:val="20"/>
              </w:rPr>
            </w:pPr>
          </w:p>
        </w:tc>
        <w:tc>
          <w:tcPr>
            <w:tcW w:w="1339" w:type="dxa"/>
            <w:noWrap/>
            <w:vAlign w:val="center"/>
          </w:tcPr>
          <w:p w:rsidR="00736F8B" w:rsidRPr="0094409D" w:rsidRDefault="00736F8B" w:rsidP="00793469">
            <w:pPr>
              <w:jc w:val="center"/>
              <w:rPr>
                <w:rFonts w:ascii="Arial" w:hAnsi="Arial" w:cs="Arial"/>
                <w:sz w:val="20"/>
                <w:szCs w:val="20"/>
              </w:rPr>
            </w:pPr>
          </w:p>
        </w:tc>
        <w:tc>
          <w:tcPr>
            <w:tcW w:w="1360" w:type="dxa"/>
            <w:noWrap/>
            <w:vAlign w:val="center"/>
          </w:tcPr>
          <w:p w:rsidR="00736F8B" w:rsidRPr="0094409D" w:rsidRDefault="00736F8B" w:rsidP="00793469">
            <w:pPr>
              <w:jc w:val="center"/>
              <w:rPr>
                <w:rFonts w:ascii="Arial" w:hAnsi="Arial" w:cs="Arial"/>
                <w:sz w:val="20"/>
                <w:szCs w:val="20"/>
              </w:rPr>
            </w:pPr>
          </w:p>
        </w:tc>
      </w:tr>
      <w:tr w:rsidR="00736F8B" w:rsidRPr="0094409D">
        <w:trPr>
          <w:trHeight w:val="255"/>
          <w:jc w:val="center"/>
        </w:trPr>
        <w:tc>
          <w:tcPr>
            <w:tcW w:w="3320" w:type="dxa"/>
            <w:noWrap/>
            <w:vAlign w:val="center"/>
          </w:tcPr>
          <w:p w:rsidR="00736F8B" w:rsidRPr="0094409D" w:rsidRDefault="00736F8B" w:rsidP="0094409D">
            <w:pPr>
              <w:jc w:val="center"/>
              <w:rPr>
                <w:rFonts w:ascii="Arial" w:hAnsi="Arial" w:cs="Arial"/>
                <w:b/>
                <w:bCs/>
                <w:sz w:val="20"/>
                <w:szCs w:val="20"/>
              </w:rPr>
            </w:pPr>
            <w:r w:rsidRPr="0094409D">
              <w:rPr>
                <w:rFonts w:ascii="Arial" w:hAnsi="Arial" w:cs="Arial"/>
                <w:b/>
                <w:bCs/>
                <w:sz w:val="20"/>
                <w:szCs w:val="20"/>
              </w:rPr>
              <w:t>Year 2</w:t>
            </w:r>
          </w:p>
        </w:tc>
        <w:tc>
          <w:tcPr>
            <w:tcW w:w="1328" w:type="dxa"/>
            <w:noWrap/>
            <w:vAlign w:val="center"/>
          </w:tcPr>
          <w:p w:rsidR="00736F8B" w:rsidRPr="0094409D" w:rsidRDefault="00736F8B" w:rsidP="00793469">
            <w:pPr>
              <w:jc w:val="center"/>
              <w:rPr>
                <w:rFonts w:ascii="Arial" w:hAnsi="Arial" w:cs="Arial"/>
                <w:b/>
                <w:bCs/>
                <w:sz w:val="20"/>
                <w:szCs w:val="20"/>
              </w:rPr>
            </w:pPr>
            <w:r w:rsidRPr="0094409D">
              <w:rPr>
                <w:rFonts w:ascii="Arial" w:hAnsi="Arial" w:cs="Arial"/>
                <w:b/>
                <w:bCs/>
                <w:sz w:val="20"/>
                <w:szCs w:val="20"/>
              </w:rPr>
              <w:t>Practitioner</w:t>
            </w:r>
          </w:p>
        </w:tc>
        <w:tc>
          <w:tcPr>
            <w:tcW w:w="1117" w:type="dxa"/>
            <w:noWrap/>
            <w:vAlign w:val="center"/>
          </w:tcPr>
          <w:p w:rsidR="00736F8B" w:rsidRPr="0094409D" w:rsidRDefault="00736F8B" w:rsidP="00793469">
            <w:pPr>
              <w:jc w:val="center"/>
              <w:rPr>
                <w:rFonts w:ascii="Arial" w:hAnsi="Arial" w:cs="Arial"/>
                <w:b/>
                <w:bCs/>
                <w:sz w:val="20"/>
                <w:szCs w:val="20"/>
              </w:rPr>
            </w:pPr>
            <w:r w:rsidRPr="0094409D">
              <w:rPr>
                <w:rFonts w:ascii="Arial" w:hAnsi="Arial" w:cs="Arial"/>
                <w:b/>
                <w:bCs/>
                <w:sz w:val="20"/>
                <w:szCs w:val="20"/>
              </w:rPr>
              <w:t>Hospitals</w:t>
            </w:r>
          </w:p>
        </w:tc>
        <w:tc>
          <w:tcPr>
            <w:tcW w:w="1339" w:type="dxa"/>
            <w:noWrap/>
            <w:vAlign w:val="center"/>
          </w:tcPr>
          <w:p w:rsidR="00736F8B" w:rsidRPr="0094409D" w:rsidRDefault="00736F8B" w:rsidP="00793469">
            <w:pPr>
              <w:jc w:val="center"/>
              <w:rPr>
                <w:rFonts w:ascii="Arial" w:hAnsi="Arial" w:cs="Arial"/>
                <w:b/>
                <w:bCs/>
                <w:sz w:val="20"/>
                <w:szCs w:val="20"/>
              </w:rPr>
            </w:pPr>
            <w:r w:rsidRPr="0094409D">
              <w:rPr>
                <w:rFonts w:ascii="Arial" w:hAnsi="Arial" w:cs="Arial"/>
                <w:b/>
                <w:bCs/>
                <w:sz w:val="20"/>
                <w:szCs w:val="20"/>
              </w:rPr>
              <w:t>Pharmacies</w:t>
            </w:r>
          </w:p>
        </w:tc>
        <w:tc>
          <w:tcPr>
            <w:tcW w:w="1360" w:type="dxa"/>
            <w:noWrap/>
            <w:vAlign w:val="center"/>
          </w:tcPr>
          <w:p w:rsidR="00736F8B" w:rsidRPr="0094409D" w:rsidRDefault="00736F8B" w:rsidP="00793469">
            <w:pPr>
              <w:jc w:val="center"/>
              <w:rPr>
                <w:rFonts w:ascii="Arial" w:hAnsi="Arial" w:cs="Arial"/>
                <w:b/>
                <w:bCs/>
                <w:sz w:val="20"/>
                <w:szCs w:val="20"/>
              </w:rPr>
            </w:pPr>
            <w:r w:rsidRPr="0094409D">
              <w:rPr>
                <w:rFonts w:ascii="Arial" w:hAnsi="Arial" w:cs="Arial"/>
                <w:b/>
                <w:bCs/>
                <w:sz w:val="20"/>
                <w:szCs w:val="20"/>
              </w:rPr>
              <w:t>Total Hours</w:t>
            </w: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Application</w:t>
            </w:r>
          </w:p>
        </w:tc>
        <w:tc>
          <w:tcPr>
            <w:tcW w:w="1328" w:type="dxa"/>
            <w:vAlign w:val="center"/>
          </w:tcPr>
          <w:p w:rsidR="00736F8B" w:rsidRPr="0094409D" w:rsidRDefault="00736F8B" w:rsidP="00793469">
            <w:pPr>
              <w:jc w:val="center"/>
              <w:rPr>
                <w:rFonts w:ascii="Arial" w:hAnsi="Arial" w:cs="Arial"/>
                <w:color w:val="000000"/>
                <w:sz w:val="20"/>
                <w:szCs w:val="20"/>
              </w:rPr>
            </w:pPr>
            <w:r w:rsidRPr="0094409D">
              <w:rPr>
                <w:rFonts w:ascii="Arial" w:hAnsi="Arial" w:cs="Arial"/>
                <w:color w:val="000000"/>
                <w:sz w:val="20"/>
                <w:szCs w:val="20"/>
              </w:rPr>
              <w:t>10,004</w:t>
            </w:r>
          </w:p>
        </w:tc>
        <w:tc>
          <w:tcPr>
            <w:tcW w:w="1117" w:type="dxa"/>
            <w:vAlign w:val="center"/>
          </w:tcPr>
          <w:p w:rsidR="00736F8B" w:rsidRPr="0094409D" w:rsidRDefault="00736F8B" w:rsidP="00793469">
            <w:pPr>
              <w:jc w:val="center"/>
              <w:rPr>
                <w:rFonts w:ascii="Arial" w:hAnsi="Arial" w:cs="Arial"/>
                <w:color w:val="000000"/>
                <w:sz w:val="20"/>
                <w:szCs w:val="20"/>
              </w:rPr>
            </w:pPr>
          </w:p>
        </w:tc>
        <w:tc>
          <w:tcPr>
            <w:tcW w:w="1339" w:type="dxa"/>
            <w:vAlign w:val="center"/>
          </w:tcPr>
          <w:p w:rsidR="00736F8B" w:rsidRPr="0094409D" w:rsidRDefault="00736F8B" w:rsidP="00793469">
            <w:pPr>
              <w:jc w:val="center"/>
              <w:rPr>
                <w:rFonts w:ascii="Arial" w:hAnsi="Arial" w:cs="Arial"/>
                <w:color w:val="000000"/>
                <w:sz w:val="20"/>
                <w:szCs w:val="20"/>
              </w:rPr>
            </w:pPr>
          </w:p>
        </w:tc>
        <w:tc>
          <w:tcPr>
            <w:tcW w:w="1360" w:type="dxa"/>
            <w:noWrap/>
            <w:vAlign w:val="center"/>
          </w:tcPr>
          <w:p w:rsidR="00736F8B" w:rsidRPr="0094409D" w:rsidRDefault="00736F8B" w:rsidP="00793469">
            <w:pPr>
              <w:jc w:val="center"/>
              <w:rPr>
                <w:rFonts w:ascii="Arial" w:hAnsi="Arial" w:cs="Arial"/>
                <w:sz w:val="20"/>
                <w:szCs w:val="20"/>
              </w:rPr>
            </w:pPr>
            <w:r w:rsidRPr="0094409D">
              <w:rPr>
                <w:rFonts w:ascii="Arial" w:hAnsi="Arial" w:cs="Arial"/>
                <w:sz w:val="20"/>
                <w:szCs w:val="20"/>
              </w:rPr>
              <w:t>10,004</w:t>
            </w: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Registration check</w:t>
            </w:r>
          </w:p>
        </w:tc>
        <w:tc>
          <w:tcPr>
            <w:tcW w:w="1328" w:type="dxa"/>
            <w:vAlign w:val="center"/>
          </w:tcPr>
          <w:p w:rsidR="00736F8B" w:rsidRPr="0094409D" w:rsidRDefault="00736F8B" w:rsidP="00793469">
            <w:pPr>
              <w:jc w:val="center"/>
              <w:rPr>
                <w:rFonts w:ascii="Arial" w:hAnsi="Arial" w:cs="Arial"/>
                <w:color w:val="000000"/>
                <w:sz w:val="20"/>
                <w:szCs w:val="20"/>
              </w:rPr>
            </w:pPr>
            <w:r w:rsidRPr="0094409D">
              <w:rPr>
                <w:rFonts w:ascii="Arial" w:hAnsi="Arial" w:cs="Arial"/>
                <w:color w:val="000000"/>
                <w:sz w:val="20"/>
                <w:szCs w:val="20"/>
              </w:rPr>
              <w:t>4</w:t>
            </w:r>
            <w:r>
              <w:rPr>
                <w:rFonts w:ascii="Arial" w:hAnsi="Arial" w:cs="Arial"/>
                <w:color w:val="000000"/>
                <w:sz w:val="20"/>
                <w:szCs w:val="20"/>
              </w:rPr>
              <w:t>54</w:t>
            </w:r>
          </w:p>
        </w:tc>
        <w:tc>
          <w:tcPr>
            <w:tcW w:w="1117" w:type="dxa"/>
            <w:vAlign w:val="center"/>
          </w:tcPr>
          <w:p w:rsidR="00736F8B" w:rsidRPr="0094409D" w:rsidRDefault="00736F8B" w:rsidP="00793469">
            <w:pPr>
              <w:jc w:val="center"/>
              <w:rPr>
                <w:rFonts w:ascii="Arial" w:hAnsi="Arial" w:cs="Arial"/>
                <w:color w:val="000000"/>
                <w:sz w:val="20"/>
                <w:szCs w:val="20"/>
              </w:rPr>
            </w:pPr>
          </w:p>
        </w:tc>
        <w:tc>
          <w:tcPr>
            <w:tcW w:w="1339" w:type="dxa"/>
            <w:vAlign w:val="center"/>
          </w:tcPr>
          <w:p w:rsidR="00736F8B" w:rsidRPr="0094409D" w:rsidRDefault="00736F8B" w:rsidP="00793469">
            <w:pPr>
              <w:jc w:val="center"/>
              <w:rPr>
                <w:rFonts w:ascii="Arial" w:hAnsi="Arial" w:cs="Arial"/>
                <w:color w:val="000000"/>
                <w:sz w:val="20"/>
                <w:szCs w:val="20"/>
              </w:rPr>
            </w:pPr>
          </w:p>
        </w:tc>
        <w:tc>
          <w:tcPr>
            <w:tcW w:w="1360" w:type="dxa"/>
            <w:noWrap/>
            <w:vAlign w:val="center"/>
          </w:tcPr>
          <w:p w:rsidR="00736F8B" w:rsidRPr="0094409D" w:rsidRDefault="00736F8B" w:rsidP="00793469">
            <w:pPr>
              <w:jc w:val="center"/>
              <w:rPr>
                <w:rFonts w:ascii="Arial" w:hAnsi="Arial" w:cs="Arial"/>
                <w:sz w:val="20"/>
                <w:szCs w:val="20"/>
              </w:rPr>
            </w:pPr>
            <w:r w:rsidRPr="0094409D">
              <w:rPr>
                <w:rFonts w:ascii="Arial" w:hAnsi="Arial" w:cs="Arial"/>
                <w:sz w:val="20"/>
                <w:szCs w:val="20"/>
              </w:rPr>
              <w:t>4</w:t>
            </w:r>
            <w:r>
              <w:rPr>
                <w:rFonts w:ascii="Arial" w:hAnsi="Arial" w:cs="Arial"/>
                <w:sz w:val="20"/>
                <w:szCs w:val="20"/>
              </w:rPr>
              <w:t>54</w:t>
            </w: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Access control</w:t>
            </w:r>
          </w:p>
        </w:tc>
        <w:tc>
          <w:tcPr>
            <w:tcW w:w="1328"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3,101</w:t>
            </w:r>
          </w:p>
        </w:tc>
        <w:tc>
          <w:tcPr>
            <w:tcW w:w="1117" w:type="dxa"/>
            <w:vAlign w:val="center"/>
          </w:tcPr>
          <w:p w:rsidR="00736F8B" w:rsidRDefault="00736F8B" w:rsidP="00793469">
            <w:pPr>
              <w:jc w:val="center"/>
              <w:rPr>
                <w:rFonts w:ascii="Arial" w:hAnsi="Arial" w:cs="Arial"/>
                <w:color w:val="000000"/>
                <w:sz w:val="20"/>
                <w:szCs w:val="20"/>
              </w:rPr>
            </w:pPr>
          </w:p>
        </w:tc>
        <w:tc>
          <w:tcPr>
            <w:tcW w:w="1339"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0</w:t>
            </w:r>
          </w:p>
        </w:tc>
        <w:tc>
          <w:tcPr>
            <w:tcW w:w="1360" w:type="dxa"/>
            <w:noWrap/>
            <w:vAlign w:val="center"/>
          </w:tcPr>
          <w:p w:rsidR="00736F8B" w:rsidRDefault="00736F8B" w:rsidP="00793469">
            <w:pPr>
              <w:jc w:val="center"/>
              <w:rPr>
                <w:rFonts w:ascii="Arial" w:hAnsi="Arial" w:cs="Arial"/>
                <w:sz w:val="20"/>
                <w:szCs w:val="20"/>
              </w:rPr>
            </w:pPr>
            <w:r>
              <w:rPr>
                <w:rFonts w:ascii="Arial" w:hAnsi="Arial" w:cs="Arial"/>
                <w:sz w:val="20"/>
                <w:szCs w:val="20"/>
              </w:rPr>
              <w:t>3,101</w:t>
            </w: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Security log</w:t>
            </w:r>
          </w:p>
        </w:tc>
        <w:tc>
          <w:tcPr>
            <w:tcW w:w="1328"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16,423</w:t>
            </w:r>
          </w:p>
        </w:tc>
        <w:tc>
          <w:tcPr>
            <w:tcW w:w="1117"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12,412</w:t>
            </w:r>
          </w:p>
        </w:tc>
        <w:tc>
          <w:tcPr>
            <w:tcW w:w="1339"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21,807</w:t>
            </w:r>
          </w:p>
        </w:tc>
        <w:tc>
          <w:tcPr>
            <w:tcW w:w="1360" w:type="dxa"/>
            <w:noWrap/>
            <w:vAlign w:val="center"/>
          </w:tcPr>
          <w:p w:rsidR="00736F8B" w:rsidRDefault="00736F8B" w:rsidP="00793469">
            <w:pPr>
              <w:jc w:val="center"/>
              <w:rPr>
                <w:rFonts w:ascii="Arial" w:hAnsi="Arial" w:cs="Arial"/>
                <w:sz w:val="20"/>
                <w:szCs w:val="20"/>
              </w:rPr>
            </w:pPr>
            <w:r>
              <w:rPr>
                <w:rFonts w:ascii="Arial" w:hAnsi="Arial" w:cs="Arial"/>
                <w:sz w:val="20"/>
                <w:szCs w:val="20"/>
              </w:rPr>
              <w:t>50,642</w:t>
            </w: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ID check</w:t>
            </w:r>
          </w:p>
        </w:tc>
        <w:tc>
          <w:tcPr>
            <w:tcW w:w="1328" w:type="dxa"/>
            <w:vAlign w:val="center"/>
          </w:tcPr>
          <w:p w:rsidR="00736F8B" w:rsidRDefault="00736F8B" w:rsidP="00793469">
            <w:pPr>
              <w:jc w:val="center"/>
              <w:rPr>
                <w:rFonts w:ascii="Arial" w:hAnsi="Arial" w:cs="Arial"/>
                <w:color w:val="000000"/>
                <w:sz w:val="20"/>
                <w:szCs w:val="20"/>
              </w:rPr>
            </w:pPr>
          </w:p>
        </w:tc>
        <w:tc>
          <w:tcPr>
            <w:tcW w:w="1117"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28,887</w:t>
            </w:r>
          </w:p>
        </w:tc>
        <w:tc>
          <w:tcPr>
            <w:tcW w:w="1339" w:type="dxa"/>
            <w:vAlign w:val="center"/>
          </w:tcPr>
          <w:p w:rsidR="00736F8B" w:rsidRDefault="00736F8B" w:rsidP="00793469">
            <w:pPr>
              <w:jc w:val="center"/>
              <w:rPr>
                <w:rFonts w:ascii="Arial" w:hAnsi="Arial" w:cs="Arial"/>
                <w:color w:val="000000"/>
                <w:sz w:val="20"/>
                <w:szCs w:val="20"/>
              </w:rPr>
            </w:pPr>
          </w:p>
        </w:tc>
        <w:tc>
          <w:tcPr>
            <w:tcW w:w="1360" w:type="dxa"/>
            <w:noWrap/>
            <w:vAlign w:val="center"/>
          </w:tcPr>
          <w:p w:rsidR="00736F8B" w:rsidRDefault="00736F8B" w:rsidP="00793469">
            <w:pPr>
              <w:jc w:val="center"/>
              <w:rPr>
                <w:rFonts w:ascii="Arial" w:hAnsi="Arial" w:cs="Arial"/>
                <w:sz w:val="20"/>
                <w:szCs w:val="20"/>
              </w:rPr>
            </w:pPr>
            <w:r>
              <w:rPr>
                <w:rFonts w:ascii="Arial" w:hAnsi="Arial" w:cs="Arial"/>
                <w:sz w:val="20"/>
                <w:szCs w:val="20"/>
              </w:rPr>
              <w:t>28,887</w:t>
            </w: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b/>
                <w:bCs/>
                <w:sz w:val="20"/>
                <w:szCs w:val="20"/>
              </w:rPr>
            </w:pPr>
            <w:r w:rsidRPr="0094409D">
              <w:rPr>
                <w:rFonts w:ascii="Arial" w:hAnsi="Arial" w:cs="Arial"/>
                <w:b/>
                <w:bCs/>
                <w:sz w:val="20"/>
                <w:szCs w:val="20"/>
              </w:rPr>
              <w:t>Total</w:t>
            </w:r>
          </w:p>
        </w:tc>
        <w:tc>
          <w:tcPr>
            <w:tcW w:w="1328" w:type="dxa"/>
            <w:vAlign w:val="center"/>
          </w:tcPr>
          <w:p w:rsidR="00736F8B" w:rsidRDefault="00736F8B" w:rsidP="00793469">
            <w:pPr>
              <w:jc w:val="center"/>
              <w:rPr>
                <w:rFonts w:ascii="Arial" w:hAnsi="Arial" w:cs="Arial"/>
                <w:b/>
                <w:bCs/>
                <w:color w:val="000000"/>
                <w:sz w:val="20"/>
                <w:szCs w:val="20"/>
              </w:rPr>
            </w:pPr>
            <w:r>
              <w:rPr>
                <w:rFonts w:ascii="Arial" w:hAnsi="Arial" w:cs="Arial"/>
                <w:b/>
                <w:bCs/>
                <w:color w:val="000000"/>
                <w:sz w:val="20"/>
                <w:szCs w:val="20"/>
              </w:rPr>
              <w:t>29,983</w:t>
            </w:r>
          </w:p>
        </w:tc>
        <w:tc>
          <w:tcPr>
            <w:tcW w:w="1117" w:type="dxa"/>
            <w:vAlign w:val="center"/>
          </w:tcPr>
          <w:p w:rsidR="00736F8B" w:rsidRDefault="00736F8B" w:rsidP="00793469">
            <w:pPr>
              <w:jc w:val="center"/>
              <w:rPr>
                <w:rFonts w:ascii="Arial" w:hAnsi="Arial" w:cs="Arial"/>
                <w:b/>
                <w:bCs/>
                <w:color w:val="000000"/>
                <w:sz w:val="20"/>
                <w:szCs w:val="20"/>
              </w:rPr>
            </w:pPr>
            <w:r>
              <w:rPr>
                <w:rFonts w:ascii="Arial" w:hAnsi="Arial" w:cs="Arial"/>
                <w:b/>
                <w:bCs/>
                <w:color w:val="000000"/>
                <w:sz w:val="20"/>
                <w:szCs w:val="20"/>
              </w:rPr>
              <w:t>41,299</w:t>
            </w:r>
          </w:p>
        </w:tc>
        <w:tc>
          <w:tcPr>
            <w:tcW w:w="1339" w:type="dxa"/>
            <w:vAlign w:val="center"/>
          </w:tcPr>
          <w:p w:rsidR="00736F8B" w:rsidRDefault="00736F8B" w:rsidP="00793469">
            <w:pPr>
              <w:jc w:val="center"/>
              <w:rPr>
                <w:rFonts w:ascii="Arial" w:hAnsi="Arial" w:cs="Arial"/>
                <w:b/>
                <w:bCs/>
                <w:color w:val="000000"/>
                <w:sz w:val="20"/>
                <w:szCs w:val="20"/>
              </w:rPr>
            </w:pPr>
            <w:r>
              <w:rPr>
                <w:rFonts w:ascii="Arial" w:hAnsi="Arial" w:cs="Arial"/>
                <w:b/>
                <w:bCs/>
                <w:color w:val="000000"/>
                <w:sz w:val="20"/>
                <w:szCs w:val="20"/>
              </w:rPr>
              <w:t>21,807</w:t>
            </w:r>
          </w:p>
        </w:tc>
        <w:tc>
          <w:tcPr>
            <w:tcW w:w="1360" w:type="dxa"/>
            <w:vAlign w:val="center"/>
          </w:tcPr>
          <w:p w:rsidR="00736F8B" w:rsidRDefault="00736F8B" w:rsidP="00793469">
            <w:pPr>
              <w:jc w:val="center"/>
              <w:rPr>
                <w:rFonts w:ascii="Arial" w:hAnsi="Arial" w:cs="Arial"/>
                <w:b/>
                <w:bCs/>
                <w:color w:val="000000"/>
                <w:sz w:val="20"/>
                <w:szCs w:val="20"/>
              </w:rPr>
            </w:pPr>
            <w:r>
              <w:rPr>
                <w:rFonts w:ascii="Arial" w:hAnsi="Arial" w:cs="Arial"/>
                <w:b/>
                <w:bCs/>
                <w:color w:val="000000"/>
                <w:sz w:val="20"/>
                <w:szCs w:val="20"/>
              </w:rPr>
              <w:t>93,089</w:t>
            </w:r>
          </w:p>
        </w:tc>
      </w:tr>
      <w:tr w:rsidR="00736F8B" w:rsidRPr="0094409D">
        <w:trPr>
          <w:trHeight w:val="300"/>
          <w:jc w:val="center"/>
        </w:trPr>
        <w:tc>
          <w:tcPr>
            <w:tcW w:w="3320" w:type="dxa"/>
            <w:vAlign w:val="center"/>
          </w:tcPr>
          <w:p w:rsidR="00736F8B" w:rsidRPr="0094409D" w:rsidRDefault="00736F8B" w:rsidP="0094409D">
            <w:pPr>
              <w:jc w:val="center"/>
              <w:rPr>
                <w:rFonts w:ascii="Arial" w:hAnsi="Arial" w:cs="Arial"/>
                <w:color w:val="000000"/>
                <w:sz w:val="20"/>
                <w:szCs w:val="20"/>
              </w:rPr>
            </w:pPr>
          </w:p>
        </w:tc>
        <w:tc>
          <w:tcPr>
            <w:tcW w:w="1328" w:type="dxa"/>
            <w:vAlign w:val="center"/>
          </w:tcPr>
          <w:p w:rsidR="00736F8B" w:rsidRPr="0094409D" w:rsidRDefault="00736F8B" w:rsidP="00793469">
            <w:pPr>
              <w:jc w:val="center"/>
              <w:rPr>
                <w:rFonts w:ascii="Arial" w:hAnsi="Arial" w:cs="Arial"/>
                <w:color w:val="000000"/>
                <w:sz w:val="20"/>
                <w:szCs w:val="20"/>
              </w:rPr>
            </w:pPr>
          </w:p>
        </w:tc>
        <w:tc>
          <w:tcPr>
            <w:tcW w:w="1117" w:type="dxa"/>
            <w:vAlign w:val="center"/>
          </w:tcPr>
          <w:p w:rsidR="00736F8B" w:rsidRPr="0094409D" w:rsidRDefault="00736F8B" w:rsidP="00793469">
            <w:pPr>
              <w:jc w:val="center"/>
              <w:rPr>
                <w:rFonts w:ascii="Arial" w:hAnsi="Arial" w:cs="Arial"/>
                <w:color w:val="000000"/>
                <w:sz w:val="20"/>
                <w:szCs w:val="20"/>
              </w:rPr>
            </w:pPr>
          </w:p>
        </w:tc>
        <w:tc>
          <w:tcPr>
            <w:tcW w:w="1339" w:type="dxa"/>
            <w:vAlign w:val="center"/>
          </w:tcPr>
          <w:p w:rsidR="00736F8B" w:rsidRPr="0094409D" w:rsidRDefault="00736F8B" w:rsidP="00793469">
            <w:pPr>
              <w:jc w:val="center"/>
              <w:rPr>
                <w:rFonts w:ascii="Arial" w:hAnsi="Arial" w:cs="Arial"/>
                <w:color w:val="000000"/>
                <w:sz w:val="20"/>
                <w:szCs w:val="20"/>
              </w:rPr>
            </w:pPr>
          </w:p>
        </w:tc>
        <w:tc>
          <w:tcPr>
            <w:tcW w:w="1360" w:type="dxa"/>
            <w:vAlign w:val="center"/>
          </w:tcPr>
          <w:p w:rsidR="00736F8B" w:rsidRPr="0094409D" w:rsidRDefault="00736F8B" w:rsidP="00793469">
            <w:pPr>
              <w:jc w:val="center"/>
              <w:rPr>
                <w:rFonts w:ascii="Arial" w:hAnsi="Arial" w:cs="Arial"/>
                <w:color w:val="000000"/>
                <w:sz w:val="20"/>
                <w:szCs w:val="20"/>
              </w:rPr>
            </w:pP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b/>
                <w:bCs/>
                <w:sz w:val="20"/>
                <w:szCs w:val="20"/>
              </w:rPr>
            </w:pPr>
            <w:r w:rsidRPr="0094409D">
              <w:rPr>
                <w:rFonts w:ascii="Arial" w:hAnsi="Arial" w:cs="Arial"/>
                <w:b/>
                <w:bCs/>
                <w:sz w:val="20"/>
                <w:szCs w:val="20"/>
              </w:rPr>
              <w:t>Year 3</w:t>
            </w:r>
          </w:p>
        </w:tc>
        <w:tc>
          <w:tcPr>
            <w:tcW w:w="1328" w:type="dxa"/>
            <w:noWrap/>
            <w:vAlign w:val="center"/>
          </w:tcPr>
          <w:p w:rsidR="00736F8B" w:rsidRPr="0094409D" w:rsidRDefault="00736F8B" w:rsidP="00793469">
            <w:pPr>
              <w:jc w:val="center"/>
              <w:rPr>
                <w:rFonts w:ascii="Arial" w:hAnsi="Arial" w:cs="Arial"/>
                <w:b/>
                <w:bCs/>
                <w:sz w:val="20"/>
                <w:szCs w:val="20"/>
              </w:rPr>
            </w:pPr>
            <w:r w:rsidRPr="0094409D">
              <w:rPr>
                <w:rFonts w:ascii="Arial" w:hAnsi="Arial" w:cs="Arial"/>
                <w:b/>
                <w:bCs/>
                <w:sz w:val="20"/>
                <w:szCs w:val="20"/>
              </w:rPr>
              <w:t>Practitioner</w:t>
            </w:r>
          </w:p>
        </w:tc>
        <w:tc>
          <w:tcPr>
            <w:tcW w:w="1117" w:type="dxa"/>
            <w:noWrap/>
            <w:vAlign w:val="center"/>
          </w:tcPr>
          <w:p w:rsidR="00736F8B" w:rsidRPr="0094409D" w:rsidRDefault="00736F8B" w:rsidP="00793469">
            <w:pPr>
              <w:jc w:val="center"/>
              <w:rPr>
                <w:rFonts w:ascii="Arial" w:hAnsi="Arial" w:cs="Arial"/>
                <w:b/>
                <w:bCs/>
                <w:sz w:val="20"/>
                <w:szCs w:val="20"/>
              </w:rPr>
            </w:pPr>
            <w:r w:rsidRPr="0094409D">
              <w:rPr>
                <w:rFonts w:ascii="Arial" w:hAnsi="Arial" w:cs="Arial"/>
                <w:b/>
                <w:bCs/>
                <w:sz w:val="20"/>
                <w:szCs w:val="20"/>
              </w:rPr>
              <w:t>Hospitals</w:t>
            </w:r>
          </w:p>
        </w:tc>
        <w:tc>
          <w:tcPr>
            <w:tcW w:w="1339" w:type="dxa"/>
            <w:noWrap/>
            <w:vAlign w:val="center"/>
          </w:tcPr>
          <w:p w:rsidR="00736F8B" w:rsidRPr="0094409D" w:rsidRDefault="00736F8B" w:rsidP="00793469">
            <w:pPr>
              <w:jc w:val="center"/>
              <w:rPr>
                <w:rFonts w:ascii="Arial" w:hAnsi="Arial" w:cs="Arial"/>
                <w:b/>
                <w:bCs/>
                <w:sz w:val="20"/>
                <w:szCs w:val="20"/>
              </w:rPr>
            </w:pPr>
            <w:r w:rsidRPr="0094409D">
              <w:rPr>
                <w:rFonts w:ascii="Arial" w:hAnsi="Arial" w:cs="Arial"/>
                <w:b/>
                <w:bCs/>
                <w:sz w:val="20"/>
                <w:szCs w:val="20"/>
              </w:rPr>
              <w:t>Pharmacies</w:t>
            </w:r>
          </w:p>
        </w:tc>
        <w:tc>
          <w:tcPr>
            <w:tcW w:w="1360" w:type="dxa"/>
            <w:vAlign w:val="center"/>
          </w:tcPr>
          <w:p w:rsidR="00736F8B" w:rsidRPr="0094409D" w:rsidRDefault="00736F8B" w:rsidP="00793469">
            <w:pPr>
              <w:jc w:val="center"/>
              <w:rPr>
                <w:rFonts w:ascii="Arial" w:hAnsi="Arial" w:cs="Arial"/>
                <w:b/>
                <w:bCs/>
                <w:color w:val="000000"/>
                <w:sz w:val="20"/>
                <w:szCs w:val="20"/>
              </w:rPr>
            </w:pPr>
            <w:r w:rsidRPr="0094409D">
              <w:rPr>
                <w:rFonts w:ascii="Arial" w:hAnsi="Arial" w:cs="Arial"/>
                <w:b/>
                <w:bCs/>
                <w:sz w:val="20"/>
                <w:szCs w:val="20"/>
              </w:rPr>
              <w:t>Total Hours</w:t>
            </w: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Application</w:t>
            </w:r>
          </w:p>
        </w:tc>
        <w:tc>
          <w:tcPr>
            <w:tcW w:w="1328" w:type="dxa"/>
            <w:vAlign w:val="center"/>
          </w:tcPr>
          <w:p w:rsidR="00736F8B" w:rsidRPr="0094409D" w:rsidRDefault="00736F8B" w:rsidP="00793469">
            <w:pPr>
              <w:jc w:val="center"/>
              <w:rPr>
                <w:rFonts w:ascii="Arial" w:hAnsi="Arial" w:cs="Arial"/>
                <w:color w:val="000000"/>
                <w:sz w:val="20"/>
                <w:szCs w:val="20"/>
              </w:rPr>
            </w:pPr>
            <w:r w:rsidRPr="0094409D">
              <w:rPr>
                <w:rFonts w:ascii="Arial" w:hAnsi="Arial" w:cs="Arial"/>
                <w:color w:val="000000"/>
                <w:sz w:val="20"/>
                <w:szCs w:val="20"/>
              </w:rPr>
              <w:t>20,459</w:t>
            </w:r>
          </w:p>
        </w:tc>
        <w:tc>
          <w:tcPr>
            <w:tcW w:w="1117" w:type="dxa"/>
            <w:vAlign w:val="center"/>
          </w:tcPr>
          <w:p w:rsidR="00736F8B" w:rsidRPr="0094409D" w:rsidRDefault="00736F8B" w:rsidP="00793469">
            <w:pPr>
              <w:jc w:val="center"/>
              <w:rPr>
                <w:rFonts w:ascii="Arial" w:hAnsi="Arial" w:cs="Arial"/>
                <w:color w:val="000000"/>
                <w:sz w:val="20"/>
                <w:szCs w:val="20"/>
              </w:rPr>
            </w:pPr>
          </w:p>
        </w:tc>
        <w:tc>
          <w:tcPr>
            <w:tcW w:w="1339" w:type="dxa"/>
            <w:vAlign w:val="center"/>
          </w:tcPr>
          <w:p w:rsidR="00736F8B" w:rsidRPr="0094409D" w:rsidRDefault="00736F8B" w:rsidP="00793469">
            <w:pPr>
              <w:jc w:val="center"/>
              <w:rPr>
                <w:rFonts w:ascii="Arial" w:hAnsi="Arial" w:cs="Arial"/>
                <w:color w:val="000000"/>
                <w:sz w:val="20"/>
                <w:szCs w:val="20"/>
              </w:rPr>
            </w:pPr>
          </w:p>
        </w:tc>
        <w:tc>
          <w:tcPr>
            <w:tcW w:w="1360" w:type="dxa"/>
            <w:noWrap/>
            <w:vAlign w:val="center"/>
          </w:tcPr>
          <w:p w:rsidR="00736F8B" w:rsidRPr="0094409D" w:rsidRDefault="00736F8B" w:rsidP="00793469">
            <w:pPr>
              <w:jc w:val="center"/>
              <w:rPr>
                <w:rFonts w:ascii="Arial" w:hAnsi="Arial" w:cs="Arial"/>
                <w:sz w:val="20"/>
                <w:szCs w:val="20"/>
              </w:rPr>
            </w:pPr>
            <w:r w:rsidRPr="0094409D">
              <w:rPr>
                <w:rFonts w:ascii="Arial" w:hAnsi="Arial" w:cs="Arial"/>
                <w:sz w:val="20"/>
                <w:szCs w:val="20"/>
              </w:rPr>
              <w:t>20,459</w:t>
            </w: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Registration check</w:t>
            </w:r>
          </w:p>
        </w:tc>
        <w:tc>
          <w:tcPr>
            <w:tcW w:w="1328"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931</w:t>
            </w:r>
          </w:p>
        </w:tc>
        <w:tc>
          <w:tcPr>
            <w:tcW w:w="1117" w:type="dxa"/>
            <w:vAlign w:val="center"/>
          </w:tcPr>
          <w:p w:rsidR="00736F8B" w:rsidRDefault="00736F8B" w:rsidP="00793469">
            <w:pPr>
              <w:jc w:val="center"/>
              <w:rPr>
                <w:rFonts w:ascii="Arial" w:hAnsi="Arial" w:cs="Arial"/>
                <w:color w:val="000000"/>
                <w:sz w:val="20"/>
                <w:szCs w:val="20"/>
              </w:rPr>
            </w:pPr>
          </w:p>
        </w:tc>
        <w:tc>
          <w:tcPr>
            <w:tcW w:w="1339" w:type="dxa"/>
            <w:vAlign w:val="center"/>
          </w:tcPr>
          <w:p w:rsidR="00736F8B" w:rsidRDefault="00736F8B" w:rsidP="00793469">
            <w:pPr>
              <w:jc w:val="center"/>
              <w:rPr>
                <w:rFonts w:ascii="Arial" w:hAnsi="Arial" w:cs="Arial"/>
                <w:color w:val="000000"/>
                <w:sz w:val="20"/>
                <w:szCs w:val="20"/>
              </w:rPr>
            </w:pPr>
          </w:p>
        </w:tc>
        <w:tc>
          <w:tcPr>
            <w:tcW w:w="1360" w:type="dxa"/>
            <w:noWrap/>
            <w:vAlign w:val="center"/>
          </w:tcPr>
          <w:p w:rsidR="00736F8B" w:rsidRDefault="00736F8B" w:rsidP="00793469">
            <w:pPr>
              <w:jc w:val="center"/>
              <w:rPr>
                <w:rFonts w:ascii="Arial" w:hAnsi="Arial" w:cs="Arial"/>
                <w:sz w:val="20"/>
                <w:szCs w:val="20"/>
              </w:rPr>
            </w:pPr>
            <w:r>
              <w:rPr>
                <w:rFonts w:ascii="Arial" w:hAnsi="Arial" w:cs="Arial"/>
                <w:sz w:val="20"/>
                <w:szCs w:val="20"/>
              </w:rPr>
              <w:t>931</w:t>
            </w: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Access control</w:t>
            </w:r>
          </w:p>
        </w:tc>
        <w:tc>
          <w:tcPr>
            <w:tcW w:w="1328"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6,292</w:t>
            </w:r>
          </w:p>
        </w:tc>
        <w:tc>
          <w:tcPr>
            <w:tcW w:w="1117" w:type="dxa"/>
            <w:vAlign w:val="center"/>
          </w:tcPr>
          <w:p w:rsidR="00736F8B" w:rsidRDefault="00736F8B" w:rsidP="00793469">
            <w:pPr>
              <w:jc w:val="center"/>
              <w:rPr>
                <w:rFonts w:ascii="Arial" w:hAnsi="Arial" w:cs="Arial"/>
                <w:color w:val="000000"/>
                <w:sz w:val="20"/>
                <w:szCs w:val="20"/>
              </w:rPr>
            </w:pPr>
          </w:p>
        </w:tc>
        <w:tc>
          <w:tcPr>
            <w:tcW w:w="1339"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0</w:t>
            </w:r>
          </w:p>
        </w:tc>
        <w:tc>
          <w:tcPr>
            <w:tcW w:w="1360" w:type="dxa"/>
            <w:noWrap/>
            <w:vAlign w:val="center"/>
          </w:tcPr>
          <w:p w:rsidR="00736F8B" w:rsidRDefault="00736F8B" w:rsidP="00793469">
            <w:pPr>
              <w:jc w:val="center"/>
              <w:rPr>
                <w:rFonts w:ascii="Arial" w:hAnsi="Arial" w:cs="Arial"/>
                <w:sz w:val="20"/>
                <w:szCs w:val="20"/>
              </w:rPr>
            </w:pPr>
            <w:r>
              <w:rPr>
                <w:rFonts w:ascii="Arial" w:hAnsi="Arial" w:cs="Arial"/>
                <w:sz w:val="20"/>
                <w:szCs w:val="20"/>
              </w:rPr>
              <w:t>6,292</w:t>
            </w: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Security log</w:t>
            </w:r>
          </w:p>
        </w:tc>
        <w:tc>
          <w:tcPr>
            <w:tcW w:w="1328"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37,395</w:t>
            </w:r>
          </w:p>
        </w:tc>
        <w:tc>
          <w:tcPr>
            <w:tcW w:w="1117"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17,377</w:t>
            </w:r>
          </w:p>
        </w:tc>
        <w:tc>
          <w:tcPr>
            <w:tcW w:w="1339"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21,807</w:t>
            </w:r>
          </w:p>
        </w:tc>
        <w:tc>
          <w:tcPr>
            <w:tcW w:w="1360" w:type="dxa"/>
            <w:noWrap/>
            <w:vAlign w:val="center"/>
          </w:tcPr>
          <w:p w:rsidR="00736F8B" w:rsidRDefault="00736F8B" w:rsidP="00793469">
            <w:pPr>
              <w:jc w:val="center"/>
              <w:rPr>
                <w:rFonts w:ascii="Arial" w:hAnsi="Arial" w:cs="Arial"/>
                <w:sz w:val="20"/>
                <w:szCs w:val="20"/>
              </w:rPr>
            </w:pPr>
            <w:r>
              <w:rPr>
                <w:rFonts w:ascii="Arial" w:hAnsi="Arial" w:cs="Arial"/>
                <w:sz w:val="20"/>
                <w:szCs w:val="20"/>
              </w:rPr>
              <w:t>76,579</w:t>
            </w:r>
          </w:p>
        </w:tc>
      </w:tr>
      <w:tr w:rsidR="00736F8B" w:rsidRPr="0094409D">
        <w:trPr>
          <w:trHeight w:val="300"/>
          <w:jc w:val="center"/>
        </w:trPr>
        <w:tc>
          <w:tcPr>
            <w:tcW w:w="3320" w:type="dxa"/>
            <w:noWrap/>
            <w:vAlign w:val="center"/>
          </w:tcPr>
          <w:p w:rsidR="00736F8B" w:rsidRPr="0094409D" w:rsidRDefault="00736F8B" w:rsidP="0094409D">
            <w:pPr>
              <w:jc w:val="center"/>
              <w:rPr>
                <w:rFonts w:ascii="Arial" w:hAnsi="Arial" w:cs="Arial"/>
                <w:sz w:val="20"/>
                <w:szCs w:val="20"/>
              </w:rPr>
            </w:pPr>
            <w:r w:rsidRPr="0094409D">
              <w:rPr>
                <w:rFonts w:ascii="Arial" w:hAnsi="Arial" w:cs="Arial"/>
                <w:sz w:val="20"/>
                <w:szCs w:val="20"/>
              </w:rPr>
              <w:t>ID check</w:t>
            </w:r>
          </w:p>
        </w:tc>
        <w:tc>
          <w:tcPr>
            <w:tcW w:w="1328" w:type="dxa"/>
            <w:vAlign w:val="center"/>
          </w:tcPr>
          <w:p w:rsidR="00736F8B" w:rsidRDefault="00736F8B" w:rsidP="00793469">
            <w:pPr>
              <w:jc w:val="center"/>
              <w:rPr>
                <w:rFonts w:ascii="Arial" w:hAnsi="Arial" w:cs="Arial"/>
                <w:color w:val="000000"/>
                <w:sz w:val="20"/>
                <w:szCs w:val="20"/>
              </w:rPr>
            </w:pPr>
          </w:p>
        </w:tc>
        <w:tc>
          <w:tcPr>
            <w:tcW w:w="1117" w:type="dxa"/>
            <w:vAlign w:val="center"/>
          </w:tcPr>
          <w:p w:rsidR="00736F8B" w:rsidRDefault="00736F8B" w:rsidP="00793469">
            <w:pPr>
              <w:jc w:val="center"/>
              <w:rPr>
                <w:rFonts w:ascii="Arial" w:hAnsi="Arial" w:cs="Arial"/>
                <w:color w:val="000000"/>
                <w:sz w:val="20"/>
                <w:szCs w:val="20"/>
              </w:rPr>
            </w:pPr>
            <w:r>
              <w:rPr>
                <w:rFonts w:ascii="Arial" w:hAnsi="Arial" w:cs="Arial"/>
                <w:color w:val="000000"/>
                <w:sz w:val="20"/>
                <w:szCs w:val="20"/>
              </w:rPr>
              <w:t>24,319</w:t>
            </w:r>
          </w:p>
        </w:tc>
        <w:tc>
          <w:tcPr>
            <w:tcW w:w="1339" w:type="dxa"/>
            <w:vAlign w:val="center"/>
          </w:tcPr>
          <w:p w:rsidR="00736F8B" w:rsidRDefault="00736F8B" w:rsidP="00793469">
            <w:pPr>
              <w:jc w:val="center"/>
              <w:rPr>
                <w:rFonts w:ascii="Arial" w:hAnsi="Arial" w:cs="Arial"/>
                <w:color w:val="000000"/>
                <w:sz w:val="20"/>
                <w:szCs w:val="20"/>
              </w:rPr>
            </w:pPr>
          </w:p>
        </w:tc>
        <w:tc>
          <w:tcPr>
            <w:tcW w:w="1360" w:type="dxa"/>
            <w:noWrap/>
            <w:vAlign w:val="center"/>
          </w:tcPr>
          <w:p w:rsidR="00736F8B" w:rsidRDefault="00736F8B" w:rsidP="00793469">
            <w:pPr>
              <w:jc w:val="center"/>
              <w:rPr>
                <w:rFonts w:ascii="Arial" w:hAnsi="Arial" w:cs="Arial"/>
                <w:sz w:val="20"/>
                <w:szCs w:val="20"/>
              </w:rPr>
            </w:pPr>
            <w:r>
              <w:rPr>
                <w:rFonts w:ascii="Arial" w:hAnsi="Arial" w:cs="Arial"/>
                <w:sz w:val="20"/>
                <w:szCs w:val="20"/>
              </w:rPr>
              <w:t>24,319</w:t>
            </w:r>
          </w:p>
        </w:tc>
      </w:tr>
      <w:tr w:rsidR="00736F8B" w:rsidRPr="0094409D">
        <w:trPr>
          <w:trHeight w:val="300"/>
          <w:jc w:val="center"/>
        </w:trPr>
        <w:tc>
          <w:tcPr>
            <w:tcW w:w="3320" w:type="dxa"/>
            <w:tcBorders>
              <w:bottom w:val="double" w:sz="4" w:space="0" w:color="auto"/>
            </w:tcBorders>
            <w:noWrap/>
            <w:vAlign w:val="center"/>
          </w:tcPr>
          <w:p w:rsidR="00736F8B" w:rsidRPr="0094409D" w:rsidRDefault="00736F8B" w:rsidP="0094409D">
            <w:pPr>
              <w:jc w:val="center"/>
              <w:rPr>
                <w:rFonts w:ascii="Arial" w:hAnsi="Arial" w:cs="Arial"/>
                <w:b/>
                <w:bCs/>
                <w:sz w:val="20"/>
                <w:szCs w:val="20"/>
              </w:rPr>
            </w:pPr>
            <w:r w:rsidRPr="0094409D">
              <w:rPr>
                <w:rFonts w:ascii="Arial" w:hAnsi="Arial" w:cs="Arial"/>
                <w:b/>
                <w:bCs/>
                <w:sz w:val="20"/>
                <w:szCs w:val="20"/>
              </w:rPr>
              <w:t>Total</w:t>
            </w:r>
          </w:p>
        </w:tc>
        <w:tc>
          <w:tcPr>
            <w:tcW w:w="1328" w:type="dxa"/>
            <w:tcBorders>
              <w:bottom w:val="double" w:sz="4" w:space="0" w:color="auto"/>
            </w:tcBorders>
            <w:vAlign w:val="center"/>
          </w:tcPr>
          <w:p w:rsidR="00736F8B" w:rsidRDefault="00736F8B" w:rsidP="00793469">
            <w:pPr>
              <w:jc w:val="center"/>
              <w:rPr>
                <w:rFonts w:ascii="Arial" w:hAnsi="Arial" w:cs="Arial"/>
                <w:b/>
                <w:bCs/>
                <w:color w:val="000000"/>
                <w:sz w:val="20"/>
                <w:szCs w:val="20"/>
              </w:rPr>
            </w:pPr>
            <w:r>
              <w:rPr>
                <w:rFonts w:ascii="Arial" w:hAnsi="Arial" w:cs="Arial"/>
                <w:b/>
                <w:bCs/>
                <w:color w:val="000000"/>
                <w:sz w:val="20"/>
                <w:szCs w:val="20"/>
              </w:rPr>
              <w:t>65,076</w:t>
            </w:r>
          </w:p>
        </w:tc>
        <w:tc>
          <w:tcPr>
            <w:tcW w:w="1117" w:type="dxa"/>
            <w:tcBorders>
              <w:bottom w:val="double" w:sz="4" w:space="0" w:color="auto"/>
            </w:tcBorders>
            <w:vAlign w:val="center"/>
          </w:tcPr>
          <w:p w:rsidR="00736F8B" w:rsidRDefault="00736F8B" w:rsidP="00793469">
            <w:pPr>
              <w:jc w:val="center"/>
              <w:rPr>
                <w:rFonts w:ascii="Arial" w:hAnsi="Arial" w:cs="Arial"/>
                <w:b/>
                <w:bCs/>
                <w:color w:val="000000"/>
                <w:sz w:val="20"/>
                <w:szCs w:val="20"/>
              </w:rPr>
            </w:pPr>
            <w:r>
              <w:rPr>
                <w:rFonts w:ascii="Arial" w:hAnsi="Arial" w:cs="Arial"/>
                <w:b/>
                <w:bCs/>
                <w:color w:val="000000"/>
                <w:sz w:val="20"/>
                <w:szCs w:val="20"/>
              </w:rPr>
              <w:t>41,696</w:t>
            </w:r>
          </w:p>
        </w:tc>
        <w:tc>
          <w:tcPr>
            <w:tcW w:w="1339" w:type="dxa"/>
            <w:tcBorders>
              <w:bottom w:val="double" w:sz="4" w:space="0" w:color="auto"/>
            </w:tcBorders>
            <w:vAlign w:val="center"/>
          </w:tcPr>
          <w:p w:rsidR="00736F8B" w:rsidRDefault="00736F8B" w:rsidP="00793469">
            <w:pPr>
              <w:jc w:val="center"/>
              <w:rPr>
                <w:rFonts w:ascii="Arial" w:hAnsi="Arial" w:cs="Arial"/>
                <w:b/>
                <w:bCs/>
                <w:color w:val="000000"/>
                <w:sz w:val="20"/>
                <w:szCs w:val="20"/>
              </w:rPr>
            </w:pPr>
            <w:r>
              <w:rPr>
                <w:rFonts w:ascii="Arial" w:hAnsi="Arial" w:cs="Arial"/>
                <w:b/>
                <w:bCs/>
                <w:color w:val="000000"/>
                <w:sz w:val="20"/>
                <w:szCs w:val="20"/>
              </w:rPr>
              <w:t>21,807</w:t>
            </w:r>
          </w:p>
        </w:tc>
        <w:tc>
          <w:tcPr>
            <w:tcW w:w="1360" w:type="dxa"/>
            <w:tcBorders>
              <w:bottom w:val="double" w:sz="4" w:space="0" w:color="auto"/>
            </w:tcBorders>
            <w:vAlign w:val="center"/>
          </w:tcPr>
          <w:p w:rsidR="00736F8B" w:rsidRDefault="00736F8B" w:rsidP="00793469">
            <w:pPr>
              <w:jc w:val="center"/>
              <w:rPr>
                <w:rFonts w:ascii="Arial" w:hAnsi="Arial" w:cs="Arial"/>
                <w:b/>
                <w:bCs/>
                <w:color w:val="000000"/>
                <w:sz w:val="20"/>
                <w:szCs w:val="20"/>
              </w:rPr>
            </w:pPr>
            <w:r>
              <w:rPr>
                <w:rFonts w:ascii="Arial" w:hAnsi="Arial" w:cs="Arial"/>
                <w:b/>
                <w:bCs/>
                <w:color w:val="000000"/>
                <w:sz w:val="20"/>
                <w:szCs w:val="20"/>
              </w:rPr>
              <w:t>128,579</w:t>
            </w:r>
          </w:p>
        </w:tc>
      </w:tr>
    </w:tbl>
    <w:p w:rsidR="00736F8B" w:rsidRDefault="00736F8B" w:rsidP="007C5155">
      <w:pPr>
        <w:jc w:val="center"/>
        <w:rPr>
          <w:b/>
          <w:bCs/>
        </w:rPr>
      </w:pPr>
    </w:p>
    <w:p w:rsidR="00736F8B" w:rsidRPr="00366CCC" w:rsidRDefault="00736F8B" w:rsidP="00472E4A">
      <w:pPr>
        <w:keepNext/>
        <w:jc w:val="center"/>
        <w:rPr>
          <w:b/>
          <w:bCs/>
        </w:rPr>
      </w:pPr>
      <w:r>
        <w:rPr>
          <w:b/>
          <w:bCs/>
        </w:rPr>
        <w:t>Table 4: Labor Costs by Year</w:t>
      </w:r>
    </w:p>
    <w:tbl>
      <w:tblPr>
        <w:tblW w:w="77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387"/>
        <w:gridCol w:w="1360"/>
        <w:gridCol w:w="1329"/>
        <w:gridCol w:w="1339"/>
        <w:gridCol w:w="1329"/>
      </w:tblGrid>
      <w:tr w:rsidR="00736F8B" w:rsidRPr="00366CCC">
        <w:trPr>
          <w:trHeight w:val="255"/>
          <w:tblHeader/>
          <w:jc w:val="center"/>
        </w:trPr>
        <w:tc>
          <w:tcPr>
            <w:tcW w:w="2387" w:type="dxa"/>
            <w:tcBorders>
              <w:top w:val="double" w:sz="4" w:space="0" w:color="auto"/>
              <w:bottom w:val="double" w:sz="4" w:space="0" w:color="auto"/>
            </w:tcBorders>
            <w:noWrap/>
            <w:vAlign w:val="bottom"/>
          </w:tcPr>
          <w:p w:rsidR="00736F8B" w:rsidRPr="00366CCC" w:rsidRDefault="00736F8B" w:rsidP="00366CCC">
            <w:pPr>
              <w:rPr>
                <w:rFonts w:ascii="Arial" w:hAnsi="Arial" w:cs="Arial"/>
                <w:b/>
                <w:bCs/>
                <w:sz w:val="20"/>
                <w:szCs w:val="20"/>
              </w:rPr>
            </w:pPr>
          </w:p>
        </w:tc>
        <w:tc>
          <w:tcPr>
            <w:tcW w:w="1360" w:type="dxa"/>
            <w:tcBorders>
              <w:top w:val="double" w:sz="4" w:space="0" w:color="auto"/>
              <w:bottom w:val="double" w:sz="4" w:space="0" w:color="auto"/>
            </w:tcBorders>
            <w:noWrap/>
            <w:vAlign w:val="bottom"/>
          </w:tcPr>
          <w:p w:rsidR="00736F8B" w:rsidRPr="00366CCC" w:rsidRDefault="00736F8B" w:rsidP="00366CCC">
            <w:pPr>
              <w:rPr>
                <w:rFonts w:ascii="Arial" w:hAnsi="Arial" w:cs="Arial"/>
                <w:b/>
                <w:bCs/>
                <w:sz w:val="20"/>
                <w:szCs w:val="20"/>
              </w:rPr>
            </w:pPr>
            <w:r w:rsidRPr="00366CCC">
              <w:rPr>
                <w:rFonts w:ascii="Arial" w:hAnsi="Arial" w:cs="Arial"/>
                <w:b/>
                <w:bCs/>
                <w:sz w:val="20"/>
                <w:szCs w:val="20"/>
              </w:rPr>
              <w:t>Practitioner</w:t>
            </w:r>
          </w:p>
        </w:tc>
        <w:tc>
          <w:tcPr>
            <w:tcW w:w="1329" w:type="dxa"/>
            <w:tcBorders>
              <w:top w:val="double" w:sz="4" w:space="0" w:color="auto"/>
              <w:bottom w:val="double" w:sz="4" w:space="0" w:color="auto"/>
            </w:tcBorders>
            <w:noWrap/>
            <w:vAlign w:val="bottom"/>
          </w:tcPr>
          <w:p w:rsidR="00736F8B" w:rsidRPr="00366CCC" w:rsidRDefault="00736F8B" w:rsidP="00366CCC">
            <w:pPr>
              <w:rPr>
                <w:rFonts w:ascii="Arial" w:hAnsi="Arial" w:cs="Arial"/>
                <w:b/>
                <w:bCs/>
                <w:sz w:val="20"/>
                <w:szCs w:val="20"/>
              </w:rPr>
            </w:pPr>
            <w:r w:rsidRPr="00366CCC">
              <w:rPr>
                <w:rFonts w:ascii="Arial" w:hAnsi="Arial" w:cs="Arial"/>
                <w:b/>
                <w:bCs/>
                <w:sz w:val="20"/>
                <w:szCs w:val="20"/>
              </w:rPr>
              <w:t>Hospitals</w:t>
            </w:r>
          </w:p>
        </w:tc>
        <w:tc>
          <w:tcPr>
            <w:tcW w:w="1339" w:type="dxa"/>
            <w:tcBorders>
              <w:top w:val="double" w:sz="4" w:space="0" w:color="auto"/>
              <w:bottom w:val="double" w:sz="4" w:space="0" w:color="auto"/>
            </w:tcBorders>
            <w:noWrap/>
            <w:vAlign w:val="bottom"/>
          </w:tcPr>
          <w:p w:rsidR="00736F8B" w:rsidRPr="00366CCC" w:rsidRDefault="00736F8B" w:rsidP="00366CCC">
            <w:pPr>
              <w:rPr>
                <w:rFonts w:ascii="Arial" w:hAnsi="Arial" w:cs="Arial"/>
                <w:b/>
                <w:bCs/>
                <w:sz w:val="20"/>
                <w:szCs w:val="20"/>
              </w:rPr>
            </w:pPr>
            <w:r w:rsidRPr="00366CCC">
              <w:rPr>
                <w:rFonts w:ascii="Arial" w:hAnsi="Arial" w:cs="Arial"/>
                <w:b/>
                <w:bCs/>
                <w:sz w:val="20"/>
                <w:szCs w:val="20"/>
              </w:rPr>
              <w:t>Pharmacies</w:t>
            </w:r>
          </w:p>
        </w:tc>
        <w:tc>
          <w:tcPr>
            <w:tcW w:w="1329" w:type="dxa"/>
            <w:tcBorders>
              <w:top w:val="double" w:sz="4" w:space="0" w:color="auto"/>
              <w:bottom w:val="double" w:sz="4" w:space="0" w:color="auto"/>
            </w:tcBorders>
            <w:noWrap/>
            <w:vAlign w:val="bottom"/>
          </w:tcPr>
          <w:p w:rsidR="00736F8B" w:rsidRPr="00366CCC" w:rsidRDefault="00736F8B" w:rsidP="00366CCC">
            <w:pPr>
              <w:rPr>
                <w:rFonts w:ascii="Arial" w:hAnsi="Arial" w:cs="Arial"/>
                <w:b/>
                <w:bCs/>
                <w:sz w:val="20"/>
                <w:szCs w:val="20"/>
              </w:rPr>
            </w:pPr>
            <w:r w:rsidRPr="00366CCC">
              <w:rPr>
                <w:rFonts w:ascii="Arial" w:hAnsi="Arial" w:cs="Arial"/>
                <w:b/>
                <w:bCs/>
                <w:sz w:val="20"/>
                <w:szCs w:val="20"/>
              </w:rPr>
              <w:t>Total Hours</w:t>
            </w:r>
          </w:p>
        </w:tc>
      </w:tr>
      <w:tr w:rsidR="00736F8B" w:rsidRPr="00366CCC">
        <w:trPr>
          <w:trHeight w:val="255"/>
          <w:jc w:val="center"/>
        </w:trPr>
        <w:tc>
          <w:tcPr>
            <w:tcW w:w="2387" w:type="dxa"/>
            <w:tcBorders>
              <w:top w:val="double" w:sz="4" w:space="0" w:color="auto"/>
            </w:tcBorders>
            <w:noWrap/>
            <w:vAlign w:val="bottom"/>
          </w:tcPr>
          <w:p w:rsidR="00736F8B" w:rsidRPr="00366CCC" w:rsidRDefault="00736F8B" w:rsidP="00366CCC">
            <w:pPr>
              <w:rPr>
                <w:rFonts w:ascii="Arial" w:hAnsi="Arial" w:cs="Arial"/>
                <w:sz w:val="20"/>
                <w:szCs w:val="20"/>
              </w:rPr>
            </w:pPr>
            <w:r w:rsidRPr="00366CCC">
              <w:rPr>
                <w:rFonts w:ascii="Arial" w:hAnsi="Arial" w:cs="Arial"/>
                <w:b/>
                <w:bCs/>
                <w:sz w:val="20"/>
                <w:szCs w:val="20"/>
              </w:rPr>
              <w:t>Year 1</w:t>
            </w:r>
          </w:p>
        </w:tc>
        <w:tc>
          <w:tcPr>
            <w:tcW w:w="1360" w:type="dxa"/>
            <w:tcBorders>
              <w:top w:val="double" w:sz="4" w:space="0" w:color="auto"/>
            </w:tcBorders>
            <w:noWrap/>
            <w:vAlign w:val="bottom"/>
          </w:tcPr>
          <w:p w:rsidR="00736F8B" w:rsidRPr="00366CCC" w:rsidRDefault="00736F8B" w:rsidP="00366CCC">
            <w:pPr>
              <w:jc w:val="right"/>
              <w:rPr>
                <w:rFonts w:ascii="Arial" w:hAnsi="Arial" w:cs="Arial"/>
                <w:sz w:val="20"/>
                <w:szCs w:val="20"/>
              </w:rPr>
            </w:pPr>
          </w:p>
        </w:tc>
        <w:tc>
          <w:tcPr>
            <w:tcW w:w="1329" w:type="dxa"/>
            <w:tcBorders>
              <w:top w:val="double" w:sz="4" w:space="0" w:color="auto"/>
            </w:tcBorders>
            <w:noWrap/>
            <w:vAlign w:val="bottom"/>
          </w:tcPr>
          <w:p w:rsidR="00736F8B" w:rsidRPr="00366CCC" w:rsidRDefault="00736F8B" w:rsidP="00366CCC">
            <w:pPr>
              <w:rPr>
                <w:rFonts w:ascii="Arial" w:hAnsi="Arial" w:cs="Arial"/>
                <w:sz w:val="20"/>
                <w:szCs w:val="20"/>
              </w:rPr>
            </w:pPr>
          </w:p>
        </w:tc>
        <w:tc>
          <w:tcPr>
            <w:tcW w:w="1339" w:type="dxa"/>
            <w:tcBorders>
              <w:top w:val="double" w:sz="4" w:space="0" w:color="auto"/>
            </w:tcBorders>
            <w:noWrap/>
            <w:vAlign w:val="bottom"/>
          </w:tcPr>
          <w:p w:rsidR="00736F8B" w:rsidRPr="00366CCC" w:rsidRDefault="00736F8B" w:rsidP="00366CCC">
            <w:pPr>
              <w:rPr>
                <w:rFonts w:ascii="Arial" w:hAnsi="Arial" w:cs="Arial"/>
                <w:sz w:val="20"/>
                <w:szCs w:val="20"/>
              </w:rPr>
            </w:pPr>
          </w:p>
        </w:tc>
        <w:tc>
          <w:tcPr>
            <w:tcW w:w="1329" w:type="dxa"/>
            <w:tcBorders>
              <w:top w:val="double" w:sz="4" w:space="0" w:color="auto"/>
            </w:tcBorders>
            <w:noWrap/>
            <w:vAlign w:val="bottom"/>
          </w:tcPr>
          <w:p w:rsidR="00736F8B" w:rsidRPr="00366CCC" w:rsidRDefault="00736F8B" w:rsidP="00366CCC">
            <w:pPr>
              <w:jc w:val="right"/>
              <w:rPr>
                <w:rFonts w:ascii="Arial" w:hAnsi="Arial" w:cs="Arial"/>
                <w:sz w:val="20"/>
                <w:szCs w:val="20"/>
              </w:rPr>
            </w:pPr>
          </w:p>
        </w:tc>
      </w:tr>
      <w:tr w:rsidR="00736F8B" w:rsidRPr="00366CCC">
        <w:trPr>
          <w:trHeight w:val="255"/>
          <w:jc w:val="center"/>
        </w:trPr>
        <w:tc>
          <w:tcPr>
            <w:tcW w:w="2387" w:type="dxa"/>
            <w:tcBorders>
              <w:top w:val="double" w:sz="4" w:space="0" w:color="auto"/>
            </w:tcBorders>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Application</w:t>
            </w:r>
          </w:p>
        </w:tc>
        <w:tc>
          <w:tcPr>
            <w:tcW w:w="1360" w:type="dxa"/>
            <w:tcBorders>
              <w:top w:val="double" w:sz="4" w:space="0" w:color="auto"/>
            </w:tcBorders>
            <w:noWrap/>
            <w:vAlign w:val="center"/>
          </w:tcPr>
          <w:p w:rsidR="00736F8B" w:rsidRDefault="00736F8B" w:rsidP="00D74666">
            <w:pPr>
              <w:jc w:val="center"/>
              <w:rPr>
                <w:rFonts w:ascii="Arial" w:hAnsi="Arial" w:cs="Arial"/>
                <w:sz w:val="20"/>
                <w:szCs w:val="20"/>
              </w:rPr>
            </w:pPr>
            <w:r>
              <w:rPr>
                <w:rFonts w:ascii="Arial" w:hAnsi="Arial" w:cs="Arial"/>
                <w:sz w:val="20"/>
                <w:szCs w:val="20"/>
              </w:rPr>
              <w:t>$987,149</w:t>
            </w:r>
          </w:p>
        </w:tc>
        <w:tc>
          <w:tcPr>
            <w:tcW w:w="1329" w:type="dxa"/>
            <w:tcBorders>
              <w:top w:val="double" w:sz="4" w:space="0" w:color="auto"/>
            </w:tcBorders>
            <w:noWrap/>
            <w:vAlign w:val="center"/>
          </w:tcPr>
          <w:p w:rsidR="00736F8B" w:rsidRDefault="00736F8B" w:rsidP="00D74666">
            <w:pPr>
              <w:jc w:val="center"/>
              <w:rPr>
                <w:rFonts w:ascii="Arial" w:hAnsi="Arial" w:cs="Arial"/>
                <w:sz w:val="20"/>
                <w:szCs w:val="20"/>
              </w:rPr>
            </w:pPr>
          </w:p>
        </w:tc>
        <w:tc>
          <w:tcPr>
            <w:tcW w:w="1339" w:type="dxa"/>
            <w:tcBorders>
              <w:top w:val="double" w:sz="4" w:space="0" w:color="auto"/>
            </w:tcBorders>
            <w:noWrap/>
            <w:vAlign w:val="center"/>
          </w:tcPr>
          <w:p w:rsidR="00736F8B" w:rsidRDefault="00736F8B" w:rsidP="00D74666">
            <w:pPr>
              <w:jc w:val="center"/>
              <w:rPr>
                <w:rFonts w:ascii="Arial" w:hAnsi="Arial" w:cs="Arial"/>
                <w:sz w:val="20"/>
                <w:szCs w:val="20"/>
              </w:rPr>
            </w:pPr>
          </w:p>
        </w:tc>
        <w:tc>
          <w:tcPr>
            <w:tcW w:w="1329" w:type="dxa"/>
            <w:tcBorders>
              <w:top w:val="double" w:sz="4" w:space="0" w:color="auto"/>
            </w:tcBorders>
            <w:noWrap/>
            <w:vAlign w:val="center"/>
          </w:tcPr>
          <w:p w:rsidR="00736F8B" w:rsidRDefault="00736F8B" w:rsidP="00D74666">
            <w:pPr>
              <w:jc w:val="center"/>
              <w:rPr>
                <w:rFonts w:ascii="Arial" w:hAnsi="Arial" w:cs="Arial"/>
                <w:sz w:val="20"/>
                <w:szCs w:val="20"/>
              </w:rPr>
            </w:pPr>
            <w:r>
              <w:rPr>
                <w:rFonts w:ascii="Arial" w:hAnsi="Arial" w:cs="Arial"/>
                <w:sz w:val="20"/>
                <w:szCs w:val="20"/>
              </w:rPr>
              <w:t>$987,149</w:t>
            </w:r>
          </w:p>
        </w:tc>
      </w:tr>
      <w:tr w:rsidR="00736F8B" w:rsidRPr="00366CCC">
        <w:trPr>
          <w:trHeight w:val="255"/>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Registration check</w:t>
            </w: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$16,789</w:t>
            </w:r>
          </w:p>
        </w:tc>
        <w:tc>
          <w:tcPr>
            <w:tcW w:w="1329" w:type="dxa"/>
            <w:noWrap/>
            <w:vAlign w:val="center"/>
          </w:tcPr>
          <w:p w:rsidR="00736F8B" w:rsidRDefault="00736F8B" w:rsidP="00D74666">
            <w:pPr>
              <w:jc w:val="center"/>
              <w:rPr>
                <w:rFonts w:ascii="Arial" w:hAnsi="Arial" w:cs="Arial"/>
                <w:sz w:val="20"/>
                <w:szCs w:val="20"/>
              </w:rPr>
            </w:pPr>
          </w:p>
        </w:tc>
        <w:tc>
          <w:tcPr>
            <w:tcW w:w="1339" w:type="dxa"/>
            <w:noWrap/>
            <w:vAlign w:val="center"/>
          </w:tcPr>
          <w:p w:rsidR="00736F8B" w:rsidRDefault="00736F8B" w:rsidP="00D74666">
            <w:pPr>
              <w:jc w:val="center"/>
              <w:rPr>
                <w:rFonts w:ascii="Arial" w:hAnsi="Arial" w:cs="Arial"/>
                <w:sz w:val="20"/>
                <w:szCs w:val="20"/>
              </w:rPr>
            </w:pPr>
          </w:p>
        </w:tc>
        <w:tc>
          <w:tcPr>
            <w:tcW w:w="1329" w:type="dxa"/>
            <w:noWrap/>
            <w:vAlign w:val="center"/>
          </w:tcPr>
          <w:p w:rsidR="00736F8B" w:rsidRDefault="00736F8B" w:rsidP="00D74666">
            <w:pPr>
              <w:jc w:val="center"/>
              <w:rPr>
                <w:rFonts w:ascii="Arial" w:hAnsi="Arial" w:cs="Arial"/>
                <w:sz w:val="20"/>
                <w:szCs w:val="20"/>
              </w:rPr>
            </w:pPr>
            <w:r>
              <w:rPr>
                <w:rFonts w:ascii="Arial" w:hAnsi="Arial" w:cs="Arial"/>
                <w:sz w:val="20"/>
                <w:szCs w:val="20"/>
              </w:rPr>
              <w:t>$16,789</w:t>
            </w:r>
          </w:p>
        </w:tc>
      </w:tr>
      <w:tr w:rsidR="00736F8B" w:rsidRPr="00366CCC">
        <w:trPr>
          <w:trHeight w:val="255"/>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 xml:space="preserve">Access control </w:t>
            </w: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$129,574</w:t>
            </w:r>
          </w:p>
        </w:tc>
        <w:tc>
          <w:tcPr>
            <w:tcW w:w="1329" w:type="dxa"/>
            <w:noWrap/>
            <w:vAlign w:val="center"/>
          </w:tcPr>
          <w:p w:rsidR="00736F8B" w:rsidRDefault="00736F8B" w:rsidP="00D74666">
            <w:pPr>
              <w:jc w:val="center"/>
              <w:rPr>
                <w:rFonts w:ascii="Arial" w:hAnsi="Arial" w:cs="Arial"/>
                <w:sz w:val="20"/>
                <w:szCs w:val="20"/>
              </w:rPr>
            </w:pPr>
          </w:p>
        </w:tc>
        <w:tc>
          <w:tcPr>
            <w:tcW w:w="1339" w:type="dxa"/>
            <w:noWrap/>
            <w:vAlign w:val="center"/>
          </w:tcPr>
          <w:p w:rsidR="00736F8B" w:rsidRDefault="00736F8B" w:rsidP="00D74666">
            <w:pPr>
              <w:jc w:val="center"/>
              <w:rPr>
                <w:rFonts w:ascii="Arial" w:hAnsi="Arial" w:cs="Arial"/>
                <w:sz w:val="20"/>
                <w:szCs w:val="20"/>
              </w:rPr>
            </w:pPr>
            <w:r>
              <w:rPr>
                <w:rFonts w:ascii="Arial" w:hAnsi="Arial" w:cs="Arial"/>
                <w:sz w:val="20"/>
                <w:szCs w:val="20"/>
              </w:rPr>
              <w:t>$152,573</w:t>
            </w:r>
          </w:p>
        </w:tc>
        <w:tc>
          <w:tcPr>
            <w:tcW w:w="1329" w:type="dxa"/>
            <w:noWrap/>
            <w:vAlign w:val="center"/>
          </w:tcPr>
          <w:p w:rsidR="00736F8B" w:rsidRDefault="00736F8B" w:rsidP="00D74666">
            <w:pPr>
              <w:jc w:val="center"/>
              <w:rPr>
                <w:rFonts w:ascii="Arial" w:hAnsi="Arial" w:cs="Arial"/>
                <w:sz w:val="20"/>
                <w:szCs w:val="20"/>
              </w:rPr>
            </w:pPr>
            <w:r>
              <w:rPr>
                <w:rFonts w:ascii="Arial" w:hAnsi="Arial" w:cs="Arial"/>
                <w:sz w:val="20"/>
                <w:szCs w:val="20"/>
              </w:rPr>
              <w:t>$282,147</w:t>
            </w:r>
          </w:p>
        </w:tc>
      </w:tr>
      <w:tr w:rsidR="00736F8B" w:rsidRPr="00366CCC">
        <w:trPr>
          <w:trHeight w:val="255"/>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Security log</w:t>
            </w: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$320,544</w:t>
            </w:r>
          </w:p>
        </w:tc>
        <w:tc>
          <w:tcPr>
            <w:tcW w:w="1329" w:type="dxa"/>
            <w:noWrap/>
            <w:vAlign w:val="center"/>
          </w:tcPr>
          <w:p w:rsidR="00736F8B" w:rsidRDefault="00736F8B" w:rsidP="00D74666">
            <w:pPr>
              <w:jc w:val="center"/>
              <w:rPr>
                <w:rFonts w:ascii="Arial" w:hAnsi="Arial" w:cs="Arial"/>
                <w:sz w:val="20"/>
                <w:szCs w:val="20"/>
              </w:rPr>
            </w:pPr>
            <w:r>
              <w:rPr>
                <w:rFonts w:ascii="Arial" w:hAnsi="Arial" w:cs="Arial"/>
                <w:sz w:val="20"/>
                <w:szCs w:val="20"/>
              </w:rPr>
              <w:t>$424,007</w:t>
            </w:r>
          </w:p>
        </w:tc>
        <w:tc>
          <w:tcPr>
            <w:tcW w:w="1339" w:type="dxa"/>
            <w:noWrap/>
            <w:vAlign w:val="center"/>
          </w:tcPr>
          <w:p w:rsidR="00736F8B" w:rsidRDefault="00736F8B" w:rsidP="00D74666">
            <w:pPr>
              <w:jc w:val="center"/>
              <w:rPr>
                <w:rFonts w:ascii="Arial" w:hAnsi="Arial" w:cs="Arial"/>
                <w:sz w:val="20"/>
                <w:szCs w:val="20"/>
              </w:rPr>
            </w:pPr>
            <w:r>
              <w:rPr>
                <w:rFonts w:ascii="Arial" w:hAnsi="Arial" w:cs="Arial"/>
                <w:sz w:val="20"/>
                <w:szCs w:val="20"/>
              </w:rPr>
              <w:t>$1,830,878</w:t>
            </w:r>
          </w:p>
        </w:tc>
        <w:tc>
          <w:tcPr>
            <w:tcW w:w="1329" w:type="dxa"/>
            <w:noWrap/>
            <w:vAlign w:val="center"/>
          </w:tcPr>
          <w:p w:rsidR="00736F8B" w:rsidRDefault="00736F8B" w:rsidP="00D74666">
            <w:pPr>
              <w:jc w:val="center"/>
              <w:rPr>
                <w:rFonts w:ascii="Arial" w:hAnsi="Arial" w:cs="Arial"/>
                <w:sz w:val="20"/>
                <w:szCs w:val="20"/>
              </w:rPr>
            </w:pPr>
            <w:r>
              <w:rPr>
                <w:rFonts w:ascii="Arial" w:hAnsi="Arial" w:cs="Arial"/>
                <w:sz w:val="20"/>
                <w:szCs w:val="20"/>
              </w:rPr>
              <w:t>$2,575,430</w:t>
            </w:r>
          </w:p>
        </w:tc>
      </w:tr>
      <w:tr w:rsidR="00736F8B" w:rsidRPr="00366CCC">
        <w:trPr>
          <w:trHeight w:val="255"/>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ID check</w:t>
            </w:r>
          </w:p>
        </w:tc>
        <w:tc>
          <w:tcPr>
            <w:tcW w:w="1360" w:type="dxa"/>
            <w:noWrap/>
            <w:vAlign w:val="center"/>
          </w:tcPr>
          <w:p w:rsidR="00736F8B" w:rsidRDefault="00736F8B" w:rsidP="00D74666">
            <w:pPr>
              <w:jc w:val="center"/>
              <w:rPr>
                <w:rFonts w:ascii="Arial" w:hAnsi="Arial" w:cs="Arial"/>
                <w:sz w:val="20"/>
                <w:szCs w:val="20"/>
              </w:rPr>
            </w:pP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$11,073,901</w:t>
            </w:r>
          </w:p>
        </w:tc>
        <w:tc>
          <w:tcPr>
            <w:tcW w:w="1339" w:type="dxa"/>
            <w:noWrap/>
            <w:vAlign w:val="center"/>
          </w:tcPr>
          <w:p w:rsidR="00736F8B" w:rsidRDefault="00736F8B" w:rsidP="00793469">
            <w:pPr>
              <w:jc w:val="center"/>
              <w:rPr>
                <w:rFonts w:ascii="Arial" w:hAnsi="Arial" w:cs="Arial"/>
                <w:sz w:val="20"/>
                <w:szCs w:val="20"/>
              </w:rPr>
            </w:pP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$11,073,901</w:t>
            </w:r>
          </w:p>
        </w:tc>
      </w:tr>
      <w:tr w:rsidR="00736F8B" w:rsidRPr="00366CCC">
        <w:trPr>
          <w:trHeight w:val="255"/>
          <w:jc w:val="center"/>
        </w:trPr>
        <w:tc>
          <w:tcPr>
            <w:tcW w:w="2387" w:type="dxa"/>
            <w:noWrap/>
            <w:vAlign w:val="bottom"/>
          </w:tcPr>
          <w:p w:rsidR="00736F8B" w:rsidRPr="00366CCC" w:rsidRDefault="00736F8B" w:rsidP="00366CCC">
            <w:pPr>
              <w:rPr>
                <w:rFonts w:ascii="Arial" w:hAnsi="Arial" w:cs="Arial"/>
                <w:b/>
                <w:bCs/>
                <w:sz w:val="20"/>
                <w:szCs w:val="20"/>
              </w:rPr>
            </w:pPr>
            <w:r w:rsidRPr="00366CCC">
              <w:rPr>
                <w:rFonts w:ascii="Arial" w:hAnsi="Arial" w:cs="Arial"/>
                <w:b/>
                <w:bCs/>
                <w:sz w:val="20"/>
                <w:szCs w:val="20"/>
              </w:rPr>
              <w:t>Total</w:t>
            </w:r>
          </w:p>
        </w:tc>
        <w:tc>
          <w:tcPr>
            <w:tcW w:w="1360" w:type="dxa"/>
            <w:noWrap/>
            <w:vAlign w:val="center"/>
          </w:tcPr>
          <w:p w:rsidR="00736F8B" w:rsidRDefault="00736F8B" w:rsidP="00D74666">
            <w:pPr>
              <w:jc w:val="center"/>
              <w:rPr>
                <w:rFonts w:ascii="Arial" w:hAnsi="Arial" w:cs="Arial"/>
                <w:b/>
                <w:bCs/>
                <w:sz w:val="20"/>
                <w:szCs w:val="20"/>
              </w:rPr>
            </w:pPr>
            <w:r>
              <w:rPr>
                <w:rFonts w:ascii="Arial" w:hAnsi="Arial" w:cs="Arial"/>
                <w:b/>
                <w:bCs/>
                <w:sz w:val="20"/>
                <w:szCs w:val="20"/>
              </w:rPr>
              <w:t>$1,454,057</w:t>
            </w:r>
          </w:p>
        </w:tc>
        <w:tc>
          <w:tcPr>
            <w:tcW w:w="1329"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$11,497,908</w:t>
            </w:r>
          </w:p>
        </w:tc>
        <w:tc>
          <w:tcPr>
            <w:tcW w:w="1339"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$1,983,451</w:t>
            </w:r>
          </w:p>
        </w:tc>
        <w:tc>
          <w:tcPr>
            <w:tcW w:w="1329"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$14,935,416</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sz w:val="20"/>
                <w:szCs w:val="20"/>
              </w:rPr>
            </w:pPr>
          </w:p>
        </w:tc>
        <w:tc>
          <w:tcPr>
            <w:tcW w:w="1360" w:type="dxa"/>
            <w:noWrap/>
            <w:vAlign w:val="center"/>
          </w:tcPr>
          <w:p w:rsidR="00736F8B" w:rsidRPr="00366CCC" w:rsidRDefault="00736F8B" w:rsidP="00472E4A">
            <w:pPr>
              <w:jc w:val="center"/>
              <w:rPr>
                <w:rFonts w:ascii="Arial" w:hAnsi="Arial" w:cs="Arial"/>
                <w:sz w:val="20"/>
                <w:szCs w:val="20"/>
              </w:rPr>
            </w:pPr>
          </w:p>
        </w:tc>
        <w:tc>
          <w:tcPr>
            <w:tcW w:w="1329" w:type="dxa"/>
            <w:noWrap/>
            <w:vAlign w:val="center"/>
          </w:tcPr>
          <w:p w:rsidR="00736F8B" w:rsidRPr="00366CCC" w:rsidRDefault="00736F8B" w:rsidP="00793469">
            <w:pPr>
              <w:jc w:val="center"/>
              <w:rPr>
                <w:rFonts w:ascii="Arial" w:hAnsi="Arial" w:cs="Arial"/>
                <w:sz w:val="20"/>
                <w:szCs w:val="20"/>
              </w:rPr>
            </w:pPr>
          </w:p>
        </w:tc>
        <w:tc>
          <w:tcPr>
            <w:tcW w:w="1339" w:type="dxa"/>
            <w:noWrap/>
            <w:vAlign w:val="center"/>
          </w:tcPr>
          <w:p w:rsidR="00736F8B" w:rsidRPr="00366CCC" w:rsidRDefault="00736F8B" w:rsidP="00793469">
            <w:pPr>
              <w:jc w:val="center"/>
              <w:rPr>
                <w:rFonts w:ascii="Arial" w:hAnsi="Arial" w:cs="Arial"/>
                <w:sz w:val="20"/>
                <w:szCs w:val="20"/>
              </w:rPr>
            </w:pPr>
          </w:p>
        </w:tc>
        <w:tc>
          <w:tcPr>
            <w:tcW w:w="1329" w:type="dxa"/>
            <w:noWrap/>
            <w:vAlign w:val="center"/>
          </w:tcPr>
          <w:p w:rsidR="00736F8B" w:rsidRPr="00366CCC" w:rsidRDefault="00736F8B" w:rsidP="00793469">
            <w:pPr>
              <w:jc w:val="center"/>
              <w:rPr>
                <w:rFonts w:ascii="Arial" w:hAnsi="Arial" w:cs="Arial"/>
                <w:sz w:val="20"/>
                <w:szCs w:val="20"/>
              </w:rPr>
            </w:pPr>
          </w:p>
        </w:tc>
      </w:tr>
      <w:tr w:rsidR="00736F8B" w:rsidRPr="00366CCC">
        <w:trPr>
          <w:trHeight w:val="255"/>
          <w:jc w:val="center"/>
        </w:trPr>
        <w:tc>
          <w:tcPr>
            <w:tcW w:w="2387" w:type="dxa"/>
            <w:noWrap/>
            <w:vAlign w:val="bottom"/>
          </w:tcPr>
          <w:p w:rsidR="00736F8B" w:rsidRPr="00366CCC" w:rsidRDefault="00736F8B" w:rsidP="00366CCC">
            <w:pPr>
              <w:rPr>
                <w:rFonts w:ascii="Arial" w:hAnsi="Arial" w:cs="Arial"/>
                <w:b/>
                <w:bCs/>
                <w:sz w:val="20"/>
                <w:szCs w:val="20"/>
              </w:rPr>
            </w:pPr>
            <w:r w:rsidRPr="00366CCC">
              <w:rPr>
                <w:rFonts w:ascii="Arial" w:hAnsi="Arial" w:cs="Arial"/>
                <w:b/>
                <w:bCs/>
                <w:sz w:val="20"/>
                <w:szCs w:val="20"/>
              </w:rPr>
              <w:t>Year 2</w:t>
            </w:r>
          </w:p>
        </w:tc>
        <w:tc>
          <w:tcPr>
            <w:tcW w:w="1360" w:type="dxa"/>
            <w:noWrap/>
            <w:vAlign w:val="center"/>
          </w:tcPr>
          <w:p w:rsidR="00736F8B" w:rsidRPr="00366CCC" w:rsidRDefault="00736F8B" w:rsidP="00472E4A">
            <w:pPr>
              <w:jc w:val="center"/>
              <w:rPr>
                <w:rFonts w:ascii="Arial" w:hAnsi="Arial" w:cs="Arial"/>
                <w:b/>
                <w:bCs/>
                <w:sz w:val="20"/>
                <w:szCs w:val="20"/>
              </w:rPr>
            </w:pPr>
            <w:r w:rsidRPr="00366CCC">
              <w:rPr>
                <w:rFonts w:ascii="Arial" w:hAnsi="Arial" w:cs="Arial"/>
                <w:b/>
                <w:bCs/>
                <w:sz w:val="20"/>
                <w:szCs w:val="20"/>
              </w:rPr>
              <w:t>Practitioner</w:t>
            </w:r>
          </w:p>
        </w:tc>
        <w:tc>
          <w:tcPr>
            <w:tcW w:w="1329" w:type="dxa"/>
            <w:noWrap/>
            <w:vAlign w:val="center"/>
          </w:tcPr>
          <w:p w:rsidR="00736F8B" w:rsidRPr="00366CCC" w:rsidRDefault="00736F8B" w:rsidP="00793469">
            <w:pPr>
              <w:jc w:val="center"/>
              <w:rPr>
                <w:rFonts w:ascii="Arial" w:hAnsi="Arial" w:cs="Arial"/>
                <w:b/>
                <w:bCs/>
                <w:sz w:val="20"/>
                <w:szCs w:val="20"/>
              </w:rPr>
            </w:pPr>
            <w:r w:rsidRPr="00366CCC">
              <w:rPr>
                <w:rFonts w:ascii="Arial" w:hAnsi="Arial" w:cs="Arial"/>
                <w:b/>
                <w:bCs/>
                <w:sz w:val="20"/>
                <w:szCs w:val="20"/>
              </w:rPr>
              <w:t>Hospitals</w:t>
            </w:r>
          </w:p>
        </w:tc>
        <w:tc>
          <w:tcPr>
            <w:tcW w:w="1339" w:type="dxa"/>
            <w:noWrap/>
            <w:vAlign w:val="center"/>
          </w:tcPr>
          <w:p w:rsidR="00736F8B" w:rsidRPr="00366CCC" w:rsidRDefault="00736F8B" w:rsidP="00793469">
            <w:pPr>
              <w:jc w:val="center"/>
              <w:rPr>
                <w:rFonts w:ascii="Arial" w:hAnsi="Arial" w:cs="Arial"/>
                <w:b/>
                <w:bCs/>
                <w:sz w:val="20"/>
                <w:szCs w:val="20"/>
              </w:rPr>
            </w:pPr>
            <w:r w:rsidRPr="00366CCC">
              <w:rPr>
                <w:rFonts w:ascii="Arial" w:hAnsi="Arial" w:cs="Arial"/>
                <w:b/>
                <w:bCs/>
                <w:sz w:val="20"/>
                <w:szCs w:val="20"/>
              </w:rPr>
              <w:t>Pharmacies</w:t>
            </w:r>
          </w:p>
        </w:tc>
        <w:tc>
          <w:tcPr>
            <w:tcW w:w="1329" w:type="dxa"/>
            <w:noWrap/>
            <w:vAlign w:val="center"/>
          </w:tcPr>
          <w:p w:rsidR="00736F8B" w:rsidRPr="00366CCC" w:rsidRDefault="00736F8B" w:rsidP="00793469">
            <w:pPr>
              <w:jc w:val="center"/>
              <w:rPr>
                <w:rFonts w:ascii="Arial" w:hAnsi="Arial" w:cs="Arial"/>
                <w:b/>
                <w:bCs/>
                <w:sz w:val="20"/>
                <w:szCs w:val="20"/>
              </w:rPr>
            </w:pPr>
            <w:r w:rsidRPr="00366CCC">
              <w:rPr>
                <w:rFonts w:ascii="Arial" w:hAnsi="Arial" w:cs="Arial"/>
                <w:b/>
                <w:bCs/>
                <w:sz w:val="20"/>
                <w:szCs w:val="20"/>
              </w:rPr>
              <w:t>Total Hours</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Application</w:t>
            </w: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$1,766,481</w:t>
            </w:r>
          </w:p>
        </w:tc>
        <w:tc>
          <w:tcPr>
            <w:tcW w:w="1329" w:type="dxa"/>
            <w:noWrap/>
            <w:vAlign w:val="center"/>
          </w:tcPr>
          <w:p w:rsidR="00736F8B" w:rsidRDefault="00736F8B" w:rsidP="00793469">
            <w:pPr>
              <w:jc w:val="center"/>
              <w:rPr>
                <w:rFonts w:ascii="Arial" w:hAnsi="Arial" w:cs="Arial"/>
                <w:sz w:val="20"/>
                <w:szCs w:val="20"/>
              </w:rPr>
            </w:pPr>
          </w:p>
        </w:tc>
        <w:tc>
          <w:tcPr>
            <w:tcW w:w="1339" w:type="dxa"/>
            <w:noWrap/>
            <w:vAlign w:val="center"/>
          </w:tcPr>
          <w:p w:rsidR="00736F8B" w:rsidRDefault="00736F8B" w:rsidP="00793469">
            <w:pPr>
              <w:jc w:val="center"/>
              <w:rPr>
                <w:rFonts w:ascii="Arial" w:hAnsi="Arial" w:cs="Arial"/>
                <w:sz w:val="20"/>
                <w:szCs w:val="20"/>
              </w:rPr>
            </w:pP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$1,766,481</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Registration check</w:t>
            </w: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$28,910</w:t>
            </w:r>
          </w:p>
        </w:tc>
        <w:tc>
          <w:tcPr>
            <w:tcW w:w="1329" w:type="dxa"/>
            <w:noWrap/>
            <w:vAlign w:val="center"/>
          </w:tcPr>
          <w:p w:rsidR="00736F8B" w:rsidRDefault="00736F8B" w:rsidP="00793469">
            <w:pPr>
              <w:jc w:val="center"/>
              <w:rPr>
                <w:rFonts w:ascii="Arial" w:hAnsi="Arial" w:cs="Arial"/>
                <w:sz w:val="20"/>
                <w:szCs w:val="20"/>
              </w:rPr>
            </w:pPr>
          </w:p>
        </w:tc>
        <w:tc>
          <w:tcPr>
            <w:tcW w:w="1339" w:type="dxa"/>
            <w:noWrap/>
            <w:vAlign w:val="center"/>
          </w:tcPr>
          <w:p w:rsidR="00736F8B" w:rsidRDefault="00736F8B" w:rsidP="00793469">
            <w:pPr>
              <w:jc w:val="center"/>
              <w:rPr>
                <w:rFonts w:ascii="Arial" w:hAnsi="Arial" w:cs="Arial"/>
                <w:sz w:val="20"/>
                <w:szCs w:val="20"/>
              </w:rPr>
            </w:pP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$28,910</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 xml:space="preserve">Access control </w:t>
            </w: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$238,420</w:t>
            </w:r>
          </w:p>
        </w:tc>
        <w:tc>
          <w:tcPr>
            <w:tcW w:w="1329" w:type="dxa"/>
            <w:noWrap/>
            <w:vAlign w:val="center"/>
          </w:tcPr>
          <w:p w:rsidR="00736F8B" w:rsidRDefault="00736F8B" w:rsidP="00793469">
            <w:pPr>
              <w:jc w:val="center"/>
              <w:rPr>
                <w:rFonts w:ascii="Arial" w:hAnsi="Arial" w:cs="Arial"/>
                <w:sz w:val="20"/>
                <w:szCs w:val="20"/>
              </w:rPr>
            </w:pPr>
          </w:p>
        </w:tc>
        <w:tc>
          <w:tcPr>
            <w:tcW w:w="1339" w:type="dxa"/>
            <w:noWrap/>
            <w:vAlign w:val="center"/>
          </w:tcPr>
          <w:p w:rsidR="00736F8B" w:rsidRDefault="00736F8B" w:rsidP="00793469">
            <w:pPr>
              <w:jc w:val="center"/>
              <w:rPr>
                <w:rFonts w:ascii="Arial" w:hAnsi="Arial" w:cs="Arial"/>
                <w:sz w:val="20"/>
                <w:szCs w:val="20"/>
              </w:rPr>
            </w:pPr>
            <w:r>
              <w:rPr>
                <w:rFonts w:ascii="Arial" w:hAnsi="Arial" w:cs="Arial"/>
                <w:sz w:val="20"/>
                <w:szCs w:val="20"/>
              </w:rPr>
              <w:t>$0</w:t>
            </w: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$238,420</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Security log</w:t>
            </w: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$865,101</w:t>
            </w: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$848,014</w:t>
            </w:r>
          </w:p>
        </w:tc>
        <w:tc>
          <w:tcPr>
            <w:tcW w:w="1339" w:type="dxa"/>
            <w:noWrap/>
            <w:vAlign w:val="center"/>
          </w:tcPr>
          <w:p w:rsidR="00736F8B" w:rsidRDefault="00736F8B" w:rsidP="00793469">
            <w:pPr>
              <w:jc w:val="center"/>
              <w:rPr>
                <w:rFonts w:ascii="Arial" w:hAnsi="Arial" w:cs="Arial"/>
                <w:sz w:val="20"/>
                <w:szCs w:val="20"/>
              </w:rPr>
            </w:pPr>
            <w:r>
              <w:rPr>
                <w:rFonts w:ascii="Arial" w:hAnsi="Arial" w:cs="Arial"/>
                <w:sz w:val="20"/>
                <w:szCs w:val="20"/>
              </w:rPr>
              <w:t>$1,830,878</w:t>
            </w: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$3,543,994</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ID check</w:t>
            </w:r>
          </w:p>
        </w:tc>
        <w:tc>
          <w:tcPr>
            <w:tcW w:w="1360" w:type="dxa"/>
            <w:noWrap/>
            <w:vAlign w:val="center"/>
          </w:tcPr>
          <w:p w:rsidR="00736F8B" w:rsidRDefault="00736F8B" w:rsidP="00D74666">
            <w:pPr>
              <w:jc w:val="center"/>
              <w:rPr>
                <w:rFonts w:ascii="Arial" w:hAnsi="Arial" w:cs="Arial"/>
                <w:sz w:val="20"/>
                <w:szCs w:val="20"/>
              </w:rPr>
            </w:pP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$11,540,240</w:t>
            </w:r>
          </w:p>
        </w:tc>
        <w:tc>
          <w:tcPr>
            <w:tcW w:w="1339" w:type="dxa"/>
            <w:noWrap/>
            <w:vAlign w:val="center"/>
          </w:tcPr>
          <w:p w:rsidR="00736F8B" w:rsidRDefault="00736F8B" w:rsidP="00793469">
            <w:pPr>
              <w:jc w:val="center"/>
              <w:rPr>
                <w:rFonts w:ascii="Arial" w:hAnsi="Arial" w:cs="Arial"/>
                <w:sz w:val="20"/>
                <w:szCs w:val="20"/>
              </w:rPr>
            </w:pP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$11,540,240</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b/>
                <w:bCs/>
                <w:sz w:val="20"/>
                <w:szCs w:val="20"/>
              </w:rPr>
            </w:pPr>
            <w:r w:rsidRPr="00366CCC">
              <w:rPr>
                <w:rFonts w:ascii="Arial" w:hAnsi="Arial" w:cs="Arial"/>
                <w:b/>
                <w:bCs/>
                <w:sz w:val="20"/>
                <w:szCs w:val="20"/>
              </w:rPr>
              <w:t>Total</w:t>
            </w:r>
          </w:p>
        </w:tc>
        <w:tc>
          <w:tcPr>
            <w:tcW w:w="1360" w:type="dxa"/>
            <w:noWrap/>
            <w:vAlign w:val="center"/>
          </w:tcPr>
          <w:p w:rsidR="00736F8B" w:rsidRDefault="00736F8B" w:rsidP="00D74666">
            <w:pPr>
              <w:jc w:val="center"/>
              <w:rPr>
                <w:rFonts w:ascii="Arial" w:hAnsi="Arial" w:cs="Arial"/>
                <w:b/>
                <w:bCs/>
                <w:sz w:val="20"/>
                <w:szCs w:val="20"/>
              </w:rPr>
            </w:pPr>
            <w:r>
              <w:rPr>
                <w:rFonts w:ascii="Arial" w:hAnsi="Arial" w:cs="Arial"/>
                <w:b/>
                <w:bCs/>
                <w:sz w:val="20"/>
                <w:szCs w:val="20"/>
              </w:rPr>
              <w:t>$2,898,911</w:t>
            </w:r>
          </w:p>
        </w:tc>
        <w:tc>
          <w:tcPr>
            <w:tcW w:w="1329"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$12,388,255</w:t>
            </w:r>
          </w:p>
        </w:tc>
        <w:tc>
          <w:tcPr>
            <w:tcW w:w="1339"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$1,830,878</w:t>
            </w:r>
          </w:p>
        </w:tc>
        <w:tc>
          <w:tcPr>
            <w:tcW w:w="1329"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$17,118,044</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sz w:val="20"/>
                <w:szCs w:val="20"/>
              </w:rPr>
            </w:pPr>
          </w:p>
        </w:tc>
        <w:tc>
          <w:tcPr>
            <w:tcW w:w="1360" w:type="dxa"/>
            <w:noWrap/>
            <w:vAlign w:val="center"/>
          </w:tcPr>
          <w:p w:rsidR="00736F8B" w:rsidRDefault="00736F8B" w:rsidP="00D74666">
            <w:pPr>
              <w:jc w:val="center"/>
              <w:rPr>
                <w:rFonts w:ascii="Arial" w:hAnsi="Arial" w:cs="Arial"/>
                <w:sz w:val="20"/>
                <w:szCs w:val="20"/>
              </w:rPr>
            </w:pPr>
          </w:p>
        </w:tc>
        <w:tc>
          <w:tcPr>
            <w:tcW w:w="1329" w:type="dxa"/>
            <w:noWrap/>
            <w:vAlign w:val="center"/>
          </w:tcPr>
          <w:p w:rsidR="00736F8B" w:rsidRDefault="00736F8B" w:rsidP="00793469">
            <w:pPr>
              <w:jc w:val="center"/>
              <w:rPr>
                <w:rFonts w:ascii="Arial" w:hAnsi="Arial" w:cs="Arial"/>
                <w:sz w:val="20"/>
                <w:szCs w:val="20"/>
              </w:rPr>
            </w:pPr>
          </w:p>
        </w:tc>
        <w:tc>
          <w:tcPr>
            <w:tcW w:w="1339" w:type="dxa"/>
            <w:noWrap/>
            <w:vAlign w:val="center"/>
          </w:tcPr>
          <w:p w:rsidR="00736F8B" w:rsidRDefault="00736F8B" w:rsidP="00793469">
            <w:pPr>
              <w:jc w:val="center"/>
              <w:rPr>
                <w:rFonts w:ascii="Arial" w:hAnsi="Arial" w:cs="Arial"/>
                <w:sz w:val="20"/>
                <w:szCs w:val="20"/>
              </w:rPr>
            </w:pPr>
          </w:p>
        </w:tc>
        <w:tc>
          <w:tcPr>
            <w:tcW w:w="1329" w:type="dxa"/>
            <w:noWrap/>
            <w:vAlign w:val="center"/>
          </w:tcPr>
          <w:p w:rsidR="00736F8B" w:rsidRDefault="00736F8B" w:rsidP="00793469">
            <w:pPr>
              <w:jc w:val="center"/>
              <w:rPr>
                <w:rFonts w:ascii="Arial" w:hAnsi="Arial" w:cs="Arial"/>
                <w:sz w:val="20"/>
                <w:szCs w:val="20"/>
              </w:rPr>
            </w:pP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b/>
                <w:bCs/>
                <w:sz w:val="20"/>
                <w:szCs w:val="20"/>
              </w:rPr>
            </w:pPr>
            <w:r w:rsidRPr="00366CCC">
              <w:rPr>
                <w:rFonts w:ascii="Arial" w:hAnsi="Arial" w:cs="Arial"/>
                <w:b/>
                <w:bCs/>
                <w:sz w:val="20"/>
                <w:szCs w:val="20"/>
              </w:rPr>
              <w:t>Year 3</w:t>
            </w:r>
          </w:p>
        </w:tc>
        <w:tc>
          <w:tcPr>
            <w:tcW w:w="1360" w:type="dxa"/>
            <w:noWrap/>
            <w:vAlign w:val="center"/>
          </w:tcPr>
          <w:p w:rsidR="00736F8B" w:rsidRDefault="00736F8B" w:rsidP="00D74666">
            <w:pPr>
              <w:jc w:val="center"/>
              <w:rPr>
                <w:rFonts w:ascii="Arial" w:hAnsi="Arial" w:cs="Arial"/>
                <w:b/>
                <w:bCs/>
                <w:sz w:val="20"/>
                <w:szCs w:val="20"/>
              </w:rPr>
            </w:pPr>
            <w:r>
              <w:rPr>
                <w:rFonts w:ascii="Arial" w:hAnsi="Arial" w:cs="Arial"/>
                <w:b/>
                <w:bCs/>
                <w:sz w:val="20"/>
                <w:szCs w:val="20"/>
              </w:rPr>
              <w:t>Practitioner</w:t>
            </w:r>
          </w:p>
        </w:tc>
        <w:tc>
          <w:tcPr>
            <w:tcW w:w="1329"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Hospitals</w:t>
            </w:r>
          </w:p>
        </w:tc>
        <w:tc>
          <w:tcPr>
            <w:tcW w:w="1339"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Pharmacies</w:t>
            </w:r>
          </w:p>
        </w:tc>
        <w:tc>
          <w:tcPr>
            <w:tcW w:w="1329" w:type="dxa"/>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Total Hours</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Application</w:t>
            </w: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$3,630,215</w:t>
            </w:r>
          </w:p>
        </w:tc>
        <w:tc>
          <w:tcPr>
            <w:tcW w:w="1329" w:type="dxa"/>
            <w:noWrap/>
            <w:vAlign w:val="center"/>
          </w:tcPr>
          <w:p w:rsidR="00736F8B" w:rsidRDefault="00736F8B" w:rsidP="00793469">
            <w:pPr>
              <w:jc w:val="center"/>
              <w:rPr>
                <w:rFonts w:ascii="Arial" w:hAnsi="Arial" w:cs="Arial"/>
                <w:sz w:val="20"/>
                <w:szCs w:val="20"/>
              </w:rPr>
            </w:pPr>
          </w:p>
        </w:tc>
        <w:tc>
          <w:tcPr>
            <w:tcW w:w="1339" w:type="dxa"/>
            <w:noWrap/>
            <w:vAlign w:val="center"/>
          </w:tcPr>
          <w:p w:rsidR="00736F8B" w:rsidRDefault="00736F8B" w:rsidP="00793469">
            <w:pPr>
              <w:jc w:val="center"/>
              <w:rPr>
                <w:rFonts w:ascii="Arial" w:hAnsi="Arial" w:cs="Arial"/>
                <w:sz w:val="20"/>
                <w:szCs w:val="20"/>
              </w:rPr>
            </w:pP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$3,630,215</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Registration check</w:t>
            </w: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$59,255</w:t>
            </w:r>
          </w:p>
        </w:tc>
        <w:tc>
          <w:tcPr>
            <w:tcW w:w="1329" w:type="dxa"/>
            <w:noWrap/>
            <w:vAlign w:val="center"/>
          </w:tcPr>
          <w:p w:rsidR="00736F8B" w:rsidRDefault="00736F8B" w:rsidP="00793469">
            <w:pPr>
              <w:jc w:val="center"/>
              <w:rPr>
                <w:rFonts w:ascii="Arial" w:hAnsi="Arial" w:cs="Arial"/>
                <w:sz w:val="20"/>
                <w:szCs w:val="20"/>
              </w:rPr>
            </w:pPr>
          </w:p>
        </w:tc>
        <w:tc>
          <w:tcPr>
            <w:tcW w:w="1339" w:type="dxa"/>
            <w:noWrap/>
            <w:vAlign w:val="center"/>
          </w:tcPr>
          <w:p w:rsidR="00736F8B" w:rsidRDefault="00736F8B" w:rsidP="00793469">
            <w:pPr>
              <w:jc w:val="center"/>
              <w:rPr>
                <w:rFonts w:ascii="Arial" w:hAnsi="Arial" w:cs="Arial"/>
                <w:sz w:val="20"/>
                <w:szCs w:val="20"/>
              </w:rPr>
            </w:pP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$59,255</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 xml:space="preserve">Access control </w:t>
            </w: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$488,238</w:t>
            </w:r>
          </w:p>
        </w:tc>
        <w:tc>
          <w:tcPr>
            <w:tcW w:w="1329" w:type="dxa"/>
            <w:noWrap/>
            <w:vAlign w:val="center"/>
          </w:tcPr>
          <w:p w:rsidR="00736F8B" w:rsidRDefault="00736F8B" w:rsidP="00793469">
            <w:pPr>
              <w:jc w:val="center"/>
              <w:rPr>
                <w:rFonts w:ascii="Arial" w:hAnsi="Arial" w:cs="Arial"/>
                <w:sz w:val="20"/>
                <w:szCs w:val="20"/>
              </w:rPr>
            </w:pPr>
          </w:p>
        </w:tc>
        <w:tc>
          <w:tcPr>
            <w:tcW w:w="1339" w:type="dxa"/>
            <w:noWrap/>
            <w:vAlign w:val="center"/>
          </w:tcPr>
          <w:p w:rsidR="00736F8B" w:rsidRDefault="00736F8B" w:rsidP="00793469">
            <w:pPr>
              <w:jc w:val="center"/>
              <w:rPr>
                <w:rFonts w:ascii="Arial" w:hAnsi="Arial" w:cs="Arial"/>
                <w:sz w:val="20"/>
                <w:szCs w:val="20"/>
              </w:rPr>
            </w:pPr>
            <w:r>
              <w:rPr>
                <w:rFonts w:ascii="Arial" w:hAnsi="Arial" w:cs="Arial"/>
                <w:sz w:val="20"/>
                <w:szCs w:val="20"/>
              </w:rPr>
              <w:t>$0</w:t>
            </w: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$488,238</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Security log</w:t>
            </w:r>
          </w:p>
        </w:tc>
        <w:tc>
          <w:tcPr>
            <w:tcW w:w="1360" w:type="dxa"/>
            <w:noWrap/>
            <w:vAlign w:val="center"/>
          </w:tcPr>
          <w:p w:rsidR="00736F8B" w:rsidRDefault="00736F8B" w:rsidP="00D74666">
            <w:pPr>
              <w:jc w:val="center"/>
              <w:rPr>
                <w:rFonts w:ascii="Arial" w:hAnsi="Arial" w:cs="Arial"/>
                <w:sz w:val="20"/>
                <w:szCs w:val="20"/>
              </w:rPr>
            </w:pPr>
            <w:r>
              <w:rPr>
                <w:rFonts w:ascii="Arial" w:hAnsi="Arial" w:cs="Arial"/>
                <w:sz w:val="20"/>
                <w:szCs w:val="20"/>
              </w:rPr>
              <w:t>$1,969,971</w:t>
            </w: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$1,187,220</w:t>
            </w:r>
          </w:p>
        </w:tc>
        <w:tc>
          <w:tcPr>
            <w:tcW w:w="1339" w:type="dxa"/>
            <w:noWrap/>
            <w:vAlign w:val="center"/>
          </w:tcPr>
          <w:p w:rsidR="00736F8B" w:rsidRDefault="00736F8B" w:rsidP="00793469">
            <w:pPr>
              <w:jc w:val="center"/>
              <w:rPr>
                <w:rFonts w:ascii="Arial" w:hAnsi="Arial" w:cs="Arial"/>
                <w:sz w:val="20"/>
                <w:szCs w:val="20"/>
              </w:rPr>
            </w:pPr>
            <w:r>
              <w:rPr>
                <w:rFonts w:ascii="Arial" w:hAnsi="Arial" w:cs="Arial"/>
                <w:sz w:val="20"/>
                <w:szCs w:val="20"/>
              </w:rPr>
              <w:t>$1,830,878</w:t>
            </w: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$4,988,069</w:t>
            </w:r>
          </w:p>
        </w:tc>
      </w:tr>
      <w:tr w:rsidR="00736F8B" w:rsidRPr="00366CCC">
        <w:trPr>
          <w:trHeight w:val="300"/>
          <w:jc w:val="center"/>
        </w:trPr>
        <w:tc>
          <w:tcPr>
            <w:tcW w:w="2387" w:type="dxa"/>
            <w:noWrap/>
            <w:vAlign w:val="bottom"/>
          </w:tcPr>
          <w:p w:rsidR="00736F8B" w:rsidRPr="00366CCC" w:rsidRDefault="00736F8B" w:rsidP="00366CCC">
            <w:pPr>
              <w:rPr>
                <w:rFonts w:ascii="Arial" w:hAnsi="Arial" w:cs="Arial"/>
                <w:sz w:val="20"/>
                <w:szCs w:val="20"/>
              </w:rPr>
            </w:pPr>
            <w:r w:rsidRPr="00366CCC">
              <w:rPr>
                <w:rFonts w:ascii="Arial" w:hAnsi="Arial" w:cs="Arial"/>
                <w:sz w:val="20"/>
                <w:szCs w:val="20"/>
              </w:rPr>
              <w:t>ID check</w:t>
            </w:r>
          </w:p>
        </w:tc>
        <w:tc>
          <w:tcPr>
            <w:tcW w:w="1360" w:type="dxa"/>
            <w:noWrap/>
            <w:vAlign w:val="center"/>
          </w:tcPr>
          <w:p w:rsidR="00736F8B" w:rsidRDefault="00736F8B" w:rsidP="00D74666">
            <w:pPr>
              <w:jc w:val="center"/>
              <w:rPr>
                <w:rFonts w:ascii="Arial" w:hAnsi="Arial" w:cs="Arial"/>
                <w:sz w:val="20"/>
                <w:szCs w:val="20"/>
              </w:rPr>
            </w:pP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$9,716,868</w:t>
            </w:r>
          </w:p>
        </w:tc>
        <w:tc>
          <w:tcPr>
            <w:tcW w:w="1339" w:type="dxa"/>
            <w:noWrap/>
            <w:vAlign w:val="center"/>
          </w:tcPr>
          <w:p w:rsidR="00736F8B" w:rsidRDefault="00736F8B" w:rsidP="00793469">
            <w:pPr>
              <w:jc w:val="center"/>
              <w:rPr>
                <w:rFonts w:ascii="Arial" w:hAnsi="Arial" w:cs="Arial"/>
                <w:sz w:val="20"/>
                <w:szCs w:val="20"/>
              </w:rPr>
            </w:pPr>
          </w:p>
        </w:tc>
        <w:tc>
          <w:tcPr>
            <w:tcW w:w="1329" w:type="dxa"/>
            <w:noWrap/>
            <w:vAlign w:val="center"/>
          </w:tcPr>
          <w:p w:rsidR="00736F8B" w:rsidRDefault="00736F8B" w:rsidP="00793469">
            <w:pPr>
              <w:jc w:val="center"/>
              <w:rPr>
                <w:rFonts w:ascii="Arial" w:hAnsi="Arial" w:cs="Arial"/>
                <w:sz w:val="20"/>
                <w:szCs w:val="20"/>
              </w:rPr>
            </w:pPr>
            <w:r>
              <w:rPr>
                <w:rFonts w:ascii="Arial" w:hAnsi="Arial" w:cs="Arial"/>
                <w:sz w:val="20"/>
                <w:szCs w:val="20"/>
              </w:rPr>
              <w:t>$9,716,868</w:t>
            </w:r>
          </w:p>
        </w:tc>
      </w:tr>
      <w:tr w:rsidR="00736F8B" w:rsidRPr="00366CCC">
        <w:trPr>
          <w:trHeight w:val="300"/>
          <w:jc w:val="center"/>
        </w:trPr>
        <w:tc>
          <w:tcPr>
            <w:tcW w:w="2387" w:type="dxa"/>
            <w:tcBorders>
              <w:bottom w:val="double" w:sz="4" w:space="0" w:color="auto"/>
            </w:tcBorders>
            <w:noWrap/>
            <w:vAlign w:val="bottom"/>
          </w:tcPr>
          <w:p w:rsidR="00736F8B" w:rsidRPr="00366CCC" w:rsidRDefault="00736F8B" w:rsidP="00366CCC">
            <w:pPr>
              <w:rPr>
                <w:rFonts w:ascii="Arial" w:hAnsi="Arial" w:cs="Arial"/>
                <w:b/>
                <w:bCs/>
                <w:sz w:val="20"/>
                <w:szCs w:val="20"/>
              </w:rPr>
            </w:pPr>
            <w:r w:rsidRPr="00366CCC">
              <w:rPr>
                <w:rFonts w:ascii="Arial" w:hAnsi="Arial" w:cs="Arial"/>
                <w:b/>
                <w:bCs/>
                <w:sz w:val="20"/>
                <w:szCs w:val="20"/>
              </w:rPr>
              <w:t>Total</w:t>
            </w:r>
          </w:p>
        </w:tc>
        <w:tc>
          <w:tcPr>
            <w:tcW w:w="1360" w:type="dxa"/>
            <w:tcBorders>
              <w:bottom w:val="double" w:sz="4" w:space="0" w:color="auto"/>
            </w:tcBorders>
            <w:noWrap/>
            <w:vAlign w:val="center"/>
          </w:tcPr>
          <w:p w:rsidR="00736F8B" w:rsidRDefault="00736F8B" w:rsidP="00D74666">
            <w:pPr>
              <w:jc w:val="center"/>
              <w:rPr>
                <w:rFonts w:ascii="Arial" w:hAnsi="Arial" w:cs="Arial"/>
                <w:b/>
                <w:bCs/>
                <w:sz w:val="20"/>
                <w:szCs w:val="20"/>
              </w:rPr>
            </w:pPr>
            <w:r>
              <w:rPr>
                <w:rFonts w:ascii="Arial" w:hAnsi="Arial" w:cs="Arial"/>
                <w:b/>
                <w:bCs/>
                <w:sz w:val="20"/>
                <w:szCs w:val="20"/>
              </w:rPr>
              <w:t>$6,147,679</w:t>
            </w:r>
          </w:p>
        </w:tc>
        <w:tc>
          <w:tcPr>
            <w:tcW w:w="1329" w:type="dxa"/>
            <w:tcBorders>
              <w:bottom w:val="double" w:sz="4" w:space="0" w:color="auto"/>
            </w:tcBorders>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$10,904,088</w:t>
            </w:r>
          </w:p>
        </w:tc>
        <w:tc>
          <w:tcPr>
            <w:tcW w:w="1339" w:type="dxa"/>
            <w:tcBorders>
              <w:bottom w:val="double" w:sz="4" w:space="0" w:color="auto"/>
            </w:tcBorders>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$1,830,878</w:t>
            </w:r>
          </w:p>
        </w:tc>
        <w:tc>
          <w:tcPr>
            <w:tcW w:w="1329" w:type="dxa"/>
            <w:tcBorders>
              <w:bottom w:val="double" w:sz="4" w:space="0" w:color="auto"/>
            </w:tcBorders>
            <w:noWrap/>
            <w:vAlign w:val="center"/>
          </w:tcPr>
          <w:p w:rsidR="00736F8B" w:rsidRDefault="00736F8B" w:rsidP="00793469">
            <w:pPr>
              <w:jc w:val="center"/>
              <w:rPr>
                <w:rFonts w:ascii="Arial" w:hAnsi="Arial" w:cs="Arial"/>
                <w:b/>
                <w:bCs/>
                <w:sz w:val="20"/>
                <w:szCs w:val="20"/>
              </w:rPr>
            </w:pPr>
            <w:r>
              <w:rPr>
                <w:rFonts w:ascii="Arial" w:hAnsi="Arial" w:cs="Arial"/>
                <w:b/>
                <w:bCs/>
                <w:sz w:val="20"/>
                <w:szCs w:val="20"/>
              </w:rPr>
              <w:t>$18,882,645</w:t>
            </w:r>
          </w:p>
        </w:tc>
      </w:tr>
    </w:tbl>
    <w:p w:rsidR="00736F8B" w:rsidRDefault="00736F8B"/>
    <w:p w:rsidR="00736F8B" w:rsidRDefault="00736F8B"/>
    <w:p w:rsidR="00736F8B" w:rsidRDefault="00736F8B">
      <w:r>
        <w:t>Table 5 summarizes the three-year burden hours and labor costs.</w:t>
      </w:r>
    </w:p>
    <w:p w:rsidR="00736F8B" w:rsidRPr="006D711D" w:rsidRDefault="00736F8B" w:rsidP="006D711D">
      <w:pPr>
        <w:pStyle w:val="Heading2"/>
        <w:jc w:val="center"/>
        <w:rPr>
          <w:rFonts w:ascii="Times New Roman" w:hAnsi="Times New Roman" w:cs="Times New Roman"/>
          <w:i w:val="0"/>
          <w:iCs w:val="0"/>
          <w:sz w:val="24"/>
          <w:szCs w:val="24"/>
        </w:rPr>
      </w:pPr>
      <w:r w:rsidRPr="006D711D">
        <w:rPr>
          <w:rFonts w:ascii="Times New Roman" w:hAnsi="Times New Roman" w:cs="Times New Roman"/>
          <w:i w:val="0"/>
          <w:iCs w:val="0"/>
          <w:sz w:val="24"/>
          <w:szCs w:val="24"/>
        </w:rPr>
        <w:t xml:space="preserve">Table </w:t>
      </w:r>
      <w:r>
        <w:rPr>
          <w:rFonts w:ascii="Times New Roman" w:hAnsi="Times New Roman" w:cs="Times New Roman"/>
          <w:i w:val="0"/>
          <w:iCs w:val="0"/>
          <w:sz w:val="24"/>
          <w:szCs w:val="24"/>
        </w:rPr>
        <w:t>5</w:t>
      </w:r>
      <w:r w:rsidRPr="006D711D">
        <w:rPr>
          <w:rFonts w:ascii="Times New Roman" w:hAnsi="Times New Roman" w:cs="Times New Roman"/>
          <w:i w:val="0"/>
          <w:iCs w:val="0"/>
          <w:sz w:val="24"/>
          <w:szCs w:val="24"/>
        </w:rPr>
        <w:t>: Total Annual and Three-Year Hours and Labor Costs</w:t>
      </w:r>
    </w:p>
    <w:p w:rsidR="00736F8B" w:rsidRDefault="00736F8B" w:rsidP="006D711D">
      <w:pPr>
        <w:keepNext/>
      </w:pPr>
    </w:p>
    <w:tbl>
      <w:tblPr>
        <w:tblW w:w="87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tblPr>
      <w:tblGrid>
        <w:gridCol w:w="2190"/>
        <w:gridCol w:w="3780"/>
        <w:gridCol w:w="2790"/>
      </w:tblGrid>
      <w:tr w:rsidR="00736F8B">
        <w:trPr>
          <w:trHeight w:val="434"/>
          <w:tblHeader/>
          <w:jc w:val="center"/>
        </w:trPr>
        <w:tc>
          <w:tcPr>
            <w:tcW w:w="2190" w:type="dxa"/>
            <w:tcBorders>
              <w:top w:val="double" w:sz="4" w:space="0" w:color="auto"/>
              <w:bottom w:val="double" w:sz="4" w:space="0" w:color="auto"/>
              <w:right w:val="nil"/>
            </w:tcBorders>
            <w:vAlign w:val="center"/>
          </w:tcPr>
          <w:p w:rsidR="00736F8B" w:rsidRPr="0061640E" w:rsidRDefault="00736F8B" w:rsidP="0061640E">
            <w:pPr>
              <w:keepNext/>
              <w:jc w:val="center"/>
              <w:rPr>
                <w:rFonts w:ascii="Arial" w:hAnsi="Arial" w:cs="Arial"/>
                <w:b/>
                <w:bCs/>
                <w:color w:val="000000"/>
                <w:sz w:val="20"/>
                <w:szCs w:val="20"/>
              </w:rPr>
            </w:pPr>
            <w:r w:rsidRPr="0061640E">
              <w:rPr>
                <w:rFonts w:ascii="Arial" w:hAnsi="Arial" w:cs="Arial"/>
                <w:b/>
                <w:bCs/>
                <w:color w:val="000000"/>
                <w:sz w:val="20"/>
                <w:szCs w:val="20"/>
              </w:rPr>
              <w:t>Year</w:t>
            </w:r>
          </w:p>
        </w:tc>
        <w:tc>
          <w:tcPr>
            <w:tcW w:w="3780" w:type="dxa"/>
            <w:tcBorders>
              <w:top w:val="double" w:sz="4" w:space="0" w:color="auto"/>
              <w:left w:val="nil"/>
              <w:bottom w:val="double" w:sz="4" w:space="0" w:color="auto"/>
              <w:right w:val="nil"/>
            </w:tcBorders>
            <w:vAlign w:val="center"/>
          </w:tcPr>
          <w:p w:rsidR="00736F8B" w:rsidRPr="0061640E" w:rsidRDefault="00736F8B" w:rsidP="0061640E">
            <w:pPr>
              <w:keepNext/>
              <w:jc w:val="center"/>
              <w:rPr>
                <w:rFonts w:ascii="Arial" w:hAnsi="Arial" w:cs="Arial"/>
                <w:b/>
                <w:bCs/>
                <w:color w:val="000000"/>
                <w:sz w:val="20"/>
                <w:szCs w:val="20"/>
              </w:rPr>
            </w:pPr>
            <w:r w:rsidRPr="0061640E">
              <w:rPr>
                <w:rFonts w:ascii="Arial" w:hAnsi="Arial" w:cs="Arial"/>
                <w:b/>
                <w:bCs/>
                <w:color w:val="000000"/>
                <w:sz w:val="20"/>
                <w:szCs w:val="20"/>
              </w:rPr>
              <w:t>Total Burden Hours</w:t>
            </w:r>
          </w:p>
        </w:tc>
        <w:tc>
          <w:tcPr>
            <w:tcW w:w="2790" w:type="dxa"/>
            <w:tcBorders>
              <w:top w:val="double" w:sz="4" w:space="0" w:color="auto"/>
              <w:left w:val="nil"/>
              <w:bottom w:val="double" w:sz="4" w:space="0" w:color="auto"/>
            </w:tcBorders>
            <w:vAlign w:val="center"/>
          </w:tcPr>
          <w:p w:rsidR="00736F8B" w:rsidRPr="0061640E" w:rsidRDefault="00736F8B" w:rsidP="0061640E">
            <w:pPr>
              <w:keepNext/>
              <w:jc w:val="center"/>
              <w:rPr>
                <w:rFonts w:ascii="Arial" w:hAnsi="Arial" w:cs="Arial"/>
                <w:b/>
                <w:bCs/>
                <w:color w:val="000000"/>
                <w:sz w:val="20"/>
                <w:szCs w:val="20"/>
              </w:rPr>
            </w:pPr>
            <w:r w:rsidRPr="0061640E">
              <w:rPr>
                <w:rFonts w:ascii="Arial" w:hAnsi="Arial" w:cs="Arial"/>
                <w:b/>
                <w:bCs/>
                <w:color w:val="000000"/>
                <w:sz w:val="20"/>
                <w:szCs w:val="20"/>
              </w:rPr>
              <w:t>Labor</w:t>
            </w:r>
            <w:r>
              <w:rPr>
                <w:rFonts w:ascii="Arial" w:hAnsi="Arial" w:cs="Arial"/>
                <w:b/>
                <w:bCs/>
                <w:color w:val="000000"/>
                <w:sz w:val="20"/>
                <w:szCs w:val="20"/>
              </w:rPr>
              <w:t xml:space="preserve"> Costs</w:t>
            </w:r>
          </w:p>
        </w:tc>
      </w:tr>
      <w:tr w:rsidR="00736F8B">
        <w:trPr>
          <w:trHeight w:val="432"/>
          <w:jc w:val="center"/>
        </w:trPr>
        <w:tc>
          <w:tcPr>
            <w:tcW w:w="2190" w:type="dxa"/>
            <w:tcBorders>
              <w:top w:val="double" w:sz="4" w:space="0" w:color="auto"/>
              <w:bottom w:val="nil"/>
              <w:right w:val="nil"/>
            </w:tcBorders>
            <w:vAlign w:val="center"/>
          </w:tcPr>
          <w:p w:rsidR="00736F8B" w:rsidRPr="0061640E" w:rsidRDefault="00736F8B" w:rsidP="00955C36">
            <w:pPr>
              <w:keepNext/>
              <w:jc w:val="center"/>
              <w:rPr>
                <w:rFonts w:ascii="Arial" w:hAnsi="Arial" w:cs="Arial"/>
                <w:color w:val="000000"/>
                <w:sz w:val="20"/>
                <w:szCs w:val="20"/>
              </w:rPr>
            </w:pPr>
            <w:r>
              <w:rPr>
                <w:rFonts w:ascii="Arial" w:hAnsi="Arial" w:cs="Arial"/>
                <w:color w:val="000000"/>
                <w:sz w:val="20"/>
                <w:szCs w:val="20"/>
              </w:rPr>
              <w:t>Year 1</w:t>
            </w:r>
          </w:p>
        </w:tc>
        <w:tc>
          <w:tcPr>
            <w:tcW w:w="3780" w:type="dxa"/>
            <w:tcBorders>
              <w:top w:val="double" w:sz="4" w:space="0" w:color="auto"/>
              <w:left w:val="nil"/>
              <w:bottom w:val="nil"/>
              <w:right w:val="nil"/>
            </w:tcBorders>
            <w:vAlign w:val="center"/>
          </w:tcPr>
          <w:p w:rsidR="00736F8B" w:rsidRDefault="00736F8B" w:rsidP="00793469">
            <w:pPr>
              <w:jc w:val="center"/>
              <w:rPr>
                <w:rFonts w:ascii="Arial" w:hAnsi="Arial" w:cs="Arial"/>
                <w:sz w:val="20"/>
                <w:szCs w:val="20"/>
              </w:rPr>
            </w:pPr>
            <w:r>
              <w:rPr>
                <w:rFonts w:ascii="Arial" w:hAnsi="Arial" w:cs="Arial"/>
                <w:sz w:val="20"/>
                <w:szCs w:val="20"/>
              </w:rPr>
              <w:t>75,180</w:t>
            </w:r>
          </w:p>
        </w:tc>
        <w:tc>
          <w:tcPr>
            <w:tcW w:w="2790" w:type="dxa"/>
            <w:tcBorders>
              <w:top w:val="double" w:sz="4" w:space="0" w:color="auto"/>
              <w:left w:val="nil"/>
              <w:bottom w:val="nil"/>
            </w:tcBorders>
            <w:vAlign w:val="center"/>
          </w:tcPr>
          <w:p w:rsidR="00736F8B" w:rsidRDefault="00736F8B" w:rsidP="00793469">
            <w:pPr>
              <w:jc w:val="center"/>
              <w:rPr>
                <w:rFonts w:ascii="Arial" w:hAnsi="Arial" w:cs="Arial"/>
                <w:sz w:val="20"/>
                <w:szCs w:val="20"/>
              </w:rPr>
            </w:pPr>
            <w:r>
              <w:rPr>
                <w:rFonts w:ascii="Arial" w:hAnsi="Arial" w:cs="Arial"/>
                <w:sz w:val="20"/>
                <w:szCs w:val="20"/>
              </w:rPr>
              <w:t>$14,935,416</w:t>
            </w:r>
          </w:p>
        </w:tc>
      </w:tr>
      <w:tr w:rsidR="00736F8B">
        <w:trPr>
          <w:trHeight w:val="432"/>
          <w:jc w:val="center"/>
        </w:trPr>
        <w:tc>
          <w:tcPr>
            <w:tcW w:w="2190" w:type="dxa"/>
            <w:tcBorders>
              <w:top w:val="nil"/>
              <w:bottom w:val="nil"/>
              <w:right w:val="nil"/>
            </w:tcBorders>
            <w:vAlign w:val="center"/>
          </w:tcPr>
          <w:p w:rsidR="00736F8B" w:rsidRPr="0061640E" w:rsidRDefault="00736F8B" w:rsidP="00955C36">
            <w:pPr>
              <w:keepNext/>
              <w:jc w:val="center"/>
              <w:rPr>
                <w:rFonts w:ascii="Arial" w:hAnsi="Arial" w:cs="Arial"/>
                <w:color w:val="000000"/>
                <w:sz w:val="20"/>
                <w:szCs w:val="20"/>
              </w:rPr>
            </w:pPr>
            <w:r>
              <w:rPr>
                <w:rFonts w:ascii="Arial" w:hAnsi="Arial" w:cs="Arial"/>
                <w:color w:val="000000"/>
                <w:sz w:val="20"/>
                <w:szCs w:val="20"/>
              </w:rPr>
              <w:t>Year 2</w:t>
            </w:r>
          </w:p>
        </w:tc>
        <w:tc>
          <w:tcPr>
            <w:tcW w:w="3780" w:type="dxa"/>
            <w:tcBorders>
              <w:top w:val="nil"/>
              <w:left w:val="nil"/>
              <w:bottom w:val="nil"/>
              <w:right w:val="nil"/>
            </w:tcBorders>
            <w:vAlign w:val="center"/>
          </w:tcPr>
          <w:p w:rsidR="00736F8B" w:rsidRDefault="00736F8B" w:rsidP="00793469">
            <w:pPr>
              <w:jc w:val="center"/>
              <w:rPr>
                <w:rFonts w:ascii="Arial" w:hAnsi="Arial" w:cs="Arial"/>
                <w:sz w:val="20"/>
                <w:szCs w:val="20"/>
              </w:rPr>
            </w:pPr>
            <w:r>
              <w:rPr>
                <w:rFonts w:ascii="Arial" w:hAnsi="Arial" w:cs="Arial"/>
                <w:sz w:val="20"/>
                <w:szCs w:val="20"/>
              </w:rPr>
              <w:t>93,089</w:t>
            </w:r>
          </w:p>
        </w:tc>
        <w:tc>
          <w:tcPr>
            <w:tcW w:w="2790" w:type="dxa"/>
            <w:tcBorders>
              <w:top w:val="nil"/>
              <w:left w:val="nil"/>
              <w:bottom w:val="nil"/>
            </w:tcBorders>
            <w:vAlign w:val="center"/>
          </w:tcPr>
          <w:p w:rsidR="00736F8B" w:rsidRDefault="00736F8B" w:rsidP="00793469">
            <w:pPr>
              <w:jc w:val="center"/>
              <w:rPr>
                <w:rFonts w:ascii="Arial" w:hAnsi="Arial" w:cs="Arial"/>
                <w:sz w:val="20"/>
                <w:szCs w:val="20"/>
              </w:rPr>
            </w:pPr>
            <w:r>
              <w:rPr>
                <w:rFonts w:ascii="Arial" w:hAnsi="Arial" w:cs="Arial"/>
                <w:sz w:val="20"/>
                <w:szCs w:val="20"/>
              </w:rPr>
              <w:t>$17,118,044</w:t>
            </w:r>
          </w:p>
        </w:tc>
      </w:tr>
      <w:tr w:rsidR="00736F8B">
        <w:trPr>
          <w:trHeight w:val="432"/>
          <w:jc w:val="center"/>
        </w:trPr>
        <w:tc>
          <w:tcPr>
            <w:tcW w:w="2190" w:type="dxa"/>
            <w:tcBorders>
              <w:top w:val="nil"/>
              <w:bottom w:val="double" w:sz="4" w:space="0" w:color="auto"/>
              <w:right w:val="nil"/>
            </w:tcBorders>
            <w:vAlign w:val="center"/>
          </w:tcPr>
          <w:p w:rsidR="00736F8B" w:rsidRPr="0061640E" w:rsidRDefault="00736F8B" w:rsidP="00955C36">
            <w:pPr>
              <w:jc w:val="center"/>
              <w:rPr>
                <w:rFonts w:ascii="Arial" w:hAnsi="Arial" w:cs="Arial"/>
                <w:color w:val="000000"/>
                <w:sz w:val="20"/>
                <w:szCs w:val="20"/>
              </w:rPr>
            </w:pPr>
            <w:r>
              <w:rPr>
                <w:rFonts w:ascii="Arial" w:hAnsi="Arial" w:cs="Arial"/>
                <w:color w:val="000000"/>
                <w:sz w:val="20"/>
                <w:szCs w:val="20"/>
              </w:rPr>
              <w:t>Year 3</w:t>
            </w:r>
          </w:p>
        </w:tc>
        <w:tc>
          <w:tcPr>
            <w:tcW w:w="3780" w:type="dxa"/>
            <w:tcBorders>
              <w:top w:val="nil"/>
              <w:left w:val="nil"/>
              <w:bottom w:val="double" w:sz="4" w:space="0" w:color="auto"/>
              <w:right w:val="nil"/>
            </w:tcBorders>
            <w:vAlign w:val="center"/>
          </w:tcPr>
          <w:p w:rsidR="00736F8B" w:rsidRDefault="00736F8B" w:rsidP="00793469">
            <w:pPr>
              <w:jc w:val="center"/>
              <w:rPr>
                <w:rFonts w:ascii="Arial" w:hAnsi="Arial" w:cs="Arial"/>
                <w:sz w:val="20"/>
                <w:szCs w:val="20"/>
              </w:rPr>
            </w:pPr>
            <w:r>
              <w:rPr>
                <w:rFonts w:ascii="Arial" w:hAnsi="Arial" w:cs="Arial"/>
                <w:sz w:val="20"/>
                <w:szCs w:val="20"/>
              </w:rPr>
              <w:t>128,579</w:t>
            </w:r>
          </w:p>
        </w:tc>
        <w:tc>
          <w:tcPr>
            <w:tcW w:w="2790" w:type="dxa"/>
            <w:tcBorders>
              <w:top w:val="nil"/>
              <w:left w:val="nil"/>
              <w:bottom w:val="double" w:sz="4" w:space="0" w:color="auto"/>
            </w:tcBorders>
            <w:vAlign w:val="center"/>
          </w:tcPr>
          <w:p w:rsidR="00736F8B" w:rsidRDefault="00736F8B" w:rsidP="00793469">
            <w:pPr>
              <w:jc w:val="center"/>
              <w:rPr>
                <w:rFonts w:ascii="Arial" w:hAnsi="Arial" w:cs="Arial"/>
                <w:sz w:val="20"/>
                <w:szCs w:val="20"/>
              </w:rPr>
            </w:pPr>
            <w:r>
              <w:rPr>
                <w:rFonts w:ascii="Arial" w:hAnsi="Arial" w:cs="Arial"/>
                <w:sz w:val="20"/>
                <w:szCs w:val="20"/>
              </w:rPr>
              <w:t>$18,882,645</w:t>
            </w:r>
          </w:p>
        </w:tc>
      </w:tr>
      <w:tr w:rsidR="00736F8B">
        <w:trPr>
          <w:trHeight w:val="432"/>
          <w:jc w:val="center"/>
        </w:trPr>
        <w:tc>
          <w:tcPr>
            <w:tcW w:w="2190" w:type="dxa"/>
            <w:tcBorders>
              <w:top w:val="double" w:sz="4" w:space="0" w:color="auto"/>
              <w:bottom w:val="double" w:sz="4" w:space="0" w:color="auto"/>
              <w:right w:val="nil"/>
            </w:tcBorders>
            <w:vAlign w:val="center"/>
          </w:tcPr>
          <w:p w:rsidR="00736F8B" w:rsidRPr="0061640E" w:rsidRDefault="00736F8B" w:rsidP="00955C36">
            <w:pPr>
              <w:jc w:val="center"/>
              <w:rPr>
                <w:rFonts w:ascii="Arial" w:hAnsi="Arial" w:cs="Arial"/>
                <w:b/>
                <w:bCs/>
                <w:color w:val="000000"/>
                <w:sz w:val="20"/>
                <w:szCs w:val="20"/>
              </w:rPr>
            </w:pPr>
            <w:r w:rsidRPr="0061640E">
              <w:rPr>
                <w:rFonts w:ascii="Arial" w:hAnsi="Arial" w:cs="Arial"/>
                <w:b/>
                <w:bCs/>
                <w:color w:val="000000"/>
                <w:sz w:val="20"/>
                <w:szCs w:val="20"/>
              </w:rPr>
              <w:t>Total</w:t>
            </w:r>
          </w:p>
        </w:tc>
        <w:tc>
          <w:tcPr>
            <w:tcW w:w="3780" w:type="dxa"/>
            <w:tcBorders>
              <w:top w:val="double" w:sz="4" w:space="0" w:color="auto"/>
              <w:left w:val="nil"/>
              <w:bottom w:val="double" w:sz="4" w:space="0" w:color="auto"/>
              <w:right w:val="nil"/>
            </w:tcBorders>
            <w:vAlign w:val="center"/>
          </w:tcPr>
          <w:p w:rsidR="00736F8B" w:rsidRDefault="00736F8B" w:rsidP="00793469">
            <w:pPr>
              <w:jc w:val="center"/>
              <w:rPr>
                <w:rFonts w:ascii="Arial" w:hAnsi="Arial" w:cs="Arial"/>
                <w:b/>
                <w:bCs/>
                <w:sz w:val="20"/>
                <w:szCs w:val="20"/>
              </w:rPr>
            </w:pPr>
            <w:r>
              <w:rPr>
                <w:rFonts w:ascii="Arial" w:hAnsi="Arial" w:cs="Arial"/>
                <w:b/>
                <w:bCs/>
                <w:sz w:val="20"/>
                <w:szCs w:val="20"/>
              </w:rPr>
              <w:t>296,848</w:t>
            </w:r>
          </w:p>
        </w:tc>
        <w:tc>
          <w:tcPr>
            <w:tcW w:w="2790" w:type="dxa"/>
            <w:tcBorders>
              <w:top w:val="double" w:sz="4" w:space="0" w:color="auto"/>
              <w:left w:val="nil"/>
              <w:bottom w:val="double" w:sz="4" w:space="0" w:color="auto"/>
            </w:tcBorders>
            <w:vAlign w:val="center"/>
          </w:tcPr>
          <w:p w:rsidR="00736F8B" w:rsidRDefault="00736F8B" w:rsidP="00793469">
            <w:pPr>
              <w:jc w:val="center"/>
              <w:rPr>
                <w:rFonts w:ascii="Arial" w:hAnsi="Arial" w:cs="Arial"/>
                <w:b/>
                <w:bCs/>
                <w:sz w:val="20"/>
                <w:szCs w:val="20"/>
              </w:rPr>
            </w:pPr>
            <w:r>
              <w:rPr>
                <w:rFonts w:ascii="Arial" w:hAnsi="Arial" w:cs="Arial"/>
                <w:b/>
                <w:bCs/>
                <w:sz w:val="20"/>
                <w:szCs w:val="20"/>
              </w:rPr>
              <w:t>$50,936,105</w:t>
            </w:r>
          </w:p>
        </w:tc>
      </w:tr>
      <w:tr w:rsidR="00736F8B">
        <w:trPr>
          <w:trHeight w:val="432"/>
          <w:jc w:val="center"/>
        </w:trPr>
        <w:tc>
          <w:tcPr>
            <w:tcW w:w="2190" w:type="dxa"/>
            <w:tcBorders>
              <w:top w:val="double" w:sz="4" w:space="0" w:color="auto"/>
              <w:bottom w:val="double" w:sz="4" w:space="0" w:color="auto"/>
              <w:right w:val="nil"/>
            </w:tcBorders>
            <w:vAlign w:val="center"/>
          </w:tcPr>
          <w:p w:rsidR="00736F8B" w:rsidRPr="0061640E" w:rsidRDefault="00736F8B" w:rsidP="00955C36">
            <w:pPr>
              <w:jc w:val="center"/>
              <w:rPr>
                <w:rFonts w:ascii="Arial" w:hAnsi="Arial" w:cs="Arial"/>
                <w:b/>
                <w:bCs/>
                <w:color w:val="000000"/>
                <w:sz w:val="20"/>
                <w:szCs w:val="20"/>
              </w:rPr>
            </w:pPr>
            <w:r w:rsidRPr="0061640E">
              <w:rPr>
                <w:rFonts w:ascii="Arial" w:hAnsi="Arial" w:cs="Arial"/>
                <w:b/>
                <w:bCs/>
                <w:color w:val="000000"/>
                <w:sz w:val="20"/>
                <w:szCs w:val="20"/>
              </w:rPr>
              <w:t>Annual</w:t>
            </w:r>
          </w:p>
        </w:tc>
        <w:tc>
          <w:tcPr>
            <w:tcW w:w="3780" w:type="dxa"/>
            <w:tcBorders>
              <w:top w:val="double" w:sz="4" w:space="0" w:color="auto"/>
              <w:left w:val="nil"/>
              <w:bottom w:val="double" w:sz="4" w:space="0" w:color="auto"/>
              <w:right w:val="nil"/>
            </w:tcBorders>
            <w:vAlign w:val="center"/>
          </w:tcPr>
          <w:p w:rsidR="00736F8B" w:rsidRDefault="00736F8B" w:rsidP="00793469">
            <w:pPr>
              <w:jc w:val="center"/>
              <w:rPr>
                <w:rFonts w:ascii="Arial" w:hAnsi="Arial" w:cs="Arial"/>
                <w:b/>
                <w:bCs/>
                <w:sz w:val="20"/>
                <w:szCs w:val="20"/>
              </w:rPr>
            </w:pPr>
            <w:r>
              <w:rPr>
                <w:rFonts w:ascii="Arial" w:hAnsi="Arial" w:cs="Arial"/>
                <w:b/>
                <w:bCs/>
                <w:sz w:val="20"/>
                <w:szCs w:val="20"/>
              </w:rPr>
              <w:t>98,949</w:t>
            </w:r>
          </w:p>
        </w:tc>
        <w:tc>
          <w:tcPr>
            <w:tcW w:w="2790" w:type="dxa"/>
            <w:tcBorders>
              <w:top w:val="double" w:sz="4" w:space="0" w:color="auto"/>
              <w:left w:val="nil"/>
              <w:bottom w:val="double" w:sz="4" w:space="0" w:color="auto"/>
            </w:tcBorders>
            <w:vAlign w:val="center"/>
          </w:tcPr>
          <w:p w:rsidR="00736F8B" w:rsidRDefault="00736F8B" w:rsidP="00793469">
            <w:pPr>
              <w:jc w:val="center"/>
              <w:rPr>
                <w:rFonts w:ascii="Arial" w:hAnsi="Arial" w:cs="Arial"/>
                <w:b/>
                <w:bCs/>
                <w:sz w:val="20"/>
                <w:szCs w:val="20"/>
              </w:rPr>
            </w:pPr>
            <w:r>
              <w:rPr>
                <w:rFonts w:ascii="Arial" w:hAnsi="Arial" w:cs="Arial"/>
                <w:b/>
                <w:bCs/>
                <w:sz w:val="20"/>
                <w:szCs w:val="20"/>
              </w:rPr>
              <w:t>$16,978,702</w:t>
            </w:r>
          </w:p>
        </w:tc>
      </w:tr>
    </w:tbl>
    <w:p w:rsidR="00736F8B" w:rsidRDefault="00736F8B"/>
    <w:p w:rsidR="00736F8B" w:rsidRDefault="00736F8B" w:rsidP="002B627A">
      <w:r>
        <w:t xml:space="preserve">Table 6 provides the annualized hour burden per individual respondent.  </w:t>
      </w:r>
    </w:p>
    <w:p w:rsidR="00736F8B" w:rsidRDefault="00736F8B" w:rsidP="002B627A"/>
    <w:p w:rsidR="00736F8B" w:rsidRPr="002B627A" w:rsidRDefault="00736F8B" w:rsidP="00D74666">
      <w:pPr>
        <w:keepNext/>
        <w:jc w:val="center"/>
        <w:rPr>
          <w:b/>
          <w:bCs/>
        </w:rPr>
      </w:pPr>
      <w:r>
        <w:rPr>
          <w:b/>
          <w:bCs/>
        </w:rPr>
        <w:t>Table 6:  Annual Burden Hours by Respondent Type</w:t>
      </w:r>
    </w:p>
    <w:tbl>
      <w:tblPr>
        <w:tblW w:w="8663" w:type="dxa"/>
        <w:tblInd w:w="-1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tblPr>
      <w:tblGrid>
        <w:gridCol w:w="2140"/>
        <w:gridCol w:w="2023"/>
        <w:gridCol w:w="2340"/>
        <w:gridCol w:w="2160"/>
      </w:tblGrid>
      <w:tr w:rsidR="00736F8B" w:rsidRPr="007717E6">
        <w:trPr>
          <w:trHeight w:val="255"/>
        </w:trPr>
        <w:tc>
          <w:tcPr>
            <w:tcW w:w="2140" w:type="dxa"/>
            <w:tcBorders>
              <w:top w:val="double" w:sz="6" w:space="0" w:color="auto"/>
            </w:tcBorders>
            <w:vAlign w:val="bottom"/>
          </w:tcPr>
          <w:p w:rsidR="00736F8B" w:rsidRPr="007717E6" w:rsidRDefault="00736F8B" w:rsidP="00D74666">
            <w:pPr>
              <w:keepNext/>
              <w:rPr>
                <w:rFonts w:ascii="Arial" w:hAnsi="Arial" w:cs="Arial"/>
                <w:sz w:val="20"/>
                <w:szCs w:val="20"/>
              </w:rPr>
            </w:pPr>
          </w:p>
        </w:tc>
        <w:tc>
          <w:tcPr>
            <w:tcW w:w="2023" w:type="dxa"/>
            <w:tcBorders>
              <w:top w:val="double" w:sz="6" w:space="0" w:color="auto"/>
            </w:tcBorders>
            <w:noWrap/>
            <w:vAlign w:val="center"/>
          </w:tcPr>
          <w:p w:rsidR="00736F8B" w:rsidRPr="007717E6" w:rsidRDefault="00736F8B" w:rsidP="00D74666">
            <w:pPr>
              <w:keepNext/>
              <w:jc w:val="center"/>
              <w:rPr>
                <w:rFonts w:ascii="Arial" w:hAnsi="Arial" w:cs="Arial"/>
                <w:b/>
                <w:bCs/>
                <w:color w:val="000000"/>
                <w:sz w:val="20"/>
                <w:szCs w:val="20"/>
              </w:rPr>
            </w:pPr>
            <w:r w:rsidRPr="007717E6">
              <w:rPr>
                <w:rFonts w:ascii="Arial" w:hAnsi="Arial" w:cs="Arial"/>
                <w:b/>
                <w:bCs/>
                <w:color w:val="000000"/>
                <w:sz w:val="20"/>
                <w:szCs w:val="20"/>
              </w:rPr>
              <w:t>3 Year Burden Hours</w:t>
            </w:r>
          </w:p>
        </w:tc>
        <w:tc>
          <w:tcPr>
            <w:tcW w:w="2340" w:type="dxa"/>
            <w:tcBorders>
              <w:top w:val="double" w:sz="6" w:space="0" w:color="auto"/>
            </w:tcBorders>
            <w:noWrap/>
            <w:vAlign w:val="center"/>
          </w:tcPr>
          <w:p w:rsidR="00736F8B" w:rsidRPr="007717E6" w:rsidRDefault="00736F8B" w:rsidP="00D74666">
            <w:pPr>
              <w:keepNext/>
              <w:jc w:val="center"/>
              <w:rPr>
                <w:rFonts w:ascii="Arial" w:hAnsi="Arial" w:cs="Arial"/>
                <w:b/>
                <w:bCs/>
                <w:sz w:val="20"/>
                <w:szCs w:val="20"/>
              </w:rPr>
            </w:pPr>
            <w:r w:rsidRPr="007717E6">
              <w:rPr>
                <w:rFonts w:ascii="Arial" w:hAnsi="Arial" w:cs="Arial"/>
                <w:b/>
                <w:bCs/>
                <w:sz w:val="20"/>
                <w:szCs w:val="20"/>
              </w:rPr>
              <w:t>Total Respondents</w:t>
            </w:r>
          </w:p>
        </w:tc>
        <w:tc>
          <w:tcPr>
            <w:tcW w:w="2160" w:type="dxa"/>
            <w:tcBorders>
              <w:top w:val="double" w:sz="6" w:space="0" w:color="auto"/>
            </w:tcBorders>
            <w:noWrap/>
            <w:vAlign w:val="center"/>
          </w:tcPr>
          <w:p w:rsidR="00736F8B" w:rsidRPr="007717E6" w:rsidRDefault="00736F8B" w:rsidP="00D74666">
            <w:pPr>
              <w:keepNext/>
              <w:jc w:val="center"/>
              <w:rPr>
                <w:rFonts w:ascii="Arial" w:hAnsi="Arial" w:cs="Arial"/>
                <w:b/>
                <w:bCs/>
                <w:sz w:val="20"/>
                <w:szCs w:val="20"/>
              </w:rPr>
            </w:pPr>
            <w:r w:rsidRPr="007717E6">
              <w:rPr>
                <w:rFonts w:ascii="Arial" w:hAnsi="Arial" w:cs="Arial"/>
                <w:b/>
                <w:bCs/>
                <w:sz w:val="20"/>
                <w:szCs w:val="20"/>
              </w:rPr>
              <w:t>Ave Hours/year</w:t>
            </w:r>
          </w:p>
        </w:tc>
      </w:tr>
      <w:tr w:rsidR="00736F8B" w:rsidRPr="007717E6">
        <w:trPr>
          <w:trHeight w:val="255"/>
        </w:trPr>
        <w:tc>
          <w:tcPr>
            <w:tcW w:w="2140" w:type="dxa"/>
            <w:vAlign w:val="bottom"/>
          </w:tcPr>
          <w:p w:rsidR="00736F8B" w:rsidRPr="007717E6" w:rsidRDefault="00736F8B" w:rsidP="007717E6">
            <w:pPr>
              <w:rPr>
                <w:rFonts w:ascii="Arial" w:hAnsi="Arial" w:cs="Arial"/>
                <w:sz w:val="20"/>
                <w:szCs w:val="20"/>
              </w:rPr>
            </w:pPr>
            <w:r w:rsidRPr="007717E6">
              <w:rPr>
                <w:rFonts w:ascii="Arial" w:hAnsi="Arial" w:cs="Arial"/>
                <w:sz w:val="20"/>
                <w:szCs w:val="20"/>
              </w:rPr>
              <w:t>Practitioner</w:t>
            </w:r>
          </w:p>
        </w:tc>
        <w:tc>
          <w:tcPr>
            <w:tcW w:w="2023" w:type="dxa"/>
            <w:noWrap/>
            <w:vAlign w:val="center"/>
          </w:tcPr>
          <w:p w:rsidR="00736F8B" w:rsidRDefault="00736F8B" w:rsidP="00793469">
            <w:pPr>
              <w:jc w:val="center"/>
              <w:rPr>
                <w:rFonts w:ascii="Arial" w:hAnsi="Arial" w:cs="Arial"/>
                <w:sz w:val="20"/>
                <w:szCs w:val="20"/>
              </w:rPr>
            </w:pPr>
            <w:r>
              <w:rPr>
                <w:rFonts w:ascii="Arial" w:hAnsi="Arial" w:cs="Arial"/>
                <w:sz w:val="20"/>
                <w:szCs w:val="20"/>
              </w:rPr>
              <w:t>109,062</w:t>
            </w:r>
          </w:p>
        </w:tc>
        <w:tc>
          <w:tcPr>
            <w:tcW w:w="2340" w:type="dxa"/>
            <w:noWrap/>
            <w:vAlign w:val="center"/>
          </w:tcPr>
          <w:p w:rsidR="00736F8B" w:rsidRDefault="00736F8B" w:rsidP="00793469">
            <w:pPr>
              <w:jc w:val="center"/>
              <w:rPr>
                <w:rFonts w:ascii="Arial" w:hAnsi="Arial" w:cs="Arial"/>
                <w:sz w:val="20"/>
                <w:szCs w:val="20"/>
              </w:rPr>
            </w:pPr>
            <w:r>
              <w:rPr>
                <w:rFonts w:ascii="Arial" w:hAnsi="Arial" w:cs="Arial"/>
                <w:sz w:val="20"/>
                <w:szCs w:val="20"/>
              </w:rPr>
              <w:t>217,740</w:t>
            </w:r>
          </w:p>
        </w:tc>
        <w:tc>
          <w:tcPr>
            <w:tcW w:w="2160" w:type="dxa"/>
            <w:noWrap/>
            <w:vAlign w:val="center"/>
          </w:tcPr>
          <w:p w:rsidR="00736F8B" w:rsidRDefault="00736F8B" w:rsidP="00793469">
            <w:pPr>
              <w:jc w:val="center"/>
              <w:rPr>
                <w:rFonts w:ascii="Arial" w:hAnsi="Arial" w:cs="Arial"/>
                <w:sz w:val="20"/>
                <w:szCs w:val="20"/>
              </w:rPr>
            </w:pPr>
            <w:r>
              <w:rPr>
                <w:rFonts w:ascii="Arial" w:hAnsi="Arial" w:cs="Arial"/>
                <w:sz w:val="20"/>
                <w:szCs w:val="20"/>
              </w:rPr>
              <w:t>0.17</w:t>
            </w:r>
          </w:p>
        </w:tc>
      </w:tr>
      <w:tr w:rsidR="00736F8B" w:rsidRPr="007717E6">
        <w:trPr>
          <w:trHeight w:val="255"/>
        </w:trPr>
        <w:tc>
          <w:tcPr>
            <w:tcW w:w="2140" w:type="dxa"/>
            <w:vAlign w:val="bottom"/>
          </w:tcPr>
          <w:p w:rsidR="00736F8B" w:rsidRPr="007717E6" w:rsidRDefault="00736F8B" w:rsidP="007717E6">
            <w:pPr>
              <w:rPr>
                <w:rFonts w:ascii="Arial" w:hAnsi="Arial" w:cs="Arial"/>
                <w:sz w:val="20"/>
                <w:szCs w:val="20"/>
              </w:rPr>
            </w:pPr>
            <w:r w:rsidRPr="007717E6">
              <w:rPr>
                <w:rFonts w:ascii="Arial" w:hAnsi="Arial" w:cs="Arial"/>
                <w:sz w:val="20"/>
                <w:szCs w:val="20"/>
              </w:rPr>
              <w:t>Hospital/Clinic</w:t>
            </w:r>
          </w:p>
        </w:tc>
        <w:tc>
          <w:tcPr>
            <w:tcW w:w="2023" w:type="dxa"/>
            <w:noWrap/>
            <w:vAlign w:val="center"/>
          </w:tcPr>
          <w:p w:rsidR="00736F8B" w:rsidRDefault="00736F8B" w:rsidP="00793469">
            <w:pPr>
              <w:jc w:val="center"/>
              <w:rPr>
                <w:rFonts w:ascii="Arial" w:hAnsi="Arial" w:cs="Arial"/>
                <w:sz w:val="20"/>
                <w:szCs w:val="20"/>
              </w:rPr>
            </w:pPr>
            <w:r>
              <w:rPr>
                <w:rFonts w:ascii="Arial" w:hAnsi="Arial" w:cs="Arial"/>
                <w:sz w:val="20"/>
                <w:szCs w:val="20"/>
              </w:rPr>
              <w:t>116,913</w:t>
            </w:r>
          </w:p>
        </w:tc>
        <w:tc>
          <w:tcPr>
            <w:tcW w:w="2340" w:type="dxa"/>
            <w:noWrap/>
            <w:vAlign w:val="center"/>
          </w:tcPr>
          <w:p w:rsidR="00736F8B" w:rsidRDefault="00736F8B" w:rsidP="00793469">
            <w:pPr>
              <w:jc w:val="center"/>
              <w:rPr>
                <w:rFonts w:ascii="Arial" w:hAnsi="Arial" w:cs="Arial"/>
                <w:sz w:val="20"/>
                <w:szCs w:val="20"/>
              </w:rPr>
            </w:pPr>
            <w:r>
              <w:rPr>
                <w:rFonts w:ascii="Arial" w:hAnsi="Arial" w:cs="Arial"/>
                <w:sz w:val="20"/>
                <w:szCs w:val="20"/>
              </w:rPr>
              <w:t>8,688</w:t>
            </w:r>
          </w:p>
        </w:tc>
        <w:tc>
          <w:tcPr>
            <w:tcW w:w="2160" w:type="dxa"/>
            <w:noWrap/>
            <w:vAlign w:val="center"/>
          </w:tcPr>
          <w:p w:rsidR="00736F8B" w:rsidRDefault="00736F8B" w:rsidP="00793469">
            <w:pPr>
              <w:jc w:val="center"/>
              <w:rPr>
                <w:rFonts w:ascii="Arial" w:hAnsi="Arial" w:cs="Arial"/>
                <w:sz w:val="20"/>
                <w:szCs w:val="20"/>
              </w:rPr>
            </w:pPr>
            <w:r>
              <w:rPr>
                <w:rFonts w:ascii="Arial" w:hAnsi="Arial" w:cs="Arial"/>
                <w:sz w:val="20"/>
                <w:szCs w:val="20"/>
              </w:rPr>
              <w:t>4.49</w:t>
            </w:r>
          </w:p>
        </w:tc>
      </w:tr>
      <w:tr w:rsidR="00736F8B" w:rsidRPr="007717E6">
        <w:trPr>
          <w:trHeight w:val="255"/>
        </w:trPr>
        <w:tc>
          <w:tcPr>
            <w:tcW w:w="2140" w:type="dxa"/>
            <w:tcBorders>
              <w:bottom w:val="double" w:sz="6" w:space="0" w:color="auto"/>
            </w:tcBorders>
            <w:vAlign w:val="bottom"/>
          </w:tcPr>
          <w:p w:rsidR="00736F8B" w:rsidRPr="007717E6" w:rsidRDefault="00736F8B" w:rsidP="007717E6">
            <w:pPr>
              <w:rPr>
                <w:rFonts w:ascii="Arial" w:hAnsi="Arial" w:cs="Arial"/>
                <w:sz w:val="20"/>
                <w:szCs w:val="20"/>
              </w:rPr>
            </w:pPr>
            <w:r w:rsidRPr="007717E6">
              <w:rPr>
                <w:rFonts w:ascii="Arial" w:hAnsi="Arial" w:cs="Arial"/>
                <w:sz w:val="20"/>
                <w:szCs w:val="20"/>
              </w:rPr>
              <w:t>Pharmacy</w:t>
            </w:r>
          </w:p>
        </w:tc>
        <w:tc>
          <w:tcPr>
            <w:tcW w:w="2023" w:type="dxa"/>
            <w:tcBorders>
              <w:bottom w:val="double" w:sz="6" w:space="0" w:color="auto"/>
            </w:tcBorders>
            <w:noWrap/>
            <w:vAlign w:val="center"/>
          </w:tcPr>
          <w:p w:rsidR="00736F8B" w:rsidRDefault="00736F8B" w:rsidP="00793469">
            <w:pPr>
              <w:jc w:val="center"/>
              <w:rPr>
                <w:rFonts w:ascii="Arial" w:hAnsi="Arial" w:cs="Arial"/>
                <w:sz w:val="20"/>
                <w:szCs w:val="20"/>
              </w:rPr>
            </w:pPr>
            <w:r>
              <w:rPr>
                <w:rFonts w:ascii="Arial" w:hAnsi="Arial" w:cs="Arial"/>
                <w:sz w:val="20"/>
                <w:szCs w:val="20"/>
              </w:rPr>
              <w:t>70,873</w:t>
            </w:r>
          </w:p>
        </w:tc>
        <w:tc>
          <w:tcPr>
            <w:tcW w:w="2340" w:type="dxa"/>
            <w:tcBorders>
              <w:bottom w:val="double" w:sz="6" w:space="0" w:color="auto"/>
            </w:tcBorders>
            <w:noWrap/>
            <w:vAlign w:val="center"/>
          </w:tcPr>
          <w:p w:rsidR="00736F8B" w:rsidRDefault="00736F8B" w:rsidP="00793469">
            <w:pPr>
              <w:jc w:val="center"/>
              <w:rPr>
                <w:rFonts w:ascii="Arial" w:hAnsi="Arial" w:cs="Arial"/>
                <w:sz w:val="20"/>
                <w:szCs w:val="20"/>
              </w:rPr>
            </w:pPr>
            <w:r>
              <w:rPr>
                <w:rFonts w:ascii="Arial" w:hAnsi="Arial" w:cs="Arial"/>
                <w:sz w:val="20"/>
                <w:szCs w:val="20"/>
              </w:rPr>
              <w:t>65,421</w:t>
            </w:r>
          </w:p>
        </w:tc>
        <w:tc>
          <w:tcPr>
            <w:tcW w:w="2160" w:type="dxa"/>
            <w:tcBorders>
              <w:bottom w:val="double" w:sz="6" w:space="0" w:color="auto"/>
            </w:tcBorders>
            <w:noWrap/>
            <w:vAlign w:val="center"/>
          </w:tcPr>
          <w:p w:rsidR="00736F8B" w:rsidRDefault="00736F8B" w:rsidP="00793469">
            <w:pPr>
              <w:jc w:val="center"/>
              <w:rPr>
                <w:rFonts w:ascii="Arial" w:hAnsi="Arial" w:cs="Arial"/>
                <w:sz w:val="20"/>
                <w:szCs w:val="20"/>
              </w:rPr>
            </w:pPr>
            <w:r>
              <w:rPr>
                <w:rFonts w:ascii="Arial" w:hAnsi="Arial" w:cs="Arial"/>
                <w:sz w:val="20"/>
                <w:szCs w:val="20"/>
              </w:rPr>
              <w:t>0.36</w:t>
            </w:r>
          </w:p>
        </w:tc>
      </w:tr>
    </w:tbl>
    <w:p w:rsidR="00736F8B" w:rsidRDefault="00736F8B"/>
    <w:p w:rsidR="00736F8B" w:rsidRDefault="00736F8B" w:rsidP="003277EF">
      <w:pPr>
        <w:ind w:firstLine="720"/>
      </w:pPr>
      <w:r>
        <w:t>13.  Estimate of Cost Burden</w:t>
      </w:r>
    </w:p>
    <w:p w:rsidR="00736F8B" w:rsidRDefault="00736F8B" w:rsidP="006D711D"/>
    <w:p w:rsidR="00736F8B" w:rsidRDefault="00736F8B" w:rsidP="006D711D">
      <w:r>
        <w:t>The primary cost to the rule is the cost for identity proofing and a credential, estimated to be $110 for a three-year credential.  Table 7 presents the costs over three years.</w:t>
      </w:r>
    </w:p>
    <w:p w:rsidR="00736F8B" w:rsidRDefault="00736F8B" w:rsidP="006D711D"/>
    <w:p w:rsidR="00736F8B" w:rsidRPr="009C3534" w:rsidRDefault="00736F8B" w:rsidP="009C3534">
      <w:pPr>
        <w:jc w:val="center"/>
        <w:rPr>
          <w:b/>
          <w:bCs/>
        </w:rPr>
      </w:pPr>
      <w:r>
        <w:rPr>
          <w:b/>
          <w:bCs/>
        </w:rPr>
        <w:t>Table 7:  Costs for Identity Proofing and Credential</w:t>
      </w:r>
    </w:p>
    <w:tbl>
      <w:tblPr>
        <w:tblW w:w="464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425"/>
        <w:gridCol w:w="3224"/>
      </w:tblGrid>
      <w:tr w:rsidR="00736F8B" w:rsidRPr="007717E6">
        <w:trPr>
          <w:trHeight w:val="255"/>
          <w:jc w:val="center"/>
        </w:trPr>
        <w:tc>
          <w:tcPr>
            <w:tcW w:w="1425" w:type="dxa"/>
            <w:tcBorders>
              <w:top w:val="double" w:sz="4" w:space="0" w:color="auto"/>
            </w:tcBorders>
            <w:noWrap/>
            <w:vAlign w:val="bottom"/>
          </w:tcPr>
          <w:p w:rsidR="00736F8B" w:rsidRPr="007717E6" w:rsidRDefault="00736F8B" w:rsidP="007717E6">
            <w:pPr>
              <w:rPr>
                <w:rFonts w:ascii="Arial" w:hAnsi="Arial" w:cs="Arial"/>
                <w:sz w:val="20"/>
                <w:szCs w:val="20"/>
              </w:rPr>
            </w:pPr>
          </w:p>
        </w:tc>
        <w:tc>
          <w:tcPr>
            <w:tcW w:w="3224" w:type="dxa"/>
            <w:tcBorders>
              <w:top w:val="double" w:sz="4" w:space="0" w:color="auto"/>
            </w:tcBorders>
            <w:noWrap/>
            <w:vAlign w:val="center"/>
          </w:tcPr>
          <w:p w:rsidR="00736F8B" w:rsidRPr="009C3534" w:rsidRDefault="00736F8B" w:rsidP="009C3534">
            <w:pPr>
              <w:jc w:val="center"/>
              <w:rPr>
                <w:rFonts w:ascii="Arial" w:hAnsi="Arial" w:cs="Arial"/>
                <w:b/>
                <w:bCs/>
                <w:sz w:val="20"/>
                <w:szCs w:val="20"/>
              </w:rPr>
            </w:pPr>
            <w:r w:rsidRPr="009C3534">
              <w:rPr>
                <w:rFonts w:ascii="Arial" w:hAnsi="Arial" w:cs="Arial"/>
                <w:b/>
                <w:bCs/>
                <w:sz w:val="20"/>
                <w:szCs w:val="20"/>
              </w:rPr>
              <w:t>Cost</w:t>
            </w:r>
          </w:p>
        </w:tc>
      </w:tr>
      <w:tr w:rsidR="00736F8B" w:rsidRPr="007717E6">
        <w:trPr>
          <w:trHeight w:val="255"/>
          <w:jc w:val="center"/>
        </w:trPr>
        <w:tc>
          <w:tcPr>
            <w:tcW w:w="1425" w:type="dxa"/>
            <w:noWrap/>
            <w:vAlign w:val="bottom"/>
          </w:tcPr>
          <w:p w:rsidR="00736F8B" w:rsidRPr="007717E6" w:rsidRDefault="00736F8B" w:rsidP="007717E6">
            <w:pPr>
              <w:rPr>
                <w:rFonts w:ascii="Arial" w:hAnsi="Arial" w:cs="Arial"/>
                <w:sz w:val="20"/>
                <w:szCs w:val="20"/>
              </w:rPr>
            </w:pPr>
            <w:r w:rsidRPr="007717E6">
              <w:rPr>
                <w:rFonts w:ascii="Arial" w:hAnsi="Arial" w:cs="Arial"/>
                <w:sz w:val="20"/>
                <w:szCs w:val="20"/>
              </w:rPr>
              <w:t>Year 1</w:t>
            </w:r>
          </w:p>
        </w:tc>
        <w:tc>
          <w:tcPr>
            <w:tcW w:w="3224" w:type="dxa"/>
            <w:noWrap/>
            <w:vAlign w:val="bottom"/>
          </w:tcPr>
          <w:p w:rsidR="00736F8B" w:rsidRDefault="00736F8B">
            <w:pPr>
              <w:jc w:val="center"/>
              <w:rPr>
                <w:rFonts w:ascii="Arial" w:hAnsi="Arial" w:cs="Arial"/>
                <w:sz w:val="20"/>
                <w:szCs w:val="20"/>
              </w:rPr>
            </w:pPr>
            <w:r>
              <w:rPr>
                <w:rFonts w:ascii="Arial" w:hAnsi="Arial" w:cs="Arial"/>
                <w:sz w:val="20"/>
                <w:szCs w:val="20"/>
              </w:rPr>
              <w:t>$3,846,010</w:t>
            </w:r>
          </w:p>
        </w:tc>
      </w:tr>
      <w:tr w:rsidR="00736F8B" w:rsidRPr="007717E6">
        <w:trPr>
          <w:trHeight w:val="255"/>
          <w:jc w:val="center"/>
        </w:trPr>
        <w:tc>
          <w:tcPr>
            <w:tcW w:w="1425" w:type="dxa"/>
            <w:noWrap/>
            <w:vAlign w:val="bottom"/>
          </w:tcPr>
          <w:p w:rsidR="00736F8B" w:rsidRPr="007717E6" w:rsidRDefault="00736F8B" w:rsidP="007717E6">
            <w:pPr>
              <w:rPr>
                <w:rFonts w:ascii="Arial" w:hAnsi="Arial" w:cs="Arial"/>
                <w:sz w:val="20"/>
                <w:szCs w:val="20"/>
              </w:rPr>
            </w:pPr>
            <w:r w:rsidRPr="007717E6">
              <w:rPr>
                <w:rFonts w:ascii="Arial" w:hAnsi="Arial" w:cs="Arial"/>
                <w:sz w:val="20"/>
                <w:szCs w:val="20"/>
              </w:rPr>
              <w:t>Year 2</w:t>
            </w:r>
          </w:p>
        </w:tc>
        <w:tc>
          <w:tcPr>
            <w:tcW w:w="3224" w:type="dxa"/>
            <w:noWrap/>
            <w:vAlign w:val="bottom"/>
          </w:tcPr>
          <w:p w:rsidR="00736F8B" w:rsidRDefault="00736F8B">
            <w:pPr>
              <w:jc w:val="center"/>
              <w:rPr>
                <w:rFonts w:ascii="Arial" w:hAnsi="Arial" w:cs="Arial"/>
                <w:sz w:val="20"/>
                <w:szCs w:val="20"/>
              </w:rPr>
            </w:pPr>
            <w:r>
              <w:rPr>
                <w:rFonts w:ascii="Arial" w:hAnsi="Arial" w:cs="Arial"/>
                <w:sz w:val="20"/>
                <w:szCs w:val="20"/>
              </w:rPr>
              <w:t>$6,901,037</w:t>
            </w:r>
          </w:p>
        </w:tc>
      </w:tr>
      <w:tr w:rsidR="00736F8B" w:rsidRPr="007717E6">
        <w:trPr>
          <w:trHeight w:val="255"/>
          <w:jc w:val="center"/>
        </w:trPr>
        <w:tc>
          <w:tcPr>
            <w:tcW w:w="1425" w:type="dxa"/>
            <w:noWrap/>
            <w:vAlign w:val="bottom"/>
          </w:tcPr>
          <w:p w:rsidR="00736F8B" w:rsidRPr="007717E6" w:rsidRDefault="00736F8B" w:rsidP="007717E6">
            <w:pPr>
              <w:rPr>
                <w:rFonts w:ascii="Arial" w:hAnsi="Arial" w:cs="Arial"/>
                <w:sz w:val="20"/>
                <w:szCs w:val="20"/>
              </w:rPr>
            </w:pPr>
            <w:r w:rsidRPr="007717E6">
              <w:rPr>
                <w:rFonts w:ascii="Arial" w:hAnsi="Arial" w:cs="Arial"/>
                <w:sz w:val="20"/>
                <w:szCs w:val="20"/>
              </w:rPr>
              <w:t>Year 3</w:t>
            </w:r>
          </w:p>
        </w:tc>
        <w:tc>
          <w:tcPr>
            <w:tcW w:w="3224" w:type="dxa"/>
            <w:noWrap/>
            <w:vAlign w:val="bottom"/>
          </w:tcPr>
          <w:p w:rsidR="00736F8B" w:rsidRDefault="00736F8B">
            <w:pPr>
              <w:jc w:val="center"/>
              <w:rPr>
                <w:rFonts w:ascii="Arial" w:hAnsi="Arial" w:cs="Arial"/>
                <w:sz w:val="20"/>
                <w:szCs w:val="20"/>
              </w:rPr>
            </w:pPr>
            <w:r>
              <w:rPr>
                <w:rFonts w:ascii="Arial" w:hAnsi="Arial" w:cs="Arial"/>
                <w:sz w:val="20"/>
                <w:szCs w:val="20"/>
              </w:rPr>
              <w:t>$14,186,829</w:t>
            </w:r>
          </w:p>
        </w:tc>
      </w:tr>
      <w:tr w:rsidR="00736F8B" w:rsidRPr="007717E6">
        <w:trPr>
          <w:trHeight w:val="255"/>
          <w:jc w:val="center"/>
        </w:trPr>
        <w:tc>
          <w:tcPr>
            <w:tcW w:w="1425" w:type="dxa"/>
            <w:noWrap/>
            <w:vAlign w:val="bottom"/>
          </w:tcPr>
          <w:p w:rsidR="00736F8B" w:rsidRPr="009C3534" w:rsidRDefault="00736F8B" w:rsidP="007717E6">
            <w:pPr>
              <w:rPr>
                <w:rFonts w:ascii="Arial" w:hAnsi="Arial" w:cs="Arial"/>
                <w:b/>
                <w:bCs/>
                <w:sz w:val="20"/>
                <w:szCs w:val="20"/>
              </w:rPr>
            </w:pPr>
            <w:r>
              <w:rPr>
                <w:rFonts w:ascii="Arial" w:hAnsi="Arial" w:cs="Arial"/>
                <w:b/>
                <w:bCs/>
                <w:sz w:val="20"/>
                <w:szCs w:val="20"/>
              </w:rPr>
              <w:t>Total</w:t>
            </w:r>
          </w:p>
        </w:tc>
        <w:tc>
          <w:tcPr>
            <w:tcW w:w="3224" w:type="dxa"/>
            <w:noWrap/>
            <w:vAlign w:val="bottom"/>
          </w:tcPr>
          <w:p w:rsidR="00736F8B" w:rsidRPr="00D74666" w:rsidRDefault="00736F8B">
            <w:pPr>
              <w:jc w:val="center"/>
              <w:rPr>
                <w:rFonts w:ascii="Arial" w:hAnsi="Arial" w:cs="Arial"/>
                <w:b/>
                <w:bCs/>
                <w:sz w:val="20"/>
                <w:szCs w:val="20"/>
              </w:rPr>
            </w:pPr>
            <w:r w:rsidRPr="00D74666">
              <w:rPr>
                <w:rFonts w:ascii="Arial" w:hAnsi="Arial" w:cs="Arial"/>
                <w:b/>
                <w:bCs/>
                <w:sz w:val="20"/>
                <w:szCs w:val="20"/>
              </w:rPr>
              <w:t>$24,933,876</w:t>
            </w:r>
          </w:p>
        </w:tc>
      </w:tr>
      <w:tr w:rsidR="00736F8B" w:rsidRPr="007717E6">
        <w:trPr>
          <w:trHeight w:val="255"/>
          <w:jc w:val="center"/>
        </w:trPr>
        <w:tc>
          <w:tcPr>
            <w:tcW w:w="1425" w:type="dxa"/>
            <w:tcBorders>
              <w:bottom w:val="double" w:sz="4" w:space="0" w:color="auto"/>
            </w:tcBorders>
            <w:noWrap/>
            <w:vAlign w:val="bottom"/>
          </w:tcPr>
          <w:p w:rsidR="00736F8B" w:rsidRDefault="00736F8B" w:rsidP="007717E6">
            <w:pPr>
              <w:rPr>
                <w:rFonts w:ascii="Arial" w:hAnsi="Arial" w:cs="Arial"/>
                <w:b/>
                <w:bCs/>
                <w:sz w:val="20"/>
                <w:szCs w:val="20"/>
              </w:rPr>
            </w:pPr>
            <w:r>
              <w:rPr>
                <w:rFonts w:ascii="Arial" w:hAnsi="Arial" w:cs="Arial"/>
                <w:b/>
                <w:bCs/>
                <w:sz w:val="20"/>
                <w:szCs w:val="20"/>
              </w:rPr>
              <w:t>Annualized</w:t>
            </w:r>
          </w:p>
        </w:tc>
        <w:tc>
          <w:tcPr>
            <w:tcW w:w="3224" w:type="dxa"/>
            <w:tcBorders>
              <w:bottom w:val="double" w:sz="4" w:space="0" w:color="auto"/>
            </w:tcBorders>
            <w:noWrap/>
            <w:vAlign w:val="bottom"/>
          </w:tcPr>
          <w:p w:rsidR="00736F8B" w:rsidRPr="00D74666" w:rsidRDefault="00736F8B" w:rsidP="00D74666">
            <w:pPr>
              <w:jc w:val="center"/>
              <w:rPr>
                <w:rFonts w:ascii="Arial" w:hAnsi="Arial" w:cs="Arial"/>
                <w:b/>
                <w:bCs/>
                <w:sz w:val="20"/>
                <w:szCs w:val="20"/>
              </w:rPr>
            </w:pPr>
            <w:r w:rsidRPr="00D74666">
              <w:rPr>
                <w:rFonts w:ascii="Arial" w:hAnsi="Arial" w:cs="Arial"/>
                <w:b/>
                <w:bCs/>
                <w:sz w:val="20"/>
                <w:szCs w:val="20"/>
              </w:rPr>
              <w:t>$8,311,292</w:t>
            </w:r>
          </w:p>
        </w:tc>
      </w:tr>
    </w:tbl>
    <w:p w:rsidR="00736F8B" w:rsidRDefault="00736F8B" w:rsidP="006D711D"/>
    <w:p w:rsidR="00736F8B" w:rsidRDefault="00736F8B" w:rsidP="006D711D"/>
    <w:p w:rsidR="00736F8B" w:rsidRDefault="00736F8B" w:rsidP="003277EF">
      <w:pPr>
        <w:ind w:firstLine="720"/>
      </w:pPr>
      <w:r>
        <w:t>14.  Estimated Annualized Cost to Federal Government:</w:t>
      </w:r>
    </w:p>
    <w:p w:rsidR="00736F8B" w:rsidRDefault="00736F8B" w:rsidP="0061640E"/>
    <w:p w:rsidR="00736F8B" w:rsidRDefault="00736F8B" w:rsidP="0061640E">
      <w:r>
        <w:t>There are no costs to the Federal government. Federal healthcare providers may continue to use their existing systems, which are based on a public key infrastructure.  These systems would incur no incremental costs.</w:t>
      </w:r>
    </w:p>
    <w:p w:rsidR="00736F8B" w:rsidRDefault="00736F8B" w:rsidP="0061640E"/>
    <w:p w:rsidR="00736F8B" w:rsidRDefault="00736F8B" w:rsidP="003277EF">
      <w:pPr>
        <w:ind w:firstLine="720"/>
      </w:pPr>
    </w:p>
    <w:p w:rsidR="00736F8B" w:rsidRDefault="00736F8B" w:rsidP="003277EF">
      <w:pPr>
        <w:ind w:firstLine="720"/>
      </w:pPr>
      <w:r>
        <w:t>15.  Reasons for Change in Burden:</w:t>
      </w:r>
    </w:p>
    <w:p w:rsidR="00736F8B" w:rsidRDefault="00736F8B" w:rsidP="0061640E"/>
    <w:p w:rsidR="00736F8B" w:rsidRDefault="00736F8B" w:rsidP="0061640E">
      <w:r>
        <w:t>This is a new collection.</w:t>
      </w:r>
    </w:p>
    <w:p w:rsidR="00736F8B" w:rsidRDefault="00736F8B" w:rsidP="0061640E"/>
    <w:p w:rsidR="00736F8B" w:rsidRDefault="00736F8B" w:rsidP="0061640E"/>
    <w:p w:rsidR="00736F8B" w:rsidRDefault="00736F8B" w:rsidP="0061640E">
      <w:r>
        <w:tab/>
        <w:t>16.  Plans for Publication:</w:t>
      </w:r>
    </w:p>
    <w:p w:rsidR="00736F8B" w:rsidRDefault="00736F8B" w:rsidP="0061640E"/>
    <w:p w:rsidR="00736F8B" w:rsidRDefault="00736F8B" w:rsidP="0061640E">
      <w:r>
        <w:t>There are no plans to publish the information.</w:t>
      </w:r>
    </w:p>
    <w:p w:rsidR="00736F8B" w:rsidRDefault="00736F8B" w:rsidP="0061640E"/>
    <w:p w:rsidR="00736F8B" w:rsidRDefault="00736F8B" w:rsidP="0061640E"/>
    <w:p w:rsidR="00736F8B" w:rsidRDefault="00736F8B" w:rsidP="0061640E">
      <w:r>
        <w:tab/>
        <w:t>17.  Expiration Date Approval:</w:t>
      </w:r>
    </w:p>
    <w:p w:rsidR="00736F8B" w:rsidRDefault="00736F8B" w:rsidP="0061640E"/>
    <w:p w:rsidR="00736F8B" w:rsidRDefault="00736F8B" w:rsidP="0061640E">
      <w:r>
        <w:t>This is a recordkeeping requirement; there are no exceptions to expiration date approval.</w:t>
      </w:r>
    </w:p>
    <w:p w:rsidR="00736F8B" w:rsidRDefault="00736F8B" w:rsidP="0061640E"/>
    <w:p w:rsidR="00736F8B" w:rsidRDefault="00736F8B" w:rsidP="0061640E"/>
    <w:p w:rsidR="00736F8B" w:rsidRDefault="00736F8B" w:rsidP="0061640E">
      <w:r>
        <w:tab/>
        <w:t>18.  Exceptions to the Certification Statement:</w:t>
      </w:r>
    </w:p>
    <w:p w:rsidR="00736F8B" w:rsidRDefault="00736F8B" w:rsidP="0061640E"/>
    <w:p w:rsidR="00736F8B" w:rsidRDefault="00736F8B" w:rsidP="0061640E">
      <w:r>
        <w:t>There are no exceptions to the certification statement.</w:t>
      </w:r>
    </w:p>
    <w:p w:rsidR="00736F8B" w:rsidRDefault="00736F8B" w:rsidP="0061640E"/>
    <w:p w:rsidR="00736F8B" w:rsidRDefault="00736F8B" w:rsidP="0061640E"/>
    <w:p w:rsidR="00736F8B" w:rsidRDefault="00736F8B" w:rsidP="0061640E">
      <w:pPr>
        <w:rPr>
          <w:b/>
          <w:bCs/>
        </w:rPr>
      </w:pPr>
      <w:r w:rsidRPr="00BB6BEF">
        <w:rPr>
          <w:b/>
          <w:bCs/>
        </w:rPr>
        <w:t xml:space="preserve">Part B. </w:t>
      </w:r>
      <w:r>
        <w:rPr>
          <w:b/>
          <w:bCs/>
        </w:rPr>
        <w:t xml:space="preserve"> </w:t>
      </w:r>
      <w:r w:rsidRPr="00BB6BEF">
        <w:rPr>
          <w:b/>
          <w:bCs/>
        </w:rPr>
        <w:t>Statistical Methods</w:t>
      </w:r>
    </w:p>
    <w:p w:rsidR="00736F8B" w:rsidRPr="00BB6BEF" w:rsidRDefault="00736F8B" w:rsidP="0061640E">
      <w:pPr>
        <w:rPr>
          <w:b/>
          <w:bCs/>
        </w:rPr>
      </w:pPr>
    </w:p>
    <w:p w:rsidR="00736F8B" w:rsidRDefault="00736F8B" w:rsidP="0061640E">
      <w:r>
        <w:t>The Drug Enforcement Administration is not employing statistical methods in this information collection.</w:t>
      </w:r>
    </w:p>
    <w:sectPr w:rsidR="00736F8B" w:rsidSect="009D44B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F8B" w:rsidRDefault="00736F8B">
      <w:r>
        <w:separator/>
      </w:r>
    </w:p>
  </w:endnote>
  <w:endnote w:type="continuationSeparator" w:id="1">
    <w:p w:rsidR="00736F8B" w:rsidRDefault="00736F8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8B" w:rsidRDefault="00736F8B" w:rsidP="004D59E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36F8B" w:rsidRDefault="00736F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F8B" w:rsidRDefault="00736F8B">
      <w:r>
        <w:separator/>
      </w:r>
    </w:p>
  </w:footnote>
  <w:footnote w:type="continuationSeparator" w:id="1">
    <w:p w:rsidR="00736F8B" w:rsidRDefault="00736F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1"/>
      <w:lvlText w:val="%1."/>
      <w:lvlJc w:val="left"/>
      <w:pPr>
        <w:tabs>
          <w:tab w:val="num" w:pos="720"/>
        </w:tabs>
      </w:pPr>
      <w:rPr>
        <w:rFonts w:ascii="Courier New" w:hAnsi="Courier New" w:cs="Courier New"/>
        <w:sz w:val="24"/>
        <w:szCs w:val="24"/>
      </w:rPr>
    </w:lvl>
  </w:abstractNum>
  <w:abstractNum w:abstractNumId="1">
    <w:nsid w:val="00C125F1"/>
    <w:multiLevelType w:val="multilevel"/>
    <w:tmpl w:val="7556C1F4"/>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A3641E"/>
    <w:multiLevelType w:val="multilevel"/>
    <w:tmpl w:val="7556C1F4"/>
    <w:lvl w:ilvl="0">
      <w:start w:val="1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72561B1"/>
    <w:multiLevelType w:val="hybridMultilevel"/>
    <w:tmpl w:val="5908231E"/>
    <w:lvl w:ilvl="0" w:tplc="16ECB8BA">
      <w:start w:val="10"/>
      <w:numFmt w:val="decimal"/>
      <w:lvlText w:val="%1."/>
      <w:lvlJc w:val="left"/>
      <w:pPr>
        <w:tabs>
          <w:tab w:val="num" w:pos="1140"/>
        </w:tabs>
        <w:ind w:left="1140" w:hanging="4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3FD811A5"/>
    <w:multiLevelType w:val="hybridMultilevel"/>
    <w:tmpl w:val="7556C1F4"/>
    <w:lvl w:ilvl="0" w:tplc="95D6B3E8">
      <w:start w:val="13"/>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1"/>
        <w:lvlText w:val="%1."/>
        <w:lvlJc w:val="left"/>
      </w:lvl>
    </w:lvlOverride>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D4C"/>
    <w:rsid w:val="00026E08"/>
    <w:rsid w:val="00055ED0"/>
    <w:rsid w:val="000A1939"/>
    <w:rsid w:val="00160BB2"/>
    <w:rsid w:val="0017709B"/>
    <w:rsid w:val="001F35CA"/>
    <w:rsid w:val="00234E44"/>
    <w:rsid w:val="00255410"/>
    <w:rsid w:val="002A3AE6"/>
    <w:rsid w:val="002B627A"/>
    <w:rsid w:val="00305CD8"/>
    <w:rsid w:val="00310C95"/>
    <w:rsid w:val="003277EF"/>
    <w:rsid w:val="0034305D"/>
    <w:rsid w:val="00366CCC"/>
    <w:rsid w:val="00380B55"/>
    <w:rsid w:val="00387EB5"/>
    <w:rsid w:val="003A6C28"/>
    <w:rsid w:val="003C00B8"/>
    <w:rsid w:val="003D283A"/>
    <w:rsid w:val="00404E4F"/>
    <w:rsid w:val="00472E4A"/>
    <w:rsid w:val="0048637F"/>
    <w:rsid w:val="004B7F66"/>
    <w:rsid w:val="004D59E7"/>
    <w:rsid w:val="004E5F8E"/>
    <w:rsid w:val="005071C1"/>
    <w:rsid w:val="00530B03"/>
    <w:rsid w:val="00535DEC"/>
    <w:rsid w:val="00542D2A"/>
    <w:rsid w:val="0059200E"/>
    <w:rsid w:val="00596D70"/>
    <w:rsid w:val="005C2C48"/>
    <w:rsid w:val="0061640E"/>
    <w:rsid w:val="00697516"/>
    <w:rsid w:val="006B2FA5"/>
    <w:rsid w:val="006C4182"/>
    <w:rsid w:val="006C4CF1"/>
    <w:rsid w:val="006D711D"/>
    <w:rsid w:val="00736F8B"/>
    <w:rsid w:val="007460D9"/>
    <w:rsid w:val="007566C6"/>
    <w:rsid w:val="00767284"/>
    <w:rsid w:val="007717E6"/>
    <w:rsid w:val="00793469"/>
    <w:rsid w:val="007C5155"/>
    <w:rsid w:val="007C772A"/>
    <w:rsid w:val="007E449F"/>
    <w:rsid w:val="008128C7"/>
    <w:rsid w:val="00840A54"/>
    <w:rsid w:val="00890E8F"/>
    <w:rsid w:val="008A560C"/>
    <w:rsid w:val="008D48DE"/>
    <w:rsid w:val="008E4D4C"/>
    <w:rsid w:val="008F6FB9"/>
    <w:rsid w:val="009118DF"/>
    <w:rsid w:val="0092617E"/>
    <w:rsid w:val="00936D9E"/>
    <w:rsid w:val="00943510"/>
    <w:rsid w:val="0094409D"/>
    <w:rsid w:val="00955C36"/>
    <w:rsid w:val="009A7CD8"/>
    <w:rsid w:val="009B376C"/>
    <w:rsid w:val="009C3534"/>
    <w:rsid w:val="009D44BF"/>
    <w:rsid w:val="00A0066D"/>
    <w:rsid w:val="00A2233E"/>
    <w:rsid w:val="00A2256A"/>
    <w:rsid w:val="00A3375A"/>
    <w:rsid w:val="00A53C18"/>
    <w:rsid w:val="00B02325"/>
    <w:rsid w:val="00B505FC"/>
    <w:rsid w:val="00B536F2"/>
    <w:rsid w:val="00B67472"/>
    <w:rsid w:val="00B909FA"/>
    <w:rsid w:val="00BB6BEF"/>
    <w:rsid w:val="00BC4CC6"/>
    <w:rsid w:val="00BC65F5"/>
    <w:rsid w:val="00BD2F14"/>
    <w:rsid w:val="00BE4CB4"/>
    <w:rsid w:val="00C10376"/>
    <w:rsid w:val="00C53BCB"/>
    <w:rsid w:val="00C5614E"/>
    <w:rsid w:val="00C90E80"/>
    <w:rsid w:val="00D256FF"/>
    <w:rsid w:val="00D73EE7"/>
    <w:rsid w:val="00D74666"/>
    <w:rsid w:val="00DA4F30"/>
    <w:rsid w:val="00DB2868"/>
    <w:rsid w:val="00DE7E72"/>
    <w:rsid w:val="00DF0E92"/>
    <w:rsid w:val="00E076FA"/>
    <w:rsid w:val="00E172A7"/>
    <w:rsid w:val="00E27FB6"/>
    <w:rsid w:val="00E5514C"/>
    <w:rsid w:val="00E86BB0"/>
    <w:rsid w:val="00EC5C0A"/>
    <w:rsid w:val="00F051A7"/>
    <w:rsid w:val="00F27699"/>
    <w:rsid w:val="00F7554A"/>
    <w:rsid w:val="00F93FCC"/>
    <w:rsid w:val="00FF2D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4C"/>
    <w:rPr>
      <w:sz w:val="24"/>
      <w:szCs w:val="24"/>
    </w:rPr>
  </w:style>
  <w:style w:type="paragraph" w:styleId="Heading1">
    <w:name w:val="heading 1"/>
    <w:basedOn w:val="Normal"/>
    <w:next w:val="Normal"/>
    <w:link w:val="Heading1Char"/>
    <w:uiPriority w:val="99"/>
    <w:qFormat/>
    <w:rsid w:val="008E4D4C"/>
    <w:pPr>
      <w:keepNext/>
      <w:outlineLvl w:val="0"/>
    </w:pPr>
    <w:rPr>
      <w:b/>
      <w:bCs/>
    </w:rPr>
  </w:style>
  <w:style w:type="paragraph" w:styleId="Heading2">
    <w:name w:val="heading 2"/>
    <w:basedOn w:val="Normal"/>
    <w:next w:val="Normal"/>
    <w:link w:val="Heading2Char"/>
    <w:uiPriority w:val="99"/>
    <w:qFormat/>
    <w:rsid w:val="006D711D"/>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paragraph" w:customStyle="1" w:styleId="1">
    <w:name w:val="1"/>
    <w:aliases w:val="2,3"/>
    <w:basedOn w:val="Normal"/>
    <w:uiPriority w:val="99"/>
    <w:rsid w:val="008E4D4C"/>
    <w:pPr>
      <w:numPr>
        <w:numId w:val="1"/>
      </w:numPr>
      <w:ind w:left="720" w:hanging="720"/>
    </w:pPr>
  </w:style>
  <w:style w:type="paragraph" w:styleId="Title">
    <w:name w:val="Title"/>
    <w:basedOn w:val="Normal"/>
    <w:link w:val="TitleChar"/>
    <w:uiPriority w:val="99"/>
    <w:qFormat/>
    <w:rsid w:val="008E4D4C"/>
    <w:pPr>
      <w:jc w:val="center"/>
    </w:pPr>
    <w:rPr>
      <w:b/>
      <w:bCs/>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Subtitle">
    <w:name w:val="Subtitle"/>
    <w:basedOn w:val="Normal"/>
    <w:link w:val="SubtitleChar"/>
    <w:uiPriority w:val="99"/>
    <w:qFormat/>
    <w:rsid w:val="008E4D4C"/>
    <w:pPr>
      <w:tabs>
        <w:tab w:val="center" w:pos="4680"/>
      </w:tabs>
    </w:pPr>
    <w:rPr>
      <w:b/>
      <w:bCs/>
    </w:rPr>
  </w:style>
  <w:style w:type="character" w:customStyle="1" w:styleId="SubtitleChar">
    <w:name w:val="Subtitle Char"/>
    <w:basedOn w:val="DefaultParagraphFont"/>
    <w:link w:val="Subtitle"/>
    <w:uiPriority w:val="99"/>
    <w:locked/>
    <w:rPr>
      <w:rFonts w:ascii="Cambria" w:hAnsi="Cambria" w:cs="Cambria"/>
      <w:sz w:val="24"/>
      <w:szCs w:val="24"/>
    </w:rPr>
  </w:style>
  <w:style w:type="table" w:styleId="TableGrid">
    <w:name w:val="Table Grid"/>
    <w:basedOn w:val="TableNormal"/>
    <w:uiPriority w:val="99"/>
    <w:rsid w:val="007C51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D44BF"/>
    <w:pPr>
      <w:tabs>
        <w:tab w:val="center" w:pos="4320"/>
        <w:tab w:val="right" w:pos="8640"/>
      </w:tabs>
    </w:pPr>
  </w:style>
  <w:style w:type="character" w:customStyle="1" w:styleId="FooterChar">
    <w:name w:val="Footer Char"/>
    <w:basedOn w:val="DefaultParagraphFont"/>
    <w:link w:val="Footer"/>
    <w:uiPriority w:val="99"/>
    <w:semiHidden/>
    <w:locked/>
    <w:rPr>
      <w:sz w:val="20"/>
      <w:szCs w:val="20"/>
    </w:rPr>
  </w:style>
  <w:style w:type="character" w:styleId="PageNumber">
    <w:name w:val="page number"/>
    <w:basedOn w:val="DefaultParagraphFont"/>
    <w:uiPriority w:val="99"/>
    <w:rsid w:val="009D44BF"/>
  </w:style>
  <w:style w:type="paragraph" w:styleId="BalloonText">
    <w:name w:val="Balloon Text"/>
    <w:basedOn w:val="Normal"/>
    <w:link w:val="BalloonTextChar"/>
    <w:uiPriority w:val="99"/>
    <w:semiHidden/>
    <w:rsid w:val="00C53BCB"/>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character" w:styleId="FootnoteReference">
    <w:name w:val="footnote reference"/>
    <w:basedOn w:val="DefaultParagraphFont"/>
    <w:uiPriority w:val="99"/>
    <w:semiHidden/>
    <w:rsid w:val="00B505FC"/>
    <w:rPr>
      <w:vertAlign w:val="superscript"/>
    </w:rPr>
  </w:style>
</w:styles>
</file>

<file path=word/webSettings.xml><?xml version="1.0" encoding="utf-8"?>
<w:webSettings xmlns:r="http://schemas.openxmlformats.org/officeDocument/2006/relationships" xmlns:w="http://schemas.openxmlformats.org/wordprocessingml/2006/main">
  <w:divs>
    <w:div w:id="956527382">
      <w:marLeft w:val="0"/>
      <w:marRight w:val="0"/>
      <w:marTop w:val="0"/>
      <w:marBottom w:val="0"/>
      <w:divBdr>
        <w:top w:val="none" w:sz="0" w:space="0" w:color="auto"/>
        <w:left w:val="none" w:sz="0" w:space="0" w:color="auto"/>
        <w:bottom w:val="none" w:sz="0" w:space="0" w:color="auto"/>
        <w:right w:val="none" w:sz="0" w:space="0" w:color="auto"/>
      </w:divBdr>
    </w:div>
    <w:div w:id="956527383">
      <w:marLeft w:val="0"/>
      <w:marRight w:val="0"/>
      <w:marTop w:val="0"/>
      <w:marBottom w:val="0"/>
      <w:divBdr>
        <w:top w:val="none" w:sz="0" w:space="0" w:color="auto"/>
        <w:left w:val="none" w:sz="0" w:space="0" w:color="auto"/>
        <w:bottom w:val="none" w:sz="0" w:space="0" w:color="auto"/>
        <w:right w:val="none" w:sz="0" w:space="0" w:color="auto"/>
      </w:divBdr>
    </w:div>
    <w:div w:id="956527384">
      <w:marLeft w:val="0"/>
      <w:marRight w:val="0"/>
      <w:marTop w:val="0"/>
      <w:marBottom w:val="0"/>
      <w:divBdr>
        <w:top w:val="none" w:sz="0" w:space="0" w:color="auto"/>
        <w:left w:val="none" w:sz="0" w:space="0" w:color="auto"/>
        <w:bottom w:val="none" w:sz="0" w:space="0" w:color="auto"/>
        <w:right w:val="none" w:sz="0" w:space="0" w:color="auto"/>
      </w:divBdr>
    </w:div>
    <w:div w:id="956527385">
      <w:marLeft w:val="0"/>
      <w:marRight w:val="0"/>
      <w:marTop w:val="0"/>
      <w:marBottom w:val="0"/>
      <w:divBdr>
        <w:top w:val="none" w:sz="0" w:space="0" w:color="auto"/>
        <w:left w:val="none" w:sz="0" w:space="0" w:color="auto"/>
        <w:bottom w:val="none" w:sz="0" w:space="0" w:color="auto"/>
        <w:right w:val="none" w:sz="0" w:space="0" w:color="auto"/>
      </w:divBdr>
    </w:div>
    <w:div w:id="956527386">
      <w:marLeft w:val="0"/>
      <w:marRight w:val="0"/>
      <w:marTop w:val="0"/>
      <w:marBottom w:val="0"/>
      <w:divBdr>
        <w:top w:val="none" w:sz="0" w:space="0" w:color="auto"/>
        <w:left w:val="none" w:sz="0" w:space="0" w:color="auto"/>
        <w:bottom w:val="none" w:sz="0" w:space="0" w:color="auto"/>
        <w:right w:val="none" w:sz="0" w:space="0" w:color="auto"/>
      </w:divBdr>
    </w:div>
    <w:div w:id="956527387">
      <w:marLeft w:val="0"/>
      <w:marRight w:val="0"/>
      <w:marTop w:val="0"/>
      <w:marBottom w:val="0"/>
      <w:divBdr>
        <w:top w:val="none" w:sz="0" w:space="0" w:color="auto"/>
        <w:left w:val="none" w:sz="0" w:space="0" w:color="auto"/>
        <w:bottom w:val="none" w:sz="0" w:space="0" w:color="auto"/>
        <w:right w:val="none" w:sz="0" w:space="0" w:color="auto"/>
      </w:divBdr>
    </w:div>
    <w:div w:id="956527388">
      <w:marLeft w:val="0"/>
      <w:marRight w:val="0"/>
      <w:marTop w:val="0"/>
      <w:marBottom w:val="0"/>
      <w:divBdr>
        <w:top w:val="none" w:sz="0" w:space="0" w:color="auto"/>
        <w:left w:val="none" w:sz="0" w:space="0" w:color="auto"/>
        <w:bottom w:val="none" w:sz="0" w:space="0" w:color="auto"/>
        <w:right w:val="none" w:sz="0" w:space="0" w:color="auto"/>
      </w:divBdr>
    </w:div>
    <w:div w:id="956527389">
      <w:marLeft w:val="0"/>
      <w:marRight w:val="0"/>
      <w:marTop w:val="0"/>
      <w:marBottom w:val="0"/>
      <w:divBdr>
        <w:top w:val="none" w:sz="0" w:space="0" w:color="auto"/>
        <w:left w:val="none" w:sz="0" w:space="0" w:color="auto"/>
        <w:bottom w:val="none" w:sz="0" w:space="0" w:color="auto"/>
        <w:right w:val="none" w:sz="0" w:space="0" w:color="auto"/>
      </w:divBdr>
    </w:div>
    <w:div w:id="956527390">
      <w:marLeft w:val="0"/>
      <w:marRight w:val="0"/>
      <w:marTop w:val="0"/>
      <w:marBottom w:val="0"/>
      <w:divBdr>
        <w:top w:val="none" w:sz="0" w:space="0" w:color="auto"/>
        <w:left w:val="none" w:sz="0" w:space="0" w:color="auto"/>
        <w:bottom w:val="none" w:sz="0" w:space="0" w:color="auto"/>
        <w:right w:val="none" w:sz="0" w:space="0" w:color="auto"/>
      </w:divBdr>
    </w:div>
    <w:div w:id="956527391">
      <w:marLeft w:val="0"/>
      <w:marRight w:val="0"/>
      <w:marTop w:val="0"/>
      <w:marBottom w:val="0"/>
      <w:divBdr>
        <w:top w:val="none" w:sz="0" w:space="0" w:color="auto"/>
        <w:left w:val="none" w:sz="0" w:space="0" w:color="auto"/>
        <w:bottom w:val="none" w:sz="0" w:space="0" w:color="auto"/>
        <w:right w:val="none" w:sz="0" w:space="0" w:color="auto"/>
      </w:divBdr>
    </w:div>
    <w:div w:id="956527392">
      <w:marLeft w:val="0"/>
      <w:marRight w:val="0"/>
      <w:marTop w:val="0"/>
      <w:marBottom w:val="0"/>
      <w:divBdr>
        <w:top w:val="none" w:sz="0" w:space="0" w:color="auto"/>
        <w:left w:val="none" w:sz="0" w:space="0" w:color="auto"/>
        <w:bottom w:val="none" w:sz="0" w:space="0" w:color="auto"/>
        <w:right w:val="none" w:sz="0" w:space="0" w:color="auto"/>
      </w:divBdr>
    </w:div>
    <w:div w:id="956527393">
      <w:marLeft w:val="0"/>
      <w:marRight w:val="0"/>
      <w:marTop w:val="0"/>
      <w:marBottom w:val="0"/>
      <w:divBdr>
        <w:top w:val="none" w:sz="0" w:space="0" w:color="auto"/>
        <w:left w:val="none" w:sz="0" w:space="0" w:color="auto"/>
        <w:bottom w:val="none" w:sz="0" w:space="0" w:color="auto"/>
        <w:right w:val="none" w:sz="0" w:space="0" w:color="auto"/>
      </w:divBdr>
    </w:div>
    <w:div w:id="956527394">
      <w:marLeft w:val="0"/>
      <w:marRight w:val="0"/>
      <w:marTop w:val="0"/>
      <w:marBottom w:val="0"/>
      <w:divBdr>
        <w:top w:val="none" w:sz="0" w:space="0" w:color="auto"/>
        <w:left w:val="none" w:sz="0" w:space="0" w:color="auto"/>
        <w:bottom w:val="none" w:sz="0" w:space="0" w:color="auto"/>
        <w:right w:val="none" w:sz="0" w:space="0" w:color="auto"/>
      </w:divBdr>
    </w:div>
    <w:div w:id="956527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2007</Words>
  <Characters>11446</Characters>
  <Application>Microsoft Office Outlook</Application>
  <DocSecurity>0</DocSecurity>
  <Lines>0</Lines>
  <Paragraphs>0</Paragraphs>
  <ScaleCrop>false</ScaleCrop>
  <Company> ICF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ICF</dc:creator>
  <cp:keywords/>
  <dc:description/>
  <cp:lastModifiedBy>User</cp:lastModifiedBy>
  <cp:revision>2</cp:revision>
  <dcterms:created xsi:type="dcterms:W3CDTF">2010-03-10T21:07:00Z</dcterms:created>
  <dcterms:modified xsi:type="dcterms:W3CDTF">2010-03-10T21:07:00Z</dcterms:modified>
</cp:coreProperties>
</file>