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  <w:gridCol w:w="720"/>
        <w:gridCol w:w="540"/>
        <w:gridCol w:w="720"/>
        <w:gridCol w:w="1440"/>
      </w:tblGrid>
      <w:tr w:rsidR="00193531" w:rsidTr="005205A5">
        <w:trPr>
          <w:tblHeader/>
        </w:trPr>
        <w:tc>
          <w:tcPr>
            <w:tcW w:w="10620" w:type="dxa"/>
            <w:gridSpan w:val="5"/>
            <w:tcBorders>
              <w:top w:val="single" w:sz="2" w:space="0" w:color="auto"/>
              <w:bottom w:val="thinThickSmallGap" w:sz="24" w:space="0" w:color="auto"/>
            </w:tcBorders>
          </w:tcPr>
          <w:p w:rsidR="00193531" w:rsidRPr="004961A8" w:rsidRDefault="00193531" w:rsidP="004961A8">
            <w:pPr>
              <w:pStyle w:val="Heading1"/>
              <w:rPr>
                <w:iCs/>
                <w:sz w:val="22"/>
                <w:szCs w:val="22"/>
                <w:lang/>
              </w:rPr>
            </w:pPr>
          </w:p>
        </w:tc>
      </w:tr>
      <w:tr w:rsidR="00193531" w:rsidTr="00A44B7C">
        <w:tc>
          <w:tcPr>
            <w:tcW w:w="1062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93531" w:rsidRPr="004961A8" w:rsidRDefault="00193531" w:rsidP="00F4060E">
            <w:pPr>
              <w:pStyle w:val="Heading1"/>
              <w:rPr>
                <w:iCs/>
                <w:sz w:val="22"/>
                <w:szCs w:val="22"/>
                <w:lang/>
              </w:rPr>
            </w:pPr>
            <w:r w:rsidRPr="004961A8">
              <w:rPr>
                <w:rStyle w:val="Emphasis"/>
                <w:rFonts w:ascii="Arial" w:hAnsi="Arial" w:cs="Arial"/>
                <w:b/>
                <w:sz w:val="22"/>
                <w:szCs w:val="22"/>
                <w:lang/>
              </w:rPr>
              <w:t>Activity Letter S</w:t>
            </w:r>
            <w:r w:rsidRPr="004961A8">
              <w:rPr>
                <w:rStyle w:val="Emphasis"/>
                <w:rFonts w:ascii="Arial" w:hAnsi="Arial" w:cs="Arial"/>
                <w:sz w:val="22"/>
                <w:szCs w:val="22"/>
                <w:lang/>
              </w:rPr>
              <w:t>:  Enterer, position holder, refiner, terminal operator, or throughputter of gasoline, diesel fuel (inclu</w:t>
            </w:r>
            <w:r>
              <w:rPr>
                <w:rStyle w:val="Emphasis"/>
                <w:rFonts w:ascii="Arial" w:hAnsi="Arial" w:cs="Arial"/>
                <w:sz w:val="22"/>
                <w:szCs w:val="22"/>
                <w:lang/>
              </w:rPr>
              <w:t>ding a diesel-water fuel emulsion</w:t>
            </w:r>
            <w:r w:rsidRPr="004961A8">
              <w:rPr>
                <w:rStyle w:val="Emphasis"/>
                <w:rFonts w:ascii="Arial" w:hAnsi="Arial" w:cs="Arial"/>
                <w:sz w:val="22"/>
                <w:szCs w:val="22"/>
                <w:lang/>
              </w:rPr>
              <w:t>), or kerosene, or industrial user of gasoline</w:t>
            </w:r>
            <w:r>
              <w:rPr>
                <w:rStyle w:val="Emphasis"/>
                <w:rFonts w:ascii="Arial" w:hAnsi="Arial" w:cs="Arial"/>
                <w:sz w:val="22"/>
                <w:szCs w:val="22"/>
                <w:lang/>
              </w:rPr>
              <w:t>.</w:t>
            </w:r>
          </w:p>
        </w:tc>
      </w:tr>
      <w:tr w:rsidR="00193531" w:rsidTr="00A44B7C">
        <w:tc>
          <w:tcPr>
            <w:tcW w:w="10620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E0E0E0"/>
            <w:vAlign w:val="center"/>
          </w:tcPr>
          <w:p w:rsidR="00193531" w:rsidRPr="00C1703E" w:rsidRDefault="001935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Tr="00A44B7C">
        <w:tc>
          <w:tcPr>
            <w:tcW w:w="10620" w:type="dxa"/>
            <w:gridSpan w:val="5"/>
            <w:tcBorders>
              <w:top w:val="single" w:sz="2" w:space="0" w:color="auto"/>
              <w:bottom w:val="single" w:sz="12" w:space="0" w:color="auto"/>
            </w:tcBorders>
          </w:tcPr>
          <w:p w:rsidR="00193531" w:rsidRDefault="00193531" w:rsidP="00E10AB3">
            <w:pPr>
              <w:pStyle w:val="Heading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93531" w:rsidRDefault="00193531" w:rsidP="00E10AB3">
            <w:pPr>
              <w:pStyle w:val="Heading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REGISTRATION TESTS – ACTIVITY “S”</w:t>
            </w:r>
          </w:p>
          <w:p w:rsidR="00193531" w:rsidRPr="00D9057C" w:rsidRDefault="00193531" w:rsidP="00F23184">
            <w:pPr>
              <w:tabs>
                <w:tab w:val="left" w:pos="4380"/>
              </w:tabs>
            </w:pPr>
          </w:p>
          <w:p w:rsidR="00193531" w:rsidRPr="00D9057C" w:rsidRDefault="00193531" w:rsidP="0023286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057C">
              <w:rPr>
                <w:rFonts w:ascii="Arial" w:hAnsi="Arial" w:cs="Arial"/>
              </w:rPr>
              <w:t xml:space="preserve">The Activity Test under </w:t>
            </w:r>
            <w:r w:rsidRPr="00D9057C">
              <w:rPr>
                <w:rFonts w:ascii="Arial" w:hAnsi="Arial" w:cs="Arial"/>
                <w:bCs/>
              </w:rPr>
              <w:t>§48.4101-1</w:t>
            </w:r>
            <w:r w:rsidRPr="00D9057C">
              <w:rPr>
                <w:rFonts w:ascii="Arial" w:hAnsi="Arial" w:cs="Arial"/>
              </w:rPr>
              <w:t>(f)(2).</w:t>
            </w:r>
          </w:p>
          <w:p w:rsidR="00193531" w:rsidRPr="00D9057C" w:rsidRDefault="00193531" w:rsidP="00F231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057C">
              <w:rPr>
                <w:rFonts w:ascii="Arial" w:hAnsi="Arial" w:cs="Arial"/>
              </w:rPr>
              <w:t xml:space="preserve">The Acceptable Risk test under </w:t>
            </w:r>
            <w:r w:rsidRPr="00D9057C">
              <w:rPr>
                <w:rFonts w:ascii="Arial" w:hAnsi="Arial" w:cs="Arial"/>
                <w:bCs/>
              </w:rPr>
              <w:t>§48.4101-1</w:t>
            </w:r>
            <w:r w:rsidRPr="00D9057C">
              <w:rPr>
                <w:rFonts w:ascii="Arial" w:hAnsi="Arial" w:cs="Arial"/>
              </w:rPr>
              <w:t>(f)(3).</w:t>
            </w:r>
          </w:p>
          <w:p w:rsidR="00193531" w:rsidRPr="00D9057C" w:rsidRDefault="00193531" w:rsidP="00F23184">
            <w:pPr>
              <w:numPr>
                <w:ilvl w:val="0"/>
                <w:numId w:val="28"/>
              </w:numPr>
              <w:jc w:val="both"/>
            </w:pPr>
            <w:r w:rsidRPr="00D9057C">
              <w:rPr>
                <w:rFonts w:ascii="Arial" w:hAnsi="Arial" w:cs="Arial"/>
              </w:rPr>
              <w:t xml:space="preserve">The Adequate Security Test under </w:t>
            </w:r>
            <w:r w:rsidRPr="00D9057C">
              <w:rPr>
                <w:rFonts w:ascii="Arial" w:hAnsi="Arial" w:cs="Arial"/>
                <w:bCs/>
              </w:rPr>
              <w:t>§48.4101-1</w:t>
            </w:r>
            <w:r w:rsidRPr="00D9057C">
              <w:rPr>
                <w:rFonts w:ascii="Arial" w:hAnsi="Arial" w:cs="Arial"/>
              </w:rPr>
              <w:t>(f)(4).</w:t>
            </w:r>
          </w:p>
          <w:p w:rsidR="00193531" w:rsidRPr="00E10AB3" w:rsidRDefault="00193531" w:rsidP="00F23184">
            <w:pPr>
              <w:ind w:left="360"/>
              <w:jc w:val="both"/>
            </w:pPr>
          </w:p>
        </w:tc>
      </w:tr>
      <w:tr w:rsidR="00193531" w:rsidTr="00107347">
        <w:tc>
          <w:tcPr>
            <w:tcW w:w="1062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193531" w:rsidRPr="000A31EA" w:rsidRDefault="00193531" w:rsidP="000A31EA">
            <w:pPr>
              <w:jc w:val="center"/>
              <w:rPr>
                <w:i/>
              </w:rPr>
            </w:pPr>
            <w:r w:rsidRPr="000A31E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ACTIVITY TEST</w:t>
            </w:r>
          </w:p>
        </w:tc>
      </w:tr>
      <w:tr w:rsidR="00193531" w:rsidTr="005205A5">
        <w:trPr>
          <w:trHeight w:val="242"/>
        </w:trPr>
        <w:tc>
          <w:tcPr>
            <w:tcW w:w="10620" w:type="dxa"/>
            <w:gridSpan w:val="5"/>
            <w:vAlign w:val="center"/>
          </w:tcPr>
          <w:p w:rsidR="00193531" w:rsidRPr="007D6761" w:rsidRDefault="00193531" w:rsidP="00D22805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7D6761">
              <w:rPr>
                <w:rFonts w:ascii="Arial" w:hAnsi="Arial" w:cs="Arial"/>
              </w:rPr>
              <w:t xml:space="preserve">Check the box(es) representing </w:t>
            </w:r>
            <w:r>
              <w:rPr>
                <w:rFonts w:ascii="Arial" w:hAnsi="Arial" w:cs="Arial"/>
              </w:rPr>
              <w:t xml:space="preserve">the </w:t>
            </w:r>
            <w:r w:rsidRPr="007D6761">
              <w:rPr>
                <w:rFonts w:ascii="Arial" w:hAnsi="Arial" w:cs="Arial"/>
              </w:rPr>
              <w:t>activit</w:t>
            </w:r>
            <w:r>
              <w:rPr>
                <w:rFonts w:ascii="Arial" w:hAnsi="Arial" w:cs="Arial"/>
              </w:rPr>
              <w:t>y(</w:t>
            </w:r>
            <w:r w:rsidRPr="007D6761">
              <w:rPr>
                <w:rFonts w:ascii="Arial" w:hAnsi="Arial" w:cs="Arial"/>
              </w:rPr>
              <w:t>ies</w:t>
            </w:r>
            <w:r>
              <w:rPr>
                <w:rFonts w:ascii="Arial" w:hAnsi="Arial" w:cs="Arial"/>
              </w:rPr>
              <w:t xml:space="preserve">) and the type of taxable fuel </w:t>
            </w:r>
            <w:r w:rsidRPr="007D6761">
              <w:rPr>
                <w:rFonts w:ascii="Arial" w:hAnsi="Arial" w:cs="Arial"/>
              </w:rPr>
              <w:t xml:space="preserve">in which the </w:t>
            </w:r>
            <w:r>
              <w:rPr>
                <w:rFonts w:ascii="Arial" w:hAnsi="Arial" w:cs="Arial"/>
              </w:rPr>
              <w:t>entity</w:t>
            </w:r>
            <w:r w:rsidRPr="007D6761">
              <w:rPr>
                <w:rFonts w:ascii="Arial" w:hAnsi="Arial" w:cs="Arial"/>
              </w:rPr>
              <w:t xml:space="preserve"> is engaged in or likely to become engaged in within a reasonable time.</w:t>
            </w:r>
          </w:p>
        </w:tc>
      </w:tr>
      <w:tr w:rsidR="00193531" w:rsidTr="005205A5">
        <w:trPr>
          <w:trHeight w:val="242"/>
        </w:trPr>
        <w:tc>
          <w:tcPr>
            <w:tcW w:w="10620" w:type="dxa"/>
            <w:gridSpan w:val="5"/>
            <w:vAlign w:val="center"/>
          </w:tcPr>
          <w:p w:rsidR="00193531" w:rsidRDefault="00193531" w:rsidP="0073372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30"/>
              <w:gridCol w:w="1620"/>
              <w:gridCol w:w="1620"/>
              <w:gridCol w:w="1530"/>
              <w:gridCol w:w="1530"/>
            </w:tblGrid>
            <w:tr w:rsidR="00193531" w:rsidRPr="00CA7D31" w:rsidTr="00D9057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A7D31">
                    <w:rPr>
                      <w:rFonts w:ascii="Arial" w:hAnsi="Arial" w:cs="Arial"/>
                      <w:b/>
                    </w:rPr>
                    <w:t>Activity</w:t>
                  </w:r>
                  <w:r>
                    <w:rPr>
                      <w:rFonts w:ascii="Arial" w:hAnsi="Arial" w:cs="Arial"/>
                      <w:b/>
                    </w:rPr>
                    <w:t>(ies)</w:t>
                  </w:r>
                </w:p>
              </w:tc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A7D31">
                    <w:rPr>
                      <w:rFonts w:ascii="Arial" w:hAnsi="Arial" w:cs="Arial"/>
                      <w:b/>
                    </w:rPr>
                    <w:t>Gasoline</w:t>
                  </w:r>
                </w:p>
              </w:tc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A7D31">
                    <w:rPr>
                      <w:rFonts w:ascii="Arial" w:hAnsi="Arial" w:cs="Arial"/>
                      <w:b/>
                    </w:rPr>
                    <w:t>Diesel Fuel</w:t>
                  </w:r>
                </w:p>
              </w:tc>
              <w:tc>
                <w:tcPr>
                  <w:tcW w:w="153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A7D31">
                    <w:rPr>
                      <w:rFonts w:ascii="Arial" w:hAnsi="Arial" w:cs="Arial"/>
                      <w:b/>
                    </w:rPr>
                    <w:t>Kerosene</w:t>
                  </w:r>
                </w:p>
              </w:tc>
              <w:tc>
                <w:tcPr>
                  <w:tcW w:w="153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A7D31">
                    <w:rPr>
                      <w:rFonts w:ascii="Arial" w:hAnsi="Arial" w:cs="Arial"/>
                      <w:b/>
                    </w:rPr>
                    <w:t>Other</w:t>
                  </w:r>
                </w:p>
              </w:tc>
            </w:tr>
            <w:tr w:rsidR="00193531" w:rsidRPr="00CA7D31" w:rsidTr="00D9057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  <w:r w:rsidRPr="00CA7D31">
                    <w:rPr>
                      <w:rFonts w:ascii="Arial" w:hAnsi="Arial" w:cs="Arial"/>
                    </w:rPr>
                    <w:t>Refiner</w:t>
                  </w:r>
                </w:p>
              </w:tc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93531" w:rsidRPr="00CA7D31" w:rsidTr="00F035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  <w:r w:rsidRPr="00CA7D31">
                    <w:rPr>
                      <w:rFonts w:ascii="Arial" w:hAnsi="Arial" w:cs="Arial"/>
                    </w:rPr>
                    <w:t>Importer/Enterer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93531" w:rsidRPr="00CA7D31" w:rsidTr="00F035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  <w:r w:rsidRPr="00CA7D31">
                    <w:rPr>
                      <w:rFonts w:ascii="Arial" w:hAnsi="Arial" w:cs="Arial"/>
                    </w:rPr>
                    <w:t>Terminal Operator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93531" w:rsidRPr="00CA7D31" w:rsidTr="00F035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  <w:r w:rsidRPr="00CA7D31">
                    <w:rPr>
                      <w:rFonts w:ascii="Arial" w:hAnsi="Arial" w:cs="Arial"/>
                    </w:rPr>
                    <w:t>Throughputter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93531" w:rsidRPr="00CA7D31" w:rsidTr="00F035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  <w:r w:rsidRPr="00CA7D31">
                    <w:rPr>
                      <w:rFonts w:ascii="Arial" w:hAnsi="Arial" w:cs="Arial"/>
                    </w:rPr>
                    <w:t>Industrial User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93531" w:rsidRPr="00CA7D31" w:rsidTr="00F035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  <w:r w:rsidRPr="00CA7D31">
                    <w:rPr>
                      <w:rFonts w:ascii="Arial" w:hAnsi="Arial" w:cs="Arial"/>
                    </w:rPr>
                    <w:t>Position holder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93531" w:rsidRPr="00CA7D31" w:rsidTr="00F035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  <w:r w:rsidRPr="00CA7D31">
                    <w:rPr>
                      <w:rFonts w:ascii="Arial" w:hAnsi="Arial" w:cs="Arial"/>
                    </w:rPr>
                    <w:t>Exporter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193531" w:rsidRPr="00D07C6C" w:rsidRDefault="00193531" w:rsidP="0026128E">
            <w:pPr>
              <w:rPr>
                <w:rFonts w:ascii="Arial" w:hAnsi="Arial" w:cs="Arial"/>
                <w:color w:val="99CCFF"/>
                <w:sz w:val="22"/>
                <w:szCs w:val="22"/>
              </w:rPr>
            </w:pPr>
          </w:p>
        </w:tc>
      </w:tr>
      <w:tr w:rsidR="00193531" w:rsidTr="005205A5">
        <w:tc>
          <w:tcPr>
            <w:tcW w:w="10620" w:type="dxa"/>
            <w:gridSpan w:val="5"/>
            <w:vAlign w:val="center"/>
          </w:tcPr>
          <w:p w:rsidR="00193531" w:rsidRDefault="00193531" w:rsidP="00C10101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the box(es) representing all means by which the entity receives or disposes of   </w:t>
            </w:r>
          </w:p>
          <w:p w:rsidR="00193531" w:rsidRPr="00D07C6C" w:rsidRDefault="00193531" w:rsidP="00C10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taxable fuel.</w:t>
            </w:r>
          </w:p>
        </w:tc>
      </w:tr>
      <w:tr w:rsidR="00193531" w:rsidTr="00180714">
        <w:tc>
          <w:tcPr>
            <w:tcW w:w="10620" w:type="dxa"/>
            <w:gridSpan w:val="5"/>
            <w:tcBorders>
              <w:bottom w:val="double" w:sz="4" w:space="0" w:color="auto"/>
            </w:tcBorders>
            <w:vAlign w:val="center"/>
          </w:tcPr>
          <w:p w:rsidR="00193531" w:rsidRDefault="00193531" w:rsidP="00F0359F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70"/>
              <w:gridCol w:w="1217"/>
              <w:gridCol w:w="1530"/>
            </w:tblGrid>
            <w:tr w:rsidR="00193531" w:rsidRPr="00CA7D31" w:rsidTr="009B53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A7D31">
                    <w:rPr>
                      <w:rFonts w:ascii="Arial" w:hAnsi="Arial" w:cs="Arial"/>
                      <w:b/>
                    </w:rPr>
                    <w:t>M</w:t>
                  </w:r>
                  <w:r>
                    <w:rPr>
                      <w:rFonts w:ascii="Arial" w:hAnsi="Arial" w:cs="Arial"/>
                      <w:b/>
                    </w:rPr>
                    <w:t>ode of Transporation</w:t>
                  </w:r>
                </w:p>
              </w:tc>
              <w:tc>
                <w:tcPr>
                  <w:tcW w:w="12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A7D31">
                    <w:rPr>
                      <w:rFonts w:ascii="Arial" w:hAnsi="Arial" w:cs="Arial"/>
                      <w:b/>
                    </w:rPr>
                    <w:t>Receipts</w:t>
                  </w:r>
                </w:p>
              </w:tc>
              <w:tc>
                <w:tcPr>
                  <w:tcW w:w="153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A7D31" w:rsidRDefault="00193531" w:rsidP="00BE5A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A7D31">
                    <w:rPr>
                      <w:rFonts w:ascii="Arial" w:hAnsi="Arial" w:cs="Arial"/>
                      <w:b/>
                    </w:rPr>
                    <w:t>Disposals</w:t>
                  </w:r>
                </w:p>
              </w:tc>
            </w:tr>
            <w:tr w:rsidR="00193531" w:rsidRPr="00CA7D31" w:rsidTr="009B53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7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  <w:r w:rsidRPr="00CA7D31">
                    <w:rPr>
                      <w:rFonts w:ascii="Arial" w:hAnsi="Arial" w:cs="Arial"/>
                    </w:rPr>
                    <w:t>Barge</w:t>
                  </w:r>
                </w:p>
              </w:tc>
              <w:tc>
                <w:tcPr>
                  <w:tcW w:w="12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RPr="00CA7D31" w:rsidTr="009B53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  <w:r w:rsidRPr="00CA7D31">
                    <w:rPr>
                      <w:rFonts w:ascii="Arial" w:hAnsi="Arial" w:cs="Arial"/>
                    </w:rPr>
                    <w:t>Pipeline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RPr="00CA7D31" w:rsidTr="009B53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  <w:r w:rsidRPr="00CA7D31">
                    <w:rPr>
                      <w:rFonts w:ascii="Arial" w:hAnsi="Arial" w:cs="Arial"/>
                    </w:rPr>
                    <w:t>Rail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RPr="00CA7D31" w:rsidTr="009B53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  <w:r w:rsidRPr="00CA7D31">
                    <w:rPr>
                      <w:rFonts w:ascii="Arial" w:hAnsi="Arial" w:cs="Arial"/>
                    </w:rPr>
                    <w:t>Truck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RPr="00CA7D31" w:rsidTr="009B53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  <w:r w:rsidRPr="00CA7D31">
                    <w:rPr>
                      <w:rFonts w:ascii="Arial" w:hAnsi="Arial" w:cs="Arial"/>
                    </w:rPr>
                    <w:t>Ocean Going Vessel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RPr="00CA7D31" w:rsidTr="009B53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  <w:r w:rsidRPr="00CA7D31">
                    <w:rPr>
                      <w:rFonts w:ascii="Arial" w:hAnsi="Arial" w:cs="Arial"/>
                    </w:rPr>
                    <w:t>In-Tank Transfers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RPr="00CA7D31" w:rsidTr="009B53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5B29A2" w:rsidRDefault="00193531" w:rsidP="00BE5AB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29A2">
                    <w:rPr>
                      <w:rFonts w:ascii="Arial" w:hAnsi="Arial" w:cs="Arial"/>
                      <w:sz w:val="22"/>
                      <w:szCs w:val="22"/>
                    </w:rPr>
                    <w:t>Exchange Agreements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Pr="00CA7D31" w:rsidRDefault="00193531" w:rsidP="00BE5AB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93531" w:rsidRDefault="00193531" w:rsidP="00F03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F0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Tr="00180714">
        <w:tc>
          <w:tcPr>
            <w:tcW w:w="106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3531" w:rsidRPr="00B622EE" w:rsidRDefault="00193531" w:rsidP="00BB05F2">
            <w:pPr>
              <w:jc w:val="center"/>
              <w:rPr>
                <w:rFonts w:ascii="Arial" w:hAnsi="Arial" w:cs="Arial"/>
                <w:b/>
                <w:i/>
              </w:rPr>
            </w:pPr>
            <w:r w:rsidRPr="00B622EE">
              <w:rPr>
                <w:rFonts w:ascii="Arial" w:hAnsi="Arial" w:cs="Arial"/>
                <w:b/>
                <w:i/>
              </w:rPr>
              <w:t>REFINERS</w:t>
            </w:r>
          </w:p>
        </w:tc>
      </w:tr>
      <w:tr w:rsidR="00193531" w:rsidTr="00180714">
        <w:tc>
          <w:tcPr>
            <w:tcW w:w="10620" w:type="dxa"/>
            <w:gridSpan w:val="5"/>
            <w:tcBorders>
              <w:top w:val="double" w:sz="4" w:space="0" w:color="auto"/>
            </w:tcBorders>
            <w:vAlign w:val="center"/>
          </w:tcPr>
          <w:p w:rsidR="00193531" w:rsidRDefault="00193531" w:rsidP="00467634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A7D31">
              <w:rPr>
                <w:rFonts w:ascii="Arial" w:hAnsi="Arial" w:cs="Arial"/>
              </w:rPr>
              <w:t>List the name and address of the pipeline operators, barge companies, and/or ocean-going vessel operators that supplies crude oil</w:t>
            </w:r>
            <w:r>
              <w:rPr>
                <w:rFonts w:ascii="Arial" w:hAnsi="Arial" w:cs="Arial"/>
              </w:rPr>
              <w:t xml:space="preserve"> and identify the mode of transportation</w:t>
            </w:r>
            <w:r w:rsidRPr="00CA7D31">
              <w:rPr>
                <w:rFonts w:ascii="Arial" w:hAnsi="Arial" w:cs="Arial"/>
              </w:rPr>
              <w:t>.</w:t>
            </w:r>
          </w:p>
          <w:p w:rsidR="00193531" w:rsidRDefault="00193531" w:rsidP="00BB05F2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317" w:type="dxa"/>
              <w:tblLook w:val="01E0"/>
            </w:tblPr>
            <w:tblGrid>
              <w:gridCol w:w="4057"/>
              <w:gridCol w:w="1137"/>
              <w:gridCol w:w="897"/>
              <w:gridCol w:w="977"/>
            </w:tblGrid>
            <w:tr w:rsidR="00193531" w:rsidTr="002628F5"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BB05F2" w:rsidRDefault="00193531" w:rsidP="00BB05F2">
                  <w:pPr>
                    <w:rPr>
                      <w:rFonts w:ascii="Arial" w:hAnsi="Arial" w:cs="Arial"/>
                      <w:b/>
                    </w:rPr>
                  </w:pPr>
                  <w:r w:rsidRPr="00BB05F2">
                    <w:rPr>
                      <w:rFonts w:ascii="Arial" w:hAnsi="Arial" w:cs="Arial"/>
                      <w:b/>
                    </w:rPr>
                    <w:t>Name and Address of Operator</w:t>
                  </w:r>
                  <w:r>
                    <w:rPr>
                      <w:rFonts w:ascii="Arial" w:hAnsi="Arial" w:cs="Arial"/>
                      <w:b/>
                    </w:rPr>
                    <w:t>(</w:t>
                  </w:r>
                  <w:r w:rsidRPr="00BB05F2">
                    <w:rPr>
                      <w:rFonts w:ascii="Arial" w:hAnsi="Arial" w:cs="Arial"/>
                      <w:b/>
                    </w:rPr>
                    <w:t>s</w:t>
                  </w:r>
                  <w:r>
                    <w:rPr>
                      <w:rFonts w:ascii="Arial" w:hAnsi="Arial" w:cs="Arial"/>
                      <w:b/>
                    </w:rPr>
                    <w:t>)</w:t>
                  </w:r>
                  <w:r w:rsidRPr="00BB05F2">
                    <w:rPr>
                      <w:rFonts w:ascii="Arial" w:hAnsi="Arial" w:cs="Arial"/>
                      <w:b/>
                    </w:rPr>
                    <w:t xml:space="preserve">              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BB05F2" w:rsidRDefault="00193531" w:rsidP="00BB05F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Pipeline 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BB05F2" w:rsidRDefault="00193531" w:rsidP="00BB05F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Barge 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BB05F2" w:rsidRDefault="00193531" w:rsidP="00BB05F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Vessel </w:t>
                  </w:r>
                </w:p>
              </w:tc>
            </w:tr>
            <w:tr w:rsidR="00193531" w:rsidTr="002628F5"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2628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2628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2628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2628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2628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2628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2628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2628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2628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2628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2628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2628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93531" w:rsidRDefault="00193531" w:rsidP="00BB05F2">
            <w:pPr>
              <w:rPr>
                <w:rFonts w:ascii="Arial" w:hAnsi="Arial" w:cs="Arial"/>
              </w:rPr>
            </w:pPr>
          </w:p>
          <w:p w:rsidR="00193531" w:rsidRDefault="00193531" w:rsidP="00BB0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Tr="000B172A">
        <w:tc>
          <w:tcPr>
            <w:tcW w:w="10620" w:type="dxa"/>
            <w:gridSpan w:val="5"/>
            <w:vAlign w:val="center"/>
          </w:tcPr>
          <w:p w:rsidR="00193531" w:rsidRDefault="00193531" w:rsidP="00467634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</w:t>
            </w:r>
            <w:r w:rsidRPr="00CA7D3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types of taxable fuel the refinery </w:t>
            </w:r>
            <w:r w:rsidRPr="00CA7D31">
              <w:rPr>
                <w:rFonts w:ascii="Arial" w:hAnsi="Arial" w:cs="Arial"/>
              </w:rPr>
              <w:t>produc</w:t>
            </w:r>
            <w:r>
              <w:rPr>
                <w:rFonts w:ascii="Arial" w:hAnsi="Arial" w:cs="Arial"/>
              </w:rPr>
              <w:t>es</w:t>
            </w:r>
            <w:r w:rsidRPr="00CA7D31">
              <w:rPr>
                <w:rFonts w:ascii="Arial" w:hAnsi="Arial" w:cs="Arial"/>
              </w:rPr>
              <w:t xml:space="preserve"> (e.g. 87 octane, </w:t>
            </w:r>
            <w:r>
              <w:rPr>
                <w:rFonts w:ascii="Arial" w:hAnsi="Arial" w:cs="Arial"/>
              </w:rPr>
              <w:t xml:space="preserve">#3 </w:t>
            </w:r>
            <w:r w:rsidRPr="00CA7D31">
              <w:rPr>
                <w:rFonts w:ascii="Arial" w:hAnsi="Arial" w:cs="Arial"/>
              </w:rPr>
              <w:t>diesel</w:t>
            </w:r>
            <w:r>
              <w:rPr>
                <w:rFonts w:ascii="Arial" w:hAnsi="Arial" w:cs="Arial"/>
              </w:rPr>
              <w:t xml:space="preserve"> fuel</w:t>
            </w:r>
            <w:r w:rsidRPr="00CA7D31">
              <w:rPr>
                <w:rFonts w:ascii="Arial" w:hAnsi="Arial" w:cs="Arial"/>
              </w:rPr>
              <w:t>, types of</w:t>
            </w:r>
            <w:r>
              <w:rPr>
                <w:rFonts w:ascii="Arial" w:hAnsi="Arial" w:cs="Arial"/>
              </w:rPr>
              <w:t xml:space="preserve"> gasoline</w:t>
            </w:r>
            <w:r w:rsidRPr="00CA7D31">
              <w:rPr>
                <w:rFonts w:ascii="Arial" w:hAnsi="Arial" w:cs="Arial"/>
              </w:rPr>
              <w:t xml:space="preserve"> blendstock</w:t>
            </w:r>
            <w:r>
              <w:rPr>
                <w:rFonts w:ascii="Arial" w:hAnsi="Arial" w:cs="Arial"/>
              </w:rPr>
              <w:t>s</w:t>
            </w:r>
            <w:r w:rsidRPr="00CA7D31">
              <w:rPr>
                <w:rFonts w:ascii="Arial" w:hAnsi="Arial" w:cs="Arial"/>
              </w:rPr>
              <w:t>, etc)</w:t>
            </w:r>
            <w:r>
              <w:rPr>
                <w:rFonts w:ascii="Arial" w:hAnsi="Arial" w:cs="Arial"/>
              </w:rPr>
              <w:t xml:space="preserve"> and the production capacity per day per product</w:t>
            </w:r>
            <w:r w:rsidRPr="00CA7D31">
              <w:rPr>
                <w:rFonts w:ascii="Arial" w:hAnsi="Arial" w:cs="Arial"/>
              </w:rPr>
              <w:t>.</w:t>
            </w:r>
          </w:p>
          <w:p w:rsidR="00193531" w:rsidRDefault="00193531" w:rsidP="00467634">
            <w:pPr>
              <w:ind w:left="12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327" w:type="dxa"/>
              <w:tblLook w:val="01E0"/>
            </w:tblPr>
            <w:tblGrid>
              <w:gridCol w:w="3897"/>
              <w:gridCol w:w="3511"/>
            </w:tblGrid>
            <w:tr w:rsidR="00193531" w:rsidTr="009814CC"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467634" w:rsidRDefault="00193531" w:rsidP="00BB05F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Types of Taxable Fuel Produced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467634" w:rsidRDefault="00193531" w:rsidP="00BB05F2">
                  <w:pPr>
                    <w:rPr>
                      <w:rFonts w:ascii="Arial" w:hAnsi="Arial" w:cs="Arial"/>
                      <w:b/>
                    </w:rPr>
                  </w:pPr>
                  <w:r w:rsidRPr="00467634">
                    <w:rPr>
                      <w:rFonts w:ascii="Arial" w:hAnsi="Arial" w:cs="Arial"/>
                      <w:b/>
                    </w:rPr>
                    <w:t>P</w:t>
                  </w:r>
                  <w:r>
                    <w:rPr>
                      <w:rFonts w:ascii="Arial" w:hAnsi="Arial" w:cs="Arial"/>
                      <w:b/>
                    </w:rPr>
                    <w:t>roduction Capacity Per Day</w:t>
                  </w:r>
                </w:p>
              </w:tc>
            </w:tr>
            <w:tr w:rsidR="00193531" w:rsidTr="009814CC"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9814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9814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9814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9814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9814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9814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9814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9814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9814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9814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9814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BB05F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93531" w:rsidRDefault="00193531" w:rsidP="00BB05F2">
            <w:pPr>
              <w:rPr>
                <w:rFonts w:ascii="Arial" w:hAnsi="Arial" w:cs="Arial"/>
              </w:rPr>
            </w:pPr>
          </w:p>
          <w:p w:rsidR="00193531" w:rsidRDefault="00193531" w:rsidP="00BB05F2">
            <w:pPr>
              <w:rPr>
                <w:rFonts w:ascii="Arial" w:hAnsi="Arial" w:cs="Arial"/>
              </w:rPr>
            </w:pPr>
          </w:p>
          <w:p w:rsidR="00193531" w:rsidRDefault="00193531" w:rsidP="00BB0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Tr="000B172A">
        <w:tc>
          <w:tcPr>
            <w:tcW w:w="10620" w:type="dxa"/>
            <w:gridSpan w:val="5"/>
            <w:vAlign w:val="center"/>
          </w:tcPr>
          <w:p w:rsidR="00193531" w:rsidRDefault="00193531" w:rsidP="00467634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 does the entity do with transmix?  Indicate how the transmix is received.  Provide the name and address of the carrier(s) if not listed above (see </w:t>
            </w:r>
            <w:r w:rsidRPr="009B533B">
              <w:rPr>
                <w:rFonts w:ascii="Arial" w:hAnsi="Arial" w:cs="Arial"/>
                <w:i/>
                <w:sz w:val="22"/>
                <w:szCs w:val="22"/>
              </w:rPr>
              <w:t>question 1</w:t>
            </w:r>
            <w:r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193531" w:rsidRDefault="00193531" w:rsidP="00BC37AB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9B533B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317" w:type="dxa"/>
              <w:tblLook w:val="01E0"/>
            </w:tblPr>
            <w:tblGrid>
              <w:gridCol w:w="3898"/>
              <w:gridCol w:w="3030"/>
            </w:tblGrid>
            <w:tr w:rsidR="00193531" w:rsidRPr="00BB05F2" w:rsidTr="004D43A9"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BB05F2" w:rsidRDefault="00193531" w:rsidP="00F4060E">
                  <w:pPr>
                    <w:rPr>
                      <w:rFonts w:ascii="Arial" w:hAnsi="Arial" w:cs="Arial"/>
                      <w:b/>
                    </w:rPr>
                  </w:pPr>
                  <w:r w:rsidRPr="00BB05F2">
                    <w:rPr>
                      <w:rFonts w:ascii="Arial" w:hAnsi="Arial" w:cs="Arial"/>
                      <w:b/>
                    </w:rPr>
                    <w:t>Name and Address of</w:t>
                  </w:r>
                  <w:r>
                    <w:rPr>
                      <w:rFonts w:ascii="Arial" w:hAnsi="Arial" w:cs="Arial"/>
                      <w:b/>
                    </w:rPr>
                    <w:t xml:space="preserve">  Carrier(s)</w:t>
                  </w:r>
                  <w:r w:rsidRPr="00BB05F2">
                    <w:rPr>
                      <w:rFonts w:ascii="Arial" w:hAnsi="Arial" w:cs="Arial"/>
                      <w:b/>
                    </w:rPr>
                    <w:t xml:space="preserve">              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BB05F2" w:rsidRDefault="00193531" w:rsidP="00F4060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Mode  of  Transportation </w:t>
                  </w:r>
                </w:p>
              </w:tc>
            </w:tr>
            <w:tr w:rsidR="00193531" w:rsidTr="004D43A9"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4D43A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4D43A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4D43A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4D43A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4D43A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4D43A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4D43A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4D43A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628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4041BB">
        <w:tc>
          <w:tcPr>
            <w:tcW w:w="7200" w:type="dxa"/>
            <w:tcBorders>
              <w:bottom w:val="double" w:sz="4" w:space="0" w:color="auto"/>
            </w:tcBorders>
            <w:vAlign w:val="center"/>
          </w:tcPr>
          <w:p w:rsidR="00193531" w:rsidRDefault="00193531" w:rsidP="00180714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C077EF">
              <w:rPr>
                <w:rFonts w:ascii="Arial" w:hAnsi="Arial" w:cs="Arial"/>
                <w:sz w:val="22"/>
                <w:szCs w:val="22"/>
              </w:rPr>
              <w:t xml:space="preserve">Provide a schematic of each refinery the </w:t>
            </w:r>
            <w:r>
              <w:rPr>
                <w:rFonts w:ascii="Arial" w:hAnsi="Arial" w:cs="Arial"/>
                <w:sz w:val="22"/>
                <w:szCs w:val="22"/>
              </w:rPr>
              <w:t xml:space="preserve">entity </w:t>
            </w:r>
            <w:r w:rsidRPr="00C077EF">
              <w:rPr>
                <w:rFonts w:ascii="Arial" w:hAnsi="Arial" w:cs="Arial"/>
                <w:sz w:val="22"/>
                <w:szCs w:val="22"/>
              </w:rPr>
              <w:t>operates.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193531" w:rsidRPr="00D07C6C" w:rsidRDefault="00193531" w:rsidP="00F4060E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193531" w:rsidRPr="00D07C6C" w:rsidRDefault="00193531" w:rsidP="00F4060E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193531" w:rsidRPr="00D07C6C" w:rsidRDefault="00193531" w:rsidP="00F4060E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193531" w:rsidRPr="00D07C6C" w:rsidRDefault="00193531" w:rsidP="00F40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3531" w:rsidRDefault="00193531">
      <w:r>
        <w:br w:type="page"/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  <w:gridCol w:w="720"/>
        <w:gridCol w:w="540"/>
        <w:gridCol w:w="720"/>
        <w:gridCol w:w="1440"/>
      </w:tblGrid>
      <w:tr w:rsidR="00193531" w:rsidTr="004041BB">
        <w:tc>
          <w:tcPr>
            <w:tcW w:w="106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3531" w:rsidRPr="00B622EE" w:rsidRDefault="00193531" w:rsidP="001D463D">
            <w:pPr>
              <w:jc w:val="center"/>
              <w:rPr>
                <w:rFonts w:ascii="Arial" w:hAnsi="Arial" w:cs="Arial"/>
                <w:b/>
                <w:i/>
              </w:rPr>
            </w:pPr>
            <w:r w:rsidRPr="00B622EE">
              <w:rPr>
                <w:rFonts w:ascii="Arial" w:hAnsi="Arial" w:cs="Arial"/>
                <w:b/>
                <w:i/>
              </w:rPr>
              <w:t>IMPORTER/ENTERER</w:t>
            </w:r>
          </w:p>
        </w:tc>
      </w:tr>
      <w:tr w:rsidR="00193531" w:rsidTr="004041BB">
        <w:tc>
          <w:tcPr>
            <w:tcW w:w="10620" w:type="dxa"/>
            <w:gridSpan w:val="5"/>
            <w:tcBorders>
              <w:top w:val="double" w:sz="4" w:space="0" w:color="auto"/>
            </w:tcBorders>
            <w:vAlign w:val="center"/>
          </w:tcPr>
          <w:p w:rsidR="00193531" w:rsidRDefault="00193531" w:rsidP="00D22805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the name and address of suppliers of taxable fuel, type of taxable fuel imported, quantity imported, and the origin of the imported taxable fuel. </w:t>
            </w:r>
          </w:p>
          <w:p w:rsidR="00193531" w:rsidRDefault="00193531" w:rsidP="00D2280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1E0"/>
            </w:tblPr>
            <w:tblGrid>
              <w:gridCol w:w="3051"/>
              <w:gridCol w:w="2339"/>
              <w:gridCol w:w="1028"/>
              <w:gridCol w:w="3228"/>
            </w:tblGrid>
            <w:tr w:rsidR="00193531" w:rsidTr="004041BB"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2E45D5" w:rsidRDefault="00193531" w:rsidP="00702C8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E45D5">
                    <w:rPr>
                      <w:rFonts w:ascii="Arial" w:hAnsi="Arial" w:cs="Arial"/>
                      <w:b/>
                      <w:sz w:val="20"/>
                      <w:szCs w:val="20"/>
                    </w:rPr>
                    <w:t>Supplier’s Name and Address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2E45D5" w:rsidRDefault="00193531" w:rsidP="00702C8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E45D5">
                    <w:rPr>
                      <w:rFonts w:ascii="Arial" w:hAnsi="Arial" w:cs="Arial"/>
                      <w:b/>
                      <w:sz w:val="20"/>
                      <w:szCs w:val="20"/>
                    </w:rPr>
                    <w:t>Taxable Fuel Imported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2E45D5" w:rsidRDefault="00193531" w:rsidP="00702C8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E45D5">
                    <w:rPr>
                      <w:rFonts w:ascii="Arial" w:hAnsi="Arial" w:cs="Arial"/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2E45D5" w:rsidRDefault="00193531" w:rsidP="00702C8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E45D5">
                    <w:rPr>
                      <w:rFonts w:ascii="Arial" w:hAnsi="Arial" w:cs="Arial"/>
                      <w:b/>
                      <w:sz w:val="20"/>
                      <w:szCs w:val="20"/>
                    </w:rPr>
                    <w:t>Origin of Imported Taxable Fuel</w:t>
                  </w:r>
                </w:p>
              </w:tc>
            </w:tr>
            <w:tr w:rsidR="00193531" w:rsidTr="004041BB"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D2280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D2280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D22805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D22805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D22805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D22805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93531" w:rsidRDefault="00193531" w:rsidP="00702C81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Pr="00702C81" w:rsidRDefault="00193531" w:rsidP="00702C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Tr="000B172A">
        <w:tc>
          <w:tcPr>
            <w:tcW w:w="10620" w:type="dxa"/>
            <w:gridSpan w:val="5"/>
            <w:vAlign w:val="center"/>
          </w:tcPr>
          <w:p w:rsidR="00193531" w:rsidRDefault="00193531" w:rsidP="00AB3A01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827755">
              <w:rPr>
                <w:rFonts w:ascii="Arial" w:hAnsi="Arial" w:cs="Arial"/>
                <w:sz w:val="22"/>
                <w:szCs w:val="22"/>
              </w:rPr>
              <w:t>Identify the ports of entry</w:t>
            </w:r>
            <w:r>
              <w:rPr>
                <w:rFonts w:ascii="Arial" w:hAnsi="Arial" w:cs="Arial"/>
                <w:sz w:val="22"/>
                <w:szCs w:val="22"/>
              </w:rPr>
              <w:t xml:space="preserve"> and location of the imported taxable fuel</w:t>
            </w:r>
            <w:r w:rsidRPr="0082775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93531" w:rsidRDefault="00193531" w:rsidP="00AB3A0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047" w:type="dxa"/>
              <w:tblLook w:val="01E0"/>
            </w:tblPr>
            <w:tblGrid>
              <w:gridCol w:w="2783"/>
              <w:gridCol w:w="2617"/>
            </w:tblGrid>
            <w:tr w:rsidR="00193531" w:rsidRPr="00C114AF" w:rsidTr="004041BB">
              <w:tc>
                <w:tcPr>
                  <w:tcW w:w="27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114AF" w:rsidRDefault="00193531" w:rsidP="00AB3A0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Ports of Entry</w:t>
                  </w:r>
                </w:p>
              </w:tc>
              <w:tc>
                <w:tcPr>
                  <w:tcW w:w="26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114AF" w:rsidRDefault="00193531" w:rsidP="00AB3A0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Location of Port</w:t>
                  </w:r>
                </w:p>
              </w:tc>
            </w:tr>
            <w:tr w:rsidR="00193531" w:rsidTr="004041BB">
              <w:tc>
                <w:tcPr>
                  <w:tcW w:w="278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AB3A01"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AB3A01"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AB3A01"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AB3A01"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AB3A01"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AB3A01"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AB3A01"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93531" w:rsidRDefault="00193531" w:rsidP="00702C81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Pr="00827755" w:rsidRDefault="00193531" w:rsidP="00702C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Tr="00C35574">
        <w:tc>
          <w:tcPr>
            <w:tcW w:w="10620" w:type="dxa"/>
            <w:gridSpan w:val="5"/>
            <w:tcBorders>
              <w:bottom w:val="double" w:sz="4" w:space="0" w:color="auto"/>
            </w:tcBorders>
            <w:vAlign w:val="center"/>
          </w:tcPr>
          <w:p w:rsidR="00193531" w:rsidRDefault="00193531" w:rsidP="00AB3A01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827755">
              <w:rPr>
                <w:rFonts w:ascii="Arial" w:hAnsi="Arial" w:cs="Arial"/>
                <w:sz w:val="22"/>
                <w:szCs w:val="22"/>
              </w:rPr>
              <w:t>Identify the carrier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8277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827755">
              <w:rPr>
                <w:rFonts w:ascii="Arial" w:hAnsi="Arial" w:cs="Arial"/>
                <w:sz w:val="22"/>
                <w:szCs w:val="22"/>
              </w:rPr>
              <w:t xml:space="preserve"> used to import taxable fue</w:t>
            </w:r>
            <w:r>
              <w:rPr>
                <w:rFonts w:ascii="Arial" w:hAnsi="Arial" w:cs="Arial"/>
                <w:sz w:val="22"/>
                <w:szCs w:val="22"/>
              </w:rPr>
              <w:t>l and the taxable fuel imported</w:t>
            </w:r>
            <w:r w:rsidRPr="0082775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93531" w:rsidRDefault="00193531" w:rsidP="00AB3A0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317" w:type="dxa"/>
              <w:tblLook w:val="01E0"/>
            </w:tblPr>
            <w:tblGrid>
              <w:gridCol w:w="4140"/>
              <w:gridCol w:w="3240"/>
            </w:tblGrid>
            <w:tr w:rsidR="00193531" w:rsidRPr="00C114AF" w:rsidTr="00292504">
              <w:tc>
                <w:tcPr>
                  <w:tcW w:w="41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114AF" w:rsidRDefault="00193531" w:rsidP="0029250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Name of Carrier(s) and Address</w:t>
                  </w:r>
                </w:p>
              </w:tc>
              <w:tc>
                <w:tcPr>
                  <w:tcW w:w="3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114AF" w:rsidRDefault="00193531" w:rsidP="00F4060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Taxable Fuel Imported</w:t>
                  </w:r>
                </w:p>
              </w:tc>
            </w:tr>
            <w:tr w:rsidR="00193531" w:rsidTr="00292504">
              <w:tc>
                <w:tcPr>
                  <w:tcW w:w="41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292504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292504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292504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292504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292504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292504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292504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93531" w:rsidRDefault="00193531" w:rsidP="00AB3A01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AB3A01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AB3A01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Pr="00827755" w:rsidRDefault="00193531" w:rsidP="00AB3A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Tr="00C35574">
        <w:tc>
          <w:tcPr>
            <w:tcW w:w="106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93531" w:rsidRPr="00B622EE" w:rsidRDefault="00193531" w:rsidP="0000390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622EE">
              <w:rPr>
                <w:rFonts w:ascii="Arial" w:hAnsi="Arial" w:cs="Arial"/>
                <w:b/>
                <w:i/>
                <w:sz w:val="22"/>
                <w:szCs w:val="22"/>
              </w:rPr>
              <w:t>TERMINAL OPERATOR</w:t>
            </w:r>
          </w:p>
        </w:tc>
      </w:tr>
      <w:tr w:rsidR="00193531" w:rsidTr="00C35574">
        <w:tc>
          <w:tcPr>
            <w:tcW w:w="10620" w:type="dxa"/>
            <w:gridSpan w:val="5"/>
            <w:tcBorders>
              <w:top w:val="double" w:sz="4" w:space="0" w:color="auto"/>
            </w:tcBorders>
            <w:vAlign w:val="center"/>
          </w:tcPr>
          <w:p w:rsidR="00193531" w:rsidRDefault="00193531" w:rsidP="004041BB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the name</w:t>
            </w:r>
            <w:r w:rsidRPr="00CA7D31">
              <w:rPr>
                <w:rFonts w:ascii="Arial" w:hAnsi="Arial" w:cs="Arial"/>
              </w:rPr>
              <w:t>, telephone number</w:t>
            </w:r>
            <w:r>
              <w:rPr>
                <w:rFonts w:ascii="Arial" w:hAnsi="Arial" w:cs="Arial"/>
              </w:rPr>
              <w:t>, and address</w:t>
            </w:r>
            <w:r w:rsidRPr="00CA7D31">
              <w:rPr>
                <w:rFonts w:ascii="Arial" w:hAnsi="Arial" w:cs="Arial"/>
              </w:rPr>
              <w:t xml:space="preserve"> of all terminal managers</w:t>
            </w:r>
            <w:r>
              <w:rPr>
                <w:rFonts w:ascii="Arial" w:hAnsi="Arial" w:cs="Arial"/>
              </w:rPr>
              <w:t>.</w:t>
            </w:r>
          </w:p>
          <w:p w:rsidR="00193531" w:rsidRDefault="00193531" w:rsidP="00702C81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607" w:type="dxa"/>
              <w:tblLook w:val="01E0"/>
            </w:tblPr>
            <w:tblGrid>
              <w:gridCol w:w="3284"/>
              <w:gridCol w:w="2390"/>
              <w:gridCol w:w="2537"/>
            </w:tblGrid>
            <w:tr w:rsidR="00193531" w:rsidRPr="00C114AF" w:rsidTr="00C62C99"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114AF" w:rsidRDefault="00193531" w:rsidP="00702C81">
                  <w:pPr>
                    <w:rPr>
                      <w:rFonts w:ascii="Arial" w:hAnsi="Arial" w:cs="Arial"/>
                      <w:b/>
                    </w:rPr>
                  </w:pPr>
                  <w:r w:rsidRPr="00C114AF">
                    <w:rPr>
                      <w:rFonts w:ascii="Arial" w:hAnsi="Arial" w:cs="Arial"/>
                      <w:b/>
                    </w:rPr>
                    <w:t>Name of Terminal Manager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114AF" w:rsidRDefault="00193531" w:rsidP="00702C81">
                  <w:pPr>
                    <w:rPr>
                      <w:rFonts w:ascii="Arial" w:hAnsi="Arial" w:cs="Arial"/>
                      <w:b/>
                    </w:rPr>
                  </w:pPr>
                  <w:r w:rsidRPr="00C114AF">
                    <w:rPr>
                      <w:rFonts w:ascii="Arial" w:hAnsi="Arial" w:cs="Arial"/>
                      <w:b/>
                    </w:rPr>
                    <w:t>Telephone Number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C114AF" w:rsidRDefault="00193531" w:rsidP="00702C81">
                  <w:pPr>
                    <w:rPr>
                      <w:rFonts w:ascii="Arial" w:hAnsi="Arial" w:cs="Arial"/>
                      <w:b/>
                    </w:rPr>
                  </w:pPr>
                  <w:r w:rsidRPr="00C114AF">
                    <w:rPr>
                      <w:rFonts w:ascii="Arial" w:hAnsi="Arial" w:cs="Arial"/>
                      <w:b/>
                    </w:rPr>
                    <w:t xml:space="preserve">Address of Terminal </w:t>
                  </w:r>
                </w:p>
              </w:tc>
            </w:tr>
            <w:tr w:rsidR="00193531" w:rsidTr="00C62C99"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C114A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C114A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C114A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C114A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3531" w:rsidTr="00C114A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702C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93531" w:rsidRDefault="00193531" w:rsidP="00702C81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Pr="0000390C" w:rsidRDefault="00193531" w:rsidP="00702C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0B172A">
        <w:tc>
          <w:tcPr>
            <w:tcW w:w="7200" w:type="dxa"/>
            <w:vAlign w:val="center"/>
          </w:tcPr>
          <w:p w:rsidR="00193531" w:rsidRDefault="00193531" w:rsidP="00157A2A">
            <w:pPr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entity a for hire terminal?</w:t>
            </w:r>
          </w:p>
        </w:tc>
        <w:tc>
          <w:tcPr>
            <w:tcW w:w="720" w:type="dxa"/>
            <w:vAlign w:val="center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440" w:type="dxa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0B172A">
        <w:tc>
          <w:tcPr>
            <w:tcW w:w="7200" w:type="dxa"/>
            <w:vAlign w:val="center"/>
          </w:tcPr>
          <w:p w:rsidR="00193531" w:rsidRDefault="00193531" w:rsidP="00157A2A">
            <w:pPr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entity dye diesel fuel at the terminal?  If so, describe the dye injection system used.</w:t>
            </w:r>
          </w:p>
        </w:tc>
        <w:tc>
          <w:tcPr>
            <w:tcW w:w="720" w:type="dxa"/>
            <w:vAlign w:val="center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440" w:type="dxa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F4060E">
        <w:tc>
          <w:tcPr>
            <w:tcW w:w="10620" w:type="dxa"/>
            <w:gridSpan w:val="5"/>
            <w:vAlign w:val="center"/>
          </w:tcPr>
          <w:p w:rsidR="00193531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3531" w:rsidRPr="00D07C6C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827755">
        <w:tc>
          <w:tcPr>
            <w:tcW w:w="7200" w:type="dxa"/>
            <w:vAlign w:val="center"/>
          </w:tcPr>
          <w:p w:rsidR="00193531" w:rsidRDefault="00193531" w:rsidP="00157A2A">
            <w:pPr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entity own any of the products in the terminal(s)?  If so, specify the products owned?</w:t>
            </w:r>
          </w:p>
        </w:tc>
        <w:tc>
          <w:tcPr>
            <w:tcW w:w="720" w:type="dxa"/>
            <w:vAlign w:val="center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440" w:type="dxa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F4060E">
        <w:tc>
          <w:tcPr>
            <w:tcW w:w="10620" w:type="dxa"/>
            <w:gridSpan w:val="5"/>
            <w:vAlign w:val="center"/>
          </w:tcPr>
          <w:p w:rsidR="00193531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3531" w:rsidRPr="00D07C6C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286A6A">
        <w:tc>
          <w:tcPr>
            <w:tcW w:w="7200" w:type="dxa"/>
            <w:vAlign w:val="center"/>
          </w:tcPr>
          <w:p w:rsidR="00193531" w:rsidRDefault="00193531" w:rsidP="00157A2A">
            <w:pPr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077EF">
              <w:rPr>
                <w:rFonts w:ascii="Arial" w:hAnsi="Arial" w:cs="Arial"/>
                <w:sz w:val="22"/>
                <w:szCs w:val="22"/>
              </w:rPr>
              <w:t xml:space="preserve">Provide a schematic of each </w:t>
            </w:r>
            <w:r>
              <w:rPr>
                <w:rFonts w:ascii="Arial" w:hAnsi="Arial" w:cs="Arial"/>
                <w:sz w:val="22"/>
                <w:szCs w:val="22"/>
              </w:rPr>
              <w:t>terminal</w:t>
            </w:r>
            <w:r w:rsidRPr="00C077EF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>entity</w:t>
            </w:r>
            <w:r w:rsidRPr="00C077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owns and/or </w:t>
            </w:r>
            <w:r w:rsidRPr="00C077EF">
              <w:rPr>
                <w:rFonts w:ascii="Arial" w:hAnsi="Arial" w:cs="Arial"/>
                <w:sz w:val="22"/>
                <w:szCs w:val="22"/>
              </w:rPr>
              <w:t>operates.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E6E6E6"/>
            <w:vAlign w:val="center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440" w:type="dxa"/>
          </w:tcPr>
          <w:p w:rsidR="00193531" w:rsidRPr="00D07C6C" w:rsidRDefault="00193531" w:rsidP="000B1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0B172A">
        <w:tc>
          <w:tcPr>
            <w:tcW w:w="10620" w:type="dxa"/>
            <w:gridSpan w:val="5"/>
            <w:vAlign w:val="center"/>
          </w:tcPr>
          <w:p w:rsidR="00193531" w:rsidRPr="00286A6A" w:rsidRDefault="00193531" w:rsidP="00B622EE">
            <w:pPr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A7D31">
              <w:rPr>
                <w:rFonts w:ascii="Arial" w:hAnsi="Arial" w:cs="Arial"/>
              </w:rPr>
              <w:t>Provide the names of the companies that verify the unloading of barges into terminal(s)?</w:t>
            </w:r>
          </w:p>
          <w:p w:rsidR="00193531" w:rsidRDefault="00193531" w:rsidP="00286A6A">
            <w:pPr>
              <w:rPr>
                <w:rFonts w:ascii="Arial" w:hAnsi="Arial" w:cs="Arial"/>
              </w:rPr>
            </w:pPr>
          </w:p>
          <w:p w:rsidR="00193531" w:rsidRDefault="00193531" w:rsidP="00286A6A">
            <w:pPr>
              <w:rPr>
                <w:rFonts w:ascii="Arial" w:hAnsi="Arial" w:cs="Arial"/>
              </w:rPr>
            </w:pPr>
          </w:p>
          <w:p w:rsidR="00193531" w:rsidRDefault="00193531" w:rsidP="00286A6A">
            <w:pPr>
              <w:rPr>
                <w:rFonts w:ascii="Arial" w:hAnsi="Arial" w:cs="Arial"/>
              </w:rPr>
            </w:pPr>
          </w:p>
          <w:p w:rsidR="00193531" w:rsidRDefault="00193531" w:rsidP="00286A6A">
            <w:pPr>
              <w:rPr>
                <w:rFonts w:ascii="Arial" w:hAnsi="Arial" w:cs="Arial"/>
              </w:rPr>
            </w:pPr>
          </w:p>
          <w:p w:rsidR="00193531" w:rsidRDefault="00193531" w:rsidP="00286A6A">
            <w:pPr>
              <w:rPr>
                <w:rFonts w:ascii="Arial" w:hAnsi="Arial" w:cs="Arial"/>
              </w:rPr>
            </w:pPr>
          </w:p>
          <w:p w:rsidR="00193531" w:rsidRDefault="00193531" w:rsidP="00286A6A">
            <w:pPr>
              <w:rPr>
                <w:rFonts w:ascii="Arial" w:hAnsi="Arial" w:cs="Arial"/>
              </w:rPr>
            </w:pPr>
          </w:p>
          <w:p w:rsidR="00193531" w:rsidRDefault="00193531" w:rsidP="00286A6A">
            <w:pPr>
              <w:rPr>
                <w:rFonts w:ascii="Arial" w:hAnsi="Arial" w:cs="Arial"/>
              </w:rPr>
            </w:pPr>
          </w:p>
          <w:p w:rsidR="00193531" w:rsidRDefault="00193531" w:rsidP="00286A6A">
            <w:pPr>
              <w:rPr>
                <w:rFonts w:ascii="Arial" w:hAnsi="Arial" w:cs="Arial"/>
              </w:rPr>
            </w:pPr>
          </w:p>
          <w:p w:rsidR="00193531" w:rsidRDefault="00193531" w:rsidP="00B622EE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Pr="00D07C6C" w:rsidRDefault="00193531" w:rsidP="00B622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0B172A">
        <w:tc>
          <w:tcPr>
            <w:tcW w:w="10620" w:type="dxa"/>
            <w:gridSpan w:val="5"/>
            <w:vAlign w:val="center"/>
          </w:tcPr>
          <w:p w:rsidR="00193531" w:rsidRDefault="00193531" w:rsidP="00157A2A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CA7D31">
              <w:rPr>
                <w:rFonts w:ascii="Arial" w:hAnsi="Arial" w:cs="Arial"/>
              </w:rPr>
              <w:t>List the names and 637 Numbers of a</w:t>
            </w:r>
            <w:r>
              <w:rPr>
                <w:rFonts w:ascii="Arial" w:hAnsi="Arial" w:cs="Arial"/>
              </w:rPr>
              <w:t>ll Position H</w:t>
            </w:r>
            <w:r w:rsidRPr="00CA7D31">
              <w:rPr>
                <w:rFonts w:ascii="Arial" w:hAnsi="Arial" w:cs="Arial"/>
              </w:rPr>
              <w:t>olders in the terminal(s)</w:t>
            </w:r>
            <w:r>
              <w:rPr>
                <w:rFonts w:ascii="Arial" w:hAnsi="Arial" w:cs="Arial"/>
              </w:rPr>
              <w:t>, and identify the taxable fuel stored</w:t>
            </w:r>
            <w:r w:rsidRPr="00CA7D31">
              <w:rPr>
                <w:rFonts w:ascii="Arial" w:hAnsi="Arial" w:cs="Arial"/>
              </w:rPr>
              <w:t>.</w:t>
            </w:r>
          </w:p>
          <w:p w:rsidR="00193531" w:rsidRDefault="00193531" w:rsidP="00286A6A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327" w:type="dxa"/>
              <w:tblLook w:val="01E0"/>
            </w:tblPr>
            <w:tblGrid>
              <w:gridCol w:w="2910"/>
              <w:gridCol w:w="3057"/>
              <w:gridCol w:w="2497"/>
            </w:tblGrid>
            <w:tr w:rsidR="00193531" w:rsidTr="00E65313"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157A2A" w:rsidRDefault="00193531" w:rsidP="00157A2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Position H</w:t>
                  </w:r>
                  <w:r w:rsidRPr="00157A2A">
                    <w:rPr>
                      <w:rFonts w:ascii="Arial" w:hAnsi="Arial" w:cs="Arial"/>
                      <w:b/>
                    </w:rPr>
                    <w:t>older’s Name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157A2A" w:rsidRDefault="00193531" w:rsidP="00157A2A">
                  <w:pPr>
                    <w:rPr>
                      <w:rFonts w:ascii="Arial" w:hAnsi="Arial" w:cs="Arial"/>
                      <w:b/>
                    </w:rPr>
                  </w:pPr>
                  <w:r w:rsidRPr="00157A2A">
                    <w:rPr>
                      <w:rFonts w:ascii="Arial" w:hAnsi="Arial" w:cs="Arial"/>
                      <w:b/>
                    </w:rPr>
                    <w:t>637 Registration Number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157A2A" w:rsidRDefault="00193531" w:rsidP="00157A2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Taxable Fuel</w:t>
                  </w:r>
                  <w:r w:rsidRPr="00157A2A">
                    <w:rPr>
                      <w:rFonts w:ascii="Arial" w:hAnsi="Arial" w:cs="Arial"/>
                      <w:b/>
                    </w:rPr>
                    <w:t xml:space="preserve"> Stored</w:t>
                  </w:r>
                </w:p>
              </w:tc>
            </w:tr>
            <w:tr w:rsidR="00193531" w:rsidTr="00E65313"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157A2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157A2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157A2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157A2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157A2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157A2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157A2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157A2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157A2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157A2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157A2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157A2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93531" w:rsidRDefault="00193531" w:rsidP="00157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Pr="00D07C6C" w:rsidRDefault="00193531" w:rsidP="00157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E65313">
        <w:tc>
          <w:tcPr>
            <w:tcW w:w="10620" w:type="dxa"/>
            <w:gridSpan w:val="5"/>
            <w:tcBorders>
              <w:bottom w:val="double" w:sz="4" w:space="0" w:color="auto"/>
            </w:tcBorders>
            <w:vAlign w:val="center"/>
          </w:tcPr>
          <w:p w:rsidR="00193531" w:rsidRDefault="00193531" w:rsidP="002F7EDB">
            <w:pPr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 does the entity do with transmix?  Indicate how the transmix is received.  Provide the name and address of the carrier(s) if not previously listed.</w:t>
            </w:r>
          </w:p>
          <w:p w:rsidR="00193531" w:rsidRDefault="00193531" w:rsidP="00286A6A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037" w:type="dxa"/>
              <w:tblLook w:val="01E0"/>
            </w:tblPr>
            <w:tblGrid>
              <w:gridCol w:w="3831"/>
              <w:gridCol w:w="2896"/>
            </w:tblGrid>
            <w:tr w:rsidR="00193531" w:rsidTr="00576883"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157A2A" w:rsidRDefault="00193531" w:rsidP="00F4060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Name and Address of Carrier(s) 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157A2A" w:rsidRDefault="00193531" w:rsidP="00F4060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Mode of Transportation</w:t>
                  </w: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57688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F4060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93531" w:rsidRDefault="00193531" w:rsidP="00286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86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286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Pr="00D07C6C" w:rsidRDefault="00193531" w:rsidP="00286A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E65313">
        <w:tc>
          <w:tcPr>
            <w:tcW w:w="106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3531" w:rsidRPr="00B622EE" w:rsidRDefault="00193531" w:rsidP="00716F7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622EE">
              <w:rPr>
                <w:rFonts w:ascii="Arial" w:hAnsi="Arial" w:cs="Arial"/>
                <w:b/>
                <w:i/>
                <w:sz w:val="22"/>
                <w:szCs w:val="22"/>
              </w:rPr>
              <w:t>INDUSTRIAL USER</w:t>
            </w:r>
          </w:p>
        </w:tc>
      </w:tr>
      <w:tr w:rsidR="00193531" w:rsidRPr="00D07C6C" w:rsidTr="00E65313">
        <w:tc>
          <w:tcPr>
            <w:tcW w:w="10620" w:type="dxa"/>
            <w:gridSpan w:val="5"/>
            <w:tcBorders>
              <w:top w:val="double" w:sz="4" w:space="0" w:color="auto"/>
            </w:tcBorders>
            <w:vAlign w:val="center"/>
          </w:tcPr>
          <w:p w:rsidR="00193531" w:rsidRDefault="00193531" w:rsidP="00716F79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the gasoline blendstock(s) the entity purchases or intend to purchase.</w:t>
            </w: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Pr="00C077EF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0B172A">
        <w:tc>
          <w:tcPr>
            <w:tcW w:w="10620" w:type="dxa"/>
            <w:gridSpan w:val="5"/>
            <w:vAlign w:val="center"/>
          </w:tcPr>
          <w:p w:rsidR="00193531" w:rsidRDefault="00193531" w:rsidP="00716F79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will the gasoline blendstock(s) be received by the entity?</w:t>
            </w: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Pr="00C077EF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0B172A">
        <w:tc>
          <w:tcPr>
            <w:tcW w:w="10620" w:type="dxa"/>
            <w:gridSpan w:val="5"/>
            <w:vAlign w:val="center"/>
          </w:tcPr>
          <w:p w:rsidR="00193531" w:rsidRDefault="00193531" w:rsidP="00576883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what purpose will the entity be using the gasoline blendstock(s)?</w:t>
            </w: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Pr="00C077EF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E65313">
        <w:tc>
          <w:tcPr>
            <w:tcW w:w="10620" w:type="dxa"/>
            <w:gridSpan w:val="5"/>
            <w:tcBorders>
              <w:bottom w:val="double" w:sz="4" w:space="0" w:color="auto"/>
            </w:tcBorders>
            <w:vAlign w:val="center"/>
          </w:tcPr>
          <w:p w:rsidR="00193531" w:rsidRDefault="00193531" w:rsidP="00716F79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any gasoline blendstock(s) been resold, or plan to be resold?   If so to whom?</w:t>
            </w: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Pr="00C077EF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B622EE" w:rsidTr="00E65313">
        <w:tc>
          <w:tcPr>
            <w:tcW w:w="106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3531" w:rsidRPr="00B622EE" w:rsidRDefault="00193531" w:rsidP="00716F79">
            <w:pPr>
              <w:jc w:val="center"/>
              <w:rPr>
                <w:rFonts w:ascii="Arial" w:hAnsi="Arial" w:cs="Arial"/>
                <w:b/>
                <w:i/>
              </w:rPr>
            </w:pPr>
            <w:r w:rsidRPr="00B622EE">
              <w:rPr>
                <w:rFonts w:ascii="Arial" w:hAnsi="Arial" w:cs="Arial"/>
                <w:b/>
                <w:i/>
              </w:rPr>
              <w:t>THROUGHPUTTER/POSITION HOLDER</w:t>
            </w:r>
          </w:p>
        </w:tc>
      </w:tr>
      <w:tr w:rsidR="00193531" w:rsidRPr="00D07C6C" w:rsidTr="00E65313">
        <w:tc>
          <w:tcPr>
            <w:tcW w:w="10620" w:type="dxa"/>
            <w:gridSpan w:val="5"/>
            <w:tcBorders>
              <w:top w:val="double" w:sz="4" w:space="0" w:color="auto"/>
            </w:tcBorders>
            <w:vAlign w:val="center"/>
          </w:tcPr>
          <w:p w:rsidR="00193531" w:rsidRDefault="00193531" w:rsidP="007C16D1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Indicate </w:t>
            </w:r>
            <w:r w:rsidRPr="00CA7D31">
              <w:rPr>
                <w:rFonts w:ascii="Arial" w:hAnsi="Arial" w:cs="Arial"/>
              </w:rPr>
              <w:t xml:space="preserve">where the </w:t>
            </w:r>
            <w:r>
              <w:rPr>
                <w:rFonts w:ascii="Arial" w:hAnsi="Arial" w:cs="Arial"/>
              </w:rPr>
              <w:t xml:space="preserve">entity owns or will own taxable fuel </w:t>
            </w:r>
            <w:r w:rsidRPr="00CA7D31">
              <w:rPr>
                <w:rFonts w:ascii="Arial" w:hAnsi="Arial" w:cs="Arial"/>
              </w:rPr>
              <w:t>in the bulk transfer</w:t>
            </w:r>
            <w:r>
              <w:rPr>
                <w:rFonts w:ascii="Arial" w:hAnsi="Arial" w:cs="Arial"/>
              </w:rPr>
              <w:t>/terminal</w:t>
            </w:r>
            <w:r w:rsidRPr="00CA7D31">
              <w:rPr>
                <w:rFonts w:ascii="Arial" w:hAnsi="Arial" w:cs="Arial"/>
              </w:rPr>
              <w:t xml:space="preserve"> system.</w:t>
            </w:r>
          </w:p>
          <w:p w:rsidR="00193531" w:rsidRDefault="00193531" w:rsidP="00AC7FF4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2037" w:type="dxa"/>
              <w:tblLook w:val="01E0"/>
            </w:tblPr>
            <w:tblGrid>
              <w:gridCol w:w="3885"/>
              <w:gridCol w:w="744"/>
              <w:gridCol w:w="576"/>
            </w:tblGrid>
            <w:tr w:rsidR="00193531" w:rsidTr="00AC7FF4">
              <w:tc>
                <w:tcPr>
                  <w:tcW w:w="38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AC7FF4" w:rsidRDefault="00193531" w:rsidP="00576883">
                  <w:pPr>
                    <w:rPr>
                      <w:rFonts w:ascii="Arial" w:hAnsi="Arial" w:cs="Arial"/>
                      <w:b/>
                    </w:rPr>
                  </w:pPr>
                  <w:r w:rsidRPr="00AC7FF4">
                    <w:rPr>
                      <w:rFonts w:ascii="Arial" w:hAnsi="Arial" w:cs="Arial"/>
                      <w:b/>
                    </w:rPr>
                    <w:t>Bulk Transfer/Terminal System</w:t>
                  </w:r>
                </w:p>
              </w:tc>
              <w:tc>
                <w:tcPr>
                  <w:tcW w:w="7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AC7FF4" w:rsidRDefault="00193531" w:rsidP="00576883">
                  <w:pPr>
                    <w:rPr>
                      <w:rFonts w:ascii="Arial" w:hAnsi="Arial" w:cs="Arial"/>
                      <w:b/>
                    </w:rPr>
                  </w:pPr>
                  <w:r w:rsidRPr="00AC7FF4">
                    <w:rPr>
                      <w:rFonts w:ascii="Arial" w:hAnsi="Arial" w:cs="Arial"/>
                      <w:b/>
                    </w:rPr>
                    <w:t>YES</w:t>
                  </w:r>
                </w:p>
              </w:tc>
              <w:tc>
                <w:tcPr>
                  <w:tcW w:w="5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AC7FF4" w:rsidRDefault="00193531" w:rsidP="00576883">
                  <w:pPr>
                    <w:rPr>
                      <w:rFonts w:ascii="Arial" w:hAnsi="Arial" w:cs="Arial"/>
                      <w:b/>
                    </w:rPr>
                  </w:pPr>
                  <w:r w:rsidRPr="00AC7FF4">
                    <w:rPr>
                      <w:rFonts w:ascii="Arial" w:hAnsi="Arial" w:cs="Arial"/>
                      <w:b/>
                    </w:rPr>
                    <w:t>NO</w:t>
                  </w:r>
                </w:p>
              </w:tc>
            </w:tr>
            <w:tr w:rsidR="00193531" w:rsidTr="00AC7FF4">
              <w:tc>
                <w:tcPr>
                  <w:tcW w:w="388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5768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Refinery</w:t>
                  </w:r>
                </w:p>
              </w:tc>
              <w:tc>
                <w:tcPr>
                  <w:tcW w:w="74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57688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57688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AC7FF4"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5768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Pipeline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57688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57688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AC7FF4"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5768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Vessel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57688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57688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AC7FF4"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5768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Terminal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57688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57688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93531" w:rsidRDefault="00193531" w:rsidP="00576883">
            <w:pPr>
              <w:rPr>
                <w:rFonts w:ascii="Arial" w:hAnsi="Arial" w:cs="Arial"/>
              </w:rPr>
            </w:pPr>
          </w:p>
          <w:p w:rsidR="00193531" w:rsidRPr="007C16D1" w:rsidRDefault="00193531" w:rsidP="00576883">
            <w:pPr>
              <w:rPr>
                <w:rFonts w:ascii="Arial" w:hAnsi="Arial" w:cs="Arial"/>
              </w:rPr>
            </w:pPr>
          </w:p>
        </w:tc>
      </w:tr>
      <w:tr w:rsidR="00193531" w:rsidRPr="00D07C6C" w:rsidTr="000B172A">
        <w:tc>
          <w:tcPr>
            <w:tcW w:w="10620" w:type="dxa"/>
            <w:gridSpan w:val="5"/>
            <w:vAlign w:val="center"/>
          </w:tcPr>
          <w:p w:rsidR="00193531" w:rsidRPr="00AD0045" w:rsidRDefault="00193531" w:rsidP="007C16D1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CA7D31">
              <w:rPr>
                <w:rFonts w:ascii="Arial" w:hAnsi="Arial" w:cs="Arial"/>
              </w:rPr>
              <w:t>List the name, address and Form 637 Registration Number of</w:t>
            </w:r>
            <w:r>
              <w:rPr>
                <w:rFonts w:ascii="Arial" w:hAnsi="Arial" w:cs="Arial"/>
              </w:rPr>
              <w:t xml:space="preserve"> any other party who will pull taxable fuel </w:t>
            </w:r>
            <w:r w:rsidRPr="00CA7D31">
              <w:rPr>
                <w:rFonts w:ascii="Arial" w:hAnsi="Arial" w:cs="Arial"/>
              </w:rPr>
              <w:t xml:space="preserve">from the </w:t>
            </w:r>
            <w:r>
              <w:rPr>
                <w:rFonts w:ascii="Arial" w:hAnsi="Arial" w:cs="Arial"/>
              </w:rPr>
              <w:t xml:space="preserve">entity’s </w:t>
            </w:r>
            <w:r w:rsidRPr="00CA7D31">
              <w:rPr>
                <w:rFonts w:ascii="Arial" w:hAnsi="Arial" w:cs="Arial"/>
              </w:rPr>
              <w:t>position</w:t>
            </w:r>
            <w:r>
              <w:rPr>
                <w:rFonts w:ascii="Arial" w:hAnsi="Arial" w:cs="Arial"/>
              </w:rPr>
              <w:t xml:space="preserve"> at the terminal(s)</w:t>
            </w:r>
            <w:r w:rsidRPr="00CA7D31">
              <w:rPr>
                <w:rFonts w:ascii="Arial" w:hAnsi="Arial" w:cs="Arial"/>
              </w:rPr>
              <w:t>. CEP or large oil companies may be exempted from this question.</w:t>
            </w:r>
          </w:p>
          <w:p w:rsidR="00193531" w:rsidRDefault="00193531" w:rsidP="00AD004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327" w:type="dxa"/>
              <w:tblLook w:val="01E0"/>
            </w:tblPr>
            <w:tblGrid>
              <w:gridCol w:w="4058"/>
              <w:gridCol w:w="3057"/>
            </w:tblGrid>
            <w:tr w:rsidR="00193531" w:rsidRPr="00AD0045" w:rsidTr="007C41C9"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AD0045" w:rsidRDefault="00193531" w:rsidP="00AD0045">
                  <w:pPr>
                    <w:rPr>
                      <w:rFonts w:ascii="Arial" w:hAnsi="Arial" w:cs="Arial"/>
                      <w:b/>
                    </w:rPr>
                  </w:pPr>
                  <w:r w:rsidRPr="00AD0045">
                    <w:rPr>
                      <w:rFonts w:ascii="Arial" w:hAnsi="Arial" w:cs="Arial"/>
                      <w:b/>
                    </w:rPr>
                    <w:t>Name and Address of Other Party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93531" w:rsidRPr="00AD0045" w:rsidRDefault="00193531" w:rsidP="00AD0045">
                  <w:pPr>
                    <w:rPr>
                      <w:rFonts w:ascii="Arial" w:hAnsi="Arial" w:cs="Arial"/>
                      <w:b/>
                    </w:rPr>
                  </w:pPr>
                  <w:r w:rsidRPr="00AD0045">
                    <w:rPr>
                      <w:rFonts w:ascii="Arial" w:hAnsi="Arial" w:cs="Arial"/>
                      <w:b/>
                    </w:rPr>
                    <w:t>637 Registration Number</w:t>
                  </w:r>
                </w:p>
              </w:tc>
            </w:tr>
            <w:tr w:rsidR="00193531" w:rsidTr="007C41C9"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AD00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AD004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AD004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AD00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AD004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AD004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AD00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AD004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3531" w:rsidTr="00AD004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AD00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531" w:rsidRDefault="00193531" w:rsidP="00AD004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93531" w:rsidRDefault="00193531" w:rsidP="00AD0045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531" w:rsidRDefault="00193531" w:rsidP="00AD0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083F0F">
        <w:tc>
          <w:tcPr>
            <w:tcW w:w="10620" w:type="dxa"/>
            <w:gridSpan w:val="5"/>
            <w:vAlign w:val="center"/>
          </w:tcPr>
          <w:p w:rsidR="00193531" w:rsidRDefault="00193531" w:rsidP="00A04BDA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CA7D31">
              <w:rPr>
                <w:rFonts w:ascii="Arial" w:hAnsi="Arial" w:cs="Arial"/>
              </w:rPr>
              <w:t xml:space="preserve">Describe the records used to determine the </w:t>
            </w:r>
            <w:r>
              <w:rPr>
                <w:rFonts w:ascii="Arial" w:hAnsi="Arial" w:cs="Arial"/>
              </w:rPr>
              <w:t xml:space="preserve">receipt and/or </w:t>
            </w:r>
            <w:r w:rsidRPr="00CA7D31">
              <w:rPr>
                <w:rFonts w:ascii="Arial" w:hAnsi="Arial" w:cs="Arial"/>
              </w:rPr>
              <w:t>removal of taxable fuel from the terminal(s)</w:t>
            </w:r>
            <w:r>
              <w:rPr>
                <w:rFonts w:ascii="Arial" w:hAnsi="Arial" w:cs="Arial"/>
              </w:rPr>
              <w:t xml:space="preserve"> in which taxable fuel is being stored.</w:t>
            </w:r>
          </w:p>
          <w:p w:rsidR="00193531" w:rsidRDefault="00193531" w:rsidP="00576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5B1132">
        <w:tc>
          <w:tcPr>
            <w:tcW w:w="10620" w:type="dxa"/>
            <w:gridSpan w:val="5"/>
            <w:shd w:val="clear" w:color="auto" w:fill="E6E6E6"/>
            <w:vAlign w:val="center"/>
          </w:tcPr>
          <w:p w:rsidR="00193531" w:rsidRPr="00D07C6C" w:rsidRDefault="00193531" w:rsidP="002D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7347">
              <w:rPr>
                <w:rFonts w:ascii="Arial" w:hAnsi="Arial" w:cs="Arial"/>
                <w:b/>
                <w:i/>
              </w:rPr>
              <w:t>Acceptable Risk Test</w:t>
            </w:r>
          </w:p>
        </w:tc>
      </w:tr>
      <w:tr w:rsidR="00193531" w:rsidRPr="00D07C6C" w:rsidTr="00EA7D4A">
        <w:tc>
          <w:tcPr>
            <w:tcW w:w="7200" w:type="dxa"/>
            <w:vAlign w:val="center"/>
          </w:tcPr>
          <w:p w:rsidR="00193531" w:rsidRDefault="00193531" w:rsidP="005B1132">
            <w:pPr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</w:t>
            </w:r>
            <w:r w:rsidRPr="00EA7D4A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entity</w:t>
            </w:r>
            <w:r w:rsidRPr="00EA7D4A">
              <w:rPr>
                <w:rFonts w:ascii="Arial" w:hAnsi="Arial" w:cs="Arial"/>
              </w:rPr>
              <w:t xml:space="preserve"> or a </w:t>
            </w:r>
            <w:r>
              <w:rPr>
                <w:rFonts w:ascii="Arial" w:hAnsi="Arial" w:cs="Arial"/>
              </w:rPr>
              <w:t xml:space="preserve">related person </w:t>
            </w:r>
            <w:r w:rsidRPr="00EA7D4A">
              <w:rPr>
                <w:rFonts w:ascii="Arial" w:hAnsi="Arial" w:cs="Arial"/>
              </w:rPr>
              <w:t>been penali</w:t>
            </w:r>
            <w:r>
              <w:rPr>
                <w:rFonts w:ascii="Arial" w:hAnsi="Arial" w:cs="Arial"/>
              </w:rPr>
              <w:t xml:space="preserve">zed for a wrongful act?  If yes, explain.   </w:t>
            </w:r>
            <w:r w:rsidRPr="00031AD9">
              <w:rPr>
                <w:rFonts w:ascii="Arial" w:hAnsi="Arial" w:cs="Arial"/>
                <w:i/>
              </w:rPr>
              <w:t>(For initial registrations, review the applicant’s responses to</w:t>
            </w:r>
            <w:r>
              <w:rPr>
                <w:rFonts w:ascii="Arial" w:hAnsi="Arial" w:cs="Arial"/>
                <w:i/>
              </w:rPr>
              <w:t xml:space="preserve"> the</w:t>
            </w:r>
            <w:r w:rsidRPr="00031AD9">
              <w:rPr>
                <w:rFonts w:ascii="Arial" w:hAnsi="Arial" w:cs="Arial"/>
                <w:i/>
              </w:rPr>
              <w:t xml:space="preserve"> questions listed in Part III, Section C, Page 2 of Form 637.)</w:t>
            </w:r>
          </w:p>
        </w:tc>
        <w:tc>
          <w:tcPr>
            <w:tcW w:w="720" w:type="dxa"/>
            <w:vAlign w:val="center"/>
          </w:tcPr>
          <w:p w:rsidR="00193531" w:rsidRPr="00D07C6C" w:rsidRDefault="00193531" w:rsidP="002D4D31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3531" w:rsidRPr="00D07C6C" w:rsidRDefault="00193531" w:rsidP="002D4D31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93531" w:rsidRPr="00D07C6C" w:rsidRDefault="00193531" w:rsidP="002D4D31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440" w:type="dxa"/>
          </w:tcPr>
          <w:p w:rsidR="00193531" w:rsidRPr="00D07C6C" w:rsidRDefault="00193531" w:rsidP="002D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31" w:rsidRPr="00D07C6C" w:rsidTr="00C21F4A">
        <w:tc>
          <w:tcPr>
            <w:tcW w:w="10620" w:type="dxa"/>
            <w:gridSpan w:val="5"/>
            <w:vAlign w:val="center"/>
          </w:tcPr>
          <w:p w:rsidR="00193531" w:rsidRPr="00034D92" w:rsidRDefault="00193531" w:rsidP="00034D9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34D92">
              <w:rPr>
                <w:rFonts w:ascii="Arial" w:hAnsi="Arial" w:cs="Arial"/>
                <w:i/>
                <w:sz w:val="22"/>
                <w:szCs w:val="22"/>
              </w:rPr>
              <w:t>Explanation:</w:t>
            </w:r>
          </w:p>
        </w:tc>
      </w:tr>
      <w:tr w:rsidR="00193531" w:rsidRPr="00D07C6C" w:rsidTr="002F2D32">
        <w:tc>
          <w:tcPr>
            <w:tcW w:w="106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93531" w:rsidRPr="00D07C6C" w:rsidRDefault="00193531" w:rsidP="002D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A19">
              <w:rPr>
                <w:rFonts w:ascii="Arial" w:hAnsi="Arial" w:cs="Arial"/>
                <w:b/>
                <w:i/>
              </w:rPr>
              <w:t>Adequate Security Test</w:t>
            </w:r>
          </w:p>
        </w:tc>
      </w:tr>
      <w:tr w:rsidR="00193531" w:rsidRPr="00D07C6C" w:rsidTr="002D4D31">
        <w:tc>
          <w:tcPr>
            <w:tcW w:w="10620" w:type="dxa"/>
            <w:gridSpan w:val="5"/>
            <w:vAlign w:val="center"/>
          </w:tcPr>
          <w:p w:rsidR="00193531" w:rsidRPr="006C2F57" w:rsidRDefault="00193531" w:rsidP="002D4D3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Complete</w:t>
            </w:r>
            <w:r w:rsidRPr="006C2F5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Form 637 </w:t>
            </w:r>
            <w:r w:rsidRPr="006C2F57">
              <w:rPr>
                <w:rFonts w:ascii="Arial" w:hAnsi="Arial" w:cs="Arial"/>
                <w:i/>
                <w:sz w:val="22"/>
                <w:szCs w:val="22"/>
              </w:rPr>
              <w:t xml:space="preserve">Reengineering Forms:  </w:t>
            </w:r>
            <w:r w:rsidRPr="00CF5147">
              <w:rPr>
                <w:rFonts w:ascii="Arial" w:hAnsi="Arial" w:cs="Arial"/>
                <w:b/>
                <w:i/>
                <w:sz w:val="22"/>
                <w:szCs w:val="22"/>
              </w:rPr>
              <w:t>A620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C2F57">
              <w:rPr>
                <w:rFonts w:ascii="Arial" w:hAnsi="Arial" w:cs="Arial"/>
                <w:b/>
                <w:i/>
                <w:sz w:val="22"/>
                <w:szCs w:val="22"/>
              </w:rPr>
              <w:t>B700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6C2F57">
              <w:rPr>
                <w:rFonts w:ascii="Arial" w:hAnsi="Arial" w:cs="Arial"/>
                <w:i/>
                <w:sz w:val="22"/>
                <w:szCs w:val="22"/>
              </w:rPr>
              <w:t xml:space="preserve">and </w:t>
            </w:r>
            <w:r w:rsidRPr="006C2F57">
              <w:rPr>
                <w:rFonts w:ascii="Arial" w:hAnsi="Arial" w:cs="Arial"/>
                <w:b/>
                <w:i/>
                <w:sz w:val="22"/>
                <w:szCs w:val="22"/>
              </w:rPr>
              <w:t>B705</w:t>
            </w:r>
            <w:r w:rsidRPr="006C2F5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193531" w:rsidRPr="00D07C6C" w:rsidTr="006C2F57">
        <w:tc>
          <w:tcPr>
            <w:tcW w:w="7200" w:type="dxa"/>
            <w:tcBorders>
              <w:bottom w:val="single" w:sz="2" w:space="0" w:color="auto"/>
            </w:tcBorders>
            <w:vAlign w:val="center"/>
          </w:tcPr>
          <w:p w:rsidR="00193531" w:rsidRPr="006C2F57" w:rsidRDefault="00193531" w:rsidP="006C2F57">
            <w:pPr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6C2F57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>
              <w:rPr>
                <w:rFonts w:ascii="Arial" w:hAnsi="Arial" w:cs="Arial"/>
                <w:sz w:val="22"/>
                <w:szCs w:val="22"/>
              </w:rPr>
              <w:t>entity</w:t>
            </w:r>
            <w:r w:rsidRPr="006C2F57">
              <w:rPr>
                <w:rFonts w:ascii="Arial" w:hAnsi="Arial" w:cs="Arial"/>
                <w:sz w:val="22"/>
                <w:szCs w:val="22"/>
              </w:rPr>
              <w:t xml:space="preserve"> have both adequate financial resources and a satisfactory tax history?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vAlign w:val="center"/>
          </w:tcPr>
          <w:p w:rsidR="00193531" w:rsidRPr="00D07C6C" w:rsidRDefault="00193531" w:rsidP="002D4D31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193531" w:rsidRPr="00D07C6C" w:rsidRDefault="00193531" w:rsidP="002D4D31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  <w:vAlign w:val="center"/>
          </w:tcPr>
          <w:p w:rsidR="00193531" w:rsidRPr="00D07C6C" w:rsidRDefault="00193531" w:rsidP="002D4D31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193531" w:rsidRPr="00D07C6C" w:rsidRDefault="00193531" w:rsidP="002D4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A620, B700, &amp; B705</w:t>
            </w:r>
          </w:p>
        </w:tc>
      </w:tr>
    </w:tbl>
    <w:p w:rsidR="00193531" w:rsidRDefault="00193531" w:rsidP="004677B0"/>
    <w:sectPr w:rsidR="00193531" w:rsidSect="006C595B">
      <w:headerReference w:type="default" r:id="rId7"/>
      <w:footerReference w:type="default" r:id="rId8"/>
      <w:pgSz w:w="12240" w:h="15840" w:code="1"/>
      <w:pgMar w:top="1872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31" w:rsidRDefault="00193531" w:rsidP="00654378">
      <w:pPr>
        <w:pStyle w:val="Heading2"/>
      </w:pPr>
      <w:r>
        <w:separator/>
      </w:r>
    </w:p>
  </w:endnote>
  <w:endnote w:type="continuationSeparator" w:id="0">
    <w:p w:rsidR="00193531" w:rsidRDefault="00193531" w:rsidP="00654378">
      <w:pPr>
        <w:pStyle w:val="Heading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620" w:type="dxa"/>
      <w:tblInd w:w="-612" w:type="dxa"/>
      <w:tblLook w:val="01E0"/>
    </w:tblPr>
    <w:tblGrid>
      <w:gridCol w:w="3060"/>
      <w:gridCol w:w="7560"/>
    </w:tblGrid>
    <w:tr w:rsidR="00193531" w:rsidRPr="007D030A" w:rsidTr="003B7C3C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193531" w:rsidRDefault="00193531" w:rsidP="003B7C3C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3531" w:rsidRPr="00B8290B" w:rsidRDefault="00193531" w:rsidP="003B7C3C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Form 637 Activity Letter “S” Questionnaire</w:t>
          </w:r>
        </w:p>
      </w:tc>
    </w:tr>
    <w:tr w:rsidR="00193531" w:rsidTr="003B7C3C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193531" w:rsidRDefault="00193531" w:rsidP="003B7C3C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3531" w:rsidRPr="00B8290B" w:rsidRDefault="00193531" w:rsidP="003B7C3C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8290B">
            <w:rPr>
              <w:rFonts w:ascii="Arial" w:hAnsi="Arial" w:cs="Arial"/>
              <w:b/>
              <w:sz w:val="20"/>
              <w:szCs w:val="20"/>
            </w:rPr>
            <w:t>Workpaper # -1.</w:t>
          </w:r>
          <w:r w:rsidRPr="00B8290B">
            <w:rPr>
              <w:rStyle w:val="PageNumber"/>
              <w:rFonts w:cs="Arial"/>
              <w:szCs w:val="20"/>
            </w:rPr>
            <w:fldChar w:fldCharType="begin"/>
          </w:r>
          <w:r w:rsidRPr="00B8290B">
            <w:rPr>
              <w:rStyle w:val="PageNumber"/>
              <w:rFonts w:cs="Arial"/>
              <w:szCs w:val="20"/>
            </w:rPr>
            <w:instrText xml:space="preserve"> PAGE </w:instrText>
          </w:r>
          <w:r w:rsidRPr="00B8290B">
            <w:rPr>
              <w:rStyle w:val="PageNumber"/>
              <w:rFonts w:cs="Arial"/>
              <w:szCs w:val="20"/>
            </w:rPr>
            <w:fldChar w:fldCharType="separate"/>
          </w:r>
          <w:r>
            <w:rPr>
              <w:rStyle w:val="PageNumber"/>
              <w:rFonts w:cs="Arial"/>
              <w:noProof/>
              <w:szCs w:val="20"/>
            </w:rPr>
            <w:t>8</w:t>
          </w:r>
          <w:r w:rsidRPr="00B8290B">
            <w:rPr>
              <w:rStyle w:val="PageNumber"/>
              <w:rFonts w:cs="Arial"/>
              <w:szCs w:val="20"/>
            </w:rPr>
            <w:fldChar w:fldCharType="end"/>
          </w:r>
        </w:p>
      </w:tc>
    </w:tr>
    <w:tr w:rsidR="00193531" w:rsidTr="003B7C3C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193531" w:rsidRDefault="00193531" w:rsidP="003B7C3C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3531" w:rsidRPr="00B8290B" w:rsidRDefault="00193531" w:rsidP="003B7C3C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8290B">
            <w:rPr>
              <w:rFonts w:ascii="Arial" w:hAnsi="Arial" w:cs="Arial"/>
              <w:b/>
              <w:sz w:val="20"/>
              <w:szCs w:val="20"/>
            </w:rPr>
            <w:t xml:space="preserve">Rev. </w:t>
          </w:r>
          <w:r>
            <w:rPr>
              <w:rFonts w:ascii="Arial" w:hAnsi="Arial" w:cs="Arial"/>
              <w:b/>
              <w:sz w:val="20"/>
              <w:szCs w:val="20"/>
            </w:rPr>
            <w:t>3/2008</w:t>
          </w:r>
        </w:p>
      </w:tc>
    </w:tr>
  </w:tbl>
  <w:p w:rsidR="00193531" w:rsidRDefault="00193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31" w:rsidRDefault="00193531" w:rsidP="00654378">
      <w:pPr>
        <w:pStyle w:val="Heading2"/>
      </w:pPr>
      <w:r>
        <w:separator/>
      </w:r>
    </w:p>
  </w:footnote>
  <w:footnote w:type="continuationSeparator" w:id="0">
    <w:p w:rsidR="00193531" w:rsidRDefault="00193531" w:rsidP="00654378">
      <w:pPr>
        <w:pStyle w:val="Heading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00" w:type="dxa"/>
      <w:tblInd w:w="-432" w:type="dxa"/>
      <w:tblLook w:val="01E0"/>
    </w:tblPr>
    <w:tblGrid>
      <w:gridCol w:w="4860"/>
      <w:gridCol w:w="1080"/>
      <w:gridCol w:w="2160"/>
      <w:gridCol w:w="180"/>
      <w:gridCol w:w="2520"/>
    </w:tblGrid>
    <w:tr w:rsidR="00193531" w:rsidTr="003B7C3C">
      <w:tc>
        <w:tcPr>
          <w:tcW w:w="5940" w:type="dxa"/>
          <w:gridSpan w:val="2"/>
        </w:tcPr>
        <w:p w:rsidR="00193531" w:rsidRDefault="00193531" w:rsidP="003B7C3C">
          <w:pPr>
            <w:pStyle w:val="Header"/>
          </w:pPr>
          <w:r>
            <w:t xml:space="preserve">Applicant/Registrant Name: </w:t>
          </w:r>
        </w:p>
      </w:tc>
      <w:tc>
        <w:tcPr>
          <w:tcW w:w="2160" w:type="dxa"/>
        </w:tcPr>
        <w:p w:rsidR="00193531" w:rsidRDefault="00193531" w:rsidP="003B7C3C">
          <w:pPr>
            <w:pStyle w:val="Header"/>
            <w:ind w:left="612" w:hanging="612"/>
          </w:pPr>
          <w:r>
            <w:t xml:space="preserve">EIN: </w:t>
          </w:r>
        </w:p>
      </w:tc>
      <w:tc>
        <w:tcPr>
          <w:tcW w:w="2700" w:type="dxa"/>
          <w:gridSpan w:val="2"/>
        </w:tcPr>
        <w:p w:rsidR="00193531" w:rsidRDefault="00193531" w:rsidP="003B7C3C">
          <w:pPr>
            <w:pStyle w:val="Header"/>
          </w:pPr>
          <w:r>
            <w:t xml:space="preserve">Period(s) </w:t>
          </w:r>
        </w:p>
      </w:tc>
    </w:tr>
    <w:tr w:rsidR="00193531" w:rsidTr="003B7C3C">
      <w:tc>
        <w:tcPr>
          <w:tcW w:w="4860" w:type="dxa"/>
        </w:tcPr>
        <w:p w:rsidR="00193531" w:rsidRDefault="00193531" w:rsidP="003B7C3C">
          <w:pPr>
            <w:pStyle w:val="Header"/>
          </w:pPr>
          <w:r>
            <w:t xml:space="preserve"> Agent Name:</w:t>
          </w:r>
        </w:p>
      </w:tc>
      <w:tc>
        <w:tcPr>
          <w:tcW w:w="3420" w:type="dxa"/>
          <w:gridSpan w:val="3"/>
        </w:tcPr>
        <w:p w:rsidR="00193531" w:rsidRDefault="00193531" w:rsidP="003B7C3C">
          <w:pPr>
            <w:pStyle w:val="Header"/>
          </w:pPr>
          <w:r>
            <w:t>Badge Number:</w:t>
          </w:r>
        </w:p>
      </w:tc>
      <w:tc>
        <w:tcPr>
          <w:tcW w:w="2520" w:type="dxa"/>
        </w:tcPr>
        <w:p w:rsidR="00193531" w:rsidRDefault="00193531" w:rsidP="003B7C3C">
          <w:pPr>
            <w:pStyle w:val="Header"/>
          </w:pPr>
          <w:r>
            <w:t>Date:</w:t>
          </w:r>
        </w:p>
      </w:tc>
    </w:tr>
    <w:tr w:rsidR="00193531" w:rsidTr="003B7C3C">
      <w:trPr>
        <w:trHeight w:val="503"/>
      </w:trPr>
      <w:tc>
        <w:tcPr>
          <w:tcW w:w="10800" w:type="dxa"/>
          <w:gridSpan w:val="5"/>
          <w:tcBorders>
            <w:left w:val="nil"/>
            <w:bottom w:val="nil"/>
            <w:right w:val="nil"/>
          </w:tcBorders>
        </w:tcPr>
        <w:p w:rsidR="00193531" w:rsidRDefault="00193531" w:rsidP="003B7C3C">
          <w:pPr>
            <w:pStyle w:val="Header"/>
          </w:pPr>
        </w:p>
      </w:tc>
    </w:tr>
    <w:tr w:rsidR="00193531" w:rsidTr="003B7C3C">
      <w:tblPrEx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</w:tblPrEx>
      <w:tc>
        <w:tcPr>
          <w:tcW w:w="10800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93531" w:rsidRPr="0031378E" w:rsidRDefault="00193531" w:rsidP="003B7C3C">
          <w:pPr>
            <w:pStyle w:val="Heading1"/>
            <w:jc w:val="center"/>
            <w:rPr>
              <w:rFonts w:ascii="Arial" w:hAnsi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</w:rPr>
            <w:t>Form 637 Activity Letter “S” Questionnaire</w:t>
          </w:r>
          <w:r>
            <w:rPr>
              <w:rFonts w:ascii="Arial" w:hAnsi="Arial"/>
              <w:b/>
              <w:bCs/>
              <w:sz w:val="16"/>
              <w:szCs w:val="16"/>
            </w:rPr>
            <w:t xml:space="preserve"> </w:t>
          </w:r>
        </w:p>
      </w:tc>
    </w:tr>
  </w:tbl>
  <w:p w:rsidR="00193531" w:rsidRPr="00F46D5D" w:rsidRDefault="00193531" w:rsidP="004961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DD4"/>
    <w:multiLevelType w:val="hybridMultilevel"/>
    <w:tmpl w:val="54FE238C"/>
    <w:lvl w:ilvl="0" w:tplc="7E166EE6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6DB3679"/>
    <w:multiLevelType w:val="hybridMultilevel"/>
    <w:tmpl w:val="267E3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4A7267"/>
    <w:multiLevelType w:val="hybridMultilevel"/>
    <w:tmpl w:val="DB526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0F83BA8"/>
    <w:multiLevelType w:val="hybridMultilevel"/>
    <w:tmpl w:val="56042FFE"/>
    <w:lvl w:ilvl="0" w:tplc="D368C32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6920339"/>
    <w:multiLevelType w:val="hybridMultilevel"/>
    <w:tmpl w:val="5BCAE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5F3E17"/>
    <w:multiLevelType w:val="hybridMultilevel"/>
    <w:tmpl w:val="4D980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E42650"/>
    <w:multiLevelType w:val="hybridMultilevel"/>
    <w:tmpl w:val="080272B6"/>
    <w:lvl w:ilvl="0" w:tplc="249CED44">
      <w:start w:val="1"/>
      <w:numFmt w:val="upperLetter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1CFB7F1C"/>
    <w:multiLevelType w:val="hybridMultilevel"/>
    <w:tmpl w:val="5F325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524B86"/>
    <w:multiLevelType w:val="hybridMultilevel"/>
    <w:tmpl w:val="4F76B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0441337"/>
    <w:multiLevelType w:val="hybridMultilevel"/>
    <w:tmpl w:val="8DDE0D5E"/>
    <w:lvl w:ilvl="0" w:tplc="0409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2F4C3D"/>
    <w:multiLevelType w:val="hybridMultilevel"/>
    <w:tmpl w:val="FC12F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9853AA"/>
    <w:multiLevelType w:val="hybridMultilevel"/>
    <w:tmpl w:val="93CEF4B4"/>
    <w:lvl w:ilvl="0" w:tplc="7E166EE6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D2FED338">
      <w:start w:val="4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608C6794">
      <w:start w:val="1"/>
      <w:numFmt w:val="lowerLetter"/>
      <w:lvlText w:val="%3.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2">
    <w:nsid w:val="232C7E1E"/>
    <w:multiLevelType w:val="multilevel"/>
    <w:tmpl w:val="2A322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44811F2"/>
    <w:multiLevelType w:val="hybridMultilevel"/>
    <w:tmpl w:val="2228AB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9BD72D3"/>
    <w:multiLevelType w:val="hybridMultilevel"/>
    <w:tmpl w:val="CA1ADBFA"/>
    <w:lvl w:ilvl="0" w:tplc="D7F690A6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8F484E8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AB1AA484">
      <w:start w:val="1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>
    <w:nsid w:val="2E3B4962"/>
    <w:multiLevelType w:val="multilevel"/>
    <w:tmpl w:val="267E3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4A85481"/>
    <w:multiLevelType w:val="hybridMultilevel"/>
    <w:tmpl w:val="5B80D644"/>
    <w:lvl w:ilvl="0" w:tplc="249CED44">
      <w:start w:val="1"/>
      <w:numFmt w:val="upperLetter"/>
      <w:lvlText w:val="(%1)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A690BFB"/>
    <w:multiLevelType w:val="multilevel"/>
    <w:tmpl w:val="9FE6B514"/>
    <w:lvl w:ilvl="0">
      <w:start w:val="1"/>
      <w:numFmt w:val="upperLetter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FB6CEE"/>
    <w:multiLevelType w:val="hybridMultilevel"/>
    <w:tmpl w:val="5ED2F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FE4274"/>
    <w:multiLevelType w:val="hybridMultilevel"/>
    <w:tmpl w:val="C04EEA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CCA472C"/>
    <w:multiLevelType w:val="hybridMultilevel"/>
    <w:tmpl w:val="408A7B46"/>
    <w:lvl w:ilvl="0" w:tplc="249CED44">
      <w:start w:val="1"/>
      <w:numFmt w:val="upperLetter"/>
      <w:lvlText w:val="(%1)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F9A3AD4"/>
    <w:multiLevelType w:val="hybridMultilevel"/>
    <w:tmpl w:val="13D05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85729C"/>
    <w:multiLevelType w:val="hybridMultilevel"/>
    <w:tmpl w:val="3A8213BE"/>
    <w:lvl w:ilvl="0" w:tplc="249CED44">
      <w:start w:val="1"/>
      <w:numFmt w:val="upperLetter"/>
      <w:lvlText w:val="(%1)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92A26F4"/>
    <w:multiLevelType w:val="hybridMultilevel"/>
    <w:tmpl w:val="1DBCF9CA"/>
    <w:lvl w:ilvl="0" w:tplc="249CED44">
      <w:start w:val="1"/>
      <w:numFmt w:val="upperLetter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BC7C0C"/>
    <w:multiLevelType w:val="hybridMultilevel"/>
    <w:tmpl w:val="6D0286F6"/>
    <w:lvl w:ilvl="0" w:tplc="D368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EBC5907"/>
    <w:multiLevelType w:val="hybridMultilevel"/>
    <w:tmpl w:val="79DED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CF15C4"/>
    <w:multiLevelType w:val="hybridMultilevel"/>
    <w:tmpl w:val="3DDA3D6E"/>
    <w:lvl w:ilvl="0" w:tplc="8E722A46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7">
    <w:nsid w:val="53A8253A"/>
    <w:multiLevelType w:val="multilevel"/>
    <w:tmpl w:val="75966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4C42DE6"/>
    <w:multiLevelType w:val="hybridMultilevel"/>
    <w:tmpl w:val="0E0895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6234EC4"/>
    <w:multiLevelType w:val="hybridMultilevel"/>
    <w:tmpl w:val="F47CB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6D315EC"/>
    <w:multiLevelType w:val="hybridMultilevel"/>
    <w:tmpl w:val="86328F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7676305"/>
    <w:multiLevelType w:val="hybridMultilevel"/>
    <w:tmpl w:val="759665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BF10193"/>
    <w:multiLevelType w:val="hybridMultilevel"/>
    <w:tmpl w:val="90C09FB8"/>
    <w:lvl w:ilvl="0" w:tplc="7E166EE6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3">
    <w:nsid w:val="5C0736CF"/>
    <w:multiLevelType w:val="hybridMultilevel"/>
    <w:tmpl w:val="00A2C08C"/>
    <w:lvl w:ilvl="0" w:tplc="7E166EE6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4">
    <w:nsid w:val="5DA30CD3"/>
    <w:multiLevelType w:val="hybridMultilevel"/>
    <w:tmpl w:val="3CDAF7B0"/>
    <w:lvl w:ilvl="0" w:tplc="249CED44">
      <w:start w:val="1"/>
      <w:numFmt w:val="upperLetter"/>
      <w:lvlText w:val="(%1)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EDD0554"/>
    <w:multiLevelType w:val="hybridMultilevel"/>
    <w:tmpl w:val="16E82CBE"/>
    <w:lvl w:ilvl="0" w:tplc="249CED44">
      <w:start w:val="1"/>
      <w:numFmt w:val="upperLetter"/>
      <w:lvlText w:val="(%1)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5FFF7253"/>
    <w:multiLevelType w:val="hybridMultilevel"/>
    <w:tmpl w:val="3AF08764"/>
    <w:lvl w:ilvl="0" w:tplc="7E166EE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7">
    <w:nsid w:val="67BF4B26"/>
    <w:multiLevelType w:val="hybridMultilevel"/>
    <w:tmpl w:val="7ECE3D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7FE57C9"/>
    <w:multiLevelType w:val="hybridMultilevel"/>
    <w:tmpl w:val="F27C3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0A0666"/>
    <w:multiLevelType w:val="hybridMultilevel"/>
    <w:tmpl w:val="B58A08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9B92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6A4D68D9"/>
    <w:multiLevelType w:val="hybridMultilevel"/>
    <w:tmpl w:val="3B78D5D8"/>
    <w:lvl w:ilvl="0" w:tplc="249CED44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0A89"/>
    <w:multiLevelType w:val="hybridMultilevel"/>
    <w:tmpl w:val="AF7E2B3C"/>
    <w:lvl w:ilvl="0" w:tplc="249CED44">
      <w:start w:val="1"/>
      <w:numFmt w:val="upperLetter"/>
      <w:lvlText w:val="(%1)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0FA7FB9"/>
    <w:multiLevelType w:val="hybridMultilevel"/>
    <w:tmpl w:val="7908CC9A"/>
    <w:lvl w:ilvl="0" w:tplc="B7E2C71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4">
    <w:nsid w:val="71D370A5"/>
    <w:multiLevelType w:val="hybridMultilevel"/>
    <w:tmpl w:val="C688F41A"/>
    <w:lvl w:ilvl="0" w:tplc="6C7C397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5">
    <w:nsid w:val="726132B7"/>
    <w:multiLevelType w:val="hybridMultilevel"/>
    <w:tmpl w:val="7A8814F8"/>
    <w:lvl w:ilvl="0" w:tplc="B19AE50C">
      <w:start w:val="2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6">
    <w:nsid w:val="735A0AE9"/>
    <w:multiLevelType w:val="hybridMultilevel"/>
    <w:tmpl w:val="AE384FD2"/>
    <w:lvl w:ilvl="0" w:tplc="A686DA6A">
      <w:start w:val="2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7">
    <w:nsid w:val="78DF5D7D"/>
    <w:multiLevelType w:val="hybridMultilevel"/>
    <w:tmpl w:val="A772586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B220ADB"/>
    <w:multiLevelType w:val="hybridMultilevel"/>
    <w:tmpl w:val="5D6EA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DB30F9B"/>
    <w:multiLevelType w:val="hybridMultilevel"/>
    <w:tmpl w:val="B7D4E7AE"/>
    <w:lvl w:ilvl="0" w:tplc="249CED44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43"/>
  </w:num>
  <w:num w:numId="2">
    <w:abstractNumId w:val="26"/>
  </w:num>
  <w:num w:numId="3">
    <w:abstractNumId w:val="3"/>
  </w:num>
  <w:num w:numId="4">
    <w:abstractNumId w:val="36"/>
  </w:num>
  <w:num w:numId="5">
    <w:abstractNumId w:val="44"/>
  </w:num>
  <w:num w:numId="6">
    <w:abstractNumId w:val="4"/>
  </w:num>
  <w:num w:numId="7">
    <w:abstractNumId w:val="14"/>
  </w:num>
  <w:num w:numId="8">
    <w:abstractNumId w:val="46"/>
  </w:num>
  <w:num w:numId="9">
    <w:abstractNumId w:val="45"/>
  </w:num>
  <w:num w:numId="10">
    <w:abstractNumId w:val="33"/>
  </w:num>
  <w:num w:numId="11">
    <w:abstractNumId w:val="32"/>
  </w:num>
  <w:num w:numId="12">
    <w:abstractNumId w:val="11"/>
  </w:num>
  <w:num w:numId="13">
    <w:abstractNumId w:val="30"/>
  </w:num>
  <w:num w:numId="14">
    <w:abstractNumId w:val="0"/>
  </w:num>
  <w:num w:numId="15">
    <w:abstractNumId w:val="48"/>
  </w:num>
  <w:num w:numId="16">
    <w:abstractNumId w:val="25"/>
  </w:num>
  <w:num w:numId="17">
    <w:abstractNumId w:val="6"/>
  </w:num>
  <w:num w:numId="18">
    <w:abstractNumId w:val="41"/>
  </w:num>
  <w:num w:numId="19">
    <w:abstractNumId w:val="20"/>
  </w:num>
  <w:num w:numId="20">
    <w:abstractNumId w:val="34"/>
  </w:num>
  <w:num w:numId="21">
    <w:abstractNumId w:val="35"/>
  </w:num>
  <w:num w:numId="22">
    <w:abstractNumId w:val="47"/>
  </w:num>
  <w:num w:numId="23">
    <w:abstractNumId w:val="16"/>
  </w:num>
  <w:num w:numId="24">
    <w:abstractNumId w:val="22"/>
  </w:num>
  <w:num w:numId="25">
    <w:abstractNumId w:val="42"/>
  </w:num>
  <w:num w:numId="26">
    <w:abstractNumId w:val="49"/>
  </w:num>
  <w:num w:numId="27">
    <w:abstractNumId w:val="23"/>
  </w:num>
  <w:num w:numId="28">
    <w:abstractNumId w:val="9"/>
  </w:num>
  <w:num w:numId="29">
    <w:abstractNumId w:val="17"/>
  </w:num>
  <w:num w:numId="30">
    <w:abstractNumId w:val="13"/>
  </w:num>
  <w:num w:numId="31">
    <w:abstractNumId w:val="38"/>
  </w:num>
  <w:num w:numId="32">
    <w:abstractNumId w:val="18"/>
  </w:num>
  <w:num w:numId="33">
    <w:abstractNumId w:val="37"/>
  </w:num>
  <w:num w:numId="34">
    <w:abstractNumId w:val="7"/>
  </w:num>
  <w:num w:numId="35">
    <w:abstractNumId w:val="10"/>
  </w:num>
  <w:num w:numId="36">
    <w:abstractNumId w:val="21"/>
  </w:num>
  <w:num w:numId="37">
    <w:abstractNumId w:val="29"/>
  </w:num>
  <w:num w:numId="38">
    <w:abstractNumId w:val="40"/>
  </w:num>
  <w:num w:numId="39">
    <w:abstractNumId w:val="31"/>
  </w:num>
  <w:num w:numId="40">
    <w:abstractNumId w:val="24"/>
  </w:num>
  <w:num w:numId="41">
    <w:abstractNumId w:val="2"/>
  </w:num>
  <w:num w:numId="42">
    <w:abstractNumId w:val="19"/>
  </w:num>
  <w:num w:numId="43">
    <w:abstractNumId w:val="1"/>
  </w:num>
  <w:num w:numId="44">
    <w:abstractNumId w:val="15"/>
  </w:num>
  <w:num w:numId="45">
    <w:abstractNumId w:val="39"/>
  </w:num>
  <w:num w:numId="46">
    <w:abstractNumId w:val="12"/>
  </w:num>
  <w:num w:numId="47">
    <w:abstractNumId w:val="8"/>
  </w:num>
  <w:num w:numId="48">
    <w:abstractNumId w:val="28"/>
  </w:num>
  <w:num w:numId="49">
    <w:abstractNumId w:val="27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EE5"/>
    <w:rsid w:val="0000390C"/>
    <w:rsid w:val="00007165"/>
    <w:rsid w:val="00020E6E"/>
    <w:rsid w:val="00031AD9"/>
    <w:rsid w:val="00034D92"/>
    <w:rsid w:val="000428E3"/>
    <w:rsid w:val="00050E8E"/>
    <w:rsid w:val="00051912"/>
    <w:rsid w:val="000533B4"/>
    <w:rsid w:val="00057E77"/>
    <w:rsid w:val="000811E2"/>
    <w:rsid w:val="00083DAF"/>
    <w:rsid w:val="00083F0F"/>
    <w:rsid w:val="00084463"/>
    <w:rsid w:val="000917CB"/>
    <w:rsid w:val="00094303"/>
    <w:rsid w:val="000A31EA"/>
    <w:rsid w:val="000B172A"/>
    <w:rsid w:val="000B6B02"/>
    <w:rsid w:val="000D2AA9"/>
    <w:rsid w:val="000D6686"/>
    <w:rsid w:val="000F5A73"/>
    <w:rsid w:val="00107347"/>
    <w:rsid w:val="00111943"/>
    <w:rsid w:val="00116F00"/>
    <w:rsid w:val="00130921"/>
    <w:rsid w:val="00133022"/>
    <w:rsid w:val="00157A2A"/>
    <w:rsid w:val="00180714"/>
    <w:rsid w:val="00183BA0"/>
    <w:rsid w:val="00185C4C"/>
    <w:rsid w:val="00193531"/>
    <w:rsid w:val="00193971"/>
    <w:rsid w:val="001B0289"/>
    <w:rsid w:val="001B5DF9"/>
    <w:rsid w:val="001C3D30"/>
    <w:rsid w:val="001D345B"/>
    <w:rsid w:val="001D463D"/>
    <w:rsid w:val="001D7C04"/>
    <w:rsid w:val="001F221A"/>
    <w:rsid w:val="001F35E0"/>
    <w:rsid w:val="001F6257"/>
    <w:rsid w:val="002016C1"/>
    <w:rsid w:val="00207057"/>
    <w:rsid w:val="002144C7"/>
    <w:rsid w:val="00220013"/>
    <w:rsid w:val="0022347D"/>
    <w:rsid w:val="00232440"/>
    <w:rsid w:val="00232866"/>
    <w:rsid w:val="00234B31"/>
    <w:rsid w:val="0025024A"/>
    <w:rsid w:val="00253F60"/>
    <w:rsid w:val="0026128E"/>
    <w:rsid w:val="002628F5"/>
    <w:rsid w:val="00286A6A"/>
    <w:rsid w:val="00292504"/>
    <w:rsid w:val="002B03DB"/>
    <w:rsid w:val="002B2DD8"/>
    <w:rsid w:val="002C2208"/>
    <w:rsid w:val="002C2DD2"/>
    <w:rsid w:val="002D4D31"/>
    <w:rsid w:val="002D7417"/>
    <w:rsid w:val="002E45D5"/>
    <w:rsid w:val="002F2D32"/>
    <w:rsid w:val="002F7EDB"/>
    <w:rsid w:val="0031378E"/>
    <w:rsid w:val="00332721"/>
    <w:rsid w:val="003437B0"/>
    <w:rsid w:val="00352F95"/>
    <w:rsid w:val="00357A37"/>
    <w:rsid w:val="00363E97"/>
    <w:rsid w:val="00376717"/>
    <w:rsid w:val="00377D5B"/>
    <w:rsid w:val="00386BC3"/>
    <w:rsid w:val="00396097"/>
    <w:rsid w:val="00396502"/>
    <w:rsid w:val="00396E68"/>
    <w:rsid w:val="003A03A1"/>
    <w:rsid w:val="003A41A7"/>
    <w:rsid w:val="003A7E4C"/>
    <w:rsid w:val="003B71D4"/>
    <w:rsid w:val="003B7C3C"/>
    <w:rsid w:val="004041BB"/>
    <w:rsid w:val="0041123B"/>
    <w:rsid w:val="0041768A"/>
    <w:rsid w:val="004274C9"/>
    <w:rsid w:val="00435736"/>
    <w:rsid w:val="00437797"/>
    <w:rsid w:val="00454D3E"/>
    <w:rsid w:val="0046390E"/>
    <w:rsid w:val="00467634"/>
    <w:rsid w:val="004677B0"/>
    <w:rsid w:val="00473DB3"/>
    <w:rsid w:val="00483A8C"/>
    <w:rsid w:val="00492BB6"/>
    <w:rsid w:val="004961A8"/>
    <w:rsid w:val="004D43A9"/>
    <w:rsid w:val="004D7300"/>
    <w:rsid w:val="004F1C08"/>
    <w:rsid w:val="00507A56"/>
    <w:rsid w:val="00516C82"/>
    <w:rsid w:val="005205A5"/>
    <w:rsid w:val="00526AE5"/>
    <w:rsid w:val="0054264E"/>
    <w:rsid w:val="00552F21"/>
    <w:rsid w:val="00562F81"/>
    <w:rsid w:val="00563F01"/>
    <w:rsid w:val="00564BB2"/>
    <w:rsid w:val="005708C0"/>
    <w:rsid w:val="00576725"/>
    <w:rsid w:val="00576883"/>
    <w:rsid w:val="00587733"/>
    <w:rsid w:val="00591D2B"/>
    <w:rsid w:val="005A2A19"/>
    <w:rsid w:val="005B1132"/>
    <w:rsid w:val="005B29A2"/>
    <w:rsid w:val="005D1218"/>
    <w:rsid w:val="005E6755"/>
    <w:rsid w:val="005E6B6D"/>
    <w:rsid w:val="005F0484"/>
    <w:rsid w:val="006012AD"/>
    <w:rsid w:val="006076AF"/>
    <w:rsid w:val="00611B74"/>
    <w:rsid w:val="0062668E"/>
    <w:rsid w:val="00630311"/>
    <w:rsid w:val="00652AE1"/>
    <w:rsid w:val="00654378"/>
    <w:rsid w:val="0066660C"/>
    <w:rsid w:val="006A3004"/>
    <w:rsid w:val="006B01E0"/>
    <w:rsid w:val="006C2F57"/>
    <w:rsid w:val="006C595B"/>
    <w:rsid w:val="006E64DD"/>
    <w:rsid w:val="007013A9"/>
    <w:rsid w:val="00702C81"/>
    <w:rsid w:val="00704A82"/>
    <w:rsid w:val="0070620C"/>
    <w:rsid w:val="00710D76"/>
    <w:rsid w:val="00711EA2"/>
    <w:rsid w:val="00716F79"/>
    <w:rsid w:val="007177AC"/>
    <w:rsid w:val="0072531D"/>
    <w:rsid w:val="00725C25"/>
    <w:rsid w:val="007326E6"/>
    <w:rsid w:val="007330D8"/>
    <w:rsid w:val="00733723"/>
    <w:rsid w:val="00736603"/>
    <w:rsid w:val="007700B3"/>
    <w:rsid w:val="007715B5"/>
    <w:rsid w:val="0079625C"/>
    <w:rsid w:val="007A01F9"/>
    <w:rsid w:val="007A3A5F"/>
    <w:rsid w:val="007B0127"/>
    <w:rsid w:val="007C16D1"/>
    <w:rsid w:val="007C1A89"/>
    <w:rsid w:val="007C41C9"/>
    <w:rsid w:val="007D030A"/>
    <w:rsid w:val="007D6761"/>
    <w:rsid w:val="008053FC"/>
    <w:rsid w:val="00811BAE"/>
    <w:rsid w:val="0081200C"/>
    <w:rsid w:val="0082421B"/>
    <w:rsid w:val="00827755"/>
    <w:rsid w:val="00862EB7"/>
    <w:rsid w:val="00866923"/>
    <w:rsid w:val="0088306A"/>
    <w:rsid w:val="00883F61"/>
    <w:rsid w:val="00884786"/>
    <w:rsid w:val="008B5A9C"/>
    <w:rsid w:val="008E64D7"/>
    <w:rsid w:val="008F61D4"/>
    <w:rsid w:val="00911A8B"/>
    <w:rsid w:val="009147A0"/>
    <w:rsid w:val="009303BF"/>
    <w:rsid w:val="009324B2"/>
    <w:rsid w:val="0094323A"/>
    <w:rsid w:val="00943E1D"/>
    <w:rsid w:val="009562B0"/>
    <w:rsid w:val="0096375F"/>
    <w:rsid w:val="0096438F"/>
    <w:rsid w:val="009814CC"/>
    <w:rsid w:val="009952C4"/>
    <w:rsid w:val="009A1327"/>
    <w:rsid w:val="009A55A4"/>
    <w:rsid w:val="009B06AA"/>
    <w:rsid w:val="009B533B"/>
    <w:rsid w:val="009D35DC"/>
    <w:rsid w:val="009E575D"/>
    <w:rsid w:val="009F4BC7"/>
    <w:rsid w:val="00A017FA"/>
    <w:rsid w:val="00A04BDA"/>
    <w:rsid w:val="00A12B76"/>
    <w:rsid w:val="00A142BA"/>
    <w:rsid w:val="00A24230"/>
    <w:rsid w:val="00A44B7C"/>
    <w:rsid w:val="00A56D63"/>
    <w:rsid w:val="00A62B0D"/>
    <w:rsid w:val="00A71647"/>
    <w:rsid w:val="00A778BA"/>
    <w:rsid w:val="00A87C5C"/>
    <w:rsid w:val="00A91596"/>
    <w:rsid w:val="00A9172E"/>
    <w:rsid w:val="00AB0B69"/>
    <w:rsid w:val="00AB3A01"/>
    <w:rsid w:val="00AC7FF4"/>
    <w:rsid w:val="00AD0045"/>
    <w:rsid w:val="00AE390A"/>
    <w:rsid w:val="00B1363A"/>
    <w:rsid w:val="00B22EE5"/>
    <w:rsid w:val="00B30D5C"/>
    <w:rsid w:val="00B34AE8"/>
    <w:rsid w:val="00B42090"/>
    <w:rsid w:val="00B460E0"/>
    <w:rsid w:val="00B50261"/>
    <w:rsid w:val="00B622EE"/>
    <w:rsid w:val="00B71533"/>
    <w:rsid w:val="00B77C63"/>
    <w:rsid w:val="00B8290B"/>
    <w:rsid w:val="00BB05F2"/>
    <w:rsid w:val="00BC18CE"/>
    <w:rsid w:val="00BC37AB"/>
    <w:rsid w:val="00BE5ABA"/>
    <w:rsid w:val="00BF7F35"/>
    <w:rsid w:val="00C01A2A"/>
    <w:rsid w:val="00C077EF"/>
    <w:rsid w:val="00C10101"/>
    <w:rsid w:val="00C114AF"/>
    <w:rsid w:val="00C1703E"/>
    <w:rsid w:val="00C21F4A"/>
    <w:rsid w:val="00C35574"/>
    <w:rsid w:val="00C3658F"/>
    <w:rsid w:val="00C432FA"/>
    <w:rsid w:val="00C610E6"/>
    <w:rsid w:val="00C62C99"/>
    <w:rsid w:val="00C74BC8"/>
    <w:rsid w:val="00C9215D"/>
    <w:rsid w:val="00C97F57"/>
    <w:rsid w:val="00CA7D31"/>
    <w:rsid w:val="00CC6D2F"/>
    <w:rsid w:val="00CE3562"/>
    <w:rsid w:val="00CF5147"/>
    <w:rsid w:val="00D047F6"/>
    <w:rsid w:val="00D07C6C"/>
    <w:rsid w:val="00D22805"/>
    <w:rsid w:val="00D24874"/>
    <w:rsid w:val="00D34E1E"/>
    <w:rsid w:val="00D34EB4"/>
    <w:rsid w:val="00D52381"/>
    <w:rsid w:val="00D5560A"/>
    <w:rsid w:val="00D61790"/>
    <w:rsid w:val="00D81E14"/>
    <w:rsid w:val="00D9057C"/>
    <w:rsid w:val="00D95053"/>
    <w:rsid w:val="00D96C8E"/>
    <w:rsid w:val="00DC4000"/>
    <w:rsid w:val="00DC7F33"/>
    <w:rsid w:val="00DD6A5E"/>
    <w:rsid w:val="00E10AB3"/>
    <w:rsid w:val="00E10F25"/>
    <w:rsid w:val="00E334BF"/>
    <w:rsid w:val="00E42D98"/>
    <w:rsid w:val="00E57F1F"/>
    <w:rsid w:val="00E65313"/>
    <w:rsid w:val="00E73772"/>
    <w:rsid w:val="00E8092B"/>
    <w:rsid w:val="00E83DF0"/>
    <w:rsid w:val="00E904DC"/>
    <w:rsid w:val="00EA37C4"/>
    <w:rsid w:val="00EA7D4A"/>
    <w:rsid w:val="00EC43A5"/>
    <w:rsid w:val="00ED3FCA"/>
    <w:rsid w:val="00ED5D06"/>
    <w:rsid w:val="00EE7365"/>
    <w:rsid w:val="00EE7F72"/>
    <w:rsid w:val="00EF5B54"/>
    <w:rsid w:val="00EF70D6"/>
    <w:rsid w:val="00F0359F"/>
    <w:rsid w:val="00F23184"/>
    <w:rsid w:val="00F4060E"/>
    <w:rsid w:val="00F46D5D"/>
    <w:rsid w:val="00F73168"/>
    <w:rsid w:val="00F91F6F"/>
    <w:rsid w:val="00FA06D2"/>
    <w:rsid w:val="00FA7D75"/>
    <w:rsid w:val="00FC21FF"/>
    <w:rsid w:val="00FD3C8C"/>
    <w:rsid w:val="00FF2251"/>
    <w:rsid w:val="00FF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0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EE5"/>
    <w:pPr>
      <w:keepNext/>
      <w:outlineLvl w:val="0"/>
    </w:pPr>
    <w:rPr>
      <w:sz w:val="28"/>
    </w:rPr>
  </w:style>
  <w:style w:type="paragraph" w:styleId="Heading2">
    <w:name w:val="heading 2"/>
    <w:aliases w:val="2 headline,h"/>
    <w:basedOn w:val="Normal"/>
    <w:next w:val="Normal"/>
    <w:link w:val="Heading2Char"/>
    <w:uiPriority w:val="9"/>
    <w:qFormat/>
    <w:rsid w:val="00B22EE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8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2 headline Char,h Char"/>
    <w:basedOn w:val="DefaultParagraphFont"/>
    <w:link w:val="Heading2"/>
    <w:uiPriority w:val="9"/>
    <w:semiHidden/>
    <w:rsid w:val="008C68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22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86A"/>
    <w:rPr>
      <w:sz w:val="24"/>
      <w:szCs w:val="24"/>
    </w:rPr>
  </w:style>
  <w:style w:type="character" w:styleId="Hyperlink">
    <w:name w:val="Hyperlink"/>
    <w:basedOn w:val="DefaultParagraphFont"/>
    <w:uiPriority w:val="99"/>
    <w:rsid w:val="002144C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144C7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86B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86A"/>
    <w:rPr>
      <w:sz w:val="24"/>
      <w:szCs w:val="24"/>
    </w:rPr>
  </w:style>
  <w:style w:type="paragraph" w:styleId="NormalWeb">
    <w:name w:val="Normal (Web)"/>
    <w:basedOn w:val="Normal"/>
    <w:uiPriority w:val="99"/>
    <w:rsid w:val="00E10AB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10AB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116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B7C3C"/>
    <w:rPr>
      <w:rFonts w:ascii="Arial" w:hAnsi="Arial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384</TotalTime>
  <Pages>8</Pages>
  <Words>766</Words>
  <Characters>4369</Characters>
  <Application>Microsoft Office Outlook</Application>
  <DocSecurity>0</DocSecurity>
  <Lines>0</Lines>
  <Paragraphs>0</Paragraphs>
  <ScaleCrop>false</ScaleCrop>
  <Company>Department of the Treasury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637 Application Job Aid  </dc:title>
  <dc:subject/>
  <dc:creator>DPGDB</dc:creator>
  <cp:keywords/>
  <dc:description/>
  <cp:lastModifiedBy>MZDBB</cp:lastModifiedBy>
  <cp:revision>34</cp:revision>
  <cp:lastPrinted>2008-02-07T19:55:00Z</cp:lastPrinted>
  <dcterms:created xsi:type="dcterms:W3CDTF">2008-02-07T13:44:00Z</dcterms:created>
  <dcterms:modified xsi:type="dcterms:W3CDTF">2008-03-26T23:23:00Z</dcterms:modified>
</cp:coreProperties>
</file>