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88" w:rsidRDefault="00136888" w:rsidP="00136888">
      <w:pPr>
        <w:autoSpaceDE w:val="0"/>
        <w:autoSpaceDN w:val="0"/>
        <w:adjustRightInd w:val="0"/>
        <w:jc w:val="center"/>
        <w:rPr>
          <w:rFonts w:ascii="Courier New" w:hAnsi="Courier New" w:cs="Courier New"/>
          <w:b/>
          <w:bCs/>
        </w:rPr>
      </w:pPr>
    </w:p>
    <w:p w:rsidR="002D60AC" w:rsidRPr="008F27CA" w:rsidRDefault="002D60AC" w:rsidP="002D60AC">
      <w:pPr>
        <w:autoSpaceDE w:val="0"/>
        <w:autoSpaceDN w:val="0"/>
        <w:adjustRightInd w:val="0"/>
        <w:jc w:val="center"/>
        <w:rPr>
          <w:rFonts w:ascii="Courier New" w:hAnsi="Courier New" w:cs="Courier New"/>
          <w:bCs/>
        </w:rPr>
      </w:pPr>
      <w:r w:rsidRPr="00C07609">
        <w:rPr>
          <w:rFonts w:ascii="Courier New" w:hAnsi="Courier New" w:cs="Courier New"/>
          <w:bCs/>
        </w:rPr>
        <w:t>HIV Testing Factors Among Rural Black Men</w:t>
      </w:r>
      <w:r>
        <w:rPr>
          <w:rFonts w:ascii="Courier New" w:hAnsi="Courier New" w:cs="Courier New"/>
          <w:bCs/>
        </w:rPr>
        <w:t xml:space="preserve"> (HiTFARM)</w:t>
      </w:r>
    </w:p>
    <w:p w:rsidR="00136888" w:rsidRDefault="00136888" w:rsidP="00136888">
      <w:pPr>
        <w:autoSpaceDE w:val="0"/>
        <w:autoSpaceDN w:val="0"/>
        <w:adjustRightInd w:val="0"/>
        <w:jc w:val="center"/>
        <w:rPr>
          <w:rFonts w:ascii="Courier New" w:hAnsi="Courier New" w:cs="Courier New"/>
          <w:b/>
          <w:bCs/>
        </w:rPr>
      </w:pPr>
    </w:p>
    <w:p w:rsidR="008F27CA" w:rsidRDefault="008F27CA" w:rsidP="00136888">
      <w:pPr>
        <w:autoSpaceDE w:val="0"/>
        <w:autoSpaceDN w:val="0"/>
        <w:adjustRightInd w:val="0"/>
        <w:jc w:val="center"/>
        <w:rPr>
          <w:rFonts w:ascii="Courier New" w:hAnsi="Courier New" w:cs="Courier New"/>
          <w:b/>
          <w:bCs/>
        </w:rPr>
      </w:pPr>
    </w:p>
    <w:p w:rsidR="008F27CA" w:rsidRDefault="008F27CA" w:rsidP="00136888">
      <w:pPr>
        <w:autoSpaceDE w:val="0"/>
        <w:autoSpaceDN w:val="0"/>
        <w:adjustRightInd w:val="0"/>
        <w:jc w:val="center"/>
        <w:rPr>
          <w:rFonts w:ascii="Courier New" w:hAnsi="Courier New" w:cs="Courier New"/>
          <w:b/>
          <w:bCs/>
        </w:rPr>
      </w:pPr>
    </w:p>
    <w:p w:rsidR="008F27CA" w:rsidRDefault="008F27CA" w:rsidP="00136888">
      <w:pPr>
        <w:autoSpaceDE w:val="0"/>
        <w:autoSpaceDN w:val="0"/>
        <w:adjustRightInd w:val="0"/>
        <w:jc w:val="center"/>
        <w:rPr>
          <w:rFonts w:ascii="Courier New" w:hAnsi="Courier New" w:cs="Courier New"/>
          <w:b/>
          <w:bCs/>
        </w:rPr>
      </w:pPr>
    </w:p>
    <w:p w:rsidR="008F27CA" w:rsidRDefault="008F27CA" w:rsidP="00136888">
      <w:pPr>
        <w:autoSpaceDE w:val="0"/>
        <w:autoSpaceDN w:val="0"/>
        <w:adjustRightInd w:val="0"/>
        <w:jc w:val="center"/>
        <w:rPr>
          <w:rFonts w:ascii="Courier New" w:hAnsi="Courier New" w:cs="Courier New"/>
          <w:b/>
          <w:bCs/>
        </w:rPr>
      </w:pPr>
    </w:p>
    <w:p w:rsidR="00C07609" w:rsidRDefault="00C07609" w:rsidP="00136888">
      <w:pPr>
        <w:autoSpaceDE w:val="0"/>
        <w:autoSpaceDN w:val="0"/>
        <w:adjustRightInd w:val="0"/>
        <w:jc w:val="center"/>
        <w:rPr>
          <w:rFonts w:ascii="Courier New" w:hAnsi="Courier New" w:cs="Courier New"/>
          <w:b/>
          <w:bCs/>
        </w:rPr>
      </w:pPr>
    </w:p>
    <w:p w:rsidR="00C07609" w:rsidRDefault="00C07609" w:rsidP="00136888">
      <w:pPr>
        <w:autoSpaceDE w:val="0"/>
        <w:autoSpaceDN w:val="0"/>
        <w:adjustRightInd w:val="0"/>
        <w:jc w:val="center"/>
        <w:rPr>
          <w:rFonts w:ascii="Courier New" w:hAnsi="Courier New" w:cs="Courier New"/>
          <w:b/>
          <w:bCs/>
        </w:rPr>
      </w:pPr>
    </w:p>
    <w:p w:rsidR="00A31960" w:rsidRDefault="00A31960" w:rsidP="00A31960">
      <w:pPr>
        <w:jc w:val="center"/>
        <w:rPr>
          <w:rFonts w:ascii="Courier New" w:hAnsi="Courier New" w:cs="Courier New"/>
          <w:b/>
        </w:rPr>
      </w:pPr>
      <w:r>
        <w:rPr>
          <w:rFonts w:ascii="Courier New" w:hAnsi="Courier New" w:cs="Courier New"/>
          <w:b/>
        </w:rPr>
        <w:t>Generic Information Collection request under 0920-0840</w:t>
      </w: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r>
        <w:rPr>
          <w:rFonts w:ascii="Courier New" w:hAnsi="Courier New" w:cs="Courier New"/>
          <w:b/>
        </w:rPr>
        <w:t xml:space="preserve">Section A: </w:t>
      </w:r>
      <w:r w:rsidRPr="002F3940">
        <w:rPr>
          <w:rFonts w:ascii="Courier New" w:hAnsi="Courier New" w:cs="Courier New"/>
          <w:b/>
        </w:rPr>
        <w:t xml:space="preserve">Supporting Statement </w:t>
      </w: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B8229B" w:rsidP="00A31960">
      <w:pPr>
        <w:jc w:val="center"/>
        <w:rPr>
          <w:rFonts w:ascii="Courier New" w:hAnsi="Courier New" w:cs="Courier New"/>
          <w:b/>
        </w:rPr>
      </w:pPr>
      <w:r>
        <w:rPr>
          <w:rFonts w:ascii="Courier New" w:hAnsi="Courier New" w:cs="Courier New"/>
          <w:b/>
        </w:rPr>
        <w:t>September 26, 2010</w:t>
      </w: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r>
        <w:rPr>
          <w:rFonts w:ascii="Courier New" w:hAnsi="Courier New" w:cs="Courier New"/>
          <w:b/>
        </w:rPr>
        <w:t>CONTACT</w:t>
      </w:r>
    </w:p>
    <w:p w:rsidR="00A31960" w:rsidRDefault="00A31960" w:rsidP="00A31960">
      <w:pPr>
        <w:jc w:val="center"/>
        <w:rPr>
          <w:rFonts w:ascii="Courier New" w:hAnsi="Courier New" w:cs="Courier New"/>
          <w:b/>
        </w:rPr>
      </w:pPr>
    </w:p>
    <w:p w:rsidR="00A31960" w:rsidRDefault="00A31960" w:rsidP="00A31960">
      <w:pPr>
        <w:jc w:val="center"/>
        <w:rPr>
          <w:rFonts w:ascii="Courier New" w:hAnsi="Courier New" w:cs="Courier New"/>
          <w:b/>
        </w:rPr>
      </w:pPr>
      <w:r>
        <w:rPr>
          <w:rFonts w:ascii="Courier New" w:hAnsi="Courier New" w:cs="Courier New"/>
          <w:b/>
        </w:rPr>
        <w:t>Leigh A. Willis, PhD, MPH</w:t>
      </w:r>
    </w:p>
    <w:p w:rsidR="00A31960" w:rsidRDefault="00A31960" w:rsidP="00A31960">
      <w:pPr>
        <w:jc w:val="center"/>
        <w:rPr>
          <w:rFonts w:ascii="Courier New" w:hAnsi="Courier New" w:cs="Courier New"/>
          <w:b/>
        </w:rPr>
      </w:pPr>
      <w:r>
        <w:rPr>
          <w:rFonts w:ascii="Courier New" w:hAnsi="Courier New" w:cs="Courier New"/>
          <w:b/>
        </w:rPr>
        <w:t>Centers for Disease Control and Prevention</w:t>
      </w:r>
    </w:p>
    <w:p w:rsidR="00A31960" w:rsidRDefault="00A31960" w:rsidP="00A31960">
      <w:pPr>
        <w:jc w:val="center"/>
        <w:rPr>
          <w:rFonts w:ascii="Courier New" w:hAnsi="Courier New" w:cs="Courier New"/>
          <w:b/>
        </w:rPr>
      </w:pPr>
      <w:r>
        <w:rPr>
          <w:rFonts w:ascii="Courier New" w:hAnsi="Courier New" w:cs="Courier New"/>
          <w:b/>
        </w:rPr>
        <w:t>Division of HIV/AIDS Prevention</w:t>
      </w:r>
    </w:p>
    <w:p w:rsidR="00A31960" w:rsidRDefault="00A31960" w:rsidP="00A31960">
      <w:pPr>
        <w:jc w:val="center"/>
        <w:rPr>
          <w:rFonts w:ascii="Courier New" w:hAnsi="Courier New" w:cs="Courier New"/>
          <w:b/>
        </w:rPr>
      </w:pPr>
      <w:r>
        <w:rPr>
          <w:rFonts w:ascii="Courier New" w:hAnsi="Courier New" w:cs="Courier New"/>
          <w:b/>
        </w:rPr>
        <w:t>Epidemiology Branch</w:t>
      </w:r>
    </w:p>
    <w:p w:rsidR="00A31960" w:rsidRDefault="00A31960" w:rsidP="00A31960">
      <w:pPr>
        <w:jc w:val="center"/>
        <w:rPr>
          <w:rFonts w:ascii="Courier New" w:hAnsi="Courier New" w:cs="Courier New"/>
          <w:b/>
        </w:rPr>
      </w:pPr>
      <w:r>
        <w:rPr>
          <w:rFonts w:ascii="Courier New" w:hAnsi="Courier New" w:cs="Courier New"/>
          <w:b/>
        </w:rPr>
        <w:t>Phone: 404.639.8447</w:t>
      </w:r>
    </w:p>
    <w:p w:rsidR="00A31960" w:rsidRDefault="00A31960" w:rsidP="00A31960">
      <w:pPr>
        <w:jc w:val="center"/>
        <w:rPr>
          <w:rFonts w:ascii="Courier New" w:hAnsi="Courier New" w:cs="Courier New"/>
          <w:b/>
        </w:rPr>
      </w:pPr>
      <w:r>
        <w:rPr>
          <w:rFonts w:ascii="Courier New" w:hAnsi="Courier New" w:cs="Courier New"/>
          <w:b/>
        </w:rPr>
        <w:t>Fax:  404.639.6127</w:t>
      </w:r>
    </w:p>
    <w:p w:rsidR="00A31960" w:rsidRPr="002F3940" w:rsidRDefault="00A31960" w:rsidP="00A31960">
      <w:pPr>
        <w:jc w:val="center"/>
        <w:rPr>
          <w:rFonts w:ascii="Courier New" w:hAnsi="Courier New" w:cs="Courier New"/>
          <w:b/>
        </w:rPr>
      </w:pPr>
      <w:r>
        <w:rPr>
          <w:rFonts w:ascii="Courier New" w:hAnsi="Courier New" w:cs="Courier New"/>
          <w:b/>
        </w:rPr>
        <w:t>Email: Lwillis@cdc.gov</w:t>
      </w:r>
    </w:p>
    <w:p w:rsidR="00A31960" w:rsidRDefault="00A31960" w:rsidP="00A31960">
      <w:pPr>
        <w:jc w:val="center"/>
        <w:rPr>
          <w:rFonts w:ascii="Courier New" w:hAnsi="Courier New" w:cs="Courier New"/>
          <w:b/>
        </w:rPr>
      </w:pPr>
    </w:p>
    <w:p w:rsidR="00FE32EF" w:rsidRPr="003513DD" w:rsidRDefault="00FE32EF" w:rsidP="00136888">
      <w:pPr>
        <w:jc w:val="center"/>
        <w:rPr>
          <w:rFonts w:ascii="Courier New" w:hAnsi="Courier New" w:cs="Courier New"/>
          <w:b/>
        </w:rPr>
      </w:pPr>
      <w:r w:rsidRPr="003513DD">
        <w:rPr>
          <w:rFonts w:ascii="Courier New" w:hAnsi="Courier New" w:cs="Courier New"/>
          <w:b/>
        </w:rPr>
        <w:br w:type="page"/>
      </w:r>
      <w:r w:rsidRPr="003513DD">
        <w:rPr>
          <w:rFonts w:ascii="Courier New" w:hAnsi="Courier New" w:cs="Courier New"/>
          <w:b/>
        </w:rPr>
        <w:lastRenderedPageBreak/>
        <w:t>Title</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RDefault="00FE32EF" w:rsidP="00FE32EF">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RDefault="00492C26" w:rsidP="00FE32EF">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Justification</w:t>
      </w:r>
    </w:p>
    <w:p w:rsidR="00492C26" w:rsidRPr="00492C26" w:rsidRDefault="00492C26" w:rsidP="00D051D1">
      <w:pPr>
        <w:numPr>
          <w:ilvl w:val="0"/>
          <w:numId w:val="1"/>
        </w:numPr>
        <w:ind w:hanging="720"/>
      </w:pPr>
      <w:r w:rsidRPr="00492C26">
        <w:rPr>
          <w:rFonts w:ascii="Courier New" w:hAnsi="Courier New" w:cs="Courier New"/>
        </w:rPr>
        <w:t>Circumstances Making the Collection of Information Necessary</w:t>
      </w:r>
      <w:r w:rsidRPr="00492C26">
        <w:t xml:space="preserve"> </w:t>
      </w:r>
    </w:p>
    <w:p w:rsidR="00492C26" w:rsidRPr="00492C26" w:rsidRDefault="00492C26" w:rsidP="00D051D1">
      <w:pPr>
        <w:numPr>
          <w:ilvl w:val="0"/>
          <w:numId w:val="1"/>
        </w:numPr>
        <w:ind w:hanging="720"/>
      </w:pPr>
      <w:r w:rsidRPr="00492C26">
        <w:rPr>
          <w:rFonts w:ascii="Courier New" w:hAnsi="Courier New" w:cs="Courier New"/>
        </w:rPr>
        <w:t>Purpose and Use of the Information Collection</w:t>
      </w:r>
      <w:r w:rsidRPr="00492C26">
        <w:t xml:space="preserve"> </w:t>
      </w:r>
    </w:p>
    <w:p w:rsidR="00492C26" w:rsidRPr="00492C26" w:rsidRDefault="00492C26" w:rsidP="00D051D1">
      <w:pPr>
        <w:numPr>
          <w:ilvl w:val="0"/>
          <w:numId w:val="1"/>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Impact on Small Businesses or Other Small Entities</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RDefault="00492C26" w:rsidP="00D051D1">
      <w:pPr>
        <w:numPr>
          <w:ilvl w:val="0"/>
          <w:numId w:val="1"/>
        </w:numPr>
        <w:ind w:hanging="720"/>
      </w:pPr>
      <w:r w:rsidRPr="00492C26">
        <w:rPr>
          <w:rFonts w:ascii="Courier New" w:hAnsi="Courier New" w:cs="Courier New"/>
        </w:rPr>
        <w:t>Special Circumstances Relating to the Guidelines of 5 CFR 1320.5</w:t>
      </w:r>
      <w:r w:rsidRPr="00492C26">
        <w:t xml:space="preserve"> </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RDefault="00492C26" w:rsidP="00D051D1">
      <w:pPr>
        <w:numPr>
          <w:ilvl w:val="0"/>
          <w:numId w:val="1"/>
        </w:numPr>
        <w:tabs>
          <w:tab w:val="clear" w:pos="720"/>
          <w:tab w:val="num" w:pos="360"/>
        </w:tabs>
        <w:ind w:left="360"/>
        <w:rPr>
          <w:rFonts w:ascii="Courier New" w:hAnsi="Courier New" w:cs="Courier New"/>
        </w:rPr>
      </w:pPr>
      <w:r w:rsidRPr="00492C26">
        <w:rPr>
          <w:rFonts w:ascii="Courier New" w:hAnsi="Courier New" w:cs="Courier New"/>
        </w:rPr>
        <w:t>Assurance of Confidentiality Provided to Respondents</w:t>
      </w:r>
    </w:p>
    <w:p w:rsidR="00492C26" w:rsidRDefault="00492C26" w:rsidP="00D051D1">
      <w:pPr>
        <w:numPr>
          <w:ilvl w:val="0"/>
          <w:numId w:val="1"/>
        </w:numPr>
        <w:ind w:left="360"/>
        <w:rPr>
          <w:rFonts w:ascii="Courier New" w:hAnsi="Courier New" w:cs="Courier New"/>
        </w:rPr>
      </w:pPr>
      <w:r w:rsidRPr="00492C26">
        <w:rPr>
          <w:rFonts w:ascii="Courier New" w:hAnsi="Courier New" w:cs="Courier New"/>
        </w:rPr>
        <w:t xml:space="preserve">Justification for Sensitive Questions </w:t>
      </w:r>
    </w:p>
    <w:p w:rsidR="00492C26" w:rsidRDefault="00492C26" w:rsidP="00D051D1">
      <w:pPr>
        <w:numPr>
          <w:ilvl w:val="0"/>
          <w:numId w:val="1"/>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Estimates of Other Total Annual Cost Burden to Respondents and Record Keepers </w:t>
      </w:r>
    </w:p>
    <w:p w:rsidR="00492C26" w:rsidRDefault="00492C26" w:rsidP="00D051D1">
      <w:pPr>
        <w:numPr>
          <w:ilvl w:val="0"/>
          <w:numId w:val="1"/>
        </w:numPr>
        <w:ind w:left="360"/>
        <w:rPr>
          <w:rFonts w:ascii="Courier New" w:hAnsi="Courier New" w:cs="Courier New"/>
        </w:rPr>
      </w:pPr>
      <w:r w:rsidRPr="00492C26">
        <w:rPr>
          <w:rFonts w:ascii="Courier New" w:hAnsi="Courier New" w:cs="Courier New"/>
        </w:rPr>
        <w:t xml:space="preserve">Annualized Cost to the Government </w:t>
      </w:r>
    </w:p>
    <w:p w:rsidR="00492C26" w:rsidRDefault="00492C26" w:rsidP="00D051D1">
      <w:pPr>
        <w:numPr>
          <w:ilvl w:val="0"/>
          <w:numId w:val="1"/>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RDefault="00492C26" w:rsidP="00D051D1">
      <w:pPr>
        <w:numPr>
          <w:ilvl w:val="0"/>
          <w:numId w:val="1"/>
        </w:numPr>
        <w:ind w:hanging="720"/>
      </w:pPr>
      <w:r w:rsidRPr="00492C26">
        <w:rPr>
          <w:rFonts w:ascii="Courier New" w:hAnsi="Courier New" w:cs="Courier New"/>
        </w:rPr>
        <w:t>Reason(s) Display of OMB Expiration Date is Inappropriate</w:t>
      </w:r>
    </w:p>
    <w:p w:rsidR="00FE32EF" w:rsidRPr="003513DD" w:rsidRDefault="00492C26" w:rsidP="00D051D1">
      <w:pPr>
        <w:numPr>
          <w:ilvl w:val="0"/>
          <w:numId w:val="1"/>
        </w:numPr>
        <w:ind w:hanging="720"/>
        <w:rPr>
          <w:rFonts w:ascii="Courier New" w:hAnsi="Courier New" w:cs="Courier New"/>
        </w:rPr>
      </w:pPr>
      <w:r w:rsidRPr="00492C26">
        <w:rPr>
          <w:rFonts w:ascii="Courier New" w:hAnsi="Courier New" w:cs="Courier New"/>
        </w:rPr>
        <w:t xml:space="preserve">Exceptions to Certification for Paperwork Reduction Act Submissions </w:t>
      </w:r>
      <w:r w:rsidR="00324CFF" w:rsidRPr="003513DD">
        <w:rPr>
          <w:rFonts w:ascii="Courier New" w:hAnsi="Courier New" w:cs="Courier New"/>
        </w:rPr>
        <w:fldChar w:fldCharType="begin"/>
      </w:r>
      <w:r w:rsidR="00FE32EF" w:rsidRPr="00492C26">
        <w:rPr>
          <w:rFonts w:ascii="Courier New" w:hAnsi="Courier New" w:cs="Courier New"/>
        </w:rPr>
        <w:instrText xml:space="preserve"> TOC \o "1-2" \h \z \u </w:instrText>
      </w:r>
      <w:r w:rsidR="00324CFF" w:rsidRPr="003513DD">
        <w:rPr>
          <w:rFonts w:ascii="Courier New" w:hAnsi="Courier New" w:cs="Courier New"/>
        </w:rPr>
        <w:fldChar w:fldCharType="separate"/>
      </w:r>
    </w:p>
    <w:p w:rsidR="00FE32EF" w:rsidRPr="003513DD" w:rsidRDefault="00324CFF" w:rsidP="00492C26">
      <w:pPr>
        <w:ind w:left="360" w:hanging="360"/>
        <w:rPr>
          <w:rFonts w:ascii="Courier New" w:hAnsi="Courier New" w:cs="Courier New"/>
          <w:b/>
          <w:bCs/>
        </w:rPr>
      </w:pPr>
      <w:r w:rsidRPr="003513DD">
        <w:rPr>
          <w:rFonts w:ascii="Courier New" w:hAnsi="Courier New" w:cs="Courier New"/>
        </w:rPr>
        <w:fldChar w:fldCharType="end"/>
      </w:r>
    </w:p>
    <w:p w:rsidR="00FE32EF" w:rsidRDefault="00C5318C" w:rsidP="00FE32EF">
      <w:pPr>
        <w:rPr>
          <w:rFonts w:ascii="Courier New" w:hAnsi="Courier New" w:cs="Courier New"/>
          <w:b/>
        </w:rPr>
      </w:pPr>
      <w:r>
        <w:rPr>
          <w:rFonts w:ascii="Courier New" w:hAnsi="Courier New" w:cs="Courier New"/>
          <w:b/>
        </w:rPr>
        <w:t>Exhibits</w:t>
      </w:r>
    </w:p>
    <w:p w:rsidR="00492C26"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rsidR="00492C26"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14.A</w:t>
      </w:r>
      <w:r w:rsidRPr="003513DD">
        <w:rPr>
          <w:rFonts w:ascii="Courier New" w:hAnsi="Courier New" w:cs="Courier New"/>
        </w:rPr>
        <w:tab/>
        <w:t xml:space="preserve">Estimated Cost to the Government </w:t>
      </w:r>
    </w:p>
    <w:p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16.A</w:t>
      </w:r>
      <w:r w:rsidRPr="003513DD">
        <w:rPr>
          <w:rFonts w:ascii="Courier New" w:hAnsi="Courier New" w:cs="Courier New"/>
        </w:rPr>
        <w:tab/>
        <w:t>Project Time Schedule</w:t>
      </w:r>
    </w:p>
    <w:p w:rsidR="00FE32EF" w:rsidRPr="003513DD" w:rsidRDefault="00324CFF" w:rsidP="00FE32EF">
      <w:pPr>
        <w:rPr>
          <w:rFonts w:ascii="Courier New" w:hAnsi="Courier New" w:cs="Courier New"/>
        </w:rPr>
      </w:pPr>
      <w:r w:rsidRPr="003513DD">
        <w:rPr>
          <w:rFonts w:ascii="Courier New" w:hAnsi="Courier New" w:cs="Courier New"/>
        </w:rPr>
        <w:fldChar w:fldCharType="begin"/>
      </w:r>
      <w:r w:rsidR="00FE32EF" w:rsidRPr="003513DD">
        <w:rPr>
          <w:rFonts w:ascii="Courier New" w:hAnsi="Courier New" w:cs="Courier New"/>
        </w:rPr>
        <w:instrText xml:space="preserve"> TOC \t "Exhibit Title,5" </w:instrText>
      </w:r>
      <w:r w:rsidRPr="003513DD">
        <w:rPr>
          <w:rFonts w:ascii="Courier New" w:hAnsi="Courier New" w:cs="Courier New"/>
        </w:rPr>
        <w:fldChar w:fldCharType="separate"/>
      </w:r>
    </w:p>
    <w:p w:rsidR="00FE32EF" w:rsidRPr="003513DD" w:rsidRDefault="00FE32EF" w:rsidP="00FE32EF">
      <w:pPr>
        <w:rPr>
          <w:rFonts w:ascii="Courier New" w:hAnsi="Courier New" w:cs="Courier New"/>
        </w:rPr>
      </w:pPr>
    </w:p>
    <w:p w:rsidR="00FE32EF" w:rsidRPr="003513DD" w:rsidRDefault="00324CFF" w:rsidP="00FE32EF">
      <w:pPr>
        <w:rPr>
          <w:rFonts w:ascii="Courier New" w:hAnsi="Courier New" w:cs="Courier New"/>
          <w:b/>
        </w:rPr>
      </w:pPr>
      <w:r w:rsidRPr="003513DD">
        <w:rPr>
          <w:rFonts w:ascii="Courier New" w:hAnsi="Courier New" w:cs="Courier New"/>
        </w:rPr>
        <w:fldChar w:fldCharType="end"/>
      </w:r>
      <w:r w:rsidR="00FE32EF" w:rsidRPr="003513DD">
        <w:rPr>
          <w:rFonts w:ascii="Courier New" w:hAnsi="Courier New" w:cs="Courier New"/>
          <w:b/>
        </w:rPr>
        <w:t xml:space="preserve">LIST OF ATTACHMENTS </w:t>
      </w:r>
    </w:p>
    <w:p w:rsidR="00F35C1A" w:rsidRDefault="00F35C1A" w:rsidP="00C02B47">
      <w:pPr>
        <w:spacing w:before="120"/>
        <w:rPr>
          <w:rFonts w:ascii="Courier New" w:hAnsi="Courier New" w:cs="Courier New"/>
          <w:b/>
        </w:rPr>
      </w:pPr>
    </w:p>
    <w:p w:rsidR="00C02B47" w:rsidRPr="00C646C9" w:rsidRDefault="00FE32EF" w:rsidP="00C02B47">
      <w:pPr>
        <w:spacing w:before="120"/>
        <w:rPr>
          <w:rFonts w:ascii="Courier New" w:hAnsi="Courier New" w:cs="Courier New"/>
        </w:rPr>
      </w:pPr>
      <w:r w:rsidRPr="003513DD">
        <w:rPr>
          <w:rFonts w:ascii="Courier New" w:hAnsi="Courier New" w:cs="Courier New"/>
          <w:b/>
        </w:rPr>
        <w:t xml:space="preserve">Attachment </w:t>
      </w:r>
      <w:r w:rsidR="00F35C1A">
        <w:rPr>
          <w:rFonts w:ascii="Courier New" w:hAnsi="Courier New" w:cs="Courier New"/>
          <w:b/>
        </w:rPr>
        <w:t>1</w:t>
      </w:r>
      <w:r w:rsidRPr="003513DD">
        <w:rPr>
          <w:rFonts w:ascii="Courier New" w:hAnsi="Courier New" w:cs="Courier New"/>
        </w:rPr>
        <w:t xml:space="preserve"> </w:t>
      </w:r>
      <w:r w:rsidR="00C02B47">
        <w:rPr>
          <w:rFonts w:ascii="Courier New" w:hAnsi="Courier New" w:cs="Courier New"/>
        </w:rPr>
        <w:t xml:space="preserve"> </w:t>
      </w:r>
      <w:r w:rsidR="00C02B47">
        <w:rPr>
          <w:rFonts w:ascii="Courier New" w:hAnsi="Courier New" w:cs="Courier New"/>
          <w:bCs/>
        </w:rPr>
        <w:t>Data Collection I</w:t>
      </w:r>
      <w:r w:rsidR="00C02B47" w:rsidRPr="00C646C9">
        <w:rPr>
          <w:rFonts w:ascii="Courier New" w:hAnsi="Courier New" w:cs="Courier New"/>
          <w:bCs/>
        </w:rPr>
        <w:t xml:space="preserve">nstruments </w:t>
      </w:r>
    </w:p>
    <w:p w:rsidR="00C02B47" w:rsidRPr="009319B0" w:rsidRDefault="009319B0" w:rsidP="00C02B47">
      <w:pPr>
        <w:rPr>
          <w:rFonts w:ascii="Courier New" w:hAnsi="Courier New" w:cs="Courier New"/>
        </w:rPr>
      </w:pPr>
      <w:r>
        <w:rPr>
          <w:rFonts w:ascii="Courier New" w:hAnsi="Courier New" w:cs="Courier New"/>
          <w:b/>
          <w:bCs/>
        </w:rPr>
        <w:tab/>
      </w:r>
      <w:r w:rsidR="00F35C1A">
        <w:rPr>
          <w:rFonts w:ascii="Courier New" w:hAnsi="Courier New" w:cs="Courier New"/>
          <w:bCs/>
        </w:rPr>
        <w:t>1</w:t>
      </w:r>
      <w:r w:rsidR="001322BE">
        <w:rPr>
          <w:rFonts w:ascii="Courier New" w:hAnsi="Courier New" w:cs="Courier New"/>
          <w:bCs/>
        </w:rPr>
        <w:t>a.</w:t>
      </w:r>
      <w:r w:rsidR="00254E7C">
        <w:rPr>
          <w:rFonts w:ascii="Courier New" w:hAnsi="Courier New" w:cs="Courier New"/>
          <w:bCs/>
        </w:rPr>
        <w:t xml:space="preserve"> Screening </w:t>
      </w:r>
      <w:r w:rsidR="006C4F90">
        <w:rPr>
          <w:rFonts w:ascii="Courier New" w:hAnsi="Courier New" w:cs="Courier New"/>
          <w:bCs/>
        </w:rPr>
        <w:t xml:space="preserve">and Contact </w:t>
      </w:r>
      <w:r w:rsidR="00254E7C">
        <w:rPr>
          <w:rFonts w:ascii="Courier New" w:hAnsi="Courier New" w:cs="Courier New"/>
          <w:bCs/>
        </w:rPr>
        <w:t>Form</w:t>
      </w:r>
    </w:p>
    <w:p w:rsidR="00C02B47" w:rsidRDefault="00F35C1A" w:rsidP="00C02B47">
      <w:pPr>
        <w:rPr>
          <w:rFonts w:ascii="Courier New" w:hAnsi="Courier New" w:cs="Courier New"/>
        </w:rPr>
      </w:pPr>
      <w:r>
        <w:rPr>
          <w:rFonts w:ascii="Courier New" w:hAnsi="Courier New" w:cs="Courier New"/>
        </w:rPr>
        <w:tab/>
        <w:t>1</w:t>
      </w:r>
      <w:r w:rsidR="009319B0">
        <w:rPr>
          <w:rFonts w:ascii="Courier New" w:hAnsi="Courier New" w:cs="Courier New"/>
        </w:rPr>
        <w:t>b</w:t>
      </w:r>
      <w:r w:rsidR="00C02B47">
        <w:rPr>
          <w:rFonts w:ascii="Courier New" w:hAnsi="Courier New" w:cs="Courier New"/>
        </w:rPr>
        <w:t xml:space="preserve">. </w:t>
      </w:r>
      <w:r w:rsidR="00641FDC">
        <w:rPr>
          <w:rFonts w:ascii="Courier New" w:hAnsi="Courier New" w:cs="Courier New"/>
        </w:rPr>
        <w:t>Survey</w:t>
      </w:r>
      <w:r w:rsidR="009F504A">
        <w:rPr>
          <w:rFonts w:ascii="Courier New" w:hAnsi="Courier New" w:cs="Courier New"/>
        </w:rPr>
        <w:t xml:space="preserve"> Instrument</w:t>
      </w:r>
    </w:p>
    <w:p w:rsidR="006C42C8" w:rsidRDefault="00F35C1A" w:rsidP="00C02B47">
      <w:pPr>
        <w:rPr>
          <w:rFonts w:ascii="Courier New" w:hAnsi="Courier New" w:cs="Courier New"/>
        </w:rPr>
      </w:pPr>
      <w:r>
        <w:rPr>
          <w:rFonts w:ascii="Courier New" w:hAnsi="Courier New" w:cs="Courier New"/>
        </w:rPr>
        <w:tab/>
        <w:t>1</w:t>
      </w:r>
      <w:r w:rsidR="009319B0">
        <w:rPr>
          <w:rFonts w:ascii="Courier New" w:hAnsi="Courier New" w:cs="Courier New"/>
        </w:rPr>
        <w:t>c</w:t>
      </w:r>
      <w:r w:rsidR="00C02B47">
        <w:rPr>
          <w:rFonts w:ascii="Courier New" w:hAnsi="Courier New" w:cs="Courier New"/>
        </w:rPr>
        <w:t xml:space="preserve">. </w:t>
      </w:r>
      <w:r w:rsidR="003903EE">
        <w:rPr>
          <w:rFonts w:ascii="Courier New" w:hAnsi="Courier New" w:cs="Courier New"/>
        </w:rPr>
        <w:t>Focus Group Guide</w:t>
      </w:r>
    </w:p>
    <w:p w:rsidR="00FE32EF" w:rsidRPr="009319B0" w:rsidRDefault="00F35C1A" w:rsidP="009319B0">
      <w:pPr>
        <w:spacing w:before="120"/>
        <w:rPr>
          <w:rFonts w:ascii="Courier New" w:hAnsi="Courier New" w:cs="Courier New"/>
        </w:rPr>
      </w:pPr>
      <w:r>
        <w:rPr>
          <w:rFonts w:ascii="Courier New" w:hAnsi="Courier New" w:cs="Courier New"/>
          <w:b/>
        </w:rPr>
        <w:t>Attachment 2</w:t>
      </w:r>
      <w:r w:rsidR="00C02B47">
        <w:rPr>
          <w:rFonts w:ascii="Courier New" w:hAnsi="Courier New" w:cs="Courier New"/>
          <w:b/>
        </w:rPr>
        <w:t xml:space="preserve">  </w:t>
      </w:r>
      <w:r w:rsidR="00C02B47">
        <w:rPr>
          <w:rFonts w:ascii="Courier New" w:hAnsi="Courier New" w:cs="Courier New"/>
        </w:rPr>
        <w:t>Informed Consent Forms</w:t>
      </w:r>
    </w:p>
    <w:p w:rsidR="00FE32EF" w:rsidRDefault="00F35C1A" w:rsidP="00C5318C">
      <w:pPr>
        <w:ind w:left="720"/>
        <w:rPr>
          <w:rFonts w:ascii="Courier New" w:hAnsi="Courier New" w:cs="Courier New"/>
        </w:rPr>
      </w:pPr>
      <w:r>
        <w:rPr>
          <w:rFonts w:ascii="Courier New" w:hAnsi="Courier New" w:cs="Courier New"/>
        </w:rPr>
        <w:lastRenderedPageBreak/>
        <w:t>2</w:t>
      </w:r>
      <w:r w:rsidR="00C02B47">
        <w:rPr>
          <w:rFonts w:ascii="Courier New" w:hAnsi="Courier New" w:cs="Courier New"/>
        </w:rPr>
        <w:t>a.</w:t>
      </w:r>
      <w:r w:rsidR="009319B0">
        <w:rPr>
          <w:rFonts w:ascii="Courier New" w:hAnsi="Courier New" w:cs="Courier New"/>
        </w:rPr>
        <w:t xml:space="preserve"> </w:t>
      </w:r>
      <w:r w:rsidR="00FC176E">
        <w:rPr>
          <w:rFonts w:ascii="Courier New" w:hAnsi="Courier New" w:cs="Courier New"/>
        </w:rPr>
        <w:t>Survey Consent</w:t>
      </w:r>
    </w:p>
    <w:p w:rsidR="00A43CE0" w:rsidRPr="00C02B47" w:rsidRDefault="00F35C1A" w:rsidP="00702A58">
      <w:pPr>
        <w:ind w:left="720"/>
        <w:rPr>
          <w:rFonts w:ascii="Courier New" w:hAnsi="Courier New" w:cs="Courier New"/>
        </w:rPr>
      </w:pPr>
      <w:r>
        <w:rPr>
          <w:rFonts w:ascii="Courier New" w:hAnsi="Courier New" w:cs="Courier New"/>
        </w:rPr>
        <w:t>2</w:t>
      </w:r>
      <w:r w:rsidR="00C02B47">
        <w:rPr>
          <w:rFonts w:ascii="Courier New" w:hAnsi="Courier New" w:cs="Courier New"/>
        </w:rPr>
        <w:t xml:space="preserve">b. </w:t>
      </w:r>
      <w:r w:rsidR="00702A58">
        <w:rPr>
          <w:rFonts w:ascii="Courier New" w:hAnsi="Courier New" w:cs="Courier New"/>
        </w:rPr>
        <w:t>Focus Group Consent</w:t>
      </w:r>
    </w:p>
    <w:p w:rsidR="00FE32EF" w:rsidRPr="00C02B47" w:rsidRDefault="00F35C1A" w:rsidP="00C5318C">
      <w:pPr>
        <w:spacing w:before="120"/>
        <w:rPr>
          <w:rFonts w:ascii="Courier New" w:hAnsi="Courier New" w:cs="Courier New"/>
        </w:rPr>
      </w:pPr>
      <w:r>
        <w:rPr>
          <w:rFonts w:ascii="Courier New" w:hAnsi="Courier New" w:cs="Courier New"/>
          <w:b/>
        </w:rPr>
        <w:t>Attachment 3</w:t>
      </w:r>
      <w:r w:rsidR="00C02B47">
        <w:rPr>
          <w:rFonts w:ascii="Courier New" w:hAnsi="Courier New" w:cs="Courier New"/>
          <w:b/>
        </w:rPr>
        <w:t xml:space="preserve">  </w:t>
      </w:r>
      <w:r w:rsidR="00C02B47">
        <w:rPr>
          <w:rFonts w:ascii="Courier New" w:hAnsi="Courier New" w:cs="Courier New"/>
        </w:rPr>
        <w:t xml:space="preserve">Recruitment and </w:t>
      </w:r>
      <w:r w:rsidR="004B29DC">
        <w:rPr>
          <w:rFonts w:ascii="Courier New" w:hAnsi="Courier New" w:cs="Courier New"/>
        </w:rPr>
        <w:t>Screening</w:t>
      </w:r>
      <w:r w:rsidR="00C02B47">
        <w:rPr>
          <w:rFonts w:ascii="Courier New" w:hAnsi="Courier New" w:cs="Courier New"/>
        </w:rPr>
        <w:t xml:space="preserve"> Materials</w:t>
      </w:r>
    </w:p>
    <w:p w:rsidR="00FE32EF" w:rsidRDefault="00F35C1A" w:rsidP="00C5318C">
      <w:pPr>
        <w:ind w:left="720"/>
        <w:rPr>
          <w:rFonts w:ascii="Courier New" w:hAnsi="Courier New" w:cs="Courier New"/>
        </w:rPr>
      </w:pPr>
      <w:r>
        <w:rPr>
          <w:rFonts w:ascii="Courier New" w:hAnsi="Courier New" w:cs="Courier New"/>
        </w:rPr>
        <w:t>3</w:t>
      </w:r>
      <w:r w:rsidR="00C02B47">
        <w:rPr>
          <w:rFonts w:ascii="Courier New" w:hAnsi="Courier New" w:cs="Courier New"/>
        </w:rPr>
        <w:t xml:space="preserve">a. </w:t>
      </w:r>
      <w:r w:rsidR="00A43CE0">
        <w:rPr>
          <w:rFonts w:ascii="Courier New" w:hAnsi="Courier New" w:cs="Courier New"/>
        </w:rPr>
        <w:t>Recruitment Flyer</w:t>
      </w:r>
    </w:p>
    <w:p w:rsidR="00C02B47" w:rsidRDefault="00F35C1A" w:rsidP="00C5318C">
      <w:pPr>
        <w:ind w:left="720"/>
        <w:rPr>
          <w:rFonts w:ascii="Courier New" w:hAnsi="Courier New" w:cs="Courier New"/>
        </w:rPr>
      </w:pPr>
      <w:r>
        <w:rPr>
          <w:rFonts w:ascii="Courier New" w:hAnsi="Courier New" w:cs="Courier New"/>
        </w:rPr>
        <w:t>3</w:t>
      </w:r>
      <w:r w:rsidR="00C02B47">
        <w:rPr>
          <w:rFonts w:ascii="Courier New" w:hAnsi="Courier New" w:cs="Courier New"/>
        </w:rPr>
        <w:t xml:space="preserve">b. </w:t>
      </w:r>
      <w:r w:rsidR="001322BE">
        <w:rPr>
          <w:rFonts w:ascii="Courier New" w:hAnsi="Courier New" w:cs="Courier New"/>
        </w:rPr>
        <w:t>Recruitment Script</w:t>
      </w:r>
    </w:p>
    <w:p w:rsidR="00C02B47" w:rsidRPr="00C646C9" w:rsidRDefault="00F35C1A" w:rsidP="00C02B47">
      <w:pPr>
        <w:spacing w:before="120"/>
        <w:rPr>
          <w:rFonts w:ascii="Courier New" w:hAnsi="Courier New" w:cs="Courier New"/>
        </w:rPr>
      </w:pPr>
      <w:r>
        <w:rPr>
          <w:rFonts w:ascii="Courier New" w:hAnsi="Courier New" w:cs="Courier New"/>
          <w:b/>
        </w:rPr>
        <w:t>Attachment 4</w:t>
      </w:r>
      <w:r w:rsidR="00FE32EF" w:rsidRPr="003513DD">
        <w:rPr>
          <w:rFonts w:ascii="Courier New" w:hAnsi="Courier New" w:cs="Courier New"/>
          <w:b/>
        </w:rPr>
        <w:t xml:space="preserve">  </w:t>
      </w:r>
      <w:r w:rsidR="00C02B47">
        <w:rPr>
          <w:rFonts w:ascii="Courier New" w:hAnsi="Courier New" w:cs="Courier New"/>
        </w:rPr>
        <w:t>Institutional Review Board Approvals</w:t>
      </w:r>
    </w:p>
    <w:p w:rsidR="00FE32EF" w:rsidRDefault="00F35C1A" w:rsidP="00C02B47">
      <w:pPr>
        <w:ind w:left="720"/>
        <w:rPr>
          <w:rFonts w:ascii="Courier New" w:hAnsi="Courier New" w:cs="Courier New"/>
        </w:rPr>
      </w:pPr>
      <w:r>
        <w:rPr>
          <w:rFonts w:ascii="Courier New" w:hAnsi="Courier New" w:cs="Courier New"/>
        </w:rPr>
        <w:t>4</w:t>
      </w:r>
      <w:r w:rsidR="00C02B47">
        <w:rPr>
          <w:rFonts w:ascii="Courier New" w:hAnsi="Courier New" w:cs="Courier New"/>
        </w:rPr>
        <w:t>a. IRB Determination – Centers for Disease Control and Prevention</w:t>
      </w:r>
    </w:p>
    <w:p w:rsidR="009319B0" w:rsidRDefault="00F35C1A" w:rsidP="00C02B47">
      <w:pPr>
        <w:ind w:left="720"/>
        <w:rPr>
          <w:rFonts w:ascii="Courier New" w:hAnsi="Courier New" w:cs="Courier New"/>
        </w:rPr>
      </w:pPr>
      <w:r>
        <w:rPr>
          <w:rFonts w:ascii="Courier New" w:hAnsi="Courier New" w:cs="Courier New"/>
        </w:rPr>
        <w:t>4</w:t>
      </w:r>
      <w:r w:rsidR="009319B0">
        <w:rPr>
          <w:rFonts w:ascii="Courier New" w:hAnsi="Courier New" w:cs="Courier New"/>
        </w:rPr>
        <w:t>b. Local IRB Approval- Western IRB</w:t>
      </w:r>
    </w:p>
    <w:p w:rsidR="00FC176E" w:rsidRPr="003513DD" w:rsidRDefault="00F35C1A" w:rsidP="00C02B47">
      <w:pPr>
        <w:ind w:left="720"/>
        <w:rPr>
          <w:rFonts w:ascii="Courier New" w:hAnsi="Courier New" w:cs="Courier New"/>
        </w:rPr>
      </w:pPr>
      <w:r>
        <w:rPr>
          <w:rFonts w:ascii="Courier New" w:hAnsi="Courier New" w:cs="Courier New"/>
        </w:rPr>
        <w:t>4</w:t>
      </w:r>
      <w:r w:rsidR="00FC176E">
        <w:rPr>
          <w:rFonts w:ascii="Courier New" w:hAnsi="Courier New" w:cs="Courier New"/>
        </w:rPr>
        <w:t>c. Local IRB Approval- University of Kentucky</w:t>
      </w:r>
    </w:p>
    <w:p w:rsidR="004B29DC" w:rsidRPr="003513DD" w:rsidRDefault="004B29DC" w:rsidP="00C02B47">
      <w:pPr>
        <w:ind w:left="720"/>
        <w:rPr>
          <w:rFonts w:ascii="Courier New" w:hAnsi="Courier New" w:cs="Courier New"/>
        </w:rPr>
      </w:pPr>
    </w:p>
    <w:p w:rsidR="003912C4" w:rsidRPr="003513DD" w:rsidRDefault="00FE32EF" w:rsidP="00A44335">
      <w:pPr>
        <w:jc w:val="center"/>
        <w:rPr>
          <w:rFonts w:ascii="Courier New" w:hAnsi="Courier New" w:cs="Courier New"/>
          <w:b/>
        </w:rPr>
      </w:pPr>
      <w:r w:rsidRPr="003513DD">
        <w:rPr>
          <w:rFonts w:ascii="Courier New" w:hAnsi="Courier New" w:cs="Courier New"/>
          <w:b/>
        </w:rPr>
        <w:br w:type="page"/>
      </w:r>
      <w:r w:rsidR="005768F5">
        <w:rPr>
          <w:rFonts w:ascii="Courier New" w:hAnsi="Courier New" w:cs="Courier New"/>
          <w:b/>
        </w:rPr>
        <w:lastRenderedPageBreak/>
        <w:t>Supporting Statement</w:t>
      </w:r>
    </w:p>
    <w:p w:rsidR="00F17D85" w:rsidRDefault="00F17D85" w:rsidP="003912C4">
      <w:pPr>
        <w:rPr>
          <w:rFonts w:ascii="Courier New" w:hAnsi="Courier New" w:cs="Courier New"/>
          <w:b/>
        </w:rPr>
      </w:pPr>
    </w:p>
    <w:p w:rsidR="00AD720D" w:rsidRPr="00F17D85" w:rsidRDefault="00A44335" w:rsidP="003912C4">
      <w:pPr>
        <w:rPr>
          <w:rFonts w:ascii="Courier New" w:hAnsi="Courier New" w:cs="Courier New"/>
          <w:b/>
          <w:u w:val="single"/>
        </w:rPr>
      </w:pPr>
      <w:r w:rsidRPr="00F17D85">
        <w:rPr>
          <w:rFonts w:ascii="Courier New" w:hAnsi="Courier New" w:cs="Courier New"/>
          <w:b/>
          <w:u w:val="single"/>
        </w:rPr>
        <w:t xml:space="preserve">A.  </w:t>
      </w:r>
      <w:r w:rsidR="00AD720D" w:rsidRPr="00F17D85">
        <w:rPr>
          <w:rFonts w:ascii="Courier New" w:hAnsi="Courier New" w:cs="Courier New"/>
          <w:b/>
          <w:u w:val="single"/>
        </w:rPr>
        <w:t xml:space="preserve">Justification </w:t>
      </w:r>
      <w:r w:rsidR="00D82025" w:rsidRPr="00F17D85">
        <w:rPr>
          <w:rFonts w:ascii="Courier New" w:hAnsi="Courier New" w:cs="Courier New"/>
          <w:b/>
          <w:u w:val="single"/>
        </w:rPr>
        <w:t xml:space="preserve"> </w:t>
      </w:r>
    </w:p>
    <w:p w:rsidR="00D82025" w:rsidRPr="00F17D85" w:rsidRDefault="00D82025" w:rsidP="0082695D">
      <w:pPr>
        <w:rPr>
          <w:rFonts w:ascii="Courier New" w:hAnsi="Courier New" w:cs="Courier New"/>
          <w:b/>
          <w:u w:val="single"/>
        </w:rPr>
      </w:pPr>
    </w:p>
    <w:p w:rsidR="00AD720D" w:rsidRPr="00F17D85" w:rsidRDefault="00F17D85" w:rsidP="00F17D85">
      <w:pPr>
        <w:rPr>
          <w:rFonts w:ascii="Courier New" w:hAnsi="Courier New" w:cs="Courier New"/>
          <w:b/>
          <w:u w:val="single"/>
        </w:rPr>
      </w:pPr>
      <w:r w:rsidRPr="00F17D85">
        <w:rPr>
          <w:rFonts w:ascii="Courier New" w:hAnsi="Courier New" w:cs="Courier New"/>
          <w:b/>
          <w:u w:val="single"/>
        </w:rPr>
        <w:t xml:space="preserve">A.1 </w:t>
      </w:r>
      <w:r w:rsidR="00AD720D" w:rsidRPr="00F17D85">
        <w:rPr>
          <w:rFonts w:ascii="Courier New" w:hAnsi="Courier New" w:cs="Courier New"/>
          <w:b/>
          <w:u w:val="single"/>
        </w:rPr>
        <w:t>Circumstances Making the Collection of Information Necessary</w:t>
      </w:r>
    </w:p>
    <w:p w:rsidR="00E54A99" w:rsidRDefault="00E54A99" w:rsidP="00E54A99">
      <w:pPr>
        <w:rPr>
          <w:rFonts w:ascii="Courier New" w:hAnsi="Courier New" w:cs="Courier New"/>
        </w:rPr>
      </w:pPr>
    </w:p>
    <w:p w:rsidR="00423AE2" w:rsidRDefault="00423AE2" w:rsidP="00E54A99">
      <w:pPr>
        <w:autoSpaceDE w:val="0"/>
        <w:autoSpaceDN w:val="0"/>
        <w:adjustRightInd w:val="0"/>
        <w:rPr>
          <w:rFonts w:ascii="Courier New" w:hAnsi="Courier New" w:cs="Courier New"/>
        </w:rPr>
      </w:pPr>
    </w:p>
    <w:p w:rsidR="00D03B89" w:rsidRDefault="00D03B89" w:rsidP="00E54A99">
      <w:pPr>
        <w:autoSpaceDE w:val="0"/>
        <w:autoSpaceDN w:val="0"/>
        <w:adjustRightInd w:val="0"/>
        <w:rPr>
          <w:rFonts w:ascii="Courier New" w:hAnsi="Courier New" w:cs="Courier New"/>
        </w:rPr>
      </w:pPr>
      <w:r w:rsidRPr="00A926C9">
        <w:rPr>
          <w:rFonts w:ascii="Courier New" w:hAnsi="Courier New" w:cs="Courier New"/>
        </w:rPr>
        <w:t>The</w:t>
      </w:r>
      <w:r>
        <w:rPr>
          <w:rFonts w:ascii="Courier New" w:hAnsi="Courier New" w:cs="Courier New"/>
        </w:rPr>
        <w:t xml:space="preserve"> Centers for Disease Control and Prevention proposes to conduct a formative research study that will provide vital information about the </w:t>
      </w:r>
      <w:r w:rsidR="00660DDD">
        <w:rPr>
          <w:rFonts w:ascii="Courier New" w:hAnsi="Courier New" w:cs="Courier New"/>
        </w:rPr>
        <w:t xml:space="preserve">factors associated with voluntary </w:t>
      </w:r>
      <w:r w:rsidR="00E21608">
        <w:rPr>
          <w:rFonts w:ascii="Courier New" w:hAnsi="Courier New" w:cs="Courier New"/>
        </w:rPr>
        <w:t xml:space="preserve">HIV testing and counseling </w:t>
      </w:r>
      <w:r w:rsidR="00345944">
        <w:rPr>
          <w:rFonts w:ascii="Courier New" w:hAnsi="Courier New" w:cs="Courier New"/>
        </w:rPr>
        <w:t xml:space="preserve">among Heterosexual Black Men in rural </w:t>
      </w:r>
      <w:r w:rsidR="004D60E6">
        <w:rPr>
          <w:rFonts w:ascii="Courier New" w:hAnsi="Courier New" w:cs="Courier New"/>
        </w:rPr>
        <w:t>areas</w:t>
      </w:r>
      <w:r w:rsidR="0052770B">
        <w:rPr>
          <w:rFonts w:ascii="Courier New" w:hAnsi="Courier New" w:cs="Courier New"/>
        </w:rPr>
        <w:t>.  Colle</w:t>
      </w:r>
      <w:r w:rsidR="00E90069">
        <w:rPr>
          <w:rFonts w:ascii="Courier New" w:hAnsi="Courier New" w:cs="Courier New"/>
        </w:rPr>
        <w:t>c</w:t>
      </w:r>
      <w:r w:rsidR="0052770B">
        <w:rPr>
          <w:rFonts w:ascii="Courier New" w:hAnsi="Courier New" w:cs="Courier New"/>
        </w:rPr>
        <w:t xml:space="preserve">ting this information </w:t>
      </w:r>
      <w:r w:rsidR="004D60E6">
        <w:rPr>
          <w:rFonts w:ascii="Courier New" w:hAnsi="Courier New" w:cs="Courier New"/>
        </w:rPr>
        <w:t>will aid</w:t>
      </w:r>
      <w:r w:rsidR="00345944">
        <w:rPr>
          <w:rFonts w:ascii="Courier New" w:hAnsi="Courier New" w:cs="Courier New"/>
        </w:rPr>
        <w:t xml:space="preserve"> the development of HIV </w:t>
      </w:r>
      <w:r w:rsidR="00E90069">
        <w:rPr>
          <w:rFonts w:ascii="Courier New" w:hAnsi="Courier New" w:cs="Courier New"/>
        </w:rPr>
        <w:t>c</w:t>
      </w:r>
      <w:r w:rsidR="00345944">
        <w:rPr>
          <w:rFonts w:ascii="Courier New" w:hAnsi="Courier New" w:cs="Courier New"/>
        </w:rPr>
        <w:t xml:space="preserve">ounseling and </w:t>
      </w:r>
      <w:r w:rsidR="00E90069">
        <w:rPr>
          <w:rFonts w:ascii="Courier New" w:hAnsi="Courier New" w:cs="Courier New"/>
        </w:rPr>
        <w:t>t</w:t>
      </w:r>
      <w:r w:rsidR="00345944">
        <w:rPr>
          <w:rFonts w:ascii="Courier New" w:hAnsi="Courier New" w:cs="Courier New"/>
        </w:rPr>
        <w:t xml:space="preserve">esting interventions for </w:t>
      </w:r>
      <w:r w:rsidR="00E90069">
        <w:rPr>
          <w:rFonts w:ascii="Courier New" w:hAnsi="Courier New" w:cs="Courier New"/>
        </w:rPr>
        <w:t>h</w:t>
      </w:r>
      <w:r w:rsidR="00345944">
        <w:rPr>
          <w:rFonts w:ascii="Courier New" w:hAnsi="Courier New" w:cs="Courier New"/>
        </w:rPr>
        <w:t xml:space="preserve">eterosexual </w:t>
      </w:r>
      <w:r w:rsidR="00E90069">
        <w:rPr>
          <w:rFonts w:ascii="Courier New" w:hAnsi="Courier New" w:cs="Courier New"/>
        </w:rPr>
        <w:t>b</w:t>
      </w:r>
      <w:r w:rsidR="00345944">
        <w:rPr>
          <w:rFonts w:ascii="Courier New" w:hAnsi="Courier New" w:cs="Courier New"/>
        </w:rPr>
        <w:t xml:space="preserve">lack </w:t>
      </w:r>
      <w:r w:rsidR="00E90069">
        <w:rPr>
          <w:rFonts w:ascii="Courier New" w:hAnsi="Courier New" w:cs="Courier New"/>
        </w:rPr>
        <w:t>m</w:t>
      </w:r>
      <w:r w:rsidR="00345944">
        <w:rPr>
          <w:rFonts w:ascii="Courier New" w:hAnsi="Courier New" w:cs="Courier New"/>
        </w:rPr>
        <w:t>en</w:t>
      </w:r>
      <w:r w:rsidR="004D60E6">
        <w:rPr>
          <w:rFonts w:ascii="Courier New" w:hAnsi="Courier New" w:cs="Courier New"/>
        </w:rPr>
        <w:t xml:space="preserve"> </w:t>
      </w:r>
      <w:r w:rsidR="004C46D8">
        <w:rPr>
          <w:rFonts w:ascii="Courier New" w:hAnsi="Courier New" w:cs="Courier New"/>
        </w:rPr>
        <w:t>a</w:t>
      </w:r>
      <w:r w:rsidR="004D60E6">
        <w:rPr>
          <w:rFonts w:ascii="Courier New" w:hAnsi="Courier New" w:cs="Courier New"/>
        </w:rPr>
        <w:t>dd</w:t>
      </w:r>
      <w:r w:rsidR="0052770B">
        <w:rPr>
          <w:rFonts w:ascii="Courier New" w:hAnsi="Courier New" w:cs="Courier New"/>
        </w:rPr>
        <w:t>ing to</w:t>
      </w:r>
      <w:r w:rsidR="004D60E6">
        <w:rPr>
          <w:rFonts w:ascii="Courier New" w:hAnsi="Courier New" w:cs="Courier New"/>
        </w:rPr>
        <w:t xml:space="preserve"> CDC</w:t>
      </w:r>
      <w:r w:rsidR="0052770B">
        <w:rPr>
          <w:rFonts w:ascii="Courier New" w:hAnsi="Courier New" w:cs="Courier New"/>
        </w:rPr>
        <w:t>’s</w:t>
      </w:r>
      <w:r w:rsidR="004D60E6">
        <w:rPr>
          <w:rFonts w:ascii="Courier New" w:hAnsi="Courier New" w:cs="Courier New"/>
        </w:rPr>
        <w:t xml:space="preserve"> portfolio of effective HIV prevention interventions for at-risk minority populations in rural areas</w:t>
      </w:r>
      <w:r w:rsidR="00345944">
        <w:rPr>
          <w:rFonts w:ascii="Courier New" w:hAnsi="Courier New" w:cs="Courier New"/>
        </w:rPr>
        <w:t>.</w:t>
      </w:r>
      <w:r w:rsidR="004C46D8">
        <w:rPr>
          <w:rFonts w:ascii="Courier New" w:hAnsi="Courier New" w:cs="Courier New"/>
        </w:rPr>
        <w:t xml:space="preserve">  </w:t>
      </w:r>
      <w:r w:rsidR="004D60E6">
        <w:rPr>
          <w:rFonts w:ascii="Courier New" w:hAnsi="Courier New" w:cs="Courier New"/>
        </w:rPr>
        <w:t>The proposed study will use Audio Computer Assisted Self-Interviews</w:t>
      </w:r>
      <w:r w:rsidR="0052770B">
        <w:rPr>
          <w:rFonts w:ascii="Courier New" w:hAnsi="Courier New" w:cs="Courier New"/>
        </w:rPr>
        <w:t xml:space="preserve"> (ACASI)</w:t>
      </w:r>
      <w:r w:rsidR="004D60E6">
        <w:rPr>
          <w:rFonts w:ascii="Courier New" w:hAnsi="Courier New" w:cs="Courier New"/>
        </w:rPr>
        <w:t xml:space="preserve"> and </w:t>
      </w:r>
      <w:r w:rsidR="00E90069">
        <w:rPr>
          <w:rFonts w:ascii="Courier New" w:hAnsi="Courier New" w:cs="Courier New"/>
        </w:rPr>
        <w:t>f</w:t>
      </w:r>
      <w:r w:rsidR="004D60E6">
        <w:rPr>
          <w:rFonts w:ascii="Courier New" w:hAnsi="Courier New" w:cs="Courier New"/>
        </w:rPr>
        <w:t xml:space="preserve">ocus </w:t>
      </w:r>
      <w:r w:rsidR="00E90069">
        <w:rPr>
          <w:rFonts w:ascii="Courier New" w:hAnsi="Courier New" w:cs="Courier New"/>
        </w:rPr>
        <w:t>g</w:t>
      </w:r>
      <w:r w:rsidR="004D60E6">
        <w:rPr>
          <w:rFonts w:ascii="Courier New" w:hAnsi="Courier New" w:cs="Courier New"/>
        </w:rPr>
        <w:t xml:space="preserve">roups completed by </w:t>
      </w:r>
      <w:r w:rsidR="00E90069">
        <w:rPr>
          <w:rFonts w:ascii="Courier New" w:hAnsi="Courier New" w:cs="Courier New"/>
        </w:rPr>
        <w:t>h</w:t>
      </w:r>
      <w:r w:rsidR="004D60E6">
        <w:rPr>
          <w:rFonts w:ascii="Courier New" w:hAnsi="Courier New" w:cs="Courier New"/>
        </w:rPr>
        <w:t xml:space="preserve">eterosexual </w:t>
      </w:r>
      <w:r w:rsidR="00E90069">
        <w:rPr>
          <w:rFonts w:ascii="Courier New" w:hAnsi="Courier New" w:cs="Courier New"/>
        </w:rPr>
        <w:t>b</w:t>
      </w:r>
      <w:r w:rsidR="004D60E6">
        <w:rPr>
          <w:rFonts w:ascii="Courier New" w:hAnsi="Courier New" w:cs="Courier New"/>
        </w:rPr>
        <w:t xml:space="preserve">lack </w:t>
      </w:r>
      <w:r w:rsidR="00E90069">
        <w:rPr>
          <w:rFonts w:ascii="Courier New" w:hAnsi="Courier New" w:cs="Courier New"/>
        </w:rPr>
        <w:t>m</w:t>
      </w:r>
      <w:r w:rsidR="004D60E6">
        <w:rPr>
          <w:rFonts w:ascii="Courier New" w:hAnsi="Courier New" w:cs="Courier New"/>
        </w:rPr>
        <w:t>en living in rural areas</w:t>
      </w:r>
      <w:r w:rsidR="00062712">
        <w:rPr>
          <w:rFonts w:ascii="Courier New" w:hAnsi="Courier New" w:cs="Courier New"/>
        </w:rPr>
        <w:t xml:space="preserve"> to </w:t>
      </w:r>
      <w:r w:rsidR="00E24F5A">
        <w:rPr>
          <w:rFonts w:ascii="Courier New" w:hAnsi="Courier New" w:cs="Courier New"/>
        </w:rPr>
        <w:t>perform a psychometric evaluation of</w:t>
      </w:r>
      <w:r w:rsidR="004C46D8">
        <w:rPr>
          <w:rFonts w:ascii="Courier New" w:hAnsi="Courier New" w:cs="Courier New"/>
        </w:rPr>
        <w:t xml:space="preserve"> survey</w:t>
      </w:r>
      <w:r w:rsidR="00E24F5A">
        <w:rPr>
          <w:rFonts w:ascii="Courier New" w:hAnsi="Courier New" w:cs="Courier New"/>
        </w:rPr>
        <w:t xml:space="preserve"> instruments and to</w:t>
      </w:r>
      <w:r w:rsidR="004C46D8">
        <w:rPr>
          <w:rFonts w:ascii="Courier New" w:hAnsi="Courier New" w:cs="Courier New"/>
        </w:rPr>
        <w:t xml:space="preserve"> </w:t>
      </w:r>
      <w:r w:rsidR="00062712">
        <w:rPr>
          <w:rFonts w:ascii="Courier New" w:hAnsi="Courier New" w:cs="Courier New"/>
        </w:rPr>
        <w:t>uncover attitudes, barriers</w:t>
      </w:r>
      <w:r w:rsidR="00E90069">
        <w:rPr>
          <w:rFonts w:ascii="Courier New" w:hAnsi="Courier New" w:cs="Courier New"/>
        </w:rPr>
        <w:t xml:space="preserve">, </w:t>
      </w:r>
      <w:r w:rsidR="00062712">
        <w:rPr>
          <w:rFonts w:ascii="Courier New" w:hAnsi="Courier New" w:cs="Courier New"/>
        </w:rPr>
        <w:t>facilitators</w:t>
      </w:r>
      <w:r w:rsidR="00E90069">
        <w:rPr>
          <w:rFonts w:ascii="Courier New" w:hAnsi="Courier New" w:cs="Courier New"/>
        </w:rPr>
        <w:t>,</w:t>
      </w:r>
      <w:r w:rsidR="00062712">
        <w:rPr>
          <w:rFonts w:ascii="Courier New" w:hAnsi="Courier New" w:cs="Courier New"/>
        </w:rPr>
        <w:t xml:space="preserve"> and feasibility and acceptability of vario</w:t>
      </w:r>
      <w:r w:rsidR="00E24F5A">
        <w:rPr>
          <w:rFonts w:ascii="Courier New" w:hAnsi="Courier New" w:cs="Courier New"/>
        </w:rPr>
        <w:t xml:space="preserve">us methods of HIV testing.  </w:t>
      </w:r>
      <w:proofErr w:type="gramStart"/>
      <w:r w:rsidR="00E24F5A">
        <w:rPr>
          <w:rFonts w:ascii="Courier New" w:hAnsi="Courier New" w:cs="Courier New"/>
        </w:rPr>
        <w:t>The findings of this study can be</w:t>
      </w:r>
      <w:r w:rsidR="008C3BA0">
        <w:rPr>
          <w:rFonts w:ascii="Courier New" w:hAnsi="Courier New" w:cs="Courier New"/>
        </w:rPr>
        <w:t xml:space="preserve"> used by researchers to improve future research in several ways</w:t>
      </w:r>
      <w:proofErr w:type="gramEnd"/>
      <w:r w:rsidR="008C3BA0">
        <w:rPr>
          <w:rFonts w:ascii="Courier New" w:hAnsi="Courier New" w:cs="Courier New"/>
        </w:rPr>
        <w:t>.  First,</w:t>
      </w:r>
      <w:r w:rsidR="005F0E0E">
        <w:rPr>
          <w:rFonts w:ascii="Courier New" w:hAnsi="Courier New" w:cs="Courier New"/>
        </w:rPr>
        <w:t xml:space="preserve"> the </w:t>
      </w:r>
      <w:r w:rsidR="0052770B">
        <w:rPr>
          <w:rFonts w:ascii="Courier New" w:hAnsi="Courier New" w:cs="Courier New"/>
        </w:rPr>
        <w:t>psyc</w:t>
      </w:r>
      <w:r w:rsidR="008B183E">
        <w:rPr>
          <w:rFonts w:ascii="Courier New" w:hAnsi="Courier New" w:cs="Courier New"/>
        </w:rPr>
        <w:t>h</w:t>
      </w:r>
      <w:r w:rsidR="0052770B">
        <w:rPr>
          <w:rFonts w:ascii="Courier New" w:hAnsi="Courier New" w:cs="Courier New"/>
        </w:rPr>
        <w:t xml:space="preserve">ometric evaluation </w:t>
      </w:r>
      <w:r w:rsidR="008B183E">
        <w:rPr>
          <w:rFonts w:ascii="Courier New" w:hAnsi="Courier New" w:cs="Courier New"/>
        </w:rPr>
        <w:t xml:space="preserve">will determine </w:t>
      </w:r>
      <w:proofErr w:type="gramStart"/>
      <w:r w:rsidR="008B183E">
        <w:rPr>
          <w:rFonts w:ascii="Courier New" w:hAnsi="Courier New" w:cs="Courier New"/>
        </w:rPr>
        <w:t>whether  the</w:t>
      </w:r>
      <w:proofErr w:type="gramEnd"/>
      <w:r w:rsidR="008B183E">
        <w:rPr>
          <w:rFonts w:ascii="Courier New" w:hAnsi="Courier New" w:cs="Courier New"/>
        </w:rPr>
        <w:t xml:space="preserve"> survey items have been normalized</w:t>
      </w:r>
      <w:r w:rsidR="005F0E0E">
        <w:rPr>
          <w:rFonts w:ascii="Courier New" w:hAnsi="Courier New" w:cs="Courier New"/>
        </w:rPr>
        <w:t xml:space="preserve"> </w:t>
      </w:r>
      <w:r w:rsidR="008C3BA0">
        <w:rPr>
          <w:rFonts w:ascii="Courier New" w:hAnsi="Courier New" w:cs="Courier New"/>
        </w:rPr>
        <w:t>for</w:t>
      </w:r>
      <w:r w:rsidR="005F0E0E">
        <w:rPr>
          <w:rFonts w:ascii="Courier New" w:hAnsi="Courier New" w:cs="Courier New"/>
        </w:rPr>
        <w:t xml:space="preserve"> this population</w:t>
      </w:r>
      <w:r w:rsidR="00A53779">
        <w:rPr>
          <w:rFonts w:ascii="Courier New" w:hAnsi="Courier New" w:cs="Courier New"/>
        </w:rPr>
        <w:t xml:space="preserve"> or if more research is required to do so</w:t>
      </w:r>
      <w:r w:rsidR="00FA1D04">
        <w:rPr>
          <w:rFonts w:ascii="Courier New" w:hAnsi="Courier New" w:cs="Courier New"/>
        </w:rPr>
        <w:t xml:space="preserve">.  Second, this study will provide key information about </w:t>
      </w:r>
      <w:r w:rsidR="005F0E0E">
        <w:rPr>
          <w:rFonts w:ascii="Courier New" w:hAnsi="Courier New" w:cs="Courier New"/>
        </w:rPr>
        <w:t>the feasibility</w:t>
      </w:r>
      <w:r w:rsidR="00FA1D04">
        <w:rPr>
          <w:rFonts w:ascii="Courier New" w:hAnsi="Courier New" w:cs="Courier New"/>
        </w:rPr>
        <w:t xml:space="preserve"> and acceptability</w:t>
      </w:r>
      <w:r w:rsidR="005F0E0E">
        <w:rPr>
          <w:rFonts w:ascii="Courier New" w:hAnsi="Courier New" w:cs="Courier New"/>
        </w:rPr>
        <w:t xml:space="preserve"> of using ACASI surveys in rural settings with </w:t>
      </w:r>
      <w:r w:rsidR="00E90069">
        <w:rPr>
          <w:rFonts w:ascii="Courier New" w:hAnsi="Courier New" w:cs="Courier New"/>
        </w:rPr>
        <w:t>h</w:t>
      </w:r>
      <w:r w:rsidR="005F0E0E">
        <w:rPr>
          <w:rFonts w:ascii="Courier New" w:hAnsi="Courier New" w:cs="Courier New"/>
        </w:rPr>
        <w:t xml:space="preserve">eterosexual </w:t>
      </w:r>
      <w:r w:rsidR="00E90069">
        <w:rPr>
          <w:rFonts w:ascii="Courier New" w:hAnsi="Courier New" w:cs="Courier New"/>
        </w:rPr>
        <w:t>b</w:t>
      </w:r>
      <w:r w:rsidR="005F0E0E">
        <w:rPr>
          <w:rFonts w:ascii="Courier New" w:hAnsi="Courier New" w:cs="Courier New"/>
        </w:rPr>
        <w:t xml:space="preserve">lack </w:t>
      </w:r>
      <w:r w:rsidR="00E90069">
        <w:rPr>
          <w:rFonts w:ascii="Courier New" w:hAnsi="Courier New" w:cs="Courier New"/>
        </w:rPr>
        <w:t>m</w:t>
      </w:r>
      <w:r w:rsidR="008C3BA0">
        <w:rPr>
          <w:rFonts w:ascii="Courier New" w:hAnsi="Courier New" w:cs="Courier New"/>
        </w:rPr>
        <w:t>en.  Third, the findings will aid researchers who wish to develop</w:t>
      </w:r>
      <w:r w:rsidR="005F0E0E">
        <w:rPr>
          <w:rFonts w:ascii="Courier New" w:hAnsi="Courier New" w:cs="Courier New"/>
        </w:rPr>
        <w:t xml:space="preserve"> of culture based and culturally competent HIV counseling</w:t>
      </w:r>
      <w:r w:rsidR="00E90069">
        <w:rPr>
          <w:rFonts w:ascii="Courier New" w:hAnsi="Courier New" w:cs="Courier New"/>
        </w:rPr>
        <w:t xml:space="preserve">, </w:t>
      </w:r>
      <w:r w:rsidR="005F0E0E">
        <w:rPr>
          <w:rFonts w:ascii="Courier New" w:hAnsi="Courier New" w:cs="Courier New"/>
        </w:rPr>
        <w:t xml:space="preserve">testing and disclosure interventions for </w:t>
      </w:r>
      <w:r w:rsidR="00E90069">
        <w:rPr>
          <w:rFonts w:ascii="Courier New" w:hAnsi="Courier New" w:cs="Courier New"/>
        </w:rPr>
        <w:t>h</w:t>
      </w:r>
      <w:r w:rsidR="005F0E0E">
        <w:rPr>
          <w:rFonts w:ascii="Courier New" w:hAnsi="Courier New" w:cs="Courier New"/>
        </w:rPr>
        <w:t xml:space="preserve">eterosexual </w:t>
      </w:r>
      <w:r w:rsidR="00E90069">
        <w:rPr>
          <w:rFonts w:ascii="Courier New" w:hAnsi="Courier New" w:cs="Courier New"/>
        </w:rPr>
        <w:t>black</w:t>
      </w:r>
      <w:r w:rsidR="005F0E0E">
        <w:rPr>
          <w:rFonts w:ascii="Courier New" w:hAnsi="Courier New" w:cs="Courier New"/>
        </w:rPr>
        <w:t xml:space="preserve"> </w:t>
      </w:r>
      <w:r w:rsidR="00E90069">
        <w:rPr>
          <w:rFonts w:ascii="Courier New" w:hAnsi="Courier New" w:cs="Courier New"/>
        </w:rPr>
        <w:t>m</w:t>
      </w:r>
      <w:r w:rsidR="005F0E0E">
        <w:rPr>
          <w:rFonts w:ascii="Courier New" w:hAnsi="Courier New" w:cs="Courier New"/>
        </w:rPr>
        <w:t xml:space="preserve">en in rural settings. </w:t>
      </w:r>
      <w:r w:rsidR="00E24F5A">
        <w:rPr>
          <w:rFonts w:ascii="Courier New" w:hAnsi="Courier New" w:cs="Courier New"/>
        </w:rPr>
        <w:t xml:space="preserve"> </w:t>
      </w:r>
    </w:p>
    <w:p w:rsidR="0086075D" w:rsidRDefault="0086075D" w:rsidP="00A44335">
      <w:pPr>
        <w:pStyle w:val="Style8"/>
        <w:widowControl/>
        <w:rPr>
          <w:rFonts w:ascii="Courier New" w:hAnsi="Courier New" w:cs="Courier New"/>
          <w:szCs w:val="24"/>
        </w:rPr>
      </w:pPr>
    </w:p>
    <w:p w:rsidR="006612E9" w:rsidRPr="00C572D7" w:rsidRDefault="00922399" w:rsidP="006612E9">
      <w:pPr>
        <w:pStyle w:val="Style8"/>
        <w:widowControl/>
        <w:rPr>
          <w:rFonts w:ascii="Courier New" w:hAnsi="Courier New" w:cs="Courier New"/>
          <w:szCs w:val="24"/>
        </w:rPr>
      </w:pPr>
      <w:r w:rsidRPr="006612E9">
        <w:rPr>
          <w:rFonts w:ascii="Courier New" w:hAnsi="Courier New" w:cs="Courier New"/>
          <w:szCs w:val="24"/>
        </w:rPr>
        <w:t xml:space="preserve">HIV/AIDS </w:t>
      </w:r>
      <w:r w:rsidR="00E90069">
        <w:rPr>
          <w:rFonts w:ascii="Courier New" w:hAnsi="Courier New" w:cs="Courier New"/>
          <w:szCs w:val="24"/>
        </w:rPr>
        <w:t>disproportionately affects</w:t>
      </w:r>
      <w:r w:rsidRPr="006612E9">
        <w:rPr>
          <w:rFonts w:ascii="Courier New" w:hAnsi="Courier New" w:cs="Courier New"/>
          <w:szCs w:val="24"/>
        </w:rPr>
        <w:t xml:space="preserve"> the southeastern United States</w:t>
      </w:r>
      <w:r w:rsidR="00E90069">
        <w:rPr>
          <w:rFonts w:ascii="Courier New" w:hAnsi="Courier New" w:cs="Courier New"/>
          <w:szCs w:val="24"/>
        </w:rPr>
        <w:t>, and d</w:t>
      </w:r>
      <w:r w:rsidR="006612E9" w:rsidRPr="006612E9">
        <w:rPr>
          <w:rFonts w:ascii="Courier New" w:hAnsi="Courier New" w:cs="Courier New"/>
          <w:szCs w:val="24"/>
        </w:rPr>
        <w:t>uring 200</w:t>
      </w:r>
      <w:r w:rsidR="00E90069">
        <w:rPr>
          <w:rFonts w:ascii="Courier New" w:hAnsi="Courier New" w:cs="Courier New"/>
          <w:szCs w:val="24"/>
        </w:rPr>
        <w:t>6</w:t>
      </w:r>
      <w:r w:rsidR="006612E9" w:rsidRPr="006612E9">
        <w:rPr>
          <w:rFonts w:ascii="Courier New" w:hAnsi="Courier New" w:cs="Courier New"/>
          <w:szCs w:val="24"/>
        </w:rPr>
        <w:t xml:space="preserve">, non-Hispanic </w:t>
      </w:r>
      <w:r w:rsidR="00E90069">
        <w:rPr>
          <w:rFonts w:ascii="Courier New" w:hAnsi="Courier New" w:cs="Courier New"/>
          <w:szCs w:val="24"/>
        </w:rPr>
        <w:t>b</w:t>
      </w:r>
      <w:r w:rsidR="006612E9" w:rsidRPr="006612E9">
        <w:rPr>
          <w:rFonts w:ascii="Courier New" w:hAnsi="Courier New" w:cs="Courier New"/>
          <w:szCs w:val="24"/>
        </w:rPr>
        <w:t>lacks in the state of Florida accounted for 52% of person</w:t>
      </w:r>
      <w:r w:rsidR="000C72CC">
        <w:rPr>
          <w:rFonts w:ascii="Courier New" w:hAnsi="Courier New" w:cs="Courier New"/>
          <w:szCs w:val="24"/>
        </w:rPr>
        <w:t>s</w:t>
      </w:r>
      <w:r w:rsidR="006612E9" w:rsidRPr="006612E9">
        <w:rPr>
          <w:rFonts w:ascii="Courier New" w:hAnsi="Courier New" w:cs="Courier New"/>
          <w:szCs w:val="24"/>
        </w:rPr>
        <w:t xml:space="preserve"> living with HIV. </w:t>
      </w:r>
      <w:r w:rsidR="00EC5F14">
        <w:rPr>
          <w:rFonts w:ascii="Courier New" w:hAnsi="Courier New" w:cs="Courier New"/>
          <w:szCs w:val="24"/>
        </w:rPr>
        <w:t xml:space="preserve"> </w:t>
      </w:r>
      <w:r w:rsidR="00E90069">
        <w:rPr>
          <w:rFonts w:ascii="Courier New" w:hAnsi="Courier New" w:cs="Courier New"/>
          <w:szCs w:val="24"/>
        </w:rPr>
        <w:t xml:space="preserve">In addition, non-Hispanic blacks in northern rural areas in Florida accounted for over 65% of reported HIV cases. </w:t>
      </w:r>
      <w:r w:rsidR="006612E9" w:rsidRPr="006612E9">
        <w:rPr>
          <w:rFonts w:ascii="Courier New" w:hAnsi="Courier New" w:cs="Courier New"/>
          <w:szCs w:val="24"/>
        </w:rPr>
        <w:t>From 30</w:t>
      </w:r>
      <w:r w:rsidR="00F20F3C">
        <w:rPr>
          <w:rFonts w:ascii="Courier New" w:hAnsi="Courier New" w:cs="Courier New"/>
          <w:szCs w:val="24"/>
        </w:rPr>
        <w:t>%</w:t>
      </w:r>
      <w:r w:rsidR="006612E9" w:rsidRPr="006612E9">
        <w:rPr>
          <w:rFonts w:ascii="Courier New" w:hAnsi="Courier New" w:cs="Courier New"/>
          <w:szCs w:val="24"/>
        </w:rPr>
        <w:t xml:space="preserve"> to 56% of these cases were acquired through heterosexual transmission</w:t>
      </w:r>
      <w:r w:rsidR="00F20F3C">
        <w:rPr>
          <w:rFonts w:ascii="Courier New" w:hAnsi="Courier New" w:cs="Courier New"/>
          <w:szCs w:val="24"/>
        </w:rPr>
        <w:t>,</w:t>
      </w:r>
      <w:r w:rsidR="006612E9" w:rsidRPr="006612E9">
        <w:rPr>
          <w:rFonts w:ascii="Courier New" w:hAnsi="Courier New" w:cs="Courier New"/>
          <w:szCs w:val="24"/>
        </w:rPr>
        <w:t xml:space="preserve"> with non-Hispanic </w:t>
      </w:r>
      <w:r w:rsidR="00E90069">
        <w:rPr>
          <w:rFonts w:ascii="Courier New" w:hAnsi="Courier New" w:cs="Courier New"/>
          <w:szCs w:val="24"/>
        </w:rPr>
        <w:t>b</w:t>
      </w:r>
      <w:r w:rsidR="006612E9" w:rsidRPr="006612E9">
        <w:rPr>
          <w:rFonts w:ascii="Courier New" w:hAnsi="Courier New" w:cs="Courier New"/>
          <w:szCs w:val="24"/>
        </w:rPr>
        <w:t>lack males comprising from 38</w:t>
      </w:r>
      <w:r w:rsidR="00F20F3C">
        <w:rPr>
          <w:rFonts w:ascii="Courier New" w:hAnsi="Courier New" w:cs="Courier New"/>
          <w:szCs w:val="24"/>
        </w:rPr>
        <w:t>%</w:t>
      </w:r>
      <w:r w:rsidR="006612E9" w:rsidRPr="006612E9">
        <w:rPr>
          <w:rFonts w:ascii="Courier New" w:hAnsi="Courier New" w:cs="Courier New"/>
          <w:szCs w:val="24"/>
        </w:rPr>
        <w:t xml:space="preserve"> to 58% of the cases (Florida Department of Health, 200</w:t>
      </w:r>
      <w:r w:rsidR="00E90069">
        <w:rPr>
          <w:rFonts w:ascii="Courier New" w:hAnsi="Courier New" w:cs="Courier New"/>
          <w:szCs w:val="24"/>
        </w:rPr>
        <w:t>8</w:t>
      </w:r>
      <w:r w:rsidR="006612E9" w:rsidRPr="006612E9">
        <w:rPr>
          <w:rFonts w:ascii="Courier New" w:hAnsi="Courier New" w:cs="Courier New"/>
          <w:szCs w:val="24"/>
        </w:rPr>
        <w:t xml:space="preserve">).  </w:t>
      </w:r>
    </w:p>
    <w:p w:rsidR="00922399" w:rsidRPr="006612E9" w:rsidRDefault="00922399" w:rsidP="00922399">
      <w:pPr>
        <w:pStyle w:val="Style8"/>
        <w:widowControl/>
        <w:rPr>
          <w:rFonts w:ascii="Courier New" w:hAnsi="Courier New" w:cs="Courier New"/>
          <w:szCs w:val="24"/>
        </w:rPr>
      </w:pPr>
    </w:p>
    <w:p w:rsidR="004D353B" w:rsidRPr="004D353B" w:rsidRDefault="004D353B" w:rsidP="004D353B">
      <w:pPr>
        <w:rPr>
          <w:rFonts w:ascii="Courier New" w:hAnsi="Courier New" w:cs="Courier New"/>
        </w:rPr>
      </w:pPr>
      <w:r w:rsidRPr="004D353B">
        <w:rPr>
          <w:rFonts w:ascii="Courier New" w:hAnsi="Courier New" w:cs="Courier New"/>
        </w:rPr>
        <w:t xml:space="preserve">There is currently little information available about the factors that influence HIV testing and HIV positive status disclosure to sexual partners among rural/small city </w:t>
      </w:r>
      <w:r w:rsidR="00E90069">
        <w:rPr>
          <w:rFonts w:ascii="Courier New" w:hAnsi="Courier New" w:cs="Courier New"/>
        </w:rPr>
        <w:t>b</w:t>
      </w:r>
      <w:r w:rsidR="00C01EF6">
        <w:rPr>
          <w:rFonts w:ascii="Courier New" w:hAnsi="Courier New" w:cs="Courier New"/>
        </w:rPr>
        <w:t>lack</w:t>
      </w:r>
      <w:r w:rsidRPr="004D353B">
        <w:rPr>
          <w:rFonts w:ascii="Courier New" w:hAnsi="Courier New" w:cs="Courier New"/>
        </w:rPr>
        <w:t xml:space="preserve"> men who identify as heterosexual. </w:t>
      </w:r>
      <w:r w:rsidR="001A590D" w:rsidRPr="004D353B">
        <w:rPr>
          <w:rFonts w:ascii="Courier New" w:hAnsi="Courier New" w:cs="Courier New"/>
        </w:rPr>
        <w:t>Th</w:t>
      </w:r>
      <w:r w:rsidR="00E90069">
        <w:rPr>
          <w:rFonts w:ascii="Courier New" w:hAnsi="Courier New" w:cs="Courier New"/>
        </w:rPr>
        <w:t>is</w:t>
      </w:r>
      <w:r w:rsidR="001A590D" w:rsidRPr="004D353B">
        <w:rPr>
          <w:rFonts w:ascii="Courier New" w:hAnsi="Courier New" w:cs="Courier New"/>
        </w:rPr>
        <w:t xml:space="preserve"> </w:t>
      </w:r>
      <w:r w:rsidR="00E90069">
        <w:rPr>
          <w:rFonts w:ascii="Courier New" w:hAnsi="Courier New" w:cs="Courier New"/>
        </w:rPr>
        <w:t>data collection</w:t>
      </w:r>
      <w:r w:rsidR="001A590D" w:rsidRPr="004D353B">
        <w:rPr>
          <w:rFonts w:ascii="Courier New" w:hAnsi="Courier New" w:cs="Courier New"/>
        </w:rPr>
        <w:t xml:space="preserve"> may lead to the development of HIV testing and HIV disclosure interventions that are specific to the cultural, gender and regional needs for </w:t>
      </w:r>
      <w:r w:rsidR="001A590D" w:rsidRPr="004D353B">
        <w:rPr>
          <w:rFonts w:ascii="Courier New" w:hAnsi="Courier New" w:cs="Courier New"/>
        </w:rPr>
        <w:lastRenderedPageBreak/>
        <w:t xml:space="preserve">this population. </w:t>
      </w:r>
      <w:r w:rsidR="00E90069">
        <w:rPr>
          <w:rFonts w:ascii="Courier New" w:hAnsi="Courier New" w:cs="Courier New"/>
        </w:rPr>
        <w:t>These data will be used to develop a</w:t>
      </w:r>
      <w:r w:rsidR="001A590D" w:rsidRPr="004D353B">
        <w:rPr>
          <w:rFonts w:ascii="Courier New" w:hAnsi="Courier New" w:cs="Courier New"/>
        </w:rPr>
        <w:t xml:space="preserve"> community-based </w:t>
      </w:r>
      <w:r w:rsidR="00E90069">
        <w:rPr>
          <w:rFonts w:ascii="Courier New" w:hAnsi="Courier New" w:cs="Courier New"/>
        </w:rPr>
        <w:t xml:space="preserve">HIV prevention </w:t>
      </w:r>
      <w:r w:rsidR="001A590D" w:rsidRPr="004D353B">
        <w:rPr>
          <w:rFonts w:ascii="Courier New" w:hAnsi="Courier New" w:cs="Courier New"/>
        </w:rPr>
        <w:t xml:space="preserve">intervention </w:t>
      </w:r>
      <w:r w:rsidR="00E90069">
        <w:rPr>
          <w:rFonts w:ascii="Courier New" w:hAnsi="Courier New" w:cs="Courier New"/>
        </w:rPr>
        <w:t>that will target</w:t>
      </w:r>
      <w:r w:rsidR="001A590D" w:rsidRPr="004D353B">
        <w:rPr>
          <w:rFonts w:ascii="Courier New" w:hAnsi="Courier New" w:cs="Courier New"/>
        </w:rPr>
        <w:t xml:space="preserve"> </w:t>
      </w:r>
      <w:r w:rsidR="00E90069">
        <w:rPr>
          <w:rFonts w:ascii="Courier New" w:hAnsi="Courier New" w:cs="Courier New"/>
        </w:rPr>
        <w:t>rural, b</w:t>
      </w:r>
      <w:r w:rsidR="00C01EF6">
        <w:rPr>
          <w:rFonts w:ascii="Courier New" w:hAnsi="Courier New" w:cs="Courier New"/>
        </w:rPr>
        <w:t>lack</w:t>
      </w:r>
      <w:r w:rsidR="001A590D" w:rsidRPr="004D353B">
        <w:rPr>
          <w:rFonts w:ascii="Courier New" w:hAnsi="Courier New" w:cs="Courier New"/>
        </w:rPr>
        <w:t xml:space="preserve"> men where they live, </w:t>
      </w:r>
      <w:r w:rsidR="00E90069">
        <w:rPr>
          <w:rFonts w:ascii="Courier New" w:hAnsi="Courier New" w:cs="Courier New"/>
        </w:rPr>
        <w:t>or socialize.  Previous data suggests that this type of community-based intervention</w:t>
      </w:r>
      <w:r w:rsidR="001A590D" w:rsidRPr="004D353B">
        <w:rPr>
          <w:rFonts w:ascii="Courier New" w:hAnsi="Courier New" w:cs="Courier New"/>
        </w:rPr>
        <w:t xml:space="preserve"> </w:t>
      </w:r>
      <w:r w:rsidR="001D37D1">
        <w:rPr>
          <w:rFonts w:ascii="Courier New" w:hAnsi="Courier New" w:cs="Courier New"/>
        </w:rPr>
        <w:t>may have</w:t>
      </w:r>
      <w:r w:rsidR="001A590D" w:rsidRPr="004D353B">
        <w:rPr>
          <w:rFonts w:ascii="Courier New" w:hAnsi="Courier New" w:cs="Courier New"/>
        </w:rPr>
        <w:t xml:space="preserve"> a greater </w:t>
      </w:r>
      <w:r w:rsidR="001D37D1">
        <w:rPr>
          <w:rFonts w:ascii="Courier New" w:hAnsi="Courier New" w:cs="Courier New"/>
        </w:rPr>
        <w:t>impact among black</w:t>
      </w:r>
      <w:r w:rsidR="001A590D" w:rsidRPr="004D353B">
        <w:rPr>
          <w:rFonts w:ascii="Courier New" w:hAnsi="Courier New" w:cs="Courier New"/>
        </w:rPr>
        <w:t xml:space="preserve"> males </w:t>
      </w:r>
      <w:r w:rsidR="001D37D1">
        <w:rPr>
          <w:rFonts w:ascii="Courier New" w:hAnsi="Courier New" w:cs="Courier New"/>
        </w:rPr>
        <w:t xml:space="preserve">in rural areas </w:t>
      </w:r>
      <w:r w:rsidR="001A590D" w:rsidRPr="004D353B">
        <w:rPr>
          <w:rFonts w:ascii="Courier New" w:hAnsi="Courier New" w:cs="Courier New"/>
        </w:rPr>
        <w:t>than intervent</w:t>
      </w:r>
      <w:r w:rsidR="00FA1D04">
        <w:rPr>
          <w:rFonts w:ascii="Courier New" w:hAnsi="Courier New" w:cs="Courier New"/>
        </w:rPr>
        <w:t xml:space="preserve">ions which target traditional clinical </w:t>
      </w:r>
      <w:r w:rsidR="001A590D" w:rsidRPr="004D353B">
        <w:rPr>
          <w:rFonts w:ascii="Courier New" w:hAnsi="Courier New" w:cs="Courier New"/>
        </w:rPr>
        <w:t xml:space="preserve">venues. </w:t>
      </w:r>
      <w:r w:rsidR="00FA1D04">
        <w:rPr>
          <w:rFonts w:ascii="Courier New" w:hAnsi="Courier New" w:cs="Courier New"/>
        </w:rPr>
        <w:t xml:space="preserve"> </w:t>
      </w:r>
      <w:r w:rsidRPr="004D353B">
        <w:rPr>
          <w:rFonts w:ascii="Courier New" w:hAnsi="Courier New" w:cs="Courier New"/>
        </w:rPr>
        <w:t xml:space="preserve">Without this information, CDC will not </w:t>
      </w:r>
      <w:r w:rsidR="001D37D1">
        <w:rPr>
          <w:rFonts w:ascii="Courier New" w:hAnsi="Courier New" w:cs="Courier New"/>
        </w:rPr>
        <w:t>be prepared to adequately</w:t>
      </w:r>
      <w:r w:rsidRPr="004D353B">
        <w:rPr>
          <w:rFonts w:ascii="Courier New" w:hAnsi="Courier New" w:cs="Courier New"/>
        </w:rPr>
        <w:t xml:space="preserve"> inform the development of targeted HIV testing and education programs to </w:t>
      </w:r>
      <w:r w:rsidR="001D37D1">
        <w:rPr>
          <w:rFonts w:ascii="Courier New" w:hAnsi="Courier New" w:cs="Courier New"/>
        </w:rPr>
        <w:t>this</w:t>
      </w:r>
      <w:r w:rsidRPr="004D353B">
        <w:rPr>
          <w:rFonts w:ascii="Courier New" w:hAnsi="Courier New" w:cs="Courier New"/>
        </w:rPr>
        <w:t xml:space="preserve"> population </w:t>
      </w:r>
      <w:r w:rsidR="001D37D1">
        <w:rPr>
          <w:rFonts w:ascii="Courier New" w:hAnsi="Courier New" w:cs="Courier New"/>
        </w:rPr>
        <w:t>of rural, black men who are</w:t>
      </w:r>
      <w:r w:rsidRPr="004D353B">
        <w:rPr>
          <w:rFonts w:ascii="Courier New" w:hAnsi="Courier New" w:cs="Courier New"/>
        </w:rPr>
        <w:t xml:space="preserve"> disproportionately at risk for HIV.</w:t>
      </w:r>
    </w:p>
    <w:p w:rsidR="001A590D" w:rsidRPr="004D353B" w:rsidRDefault="001A590D" w:rsidP="004D353B">
      <w:pPr>
        <w:rPr>
          <w:rFonts w:ascii="Courier New" w:hAnsi="Courier New" w:cs="Courier New"/>
          <w:highlight w:val="yellow"/>
        </w:rPr>
      </w:pPr>
    </w:p>
    <w:p w:rsidR="001A590D" w:rsidRDefault="001A590D" w:rsidP="00922399">
      <w:pPr>
        <w:pStyle w:val="Style8"/>
        <w:widowControl/>
        <w:rPr>
          <w:rFonts w:ascii="Courier New" w:hAnsi="Courier New" w:cs="Courier New"/>
          <w:szCs w:val="24"/>
        </w:rPr>
      </w:pPr>
    </w:p>
    <w:p w:rsidR="00A04127" w:rsidRPr="00F17D85" w:rsidRDefault="00F17D85" w:rsidP="004B2F26">
      <w:pPr>
        <w:autoSpaceDE w:val="0"/>
        <w:autoSpaceDN w:val="0"/>
        <w:adjustRightInd w:val="0"/>
        <w:rPr>
          <w:rFonts w:ascii="Courier New" w:hAnsi="Courier New" w:cs="Courier New"/>
          <w:b/>
        </w:rPr>
      </w:pPr>
      <w:r w:rsidRPr="00A35377">
        <w:rPr>
          <w:rFonts w:ascii="Courier New" w:hAnsi="Courier New" w:cs="Courier New"/>
          <w:b/>
        </w:rPr>
        <w:t xml:space="preserve">A.1.2 </w:t>
      </w:r>
      <w:r w:rsidR="001A485D" w:rsidRPr="00A35377">
        <w:rPr>
          <w:rFonts w:ascii="Courier New" w:hAnsi="Courier New" w:cs="Courier New"/>
          <w:b/>
        </w:rPr>
        <w:t>Privacy Impact Assessment</w:t>
      </w:r>
      <w:r w:rsidR="004B2F26" w:rsidRPr="00F17D85">
        <w:rPr>
          <w:rFonts w:ascii="Courier New" w:hAnsi="Courier New" w:cs="Courier New"/>
          <w:b/>
        </w:rPr>
        <w:t xml:space="preserve"> </w:t>
      </w:r>
    </w:p>
    <w:p w:rsidR="00780C68" w:rsidRDefault="00780C68" w:rsidP="001A485D">
      <w:pPr>
        <w:autoSpaceDE w:val="0"/>
        <w:autoSpaceDN w:val="0"/>
        <w:adjustRightInd w:val="0"/>
        <w:rPr>
          <w:rFonts w:ascii="Courier New" w:hAnsi="Courier New" w:cs="Courier New"/>
          <w:color w:val="0000FF"/>
        </w:rPr>
      </w:pPr>
    </w:p>
    <w:p w:rsidR="00020295" w:rsidRPr="00D74537" w:rsidRDefault="00115445" w:rsidP="00020295">
      <w:pPr>
        <w:rPr>
          <w:rFonts w:ascii="Courier New" w:hAnsi="Courier New" w:cs="Courier New"/>
          <w:highlight w:val="yellow"/>
        </w:rPr>
      </w:pPr>
      <w:r>
        <w:rPr>
          <w:rFonts w:ascii="Courier New" w:hAnsi="Courier New" w:cs="Courier New"/>
        </w:rPr>
        <w:t>The awardee</w:t>
      </w:r>
      <w:r w:rsidR="00122191">
        <w:rPr>
          <w:rFonts w:ascii="Courier New" w:hAnsi="Courier New" w:cs="Courier New"/>
        </w:rPr>
        <w:t>, CHARM Incorporated, will collect informati</w:t>
      </w:r>
      <w:r w:rsidR="0004698C">
        <w:rPr>
          <w:rFonts w:ascii="Courier New" w:hAnsi="Courier New" w:cs="Courier New"/>
        </w:rPr>
        <w:t xml:space="preserve">on in identifiable form (IIF).  </w:t>
      </w:r>
      <w:r w:rsidR="003E6C00">
        <w:rPr>
          <w:rFonts w:ascii="Courier New" w:hAnsi="Courier New" w:cs="Courier New"/>
        </w:rPr>
        <w:t>Research staff at CHARM will collect phone numbers to contact participants in orde</w:t>
      </w:r>
      <w:r w:rsidR="00C36D3B">
        <w:rPr>
          <w:rFonts w:ascii="Courier New" w:hAnsi="Courier New" w:cs="Courier New"/>
        </w:rPr>
        <w:t>r to contact them for participa</w:t>
      </w:r>
      <w:r w:rsidR="003E6C00">
        <w:rPr>
          <w:rFonts w:ascii="Courier New" w:hAnsi="Courier New" w:cs="Courier New"/>
        </w:rPr>
        <w:t>t</w:t>
      </w:r>
      <w:r w:rsidR="00C36D3B">
        <w:rPr>
          <w:rFonts w:ascii="Courier New" w:hAnsi="Courier New" w:cs="Courier New"/>
        </w:rPr>
        <w:t>ion i</w:t>
      </w:r>
      <w:r w:rsidR="005F3007">
        <w:rPr>
          <w:rFonts w:ascii="Courier New" w:hAnsi="Courier New" w:cs="Courier New"/>
        </w:rPr>
        <w:t>n focus groups</w:t>
      </w:r>
      <w:r w:rsidR="00774F9D" w:rsidRPr="00774F9D">
        <w:rPr>
          <w:rFonts w:ascii="Courier New" w:hAnsi="Courier New" w:cs="Courier New"/>
        </w:rPr>
        <w:t xml:space="preserve">. </w:t>
      </w:r>
      <w:r w:rsidR="00CA76FD">
        <w:rPr>
          <w:rFonts w:ascii="Courier New" w:hAnsi="Courier New" w:cs="Courier New"/>
        </w:rPr>
        <w:t xml:space="preserve"> </w:t>
      </w:r>
      <w:r w:rsidR="00780C68">
        <w:rPr>
          <w:rFonts w:ascii="Courier New" w:hAnsi="Courier New" w:cs="Courier New"/>
        </w:rPr>
        <w:t>Other</w:t>
      </w:r>
      <w:r w:rsidR="00C36D3B">
        <w:rPr>
          <w:rFonts w:ascii="Courier New" w:hAnsi="Courier New" w:cs="Courier New"/>
        </w:rPr>
        <w:t xml:space="preserve"> IIF</w:t>
      </w:r>
      <w:r w:rsidR="00780C68">
        <w:rPr>
          <w:rFonts w:ascii="Courier New" w:hAnsi="Courier New" w:cs="Courier New"/>
        </w:rPr>
        <w:t xml:space="preserve"> coll</w:t>
      </w:r>
      <w:r w:rsidR="00EB2AFA">
        <w:rPr>
          <w:rFonts w:ascii="Courier New" w:hAnsi="Courier New" w:cs="Courier New"/>
        </w:rPr>
        <w:t xml:space="preserve">ected </w:t>
      </w:r>
      <w:r w:rsidR="00C36D3B">
        <w:rPr>
          <w:rFonts w:ascii="Courier New" w:hAnsi="Courier New" w:cs="Courier New"/>
        </w:rPr>
        <w:t>include</w:t>
      </w:r>
      <w:r w:rsidR="00EB2AFA">
        <w:rPr>
          <w:rFonts w:ascii="Courier New" w:hAnsi="Courier New" w:cs="Courier New"/>
        </w:rPr>
        <w:t xml:space="preserve"> age, gender, and race</w:t>
      </w:r>
      <w:r w:rsidR="00780C68">
        <w:rPr>
          <w:rFonts w:ascii="Courier New" w:hAnsi="Courier New" w:cs="Courier New"/>
        </w:rPr>
        <w:t>.</w:t>
      </w:r>
      <w:r w:rsidR="00C36D3B">
        <w:rPr>
          <w:rFonts w:ascii="Courier New" w:hAnsi="Courier New" w:cs="Courier New"/>
        </w:rPr>
        <w:t xml:space="preserve">  </w:t>
      </w:r>
      <w:r w:rsidR="00780C68">
        <w:rPr>
          <w:rFonts w:ascii="Courier New" w:hAnsi="Courier New" w:cs="Courier New"/>
        </w:rPr>
        <w:t xml:space="preserve">The main purpose for collecting this information is to characterize the participants in the study. </w:t>
      </w:r>
      <w:r w:rsidR="00E442E9">
        <w:rPr>
          <w:rFonts w:ascii="Courier New" w:hAnsi="Courier New" w:cs="Courier New"/>
        </w:rPr>
        <w:t xml:space="preserve"> </w:t>
      </w:r>
      <w:r w:rsidR="00780C68">
        <w:rPr>
          <w:rFonts w:ascii="Courier New" w:hAnsi="Courier New" w:cs="Courier New"/>
        </w:rPr>
        <w:t xml:space="preserve">Knowledge of participant demographics will assist in the design and targeting of </w:t>
      </w:r>
      <w:r w:rsidR="00D1288B">
        <w:rPr>
          <w:rFonts w:ascii="Courier New" w:hAnsi="Courier New" w:cs="Courier New"/>
        </w:rPr>
        <w:t xml:space="preserve">HIV prevention </w:t>
      </w:r>
      <w:r w:rsidR="00780C68">
        <w:rPr>
          <w:rFonts w:ascii="Courier New" w:hAnsi="Courier New" w:cs="Courier New"/>
        </w:rPr>
        <w:t xml:space="preserve">interventions. </w:t>
      </w:r>
      <w:r w:rsidR="00E442E9">
        <w:rPr>
          <w:rFonts w:ascii="Courier New" w:hAnsi="Courier New" w:cs="Courier New"/>
        </w:rPr>
        <w:t xml:space="preserve"> </w:t>
      </w:r>
      <w:r w:rsidR="00D1288B">
        <w:rPr>
          <w:rFonts w:ascii="Courier New" w:hAnsi="Courier New" w:cs="Courier New"/>
        </w:rPr>
        <w:t xml:space="preserve">Steps will be taken to ensure privacy of data. </w:t>
      </w:r>
      <w:r w:rsidR="00020295" w:rsidRPr="004451B5">
        <w:rPr>
          <w:rFonts w:ascii="Courier New" w:hAnsi="Courier New" w:cs="Courier New"/>
        </w:rPr>
        <w:t xml:space="preserve">ACASI Data </w:t>
      </w:r>
      <w:r w:rsidR="001B5B20">
        <w:rPr>
          <w:rFonts w:ascii="Courier New" w:hAnsi="Courier New" w:cs="Courier New"/>
        </w:rPr>
        <w:t xml:space="preserve">will be </w:t>
      </w:r>
      <w:r w:rsidR="00020295" w:rsidRPr="004451B5">
        <w:rPr>
          <w:rFonts w:ascii="Courier New" w:hAnsi="Courier New" w:cs="Courier New"/>
        </w:rPr>
        <w:t>stored on secure USB drives and then transferred to a secure password protected data file on a password-protected laptop kept in the PI’s locked office.</w:t>
      </w:r>
      <w:r w:rsidR="00553F73" w:rsidRPr="004451B5">
        <w:rPr>
          <w:rFonts w:ascii="Courier New" w:hAnsi="Courier New" w:cs="Courier New"/>
        </w:rPr>
        <w:t xml:space="preserve">  Only the PI and PD will have access to the password for the master data file.  </w:t>
      </w:r>
      <w:r w:rsidR="00020295" w:rsidRPr="004451B5">
        <w:rPr>
          <w:rFonts w:ascii="Courier New" w:hAnsi="Courier New" w:cs="Courier New"/>
        </w:rPr>
        <w:t xml:space="preserve">ID numbers only will be used to identify HIV tests performed as part of the randomized controlled trial. A list linking ID numbers to names will be kept separately in a locked location in the PI’s office.  </w:t>
      </w:r>
    </w:p>
    <w:p w:rsidR="00020295" w:rsidRPr="00D74537" w:rsidRDefault="00020295" w:rsidP="00020295">
      <w:pPr>
        <w:rPr>
          <w:rFonts w:ascii="Courier New" w:hAnsi="Courier New" w:cs="Courier New"/>
          <w:highlight w:val="yellow"/>
        </w:rPr>
      </w:pPr>
    </w:p>
    <w:p w:rsidR="004E323B" w:rsidRDefault="00D1288B" w:rsidP="00774F9D">
      <w:pPr>
        <w:rPr>
          <w:rFonts w:ascii="Courier New" w:hAnsi="Courier New" w:cs="Courier New"/>
        </w:rPr>
      </w:pPr>
      <w:r>
        <w:rPr>
          <w:rFonts w:ascii="Courier New" w:hAnsi="Courier New" w:cs="Courier New"/>
        </w:rPr>
        <w:t xml:space="preserve">Audio recordings of focus groups will be transcribed by an outside contractor, transcripts will be stored on password-protected computers and in locked files. </w:t>
      </w:r>
      <w:r w:rsidR="00D80E9E">
        <w:rPr>
          <w:rFonts w:ascii="Courier New" w:hAnsi="Courier New" w:cs="Courier New"/>
        </w:rPr>
        <w:t xml:space="preserve"> </w:t>
      </w:r>
      <w:r w:rsidR="00020295" w:rsidRPr="00020295">
        <w:rPr>
          <w:rFonts w:ascii="Courier New" w:hAnsi="Courier New" w:cs="Courier New"/>
        </w:rPr>
        <w:t>The audio tapes will be destroyed after transcription.</w:t>
      </w:r>
      <w:r w:rsidR="00E442E9">
        <w:rPr>
          <w:rFonts w:ascii="Courier New" w:hAnsi="Courier New" w:cs="Courier New"/>
        </w:rPr>
        <w:t xml:space="preserve"> </w:t>
      </w:r>
      <w:r w:rsidR="00D80E9E">
        <w:rPr>
          <w:rFonts w:ascii="Courier New" w:hAnsi="Courier New" w:cs="Courier New"/>
        </w:rPr>
        <w:t xml:space="preserve"> </w:t>
      </w:r>
      <w:r>
        <w:rPr>
          <w:rFonts w:ascii="Courier New" w:hAnsi="Courier New" w:cs="Courier New"/>
        </w:rPr>
        <w:t>A list linking ID numbers to participant names will be kept in a separate locked file</w:t>
      </w:r>
      <w:r w:rsidR="00020295">
        <w:rPr>
          <w:rFonts w:ascii="Courier New" w:hAnsi="Courier New" w:cs="Courier New"/>
        </w:rPr>
        <w:t xml:space="preserve"> cabinet in the PI’s locked office</w:t>
      </w:r>
      <w:r>
        <w:rPr>
          <w:rFonts w:ascii="Courier New" w:hAnsi="Courier New" w:cs="Courier New"/>
        </w:rPr>
        <w:t xml:space="preserve">. </w:t>
      </w:r>
      <w:r w:rsidR="001B5B20">
        <w:rPr>
          <w:rFonts w:ascii="Courier New" w:hAnsi="Courier New" w:cs="Courier New"/>
        </w:rPr>
        <w:t xml:space="preserve"> </w:t>
      </w:r>
      <w:r w:rsidR="0027155D">
        <w:rPr>
          <w:rFonts w:ascii="Courier New" w:hAnsi="Courier New" w:cs="Courier New"/>
        </w:rPr>
        <w:t xml:space="preserve">The collected data is the property of CHARM, Inc.  After data analysis is completed, CHARM, Inc., will destroy all participant IIF and data. </w:t>
      </w:r>
    </w:p>
    <w:p w:rsidR="004E323B" w:rsidRDefault="004E323B" w:rsidP="00774F9D">
      <w:pPr>
        <w:rPr>
          <w:rFonts w:ascii="Courier New" w:hAnsi="Courier New" w:cs="Courier New"/>
        </w:rPr>
      </w:pPr>
    </w:p>
    <w:p w:rsidR="004E323B" w:rsidRDefault="004E323B" w:rsidP="004E323B">
      <w:pPr>
        <w:tabs>
          <w:tab w:val="left" w:pos="-1440"/>
        </w:tabs>
        <w:rPr>
          <w:rFonts w:ascii="Courier New" w:hAnsi="Courier New" w:cs="Courier New"/>
          <w:bCs/>
        </w:rPr>
      </w:pPr>
      <w:r>
        <w:rPr>
          <w:rFonts w:ascii="Courier New" w:hAnsi="Courier New" w:cs="Courier New"/>
          <w:bCs/>
        </w:rPr>
        <w:t>CDC will not receive any IIF. If there were a need to send data to CDC for review, a</w:t>
      </w:r>
      <w:r w:rsidRPr="00E351A4">
        <w:rPr>
          <w:rFonts w:ascii="Courier New" w:hAnsi="Courier New" w:cs="Courier New"/>
          <w:bCs/>
        </w:rPr>
        <w:t xml:space="preserve">ll </w:t>
      </w:r>
      <w:r>
        <w:rPr>
          <w:rFonts w:ascii="Courier New" w:hAnsi="Courier New" w:cs="Courier New"/>
          <w:bCs/>
        </w:rPr>
        <w:t>IIF</w:t>
      </w:r>
      <w:r w:rsidRPr="00E351A4">
        <w:rPr>
          <w:rFonts w:ascii="Courier New" w:hAnsi="Courier New" w:cs="Courier New"/>
          <w:bCs/>
        </w:rPr>
        <w:t xml:space="preserve"> collected by local </w:t>
      </w:r>
      <w:r>
        <w:rPr>
          <w:rFonts w:ascii="Courier New" w:hAnsi="Courier New" w:cs="Courier New"/>
          <w:bCs/>
        </w:rPr>
        <w:t>partners</w:t>
      </w:r>
      <w:r w:rsidRPr="00E351A4">
        <w:rPr>
          <w:rFonts w:ascii="Courier New" w:hAnsi="Courier New" w:cs="Courier New"/>
          <w:bCs/>
        </w:rPr>
        <w:t xml:space="preserve"> would be unlinked or stripped from the data base that is submitted to CDC.   </w:t>
      </w:r>
    </w:p>
    <w:p w:rsidR="00784561" w:rsidRDefault="00784561" w:rsidP="001A485D">
      <w:pPr>
        <w:autoSpaceDE w:val="0"/>
        <w:autoSpaceDN w:val="0"/>
        <w:adjustRightInd w:val="0"/>
        <w:rPr>
          <w:rFonts w:ascii="Courier New" w:hAnsi="Courier New" w:cs="Courier New"/>
          <w:b/>
        </w:rPr>
      </w:pPr>
    </w:p>
    <w:p w:rsidR="00A04127" w:rsidRPr="00F17D85" w:rsidRDefault="00F17D85" w:rsidP="001A485D">
      <w:pPr>
        <w:autoSpaceDE w:val="0"/>
        <w:autoSpaceDN w:val="0"/>
        <w:adjustRightInd w:val="0"/>
        <w:rPr>
          <w:rFonts w:ascii="Courier New" w:hAnsi="Courier New" w:cs="Courier New"/>
          <w:b/>
        </w:rPr>
      </w:pPr>
      <w:r w:rsidRPr="00803CF6">
        <w:rPr>
          <w:rFonts w:ascii="Courier New" w:hAnsi="Courier New" w:cs="Courier New"/>
          <w:b/>
        </w:rPr>
        <w:t xml:space="preserve">A.1.3 </w:t>
      </w:r>
      <w:r w:rsidR="00A04127" w:rsidRPr="00803CF6">
        <w:rPr>
          <w:rFonts w:ascii="Courier New" w:hAnsi="Courier New" w:cs="Courier New"/>
          <w:b/>
        </w:rPr>
        <w:t>O</w:t>
      </w:r>
      <w:r w:rsidR="001A485D" w:rsidRPr="00803CF6">
        <w:rPr>
          <w:rFonts w:ascii="Courier New" w:hAnsi="Courier New" w:cs="Courier New"/>
          <w:b/>
        </w:rPr>
        <w:t>verview of the data collection system</w:t>
      </w:r>
    </w:p>
    <w:p w:rsidR="000E68BE" w:rsidRPr="000E68BE" w:rsidRDefault="000E68BE" w:rsidP="000E68BE">
      <w:pPr>
        <w:autoSpaceDE w:val="0"/>
        <w:autoSpaceDN w:val="0"/>
        <w:adjustRightInd w:val="0"/>
        <w:rPr>
          <w:rFonts w:ascii="Courier New" w:hAnsi="Courier New" w:cs="Courier New"/>
          <w:color w:val="FF0000"/>
          <w:u w:val="single"/>
        </w:rPr>
      </w:pPr>
    </w:p>
    <w:p w:rsidR="003401B9" w:rsidRDefault="009B6CBB" w:rsidP="003401B9">
      <w:pPr>
        <w:pStyle w:val="Style8"/>
        <w:widowControl/>
        <w:rPr>
          <w:rFonts w:ascii="Courier New" w:hAnsi="Courier New" w:cs="Courier New"/>
        </w:rPr>
      </w:pPr>
      <w:r w:rsidRPr="003401B9">
        <w:rPr>
          <w:rFonts w:ascii="Courier New" w:hAnsi="Courier New" w:cs="Courier New"/>
        </w:rPr>
        <w:lastRenderedPageBreak/>
        <w:t xml:space="preserve">The </w:t>
      </w:r>
      <w:r w:rsidR="00E31496">
        <w:rPr>
          <w:rFonts w:ascii="Courier New" w:hAnsi="Courier New" w:cs="Courier New"/>
        </w:rPr>
        <w:t>study will be completed in two</w:t>
      </w:r>
      <w:r w:rsidRPr="003401B9">
        <w:rPr>
          <w:rFonts w:ascii="Courier New" w:hAnsi="Courier New" w:cs="Courier New"/>
        </w:rPr>
        <w:t xml:space="preserve"> phases.</w:t>
      </w:r>
      <w:r w:rsidR="003401B9" w:rsidRPr="003401B9">
        <w:rPr>
          <w:rFonts w:ascii="Courier New" w:hAnsi="Courier New" w:cs="Courier New"/>
        </w:rPr>
        <w:t xml:space="preserve"> </w:t>
      </w:r>
      <w:r w:rsidR="00EB2AFA">
        <w:rPr>
          <w:rFonts w:ascii="Courier New" w:hAnsi="Courier New" w:cs="Courier New"/>
        </w:rPr>
        <w:t>Phase I</w:t>
      </w:r>
      <w:r w:rsidR="003401B9">
        <w:rPr>
          <w:rFonts w:ascii="Courier New" w:hAnsi="Courier New" w:cs="Courier New"/>
        </w:rPr>
        <w:t xml:space="preserve"> will consist of </w:t>
      </w:r>
      <w:r w:rsidR="00CB03FF">
        <w:rPr>
          <w:rFonts w:ascii="Courier New" w:hAnsi="Courier New" w:cs="Courier New"/>
        </w:rPr>
        <w:t xml:space="preserve">psychometric evaluation </w:t>
      </w:r>
      <w:r w:rsidR="00C5620A">
        <w:rPr>
          <w:rFonts w:ascii="Courier New" w:hAnsi="Courier New" w:cs="Courier New"/>
        </w:rPr>
        <w:t>of several scales</w:t>
      </w:r>
      <w:r w:rsidR="00A81F04">
        <w:rPr>
          <w:rFonts w:ascii="Courier New" w:hAnsi="Courier New" w:cs="Courier New"/>
        </w:rPr>
        <w:t xml:space="preserve"> designed to explore HIV risk and protective behaviors and HIV testing and disclosure barriers </w:t>
      </w:r>
      <w:r w:rsidR="00C5620A">
        <w:rPr>
          <w:rFonts w:ascii="Courier New" w:hAnsi="Courier New" w:cs="Courier New"/>
        </w:rPr>
        <w:t>via ACASI</w:t>
      </w:r>
      <w:r w:rsidR="00EB2AFA">
        <w:rPr>
          <w:rFonts w:ascii="Courier New" w:hAnsi="Courier New" w:cs="Courier New"/>
        </w:rPr>
        <w:t xml:space="preserve">. </w:t>
      </w:r>
      <w:r w:rsidR="00E22295">
        <w:rPr>
          <w:rFonts w:ascii="Courier New" w:hAnsi="Courier New" w:cs="Courier New"/>
        </w:rPr>
        <w:t xml:space="preserve"> </w:t>
      </w:r>
      <w:r w:rsidR="00EB2AFA">
        <w:rPr>
          <w:rFonts w:ascii="Courier New" w:hAnsi="Courier New" w:cs="Courier New"/>
        </w:rPr>
        <w:t>Phase II</w:t>
      </w:r>
      <w:r w:rsidR="003401B9">
        <w:rPr>
          <w:rFonts w:ascii="Courier New" w:hAnsi="Courier New" w:cs="Courier New"/>
        </w:rPr>
        <w:t xml:space="preserve"> will qualitatively evaluate </w:t>
      </w:r>
      <w:r w:rsidR="00DB5346">
        <w:rPr>
          <w:rFonts w:ascii="Courier New" w:hAnsi="Courier New" w:cs="Courier New"/>
        </w:rPr>
        <w:t xml:space="preserve">the ACASI survey, explore perspectives on barriers to testing and disclosure, strategies to improve HIV testing interventions and </w:t>
      </w:r>
      <w:r w:rsidR="003401B9">
        <w:rPr>
          <w:rFonts w:ascii="Courier New" w:hAnsi="Courier New" w:cs="Courier New"/>
        </w:rPr>
        <w:t xml:space="preserve">the testing process using focus groups. </w:t>
      </w:r>
    </w:p>
    <w:p w:rsidR="003401B9" w:rsidRDefault="003401B9" w:rsidP="003401B9">
      <w:pPr>
        <w:pStyle w:val="Style8"/>
        <w:widowControl/>
        <w:rPr>
          <w:rFonts w:ascii="Courier New" w:hAnsi="Courier New" w:cs="Courier New"/>
        </w:rPr>
      </w:pPr>
    </w:p>
    <w:p w:rsidR="00B849D8" w:rsidRPr="00ED4EBF" w:rsidRDefault="00B849D8" w:rsidP="00B849D8">
      <w:pPr>
        <w:autoSpaceDE w:val="0"/>
        <w:autoSpaceDN w:val="0"/>
        <w:adjustRightInd w:val="0"/>
        <w:rPr>
          <w:rFonts w:ascii="Courier New" w:hAnsi="Courier New" w:cs="Courier New"/>
        </w:rPr>
      </w:pPr>
      <w:r w:rsidRPr="00ED4EBF">
        <w:rPr>
          <w:rFonts w:ascii="Courier New" w:hAnsi="Courier New" w:cs="Courier New"/>
        </w:rPr>
        <w:t>The sample will consist of approximately 1072 Black/African American men wh</w:t>
      </w:r>
      <w:r>
        <w:rPr>
          <w:rFonts w:ascii="Courier New" w:hAnsi="Courier New" w:cs="Courier New"/>
        </w:rPr>
        <w:t>o self-identify as heterosexual,</w:t>
      </w:r>
      <w:r w:rsidRPr="00ED4EBF">
        <w:rPr>
          <w:rFonts w:ascii="Courier New" w:hAnsi="Courier New" w:cs="Courier New"/>
        </w:rPr>
        <w:t xml:space="preserve"> are between the ages of 18 and 64</w:t>
      </w:r>
      <w:r>
        <w:rPr>
          <w:rFonts w:ascii="Courier New" w:hAnsi="Courier New" w:cs="Courier New"/>
        </w:rPr>
        <w:t>, and</w:t>
      </w:r>
      <w:r w:rsidRPr="00ED4EBF">
        <w:rPr>
          <w:rFonts w:ascii="Courier New" w:hAnsi="Courier New" w:cs="Courier New"/>
        </w:rPr>
        <w:t xml:space="preserve"> reside in one of </w:t>
      </w:r>
      <w:r w:rsidR="001D37D1">
        <w:rPr>
          <w:rFonts w:ascii="Courier New" w:hAnsi="Courier New" w:cs="Courier New"/>
        </w:rPr>
        <w:t>three</w:t>
      </w:r>
      <w:r w:rsidRPr="00ED4EBF">
        <w:rPr>
          <w:rFonts w:ascii="Courier New" w:hAnsi="Courier New" w:cs="Courier New"/>
        </w:rPr>
        <w:t xml:space="preserve"> rural counties </w:t>
      </w:r>
      <w:r w:rsidRPr="00ED4EBF">
        <w:rPr>
          <w:rFonts w:ascii="Courier New" w:hAnsi="Courier New" w:cs="Courier New"/>
          <w:color w:val="000000"/>
        </w:rPr>
        <w:t>(Columbia</w:t>
      </w:r>
      <w:r w:rsidR="001D37D1">
        <w:rPr>
          <w:rFonts w:ascii="Courier New" w:hAnsi="Courier New" w:cs="Courier New"/>
          <w:color w:val="000000"/>
        </w:rPr>
        <w:t xml:space="preserve">, </w:t>
      </w:r>
      <w:r w:rsidRPr="00ED4EBF">
        <w:rPr>
          <w:rFonts w:ascii="Courier New" w:hAnsi="Courier New" w:cs="Courier New"/>
          <w:color w:val="000000"/>
        </w:rPr>
        <w:t>Hamilton</w:t>
      </w:r>
      <w:r w:rsidR="001D37D1">
        <w:rPr>
          <w:rFonts w:ascii="Courier New" w:hAnsi="Courier New" w:cs="Courier New"/>
          <w:color w:val="000000"/>
        </w:rPr>
        <w:t xml:space="preserve"> </w:t>
      </w:r>
      <w:r w:rsidR="001D37D1">
        <w:rPr>
          <w:rFonts w:ascii="Courier New" w:hAnsi="Courier New"/>
          <w:color w:val="000000"/>
        </w:rPr>
        <w:t xml:space="preserve">or </w:t>
      </w:r>
      <w:r w:rsidR="001D37D1">
        <w:rPr>
          <w:rFonts w:ascii="Courier New" w:hAnsi="Courier New" w:cs="Courier New"/>
          <w:color w:val="000000"/>
        </w:rPr>
        <w:t>Alachua</w:t>
      </w:r>
      <w:r w:rsidRPr="00ED4EBF">
        <w:rPr>
          <w:rFonts w:ascii="Courier New" w:hAnsi="Courier New" w:cs="Courier New"/>
          <w:color w:val="000000"/>
        </w:rPr>
        <w:t xml:space="preserve">) </w:t>
      </w:r>
      <w:r w:rsidRPr="00ED4EBF">
        <w:rPr>
          <w:rFonts w:ascii="Courier New" w:hAnsi="Courier New" w:cs="Courier New"/>
        </w:rPr>
        <w:t>in North Florida.</w:t>
      </w:r>
      <w:r w:rsidRPr="00ED4EBF">
        <w:rPr>
          <w:rFonts w:ascii="Courier New" w:hAnsi="Courier New"/>
        </w:rPr>
        <w:t xml:space="preserve"> </w:t>
      </w:r>
    </w:p>
    <w:p w:rsidR="00B849D8" w:rsidRDefault="00B849D8" w:rsidP="003401B9">
      <w:pPr>
        <w:pStyle w:val="Style8"/>
        <w:widowControl/>
        <w:rPr>
          <w:rFonts w:ascii="Courier New" w:hAnsi="Courier New" w:cs="Courier New"/>
        </w:rPr>
      </w:pPr>
    </w:p>
    <w:p w:rsidR="00A836E6" w:rsidRPr="00B849D8" w:rsidRDefault="003947F0" w:rsidP="00183B1E">
      <w:pPr>
        <w:autoSpaceDE w:val="0"/>
        <w:autoSpaceDN w:val="0"/>
        <w:adjustRightInd w:val="0"/>
        <w:rPr>
          <w:rFonts w:ascii="Courier New" w:hAnsi="Courier New" w:cs="Courier New"/>
        </w:rPr>
      </w:pPr>
      <w:r>
        <w:rPr>
          <w:rFonts w:ascii="Courier New" w:hAnsi="Courier New" w:cs="Courier New"/>
        </w:rPr>
        <w:t>In Phase I</w:t>
      </w:r>
      <w:r w:rsidRPr="00ED4EBF">
        <w:rPr>
          <w:rFonts w:ascii="Courier New" w:hAnsi="Courier New" w:cs="Courier New"/>
        </w:rPr>
        <w:t xml:space="preserve"> a cross-sectional survey will be administered</w:t>
      </w:r>
      <w:r>
        <w:rPr>
          <w:rFonts w:ascii="Courier New" w:hAnsi="Courier New" w:cs="Courier New"/>
        </w:rPr>
        <w:t xml:space="preserve"> to 1000 participants</w:t>
      </w:r>
      <w:r w:rsidRPr="00ED4EBF">
        <w:rPr>
          <w:rFonts w:ascii="Courier New" w:hAnsi="Courier New" w:cs="Courier New"/>
        </w:rPr>
        <w:t xml:space="preserve">. </w:t>
      </w:r>
      <w:r w:rsidR="00183B1E">
        <w:rPr>
          <w:rFonts w:ascii="Courier New" w:hAnsi="Courier New" w:cs="Courier New"/>
        </w:rPr>
        <w:t xml:space="preserve"> </w:t>
      </w:r>
      <w:r w:rsidRPr="00ED4EBF">
        <w:rPr>
          <w:rFonts w:ascii="Courier New" w:hAnsi="Courier New" w:cs="Courier New"/>
        </w:rPr>
        <w:t>The first 300 surveys completed will be used in the psychometric ev</w:t>
      </w:r>
      <w:r w:rsidR="00183B1E">
        <w:rPr>
          <w:rFonts w:ascii="Courier New" w:hAnsi="Courier New" w:cs="Courier New"/>
        </w:rPr>
        <w:t xml:space="preserve">aluation of the instruments.  </w:t>
      </w:r>
      <w:r w:rsidR="00A836E6">
        <w:rPr>
          <w:rFonts w:ascii="Courier New" w:hAnsi="Courier New" w:cs="Courier New"/>
        </w:rPr>
        <w:t>In Phase I</w:t>
      </w:r>
      <w:r w:rsidR="00E31496">
        <w:rPr>
          <w:rFonts w:ascii="Courier New" w:hAnsi="Courier New" w:cs="Courier New"/>
        </w:rPr>
        <w:t>I</w:t>
      </w:r>
      <w:r w:rsidR="00A836E6" w:rsidRPr="00B849D8">
        <w:rPr>
          <w:rFonts w:ascii="Courier New" w:hAnsi="Courier New" w:cs="Courier New"/>
        </w:rPr>
        <w:t xml:space="preserve"> of the stud</w:t>
      </w:r>
      <w:r>
        <w:rPr>
          <w:rFonts w:ascii="Courier New" w:hAnsi="Courier New" w:cs="Courier New"/>
        </w:rPr>
        <w:t xml:space="preserve">y, </w:t>
      </w:r>
      <w:r w:rsidR="001D37D1">
        <w:rPr>
          <w:rFonts w:ascii="Courier New" w:hAnsi="Courier New" w:cs="Courier New"/>
        </w:rPr>
        <w:t>approximately</w:t>
      </w:r>
      <w:r>
        <w:rPr>
          <w:rFonts w:ascii="Courier New" w:hAnsi="Courier New" w:cs="Courier New"/>
        </w:rPr>
        <w:t xml:space="preserve"> 8 focus groups with 6-9</w:t>
      </w:r>
      <w:r w:rsidR="00A836E6" w:rsidRPr="00B849D8">
        <w:rPr>
          <w:rFonts w:ascii="Courier New" w:hAnsi="Courier New" w:cs="Courier New"/>
        </w:rPr>
        <w:t xml:space="preserve"> participants each will be conducted</w:t>
      </w:r>
      <w:r>
        <w:rPr>
          <w:rFonts w:ascii="Courier New" w:hAnsi="Courier New" w:cs="Courier New"/>
        </w:rPr>
        <w:t>, for a total of 48-72</w:t>
      </w:r>
      <w:r w:rsidR="00A836E6" w:rsidRPr="00B849D8">
        <w:rPr>
          <w:rFonts w:ascii="Courier New" w:hAnsi="Courier New" w:cs="Courier New"/>
        </w:rPr>
        <w:t xml:space="preserve"> participants. </w:t>
      </w:r>
      <w:r>
        <w:rPr>
          <w:rFonts w:ascii="Courier New" w:hAnsi="Courier New" w:cs="Courier New"/>
        </w:rPr>
        <w:t xml:space="preserve"> </w:t>
      </w:r>
      <w:r w:rsidR="00A836E6">
        <w:rPr>
          <w:rFonts w:ascii="Courier New" w:hAnsi="Courier New" w:cs="Courier New"/>
        </w:rPr>
        <w:t xml:space="preserve">Participants will be recruited and screened by the Project Director (PD) or an outreach worker, who will collect contact information </w:t>
      </w:r>
      <w:r w:rsidR="001D37D1">
        <w:rPr>
          <w:rFonts w:ascii="Courier New" w:hAnsi="Courier New" w:cs="Courier New"/>
        </w:rPr>
        <w:t>for those who meet</w:t>
      </w:r>
      <w:r w:rsidR="00A836E6">
        <w:rPr>
          <w:rFonts w:ascii="Courier New" w:hAnsi="Courier New" w:cs="Courier New"/>
        </w:rPr>
        <w:t xml:space="preserve"> the inclusion criteria. </w:t>
      </w:r>
      <w:r w:rsidR="00A27E95">
        <w:rPr>
          <w:rFonts w:ascii="Courier New" w:hAnsi="Courier New" w:cs="Courier New"/>
        </w:rPr>
        <w:t xml:space="preserve"> </w:t>
      </w:r>
      <w:r w:rsidR="00A836E6">
        <w:rPr>
          <w:rFonts w:ascii="Courier New" w:hAnsi="Courier New" w:cs="Courier New"/>
        </w:rPr>
        <w:t>Once a focus group is scheduled, the participant will be contacted and noti</w:t>
      </w:r>
      <w:r w:rsidR="00A27E95">
        <w:rPr>
          <w:rFonts w:ascii="Courier New" w:hAnsi="Courier New" w:cs="Courier New"/>
        </w:rPr>
        <w:t>fied of the specific date, time</w:t>
      </w:r>
      <w:r w:rsidR="00A836E6">
        <w:rPr>
          <w:rFonts w:ascii="Courier New" w:hAnsi="Courier New" w:cs="Courier New"/>
        </w:rPr>
        <w:t xml:space="preserve"> and location of the group.</w:t>
      </w:r>
      <w:r w:rsidR="00A27E95">
        <w:rPr>
          <w:rFonts w:ascii="Courier New" w:hAnsi="Courier New" w:cs="Courier New"/>
        </w:rPr>
        <w:t xml:space="preserve">  See Attachment 3a</w:t>
      </w:r>
      <w:r w:rsidR="00A836E6">
        <w:rPr>
          <w:rFonts w:ascii="Courier New" w:hAnsi="Courier New" w:cs="Courier New"/>
        </w:rPr>
        <w:t xml:space="preserve"> for a copy of a r</w:t>
      </w:r>
      <w:r w:rsidR="00A27E95">
        <w:rPr>
          <w:rFonts w:ascii="Courier New" w:hAnsi="Courier New" w:cs="Courier New"/>
        </w:rPr>
        <w:t>ecruitment flyer</w:t>
      </w:r>
      <w:r w:rsidR="00A836E6">
        <w:rPr>
          <w:rFonts w:ascii="Courier New" w:hAnsi="Courier New" w:cs="Courier New"/>
        </w:rPr>
        <w:t xml:space="preserve">, </w:t>
      </w:r>
      <w:r w:rsidR="00A27E95">
        <w:rPr>
          <w:rFonts w:ascii="Courier New" w:hAnsi="Courier New" w:cs="Courier New"/>
        </w:rPr>
        <w:t>attachment</w:t>
      </w:r>
      <w:r w:rsidR="00A032B1">
        <w:rPr>
          <w:rFonts w:ascii="Courier New" w:hAnsi="Courier New" w:cs="Courier New"/>
        </w:rPr>
        <w:t xml:space="preserve"> 1 for contact and screening form (1a</w:t>
      </w:r>
      <w:r w:rsidR="00A836E6">
        <w:rPr>
          <w:rFonts w:ascii="Courier New" w:hAnsi="Courier New" w:cs="Courier New"/>
        </w:rPr>
        <w:t>).</w:t>
      </w:r>
    </w:p>
    <w:p w:rsidR="00ED4EBF" w:rsidRDefault="00ED4EBF" w:rsidP="00672A77">
      <w:pPr>
        <w:autoSpaceDE w:val="0"/>
        <w:autoSpaceDN w:val="0"/>
        <w:adjustRightInd w:val="0"/>
        <w:rPr>
          <w:rFonts w:ascii="Courier New" w:hAnsi="Courier New" w:cs="Courier New"/>
        </w:rPr>
      </w:pPr>
    </w:p>
    <w:p w:rsidR="00A04127" w:rsidRPr="00F17D85" w:rsidRDefault="00F17D85" w:rsidP="001A485D">
      <w:pPr>
        <w:autoSpaceDE w:val="0"/>
        <w:autoSpaceDN w:val="0"/>
        <w:adjustRightInd w:val="0"/>
        <w:rPr>
          <w:rFonts w:ascii="Courier New" w:hAnsi="Courier New" w:cs="Courier New"/>
          <w:b/>
        </w:rPr>
      </w:pPr>
      <w:r w:rsidRPr="00A35377">
        <w:rPr>
          <w:rFonts w:ascii="Courier New" w:hAnsi="Courier New" w:cs="Courier New"/>
          <w:b/>
        </w:rPr>
        <w:t xml:space="preserve">A.1.4 </w:t>
      </w:r>
      <w:r w:rsidR="004E1559" w:rsidRPr="00A35377">
        <w:rPr>
          <w:rFonts w:ascii="Courier New" w:hAnsi="Courier New" w:cs="Courier New"/>
          <w:b/>
        </w:rPr>
        <w:t>Items of Information to be collected</w:t>
      </w:r>
    </w:p>
    <w:p w:rsidR="009C5DB1" w:rsidRDefault="009C5DB1" w:rsidP="0086075D">
      <w:pPr>
        <w:autoSpaceDE w:val="0"/>
        <w:autoSpaceDN w:val="0"/>
        <w:adjustRightInd w:val="0"/>
        <w:rPr>
          <w:rFonts w:ascii="Courier New" w:hAnsi="Courier New" w:cs="Courier New"/>
        </w:rPr>
      </w:pPr>
    </w:p>
    <w:p w:rsidR="00442D53" w:rsidRDefault="00442D53" w:rsidP="0086075D">
      <w:pPr>
        <w:autoSpaceDE w:val="0"/>
        <w:autoSpaceDN w:val="0"/>
        <w:adjustRightInd w:val="0"/>
        <w:rPr>
          <w:rFonts w:ascii="Courier New" w:hAnsi="Courier New" w:cs="Courier New"/>
        </w:rPr>
      </w:pPr>
      <w:r>
        <w:rPr>
          <w:rFonts w:ascii="Courier New" w:hAnsi="Courier New" w:cs="Courier New"/>
        </w:rPr>
        <w:t>Each Participant will complete an ACASI questionnaire which will assess the following:</w:t>
      </w:r>
    </w:p>
    <w:p w:rsidR="002F1A53" w:rsidRPr="00442D53" w:rsidRDefault="002F1A53" w:rsidP="00D051D1">
      <w:pPr>
        <w:numPr>
          <w:ilvl w:val="0"/>
          <w:numId w:val="5"/>
        </w:numPr>
        <w:autoSpaceDE w:val="0"/>
        <w:autoSpaceDN w:val="0"/>
        <w:adjustRightInd w:val="0"/>
        <w:rPr>
          <w:rFonts w:ascii="Courier New" w:hAnsi="Courier New" w:cs="Courier New"/>
          <w:u w:val="single"/>
        </w:rPr>
      </w:pPr>
      <w:r>
        <w:rPr>
          <w:rFonts w:ascii="Courier New" w:hAnsi="Courier New" w:cs="Courier New"/>
        </w:rPr>
        <w:t>Attitudes toward HIV testing</w:t>
      </w:r>
    </w:p>
    <w:p w:rsidR="002F1A53" w:rsidRPr="00442D53" w:rsidRDefault="002F1A53" w:rsidP="00D051D1">
      <w:pPr>
        <w:numPr>
          <w:ilvl w:val="0"/>
          <w:numId w:val="5"/>
        </w:numPr>
        <w:autoSpaceDE w:val="0"/>
        <w:autoSpaceDN w:val="0"/>
        <w:adjustRightInd w:val="0"/>
        <w:rPr>
          <w:rFonts w:ascii="Courier New" w:hAnsi="Courier New" w:cs="Courier New"/>
          <w:u w:val="single"/>
        </w:rPr>
      </w:pPr>
      <w:r>
        <w:rPr>
          <w:rFonts w:ascii="Courier New" w:hAnsi="Courier New" w:cs="Courier New"/>
        </w:rPr>
        <w:t>HIV testing history</w:t>
      </w:r>
    </w:p>
    <w:p w:rsidR="002F1A53" w:rsidRPr="00442D53" w:rsidRDefault="002F1A53" w:rsidP="00D051D1">
      <w:pPr>
        <w:numPr>
          <w:ilvl w:val="0"/>
          <w:numId w:val="5"/>
        </w:numPr>
        <w:autoSpaceDE w:val="0"/>
        <w:autoSpaceDN w:val="0"/>
        <w:adjustRightInd w:val="0"/>
        <w:rPr>
          <w:rFonts w:ascii="Courier New" w:hAnsi="Courier New" w:cs="Courier New"/>
          <w:u w:val="single"/>
        </w:rPr>
      </w:pPr>
      <w:r>
        <w:rPr>
          <w:rFonts w:ascii="Courier New" w:hAnsi="Courier New" w:cs="Courier New"/>
        </w:rPr>
        <w:t>Intention to disclose HIV+ test results</w:t>
      </w:r>
    </w:p>
    <w:p w:rsidR="002F1A53" w:rsidRPr="00442D53" w:rsidRDefault="002F1A53" w:rsidP="00D051D1">
      <w:pPr>
        <w:numPr>
          <w:ilvl w:val="0"/>
          <w:numId w:val="5"/>
        </w:numPr>
        <w:autoSpaceDE w:val="0"/>
        <w:autoSpaceDN w:val="0"/>
        <w:adjustRightInd w:val="0"/>
        <w:rPr>
          <w:rFonts w:ascii="Courier New" w:hAnsi="Courier New" w:cs="Courier New"/>
          <w:u w:val="single"/>
        </w:rPr>
      </w:pPr>
      <w:r>
        <w:rPr>
          <w:rFonts w:ascii="Courier New" w:hAnsi="Courier New" w:cs="Courier New"/>
        </w:rPr>
        <w:t>AIDS stigma</w:t>
      </w:r>
    </w:p>
    <w:p w:rsidR="002F1A53" w:rsidRPr="00442D53" w:rsidRDefault="002F1A53" w:rsidP="00D051D1">
      <w:pPr>
        <w:numPr>
          <w:ilvl w:val="0"/>
          <w:numId w:val="5"/>
        </w:numPr>
        <w:autoSpaceDE w:val="0"/>
        <w:autoSpaceDN w:val="0"/>
        <w:adjustRightInd w:val="0"/>
        <w:rPr>
          <w:rFonts w:ascii="Courier New" w:hAnsi="Courier New" w:cs="Courier New"/>
          <w:u w:val="single"/>
        </w:rPr>
      </w:pPr>
      <w:r>
        <w:rPr>
          <w:rFonts w:ascii="Courier New" w:hAnsi="Courier New" w:cs="Courier New"/>
        </w:rPr>
        <w:t>Barriers and facilitators of HIV testing</w:t>
      </w:r>
    </w:p>
    <w:p w:rsidR="002F1A53" w:rsidRPr="00442D53" w:rsidRDefault="002F1A53" w:rsidP="00D051D1">
      <w:pPr>
        <w:numPr>
          <w:ilvl w:val="0"/>
          <w:numId w:val="5"/>
        </w:numPr>
        <w:autoSpaceDE w:val="0"/>
        <w:autoSpaceDN w:val="0"/>
        <w:adjustRightInd w:val="0"/>
        <w:rPr>
          <w:rFonts w:ascii="Courier New" w:hAnsi="Courier New" w:cs="Courier New"/>
          <w:u w:val="single"/>
        </w:rPr>
      </w:pPr>
      <w:r>
        <w:rPr>
          <w:rFonts w:ascii="Courier New" w:hAnsi="Courier New" w:cs="Courier New"/>
        </w:rPr>
        <w:t>HIV knowledge</w:t>
      </w:r>
    </w:p>
    <w:p w:rsidR="002F1A53" w:rsidRPr="002F1A53" w:rsidRDefault="002F1A53" w:rsidP="00D051D1">
      <w:pPr>
        <w:numPr>
          <w:ilvl w:val="0"/>
          <w:numId w:val="5"/>
        </w:numPr>
        <w:autoSpaceDE w:val="0"/>
        <w:autoSpaceDN w:val="0"/>
        <w:adjustRightInd w:val="0"/>
        <w:rPr>
          <w:rFonts w:ascii="Courier New" w:hAnsi="Courier New" w:cs="Courier New"/>
          <w:u w:val="single"/>
        </w:rPr>
      </w:pPr>
      <w:r>
        <w:rPr>
          <w:rFonts w:ascii="Courier New" w:hAnsi="Courier New" w:cs="Courier New"/>
        </w:rPr>
        <w:t xml:space="preserve">HIV Risk and protective behaviors </w:t>
      </w:r>
    </w:p>
    <w:p w:rsidR="00442D53" w:rsidRDefault="00442D53" w:rsidP="0086075D">
      <w:pPr>
        <w:autoSpaceDE w:val="0"/>
        <w:autoSpaceDN w:val="0"/>
        <w:adjustRightInd w:val="0"/>
        <w:rPr>
          <w:rFonts w:ascii="Courier New" w:hAnsi="Courier New" w:cs="Courier New"/>
        </w:rPr>
      </w:pPr>
    </w:p>
    <w:p w:rsidR="009C5DB1" w:rsidRDefault="009C5DB1" w:rsidP="0086075D">
      <w:pPr>
        <w:autoSpaceDE w:val="0"/>
        <w:autoSpaceDN w:val="0"/>
        <w:adjustRightInd w:val="0"/>
        <w:rPr>
          <w:rFonts w:ascii="Courier New" w:hAnsi="Courier New" w:cs="Courier New"/>
        </w:rPr>
      </w:pPr>
      <w:r>
        <w:rPr>
          <w:rFonts w:ascii="Courier New" w:hAnsi="Courier New" w:cs="Courier New"/>
        </w:rPr>
        <w:t>Foc</w:t>
      </w:r>
      <w:r w:rsidR="00E31496">
        <w:rPr>
          <w:rFonts w:ascii="Courier New" w:hAnsi="Courier New" w:cs="Courier New"/>
        </w:rPr>
        <w:t>us Groups will be comprised of 6-9</w:t>
      </w:r>
      <w:r>
        <w:rPr>
          <w:rFonts w:ascii="Courier New" w:hAnsi="Courier New" w:cs="Courier New"/>
        </w:rPr>
        <w:t xml:space="preserve"> participants each.  Focus groups will be conducted and expected to last between 60-90 minutes.  Focus groups will include questions about:</w:t>
      </w:r>
    </w:p>
    <w:p w:rsidR="009C5DB1" w:rsidRDefault="009C5DB1" w:rsidP="00D051D1">
      <w:pPr>
        <w:numPr>
          <w:ilvl w:val="0"/>
          <w:numId w:val="4"/>
        </w:numPr>
        <w:autoSpaceDE w:val="0"/>
        <w:autoSpaceDN w:val="0"/>
        <w:adjustRightInd w:val="0"/>
        <w:rPr>
          <w:rFonts w:ascii="Courier New" w:hAnsi="Courier New" w:cs="Courier New"/>
        </w:rPr>
      </w:pPr>
      <w:r w:rsidRPr="00592B9B">
        <w:rPr>
          <w:rFonts w:ascii="Courier New" w:hAnsi="Courier New" w:cs="Courier New"/>
        </w:rPr>
        <w:t>attitude</w:t>
      </w:r>
      <w:r>
        <w:rPr>
          <w:rFonts w:ascii="Courier New" w:hAnsi="Courier New" w:cs="Courier New"/>
        </w:rPr>
        <w:t>s</w:t>
      </w:r>
      <w:r w:rsidRPr="00592B9B">
        <w:rPr>
          <w:rFonts w:ascii="Courier New" w:hAnsi="Courier New" w:cs="Courier New"/>
        </w:rPr>
        <w:t xml:space="preserve"> toward HIV testing, </w:t>
      </w:r>
    </w:p>
    <w:p w:rsidR="009C5DB1" w:rsidRDefault="009C5DB1" w:rsidP="00D051D1">
      <w:pPr>
        <w:numPr>
          <w:ilvl w:val="0"/>
          <w:numId w:val="4"/>
        </w:numPr>
        <w:autoSpaceDE w:val="0"/>
        <w:autoSpaceDN w:val="0"/>
        <w:adjustRightInd w:val="0"/>
        <w:rPr>
          <w:rFonts w:ascii="Courier New" w:hAnsi="Courier New" w:cs="Courier New"/>
        </w:rPr>
      </w:pPr>
      <w:r w:rsidRPr="00592B9B">
        <w:rPr>
          <w:rFonts w:ascii="Courier New" w:hAnsi="Courier New" w:cs="Courier New"/>
        </w:rPr>
        <w:t>perception</w:t>
      </w:r>
      <w:r>
        <w:rPr>
          <w:rFonts w:ascii="Courier New" w:hAnsi="Courier New" w:cs="Courier New"/>
        </w:rPr>
        <w:t xml:space="preserve">s of barriers </w:t>
      </w:r>
      <w:r w:rsidRPr="00592B9B">
        <w:rPr>
          <w:rFonts w:ascii="Courier New" w:hAnsi="Courier New" w:cs="Courier New"/>
        </w:rPr>
        <w:t>and facilitators of HIV testing</w:t>
      </w:r>
    </w:p>
    <w:p w:rsidR="009C5DB1" w:rsidRDefault="009C5DB1" w:rsidP="00D051D1">
      <w:pPr>
        <w:numPr>
          <w:ilvl w:val="0"/>
          <w:numId w:val="4"/>
        </w:numPr>
        <w:autoSpaceDE w:val="0"/>
        <w:autoSpaceDN w:val="0"/>
        <w:adjustRightInd w:val="0"/>
        <w:rPr>
          <w:rFonts w:ascii="Courier New" w:hAnsi="Courier New" w:cs="Courier New"/>
        </w:rPr>
      </w:pPr>
      <w:r w:rsidRPr="00592B9B">
        <w:rPr>
          <w:rFonts w:ascii="Courier New" w:hAnsi="Courier New" w:cs="Courier New"/>
        </w:rPr>
        <w:t>strategies to improve HIV testing</w:t>
      </w:r>
    </w:p>
    <w:p w:rsidR="009C5DB1" w:rsidRDefault="009C5DB1" w:rsidP="00D051D1">
      <w:pPr>
        <w:numPr>
          <w:ilvl w:val="0"/>
          <w:numId w:val="4"/>
        </w:numPr>
        <w:autoSpaceDE w:val="0"/>
        <w:autoSpaceDN w:val="0"/>
        <w:adjustRightInd w:val="0"/>
        <w:rPr>
          <w:rFonts w:ascii="Courier New" w:hAnsi="Courier New" w:cs="Courier New"/>
        </w:rPr>
      </w:pPr>
      <w:r>
        <w:rPr>
          <w:rFonts w:ascii="Courier New" w:hAnsi="Courier New" w:cs="Courier New"/>
        </w:rPr>
        <w:t xml:space="preserve">comfort and skills needed to </w:t>
      </w:r>
      <w:r w:rsidRPr="00592B9B">
        <w:rPr>
          <w:rFonts w:ascii="Courier New" w:hAnsi="Courier New" w:cs="Courier New"/>
        </w:rPr>
        <w:t xml:space="preserve">disclose </w:t>
      </w:r>
      <w:r>
        <w:rPr>
          <w:rFonts w:ascii="Courier New" w:hAnsi="Courier New" w:cs="Courier New"/>
        </w:rPr>
        <w:t>HIV+ status</w:t>
      </w:r>
      <w:r w:rsidRPr="00592B9B">
        <w:rPr>
          <w:rFonts w:ascii="Courier New" w:hAnsi="Courier New" w:cs="Courier New"/>
        </w:rPr>
        <w:t>.</w:t>
      </w:r>
    </w:p>
    <w:p w:rsidR="009C5DB1" w:rsidRDefault="009C5DB1" w:rsidP="009C5DB1">
      <w:pPr>
        <w:autoSpaceDE w:val="0"/>
        <w:autoSpaceDN w:val="0"/>
        <w:adjustRightInd w:val="0"/>
        <w:ind w:left="720"/>
        <w:rPr>
          <w:rFonts w:ascii="Courier New" w:hAnsi="Courier New" w:cs="Courier New"/>
        </w:rPr>
      </w:pPr>
    </w:p>
    <w:p w:rsidR="0086075D" w:rsidRDefault="0086075D" w:rsidP="0086075D">
      <w:pPr>
        <w:autoSpaceDE w:val="0"/>
        <w:autoSpaceDN w:val="0"/>
        <w:adjustRightInd w:val="0"/>
        <w:rPr>
          <w:rFonts w:ascii="Courier New" w:hAnsi="Courier New" w:cs="Courier New"/>
          <w:u w:val="single"/>
        </w:rPr>
      </w:pPr>
    </w:p>
    <w:p w:rsidR="00D30836" w:rsidRPr="00F17D85" w:rsidRDefault="00F17D85" w:rsidP="0086075D">
      <w:pPr>
        <w:autoSpaceDE w:val="0"/>
        <w:autoSpaceDN w:val="0"/>
        <w:adjustRightInd w:val="0"/>
        <w:rPr>
          <w:rFonts w:ascii="Courier New" w:hAnsi="Courier New" w:cs="Courier New"/>
          <w:b/>
          <w:color w:val="000000"/>
        </w:rPr>
      </w:pPr>
      <w:r w:rsidRPr="00F17D85">
        <w:rPr>
          <w:rFonts w:ascii="Courier New" w:hAnsi="Courier New" w:cs="Courier New"/>
          <w:b/>
        </w:rPr>
        <w:t xml:space="preserve">A.1.5 </w:t>
      </w:r>
      <w:r w:rsidR="00D30836" w:rsidRPr="00F17D85">
        <w:rPr>
          <w:rFonts w:ascii="Courier New" w:hAnsi="Courier New" w:cs="Courier New"/>
          <w:b/>
        </w:rPr>
        <w:t>Identification of Website(s) and Website Content Directed at Children Under 13 Years of Age</w:t>
      </w:r>
    </w:p>
    <w:p w:rsidR="001A485D" w:rsidRDefault="001A485D" w:rsidP="001A485D">
      <w:pPr>
        <w:autoSpaceDE w:val="0"/>
        <w:autoSpaceDN w:val="0"/>
        <w:adjustRightInd w:val="0"/>
        <w:rPr>
          <w:rFonts w:ascii="Courier New" w:hAnsi="Courier New" w:cs="Courier New"/>
          <w:color w:val="000000"/>
        </w:rPr>
      </w:pPr>
    </w:p>
    <w:p w:rsidR="00BF7136" w:rsidRDefault="005D06EB" w:rsidP="00174B0D">
      <w:pPr>
        <w:autoSpaceDE w:val="0"/>
        <w:autoSpaceDN w:val="0"/>
        <w:adjustRightInd w:val="0"/>
        <w:rPr>
          <w:rFonts w:ascii="Courier New" w:hAnsi="Courier New" w:cs="Courier New"/>
          <w:color w:val="000000"/>
        </w:rPr>
      </w:pPr>
      <w:r>
        <w:rPr>
          <w:rFonts w:ascii="Courier New" w:hAnsi="Courier New" w:cs="Courier New"/>
          <w:color w:val="000000"/>
        </w:rPr>
        <w:t xml:space="preserve">There will be no websites or </w:t>
      </w:r>
      <w:r w:rsidR="0086075D">
        <w:rPr>
          <w:rFonts w:ascii="Courier New" w:hAnsi="Courier New" w:cs="Courier New"/>
          <w:color w:val="000000"/>
        </w:rPr>
        <w:t>internet</w:t>
      </w:r>
      <w:r>
        <w:rPr>
          <w:rFonts w:ascii="Courier New" w:hAnsi="Courier New" w:cs="Courier New"/>
          <w:color w:val="000000"/>
        </w:rPr>
        <w:t xml:space="preserve"> content directed at children under </w:t>
      </w:r>
      <w:r w:rsidR="0086075D">
        <w:rPr>
          <w:rFonts w:ascii="Courier New" w:hAnsi="Courier New" w:cs="Courier New"/>
          <w:color w:val="000000"/>
        </w:rPr>
        <w:t>the age of 13</w:t>
      </w:r>
      <w:r>
        <w:rPr>
          <w:rFonts w:ascii="Courier New" w:hAnsi="Courier New" w:cs="Courier New"/>
          <w:color w:val="000000"/>
        </w:rPr>
        <w:t>.</w:t>
      </w:r>
    </w:p>
    <w:p w:rsidR="00174B0D" w:rsidRPr="00174B0D" w:rsidRDefault="00174B0D" w:rsidP="00174B0D">
      <w:pPr>
        <w:autoSpaceDE w:val="0"/>
        <w:autoSpaceDN w:val="0"/>
        <w:adjustRightInd w:val="0"/>
        <w:rPr>
          <w:rFonts w:ascii="Courier New" w:hAnsi="Courier New" w:cs="Courier New"/>
          <w:color w:val="000000"/>
        </w:rPr>
      </w:pPr>
    </w:p>
    <w:p w:rsidR="00AD720D" w:rsidRPr="00D25B3B" w:rsidRDefault="00F17D85" w:rsidP="00146F6B">
      <w:pPr>
        <w:spacing w:before="120"/>
        <w:rPr>
          <w:rFonts w:ascii="Courier New" w:hAnsi="Courier New" w:cs="Courier New"/>
          <w:b/>
        </w:rPr>
      </w:pPr>
      <w:r w:rsidRPr="00D25B3B">
        <w:rPr>
          <w:rFonts w:ascii="Courier New" w:hAnsi="Courier New" w:cs="Courier New"/>
          <w:b/>
        </w:rPr>
        <w:t>A.</w:t>
      </w:r>
      <w:r w:rsidR="007B7679" w:rsidRPr="00D25B3B">
        <w:rPr>
          <w:rFonts w:ascii="Courier New" w:hAnsi="Courier New" w:cs="Courier New"/>
          <w:b/>
        </w:rPr>
        <w:t>2.</w:t>
      </w:r>
      <w:r w:rsidR="007B7679" w:rsidRPr="00D25B3B">
        <w:rPr>
          <w:rFonts w:ascii="Courier New" w:hAnsi="Courier New" w:cs="Courier New"/>
          <w:b/>
        </w:rPr>
        <w:tab/>
      </w:r>
      <w:r w:rsidR="00AD720D" w:rsidRPr="00D25B3B">
        <w:rPr>
          <w:rFonts w:ascii="Courier New" w:hAnsi="Courier New" w:cs="Courier New"/>
          <w:b/>
          <w:u w:val="single"/>
        </w:rPr>
        <w:t>Purpose of Use of the Information Collection</w:t>
      </w:r>
      <w:r w:rsidR="00AD720D" w:rsidRPr="00D25B3B">
        <w:rPr>
          <w:rFonts w:ascii="Courier New" w:hAnsi="Courier New" w:cs="Courier New"/>
          <w:b/>
        </w:rPr>
        <w:t xml:space="preserve"> </w:t>
      </w:r>
    </w:p>
    <w:p w:rsidR="0086075D" w:rsidRPr="00D74537" w:rsidRDefault="0086075D" w:rsidP="0086075D">
      <w:pPr>
        <w:autoSpaceDE w:val="0"/>
        <w:autoSpaceDN w:val="0"/>
        <w:adjustRightInd w:val="0"/>
        <w:rPr>
          <w:rFonts w:ascii="Courier New" w:hAnsi="Courier New" w:cs="Courier New"/>
          <w:highlight w:val="yellow"/>
        </w:rPr>
      </w:pPr>
    </w:p>
    <w:p w:rsidR="003A2150" w:rsidRDefault="00174B0D" w:rsidP="00E34BD3">
      <w:pPr>
        <w:autoSpaceDE w:val="0"/>
        <w:autoSpaceDN w:val="0"/>
        <w:adjustRightInd w:val="0"/>
        <w:rPr>
          <w:rFonts w:ascii="Courier New" w:hAnsi="Courier New" w:cs="Courier New"/>
        </w:rPr>
      </w:pPr>
      <w:r w:rsidRPr="00174B0D">
        <w:rPr>
          <w:rFonts w:ascii="Courier New" w:hAnsi="Courier New" w:cs="Courier New"/>
        </w:rPr>
        <w:t>The purpose</w:t>
      </w:r>
      <w:r>
        <w:rPr>
          <w:rFonts w:ascii="Courier New" w:hAnsi="Courier New" w:cs="Courier New"/>
        </w:rPr>
        <w:t xml:space="preserve"> of the Minority HIV/AIDS Research Initiative</w:t>
      </w:r>
      <w:r w:rsidR="001D37D1">
        <w:rPr>
          <w:rFonts w:ascii="Courier New" w:hAnsi="Courier New" w:cs="Courier New"/>
        </w:rPr>
        <w:t xml:space="preserve"> </w:t>
      </w:r>
      <w:r>
        <w:rPr>
          <w:rFonts w:ascii="Courier New" w:hAnsi="Courier New" w:cs="Courier New"/>
        </w:rPr>
        <w:t>(MARI)</w:t>
      </w:r>
      <w:r w:rsidR="00BF41E7">
        <w:rPr>
          <w:rFonts w:ascii="Courier New" w:hAnsi="Courier New" w:cs="Courier New"/>
        </w:rPr>
        <w:t xml:space="preserve"> </w:t>
      </w:r>
      <w:r>
        <w:rPr>
          <w:rFonts w:ascii="Courier New" w:hAnsi="Courier New" w:cs="Courier New"/>
        </w:rPr>
        <w:t>research project, “HIV Testing Factors among Rural Black Men (HiTFARM)”</w:t>
      </w:r>
      <w:r w:rsidR="004E59C1">
        <w:rPr>
          <w:rFonts w:ascii="Courier New" w:hAnsi="Courier New" w:cs="Courier New"/>
        </w:rPr>
        <w:t xml:space="preserve"> is to conduct formative research </w:t>
      </w:r>
      <w:r w:rsidR="00336579">
        <w:rPr>
          <w:rFonts w:ascii="Courier New" w:hAnsi="Courier New" w:cs="Courier New"/>
        </w:rPr>
        <w:t>for developing new tools and methodologies for explo</w:t>
      </w:r>
      <w:r w:rsidR="00FF41FF">
        <w:rPr>
          <w:rFonts w:ascii="Courier New" w:hAnsi="Courier New" w:cs="Courier New"/>
        </w:rPr>
        <w:t xml:space="preserve">ring the factors related to voluntary HIV testing and counseling among self-identified heterosexual </w:t>
      </w:r>
      <w:r w:rsidR="001D37D1">
        <w:rPr>
          <w:rFonts w:ascii="Courier New" w:hAnsi="Courier New" w:cs="Courier New"/>
        </w:rPr>
        <w:t>b</w:t>
      </w:r>
      <w:r w:rsidR="00FF41FF">
        <w:rPr>
          <w:rFonts w:ascii="Courier New" w:hAnsi="Courier New" w:cs="Courier New"/>
        </w:rPr>
        <w:t>lack males in rural areas</w:t>
      </w:r>
      <w:r w:rsidR="00B122B9">
        <w:rPr>
          <w:rFonts w:ascii="Courier New" w:hAnsi="Courier New" w:cs="Courier New"/>
        </w:rPr>
        <w:t>.</w:t>
      </w:r>
      <w:r w:rsidR="00BF41E7">
        <w:rPr>
          <w:rFonts w:ascii="Courier New" w:hAnsi="Courier New" w:cs="Courier New"/>
        </w:rPr>
        <w:t xml:space="preserve">  </w:t>
      </w:r>
      <w:r w:rsidR="00F01767" w:rsidRPr="00BF41E7">
        <w:rPr>
          <w:rFonts w:ascii="Courier New" w:hAnsi="Courier New" w:cs="Courier New"/>
        </w:rPr>
        <w:t>The</w:t>
      </w:r>
      <w:r w:rsidR="001E09D7">
        <w:rPr>
          <w:rFonts w:ascii="Courier New" w:hAnsi="Courier New" w:cs="Courier New"/>
        </w:rPr>
        <w:t xml:space="preserve"> goal of this study is </w:t>
      </w:r>
      <w:r w:rsidR="00F01767" w:rsidRPr="00BF41E7">
        <w:rPr>
          <w:rFonts w:ascii="Courier New" w:hAnsi="Courier New" w:cs="Courier New"/>
        </w:rPr>
        <w:t xml:space="preserve">to </w:t>
      </w:r>
      <w:r w:rsidR="007374C3" w:rsidRPr="00BF41E7">
        <w:rPr>
          <w:rFonts w:ascii="Courier New" w:hAnsi="Courier New" w:cs="Courier New"/>
        </w:rPr>
        <w:t>generate knowledge about barriers and facilitators</w:t>
      </w:r>
      <w:r w:rsidR="00F01767" w:rsidRPr="00BF41E7">
        <w:rPr>
          <w:rFonts w:ascii="Courier New" w:hAnsi="Courier New" w:cs="Courier New"/>
        </w:rPr>
        <w:t xml:space="preserve"> that may influence HIV testing and </w:t>
      </w:r>
      <w:r w:rsidR="000470A0" w:rsidRPr="00BF41E7">
        <w:rPr>
          <w:rFonts w:ascii="Courier New" w:hAnsi="Courier New" w:cs="Courier New"/>
        </w:rPr>
        <w:t xml:space="preserve">disclosure of </w:t>
      </w:r>
      <w:r w:rsidR="00F01767" w:rsidRPr="00BF41E7">
        <w:rPr>
          <w:rFonts w:ascii="Courier New" w:hAnsi="Courier New" w:cs="Courier New"/>
        </w:rPr>
        <w:t>HIV</w:t>
      </w:r>
      <w:r w:rsidR="000470A0" w:rsidRPr="00BF41E7">
        <w:rPr>
          <w:rFonts w:ascii="Courier New" w:hAnsi="Courier New" w:cs="Courier New"/>
        </w:rPr>
        <w:t xml:space="preserve"> positive</w:t>
      </w:r>
      <w:r w:rsidR="007374C3" w:rsidRPr="00BF41E7">
        <w:rPr>
          <w:rFonts w:ascii="Courier New" w:hAnsi="Courier New" w:cs="Courier New"/>
        </w:rPr>
        <w:t xml:space="preserve"> status among rural/small city </w:t>
      </w:r>
      <w:r w:rsidR="001D37D1">
        <w:rPr>
          <w:rFonts w:ascii="Courier New" w:hAnsi="Courier New" w:cs="Courier New"/>
        </w:rPr>
        <w:t>b</w:t>
      </w:r>
      <w:r w:rsidR="004978D7">
        <w:rPr>
          <w:rFonts w:ascii="Courier New" w:hAnsi="Courier New" w:cs="Courier New"/>
        </w:rPr>
        <w:t>lack</w:t>
      </w:r>
      <w:r w:rsidR="007374C3" w:rsidRPr="00BF41E7">
        <w:rPr>
          <w:rFonts w:ascii="Courier New" w:hAnsi="Courier New" w:cs="Courier New"/>
        </w:rPr>
        <w:t xml:space="preserve"> males who self-identify as heterosexual</w:t>
      </w:r>
      <w:r w:rsidR="00F01767" w:rsidRPr="00BF41E7">
        <w:rPr>
          <w:rFonts w:ascii="Courier New" w:hAnsi="Courier New" w:cs="Courier New"/>
        </w:rPr>
        <w:t>.</w:t>
      </w:r>
      <w:r w:rsidR="001E09D7">
        <w:rPr>
          <w:rFonts w:ascii="Courier New" w:hAnsi="Courier New" w:cs="Courier New"/>
        </w:rPr>
        <w:t xml:space="preserve"> </w:t>
      </w:r>
      <w:r w:rsidR="00F01767" w:rsidRPr="00BF41E7">
        <w:rPr>
          <w:rFonts w:ascii="Courier New" w:hAnsi="Courier New" w:cs="Courier New"/>
        </w:rPr>
        <w:t xml:space="preserve"> </w:t>
      </w:r>
      <w:r w:rsidR="001E09D7">
        <w:rPr>
          <w:rFonts w:ascii="Courier New" w:hAnsi="Courier New" w:cs="Courier New"/>
        </w:rPr>
        <w:t>The information collected in this study will be used to</w:t>
      </w:r>
      <w:r w:rsidR="000470A0" w:rsidRPr="00BF41E7">
        <w:rPr>
          <w:rFonts w:ascii="Courier New" w:hAnsi="Courier New" w:cs="Courier New"/>
        </w:rPr>
        <w:t xml:space="preserve"> develop </w:t>
      </w:r>
      <w:r w:rsidR="003D11B7">
        <w:rPr>
          <w:rFonts w:ascii="Courier New" w:hAnsi="Courier New" w:cs="Courier New"/>
        </w:rPr>
        <w:t xml:space="preserve">innovative and culturally relevant </w:t>
      </w:r>
      <w:r w:rsidR="000470A0" w:rsidRPr="00BF41E7">
        <w:rPr>
          <w:rFonts w:ascii="Courier New" w:hAnsi="Courier New" w:cs="Courier New"/>
        </w:rPr>
        <w:t>intervention</w:t>
      </w:r>
      <w:r w:rsidR="003D11B7">
        <w:rPr>
          <w:rFonts w:ascii="Courier New" w:hAnsi="Courier New" w:cs="Courier New"/>
        </w:rPr>
        <w:t>s and materials promoting</w:t>
      </w:r>
      <w:r w:rsidR="000470A0" w:rsidRPr="00BF41E7">
        <w:rPr>
          <w:rFonts w:ascii="Courier New" w:hAnsi="Courier New" w:cs="Courier New"/>
        </w:rPr>
        <w:t xml:space="preserve"> HIV testing and disclosure of HIV positive status to sexual partners that </w:t>
      </w:r>
      <w:r w:rsidR="001D37D1">
        <w:rPr>
          <w:rFonts w:ascii="Courier New" w:hAnsi="Courier New" w:cs="Courier New"/>
        </w:rPr>
        <w:t>are</w:t>
      </w:r>
      <w:r w:rsidR="000470A0" w:rsidRPr="00BF41E7">
        <w:rPr>
          <w:rFonts w:ascii="Courier New" w:hAnsi="Courier New" w:cs="Courier New"/>
        </w:rPr>
        <w:t xml:space="preserve"> culturally, gender, and regionally specific for rural/small city self-identified heterosexual </w:t>
      </w:r>
      <w:r w:rsidR="001D37D1">
        <w:rPr>
          <w:rFonts w:ascii="Courier New" w:hAnsi="Courier New" w:cs="Courier New"/>
        </w:rPr>
        <w:t>b</w:t>
      </w:r>
      <w:r w:rsidR="004978D7">
        <w:rPr>
          <w:rFonts w:ascii="Courier New" w:hAnsi="Courier New" w:cs="Courier New"/>
        </w:rPr>
        <w:t>lack</w:t>
      </w:r>
      <w:r w:rsidR="000470A0" w:rsidRPr="00BF41E7">
        <w:rPr>
          <w:rFonts w:ascii="Courier New" w:hAnsi="Courier New" w:cs="Courier New"/>
        </w:rPr>
        <w:t xml:space="preserve"> males. </w:t>
      </w:r>
      <w:r w:rsidR="00E34BD3">
        <w:rPr>
          <w:rFonts w:ascii="Courier New" w:hAnsi="Courier New" w:cs="Courier New"/>
        </w:rPr>
        <w:t xml:space="preserve"> </w:t>
      </w:r>
    </w:p>
    <w:p w:rsidR="005D0632" w:rsidRDefault="005D0632" w:rsidP="00E34BD3">
      <w:pPr>
        <w:autoSpaceDE w:val="0"/>
        <w:autoSpaceDN w:val="0"/>
        <w:adjustRightInd w:val="0"/>
        <w:rPr>
          <w:rFonts w:ascii="Courier New" w:hAnsi="Courier New" w:cs="Courier New"/>
        </w:rPr>
      </w:pPr>
    </w:p>
    <w:p w:rsidR="005D0632" w:rsidRPr="005D0632" w:rsidRDefault="001D3675" w:rsidP="001D3675">
      <w:pPr>
        <w:autoSpaceDE w:val="0"/>
        <w:autoSpaceDN w:val="0"/>
        <w:adjustRightInd w:val="0"/>
        <w:ind w:left="720"/>
        <w:rPr>
          <w:rFonts w:ascii="Courier New" w:hAnsi="Courier New" w:cs="Courier New"/>
          <w:b/>
        </w:rPr>
      </w:pPr>
      <w:r>
        <w:rPr>
          <w:rFonts w:ascii="Courier New" w:hAnsi="Courier New" w:cs="Courier New"/>
          <w:b/>
        </w:rPr>
        <w:t xml:space="preserve">A.2.1 </w:t>
      </w:r>
      <w:r w:rsidR="005D0632" w:rsidRPr="005D0632">
        <w:rPr>
          <w:rFonts w:ascii="Courier New" w:hAnsi="Courier New" w:cs="Courier New"/>
          <w:b/>
        </w:rPr>
        <w:t>Qualitative interviewing for surveillance, research, and intervention m</w:t>
      </w:r>
      <w:r w:rsidR="005A65B3">
        <w:rPr>
          <w:rFonts w:ascii="Courier New" w:hAnsi="Courier New" w:cs="Courier New"/>
          <w:b/>
        </w:rPr>
        <w:t>ethods and material development</w:t>
      </w:r>
    </w:p>
    <w:p w:rsidR="005D0632" w:rsidRDefault="005D0632" w:rsidP="00E34BD3">
      <w:pPr>
        <w:autoSpaceDE w:val="0"/>
        <w:autoSpaceDN w:val="0"/>
        <w:adjustRightInd w:val="0"/>
        <w:rPr>
          <w:rFonts w:ascii="Courier New" w:hAnsi="Courier New" w:cs="Courier New"/>
        </w:rPr>
      </w:pPr>
    </w:p>
    <w:p w:rsidR="005A65B3" w:rsidRDefault="005D0632" w:rsidP="00E34BD3">
      <w:pPr>
        <w:autoSpaceDE w:val="0"/>
        <w:autoSpaceDN w:val="0"/>
        <w:adjustRightInd w:val="0"/>
        <w:rPr>
          <w:rFonts w:ascii="Courier New" w:hAnsi="Courier New" w:cs="Courier New"/>
        </w:rPr>
      </w:pPr>
      <w:r>
        <w:rPr>
          <w:rFonts w:ascii="Courier New" w:hAnsi="Courier New" w:cs="Courier New"/>
        </w:rPr>
        <w:tab/>
      </w:r>
      <w:r w:rsidR="00AC7417">
        <w:rPr>
          <w:rFonts w:ascii="Courier New" w:hAnsi="Courier New" w:cs="Courier New"/>
        </w:rPr>
        <w:t xml:space="preserve">Qualitative interviewing will be used with </w:t>
      </w:r>
      <w:r w:rsidR="00325360">
        <w:rPr>
          <w:rFonts w:ascii="Courier New" w:hAnsi="Courier New" w:cs="Courier New"/>
        </w:rPr>
        <w:t xml:space="preserve">volunteer respondents </w:t>
      </w:r>
      <w:r w:rsidR="00411649">
        <w:rPr>
          <w:rFonts w:ascii="Courier New" w:hAnsi="Courier New" w:cs="Courier New"/>
        </w:rPr>
        <w:t>to i</w:t>
      </w:r>
      <w:r w:rsidR="00AC7417">
        <w:rPr>
          <w:rFonts w:ascii="Courier New" w:hAnsi="Courier New" w:cs="Courier New"/>
        </w:rPr>
        <w:t xml:space="preserve">dentify the </w:t>
      </w:r>
      <w:r w:rsidR="00810D05">
        <w:rPr>
          <w:rFonts w:ascii="Courier New" w:hAnsi="Courier New" w:cs="Courier New"/>
        </w:rPr>
        <w:t>factors associ</w:t>
      </w:r>
      <w:r w:rsidR="00325360">
        <w:rPr>
          <w:rFonts w:ascii="Courier New" w:hAnsi="Courier New" w:cs="Courier New"/>
        </w:rPr>
        <w:t xml:space="preserve">ated with voluntary HIV </w:t>
      </w:r>
      <w:r w:rsidR="00DC6B63">
        <w:rPr>
          <w:rFonts w:ascii="Courier New" w:hAnsi="Courier New" w:cs="Courier New"/>
        </w:rPr>
        <w:t xml:space="preserve">counseling and </w:t>
      </w:r>
      <w:r w:rsidR="00325360">
        <w:rPr>
          <w:rFonts w:ascii="Courier New" w:hAnsi="Courier New" w:cs="Courier New"/>
        </w:rPr>
        <w:t>testing</w:t>
      </w:r>
      <w:r w:rsidR="004978D7">
        <w:rPr>
          <w:rFonts w:ascii="Courier New" w:hAnsi="Courier New" w:cs="Courier New"/>
        </w:rPr>
        <w:t xml:space="preserve"> among heterosexual</w:t>
      </w:r>
      <w:r w:rsidR="00345784">
        <w:rPr>
          <w:rFonts w:ascii="Courier New" w:hAnsi="Courier New" w:cs="Courier New"/>
        </w:rPr>
        <w:t>,</w:t>
      </w:r>
      <w:r w:rsidR="004978D7">
        <w:rPr>
          <w:rFonts w:ascii="Courier New" w:hAnsi="Courier New" w:cs="Courier New"/>
        </w:rPr>
        <w:t xml:space="preserve"> </w:t>
      </w:r>
      <w:r w:rsidR="001D37D1">
        <w:rPr>
          <w:rFonts w:ascii="Courier New" w:hAnsi="Courier New" w:cs="Courier New"/>
        </w:rPr>
        <w:t>b</w:t>
      </w:r>
      <w:r w:rsidR="004978D7">
        <w:rPr>
          <w:rFonts w:ascii="Courier New" w:hAnsi="Courier New" w:cs="Courier New"/>
        </w:rPr>
        <w:t>lack males who reside in rural areas</w:t>
      </w:r>
      <w:r w:rsidR="00064608">
        <w:rPr>
          <w:rFonts w:ascii="Courier New" w:hAnsi="Courier New" w:cs="Courier New"/>
        </w:rPr>
        <w:t>.</w:t>
      </w:r>
      <w:r w:rsidR="00325360">
        <w:rPr>
          <w:rFonts w:ascii="Courier New" w:hAnsi="Courier New" w:cs="Courier New"/>
        </w:rPr>
        <w:t xml:space="preserve">  The results will be used to develop the </w:t>
      </w:r>
      <w:r w:rsidR="001D37D1">
        <w:rPr>
          <w:rFonts w:ascii="Courier New" w:hAnsi="Courier New" w:cs="Courier New"/>
        </w:rPr>
        <w:t>gender and culturally</w:t>
      </w:r>
      <w:r w:rsidR="00325360">
        <w:rPr>
          <w:rFonts w:ascii="Courier New" w:hAnsi="Courier New" w:cs="Courier New"/>
        </w:rPr>
        <w:t xml:space="preserve"> appropriate </w:t>
      </w:r>
      <w:r w:rsidR="001D37D1">
        <w:rPr>
          <w:rFonts w:ascii="Courier New" w:hAnsi="Courier New" w:cs="Courier New"/>
        </w:rPr>
        <w:t>data collection procedures</w:t>
      </w:r>
      <w:r w:rsidR="00325360">
        <w:rPr>
          <w:rFonts w:ascii="Courier New" w:hAnsi="Courier New" w:cs="Courier New"/>
        </w:rPr>
        <w:t xml:space="preserve"> and communication tools for future </w:t>
      </w:r>
      <w:r w:rsidR="001D37D1">
        <w:rPr>
          <w:rFonts w:ascii="Courier New" w:hAnsi="Courier New" w:cs="Courier New"/>
        </w:rPr>
        <w:t xml:space="preserve">HIV prevention </w:t>
      </w:r>
      <w:r w:rsidR="00325360">
        <w:rPr>
          <w:rFonts w:ascii="Courier New" w:hAnsi="Courier New" w:cs="Courier New"/>
        </w:rPr>
        <w:t xml:space="preserve">projects and interventions.  </w:t>
      </w:r>
    </w:p>
    <w:p w:rsidR="005A65B3" w:rsidRDefault="005A65B3" w:rsidP="00E34BD3">
      <w:pPr>
        <w:autoSpaceDE w:val="0"/>
        <w:autoSpaceDN w:val="0"/>
        <w:adjustRightInd w:val="0"/>
        <w:rPr>
          <w:rFonts w:ascii="Courier New" w:hAnsi="Courier New" w:cs="Courier New"/>
        </w:rPr>
      </w:pPr>
    </w:p>
    <w:p w:rsidR="005A65B3" w:rsidRPr="005A65B3" w:rsidRDefault="005A65B3" w:rsidP="005A65B3">
      <w:pPr>
        <w:autoSpaceDE w:val="0"/>
        <w:autoSpaceDN w:val="0"/>
        <w:adjustRightInd w:val="0"/>
        <w:ind w:left="720"/>
        <w:rPr>
          <w:rFonts w:ascii="Courier New" w:hAnsi="Courier New" w:cs="Courier New"/>
          <w:b/>
        </w:rPr>
      </w:pPr>
      <w:r w:rsidRPr="005A65B3">
        <w:rPr>
          <w:rFonts w:ascii="Courier New" w:hAnsi="Courier New" w:cs="Courier New"/>
          <w:b/>
        </w:rPr>
        <w:t>A.2.2  Cognitive interviewing for development of specific data collection instruments</w:t>
      </w:r>
    </w:p>
    <w:p w:rsidR="005A65B3" w:rsidRDefault="005A65B3" w:rsidP="005A65B3">
      <w:pPr>
        <w:autoSpaceDE w:val="0"/>
        <w:autoSpaceDN w:val="0"/>
        <w:adjustRightInd w:val="0"/>
        <w:ind w:left="720"/>
        <w:rPr>
          <w:rFonts w:ascii="Courier New" w:hAnsi="Courier New" w:cs="Courier New"/>
        </w:rPr>
      </w:pPr>
    </w:p>
    <w:p w:rsidR="00B95A8F" w:rsidRDefault="005A65B3" w:rsidP="005A65B3">
      <w:pPr>
        <w:autoSpaceDE w:val="0"/>
        <w:autoSpaceDN w:val="0"/>
        <w:adjustRightInd w:val="0"/>
        <w:ind w:firstLine="720"/>
        <w:rPr>
          <w:rFonts w:ascii="Courier New" w:hAnsi="Courier New" w:cs="Courier New"/>
        </w:rPr>
      </w:pPr>
      <w:r>
        <w:rPr>
          <w:rFonts w:ascii="Courier New" w:hAnsi="Courier New" w:cs="Courier New"/>
        </w:rPr>
        <w:t>Cognitive interviewing will be used</w:t>
      </w:r>
      <w:r w:rsidR="006A275D">
        <w:rPr>
          <w:rFonts w:ascii="Courier New" w:hAnsi="Courier New" w:cs="Courier New"/>
        </w:rPr>
        <w:t xml:space="preserve"> with volunteer participants</w:t>
      </w:r>
      <w:r w:rsidR="00411649">
        <w:rPr>
          <w:rFonts w:ascii="Courier New" w:hAnsi="Courier New" w:cs="Courier New"/>
        </w:rPr>
        <w:t xml:space="preserve"> to refine data collection instruments related </w:t>
      </w:r>
      <w:r w:rsidR="001D37D1">
        <w:rPr>
          <w:rFonts w:ascii="Courier New" w:hAnsi="Courier New" w:cs="Courier New"/>
        </w:rPr>
        <w:t xml:space="preserve">to </w:t>
      </w:r>
      <w:r w:rsidR="00411649">
        <w:rPr>
          <w:rFonts w:ascii="Courier New" w:hAnsi="Courier New" w:cs="Courier New"/>
        </w:rPr>
        <w:t xml:space="preserve">identifying the </w:t>
      </w:r>
      <w:r w:rsidR="00DC6B63">
        <w:rPr>
          <w:rFonts w:ascii="Courier New" w:hAnsi="Courier New" w:cs="Courier New"/>
        </w:rPr>
        <w:t>factors associated with voluntary HIV counseling and testing</w:t>
      </w:r>
      <w:r w:rsidR="00345784">
        <w:rPr>
          <w:rFonts w:ascii="Courier New" w:hAnsi="Courier New" w:cs="Courier New"/>
        </w:rPr>
        <w:t xml:space="preserve"> among heterosexual, </w:t>
      </w:r>
      <w:r w:rsidR="001D37D1">
        <w:rPr>
          <w:rFonts w:ascii="Courier New" w:hAnsi="Courier New" w:cs="Courier New"/>
        </w:rPr>
        <w:t>b</w:t>
      </w:r>
      <w:r w:rsidR="00345784">
        <w:rPr>
          <w:rFonts w:ascii="Courier New" w:hAnsi="Courier New" w:cs="Courier New"/>
        </w:rPr>
        <w:t>lack males who reside in rural areas</w:t>
      </w:r>
      <w:r>
        <w:rPr>
          <w:rFonts w:ascii="Courier New" w:hAnsi="Courier New" w:cs="Courier New"/>
        </w:rPr>
        <w:t>.</w:t>
      </w:r>
      <w:r w:rsidR="002C4B1C">
        <w:rPr>
          <w:rFonts w:ascii="Courier New" w:hAnsi="Courier New" w:cs="Courier New"/>
        </w:rPr>
        <w:t xml:space="preserve">  The ACASI survey items have been normalized on other</w:t>
      </w:r>
      <w:r w:rsidR="001D37D1">
        <w:rPr>
          <w:rFonts w:ascii="Courier New" w:hAnsi="Courier New" w:cs="Courier New"/>
        </w:rPr>
        <w:t>, non-rural</w:t>
      </w:r>
      <w:r w:rsidR="002C4B1C">
        <w:rPr>
          <w:rFonts w:ascii="Courier New" w:hAnsi="Courier New" w:cs="Courier New"/>
        </w:rPr>
        <w:t xml:space="preserve"> populations and are being tested with </w:t>
      </w:r>
      <w:r w:rsidR="001D37D1">
        <w:rPr>
          <w:rFonts w:ascii="Courier New" w:hAnsi="Courier New" w:cs="Courier New"/>
        </w:rPr>
        <w:t>this</w:t>
      </w:r>
      <w:r w:rsidR="002C4B1C">
        <w:rPr>
          <w:rFonts w:ascii="Courier New" w:hAnsi="Courier New" w:cs="Courier New"/>
        </w:rPr>
        <w:t xml:space="preserve"> population in an attempt to determine if these questions </w:t>
      </w:r>
      <w:r w:rsidR="00A3658F">
        <w:rPr>
          <w:rFonts w:ascii="Courier New" w:hAnsi="Courier New" w:cs="Courier New"/>
        </w:rPr>
        <w:t xml:space="preserve">resonate and </w:t>
      </w:r>
      <w:r w:rsidR="002C4B1C">
        <w:rPr>
          <w:rFonts w:ascii="Courier New" w:hAnsi="Courier New" w:cs="Courier New"/>
        </w:rPr>
        <w:lastRenderedPageBreak/>
        <w:t xml:space="preserve">function appropriately </w:t>
      </w:r>
      <w:r w:rsidR="005A6E61">
        <w:rPr>
          <w:rFonts w:ascii="Courier New" w:hAnsi="Courier New" w:cs="Courier New"/>
        </w:rPr>
        <w:t xml:space="preserve">with </w:t>
      </w:r>
      <w:r w:rsidR="001D37D1">
        <w:rPr>
          <w:rFonts w:ascii="Courier New" w:hAnsi="Courier New" w:cs="Courier New"/>
        </w:rPr>
        <w:t>rural/small city, heterosexual black men</w:t>
      </w:r>
      <w:r w:rsidR="005A6E61">
        <w:rPr>
          <w:rFonts w:ascii="Courier New" w:hAnsi="Courier New" w:cs="Courier New"/>
        </w:rPr>
        <w:t xml:space="preserve">.  </w:t>
      </w:r>
    </w:p>
    <w:p w:rsidR="00B95A8F" w:rsidRDefault="00B95A8F" w:rsidP="005A65B3">
      <w:pPr>
        <w:autoSpaceDE w:val="0"/>
        <w:autoSpaceDN w:val="0"/>
        <w:adjustRightInd w:val="0"/>
        <w:ind w:firstLine="720"/>
        <w:rPr>
          <w:rFonts w:ascii="Courier New" w:hAnsi="Courier New" w:cs="Courier New"/>
        </w:rPr>
      </w:pPr>
    </w:p>
    <w:p w:rsidR="00B95A8F" w:rsidRDefault="00B95A8F" w:rsidP="00B95A8F">
      <w:pPr>
        <w:autoSpaceDE w:val="0"/>
        <w:autoSpaceDN w:val="0"/>
        <w:adjustRightInd w:val="0"/>
        <w:ind w:left="720"/>
        <w:rPr>
          <w:rFonts w:ascii="Courier New" w:hAnsi="Courier New" w:cs="Courier New"/>
          <w:b/>
        </w:rPr>
      </w:pPr>
      <w:r w:rsidRPr="00B95A8F">
        <w:rPr>
          <w:rFonts w:ascii="Courier New" w:hAnsi="Courier New" w:cs="Courier New"/>
          <w:b/>
        </w:rPr>
        <w:t>A.2.4  Usability testing of technology-based instruments and materials</w:t>
      </w:r>
    </w:p>
    <w:p w:rsidR="0071777C" w:rsidRDefault="0071777C" w:rsidP="00B95A8F">
      <w:pPr>
        <w:autoSpaceDE w:val="0"/>
        <w:autoSpaceDN w:val="0"/>
        <w:adjustRightInd w:val="0"/>
        <w:rPr>
          <w:rFonts w:ascii="Courier New" w:hAnsi="Courier New" w:cs="Courier New"/>
        </w:rPr>
      </w:pPr>
    </w:p>
    <w:p w:rsidR="001D3675" w:rsidRPr="00B95A8F" w:rsidRDefault="000807BB" w:rsidP="0008059F">
      <w:pPr>
        <w:autoSpaceDE w:val="0"/>
        <w:autoSpaceDN w:val="0"/>
        <w:adjustRightInd w:val="0"/>
        <w:ind w:firstLine="720"/>
        <w:rPr>
          <w:rFonts w:ascii="Courier New" w:hAnsi="Courier New" w:cs="Courier New"/>
        </w:rPr>
      </w:pPr>
      <w:r>
        <w:rPr>
          <w:rFonts w:ascii="Courier New" w:hAnsi="Courier New" w:cs="Courier New"/>
        </w:rPr>
        <w:t xml:space="preserve">The purpose of this data collection is to test the usability and </w:t>
      </w:r>
      <w:r w:rsidR="0071408F">
        <w:rPr>
          <w:rFonts w:ascii="Courier New" w:hAnsi="Courier New" w:cs="Courier New"/>
        </w:rPr>
        <w:t xml:space="preserve">acceptability of the </w:t>
      </w:r>
      <w:r w:rsidR="0071777C">
        <w:rPr>
          <w:rFonts w:ascii="Courier New" w:hAnsi="Courier New" w:cs="Courier New"/>
        </w:rPr>
        <w:t>ACASI</w:t>
      </w:r>
      <w:r w:rsidR="0071408F">
        <w:rPr>
          <w:rFonts w:ascii="Courier New" w:hAnsi="Courier New" w:cs="Courier New"/>
        </w:rPr>
        <w:t xml:space="preserve"> data collection method </w:t>
      </w:r>
      <w:r w:rsidR="0071777C">
        <w:rPr>
          <w:rFonts w:ascii="Courier New" w:hAnsi="Courier New" w:cs="Courier New"/>
        </w:rPr>
        <w:t>with</w:t>
      </w:r>
      <w:r w:rsidR="0071408F">
        <w:rPr>
          <w:rFonts w:ascii="Courier New" w:hAnsi="Courier New" w:cs="Courier New"/>
        </w:rPr>
        <w:t xml:space="preserve"> volunteer participants,</w:t>
      </w:r>
      <w:r w:rsidR="0071777C">
        <w:rPr>
          <w:rFonts w:ascii="Courier New" w:hAnsi="Courier New" w:cs="Courier New"/>
        </w:rPr>
        <w:t xml:space="preserve"> </w:t>
      </w:r>
      <w:r w:rsidR="0071408F">
        <w:rPr>
          <w:rFonts w:ascii="Courier New" w:hAnsi="Courier New" w:cs="Courier New"/>
        </w:rPr>
        <w:t xml:space="preserve">heterosexual </w:t>
      </w:r>
      <w:r w:rsidR="001D37D1">
        <w:rPr>
          <w:rFonts w:ascii="Courier New" w:hAnsi="Courier New" w:cs="Courier New"/>
        </w:rPr>
        <w:t>b</w:t>
      </w:r>
      <w:r w:rsidR="0071408F">
        <w:rPr>
          <w:rFonts w:ascii="Courier New" w:hAnsi="Courier New" w:cs="Courier New"/>
        </w:rPr>
        <w:t xml:space="preserve">lack Men who reside in rural </w:t>
      </w:r>
      <w:r w:rsidR="0061318C">
        <w:rPr>
          <w:rFonts w:ascii="Courier New" w:hAnsi="Courier New" w:cs="Courier New"/>
        </w:rPr>
        <w:t xml:space="preserve">areas.  </w:t>
      </w:r>
      <w:r w:rsidR="002E407B">
        <w:rPr>
          <w:rFonts w:ascii="Courier New" w:hAnsi="Courier New" w:cs="Courier New"/>
        </w:rPr>
        <w:t>This is the first time this questionnaire will be used in the ACASI format with this target pop</w:t>
      </w:r>
      <w:r w:rsidR="0061318C">
        <w:rPr>
          <w:rFonts w:ascii="Courier New" w:hAnsi="Courier New" w:cs="Courier New"/>
        </w:rPr>
        <w:t xml:space="preserve">ulation.  The investigator will evaluate whether the users can effectively navigate and complete the questionnaire in ACASI format.  Participants will be asked questions about the design and layout of the questionnaire </w:t>
      </w:r>
      <w:r w:rsidR="00A50EA9">
        <w:rPr>
          <w:rFonts w:ascii="Courier New" w:hAnsi="Courier New" w:cs="Courier New"/>
        </w:rPr>
        <w:t xml:space="preserve">to enhance and refine the ACASI functionality (e.g. volume level of voice, </w:t>
      </w:r>
      <w:r w:rsidR="00755CD3">
        <w:rPr>
          <w:rFonts w:ascii="Courier New" w:hAnsi="Courier New" w:cs="Courier New"/>
        </w:rPr>
        <w:t>positioning of the questions, font size, position of help buttons etc</w:t>
      </w:r>
      <w:r w:rsidR="00A50EA9">
        <w:rPr>
          <w:rFonts w:ascii="Courier New" w:hAnsi="Courier New" w:cs="Courier New"/>
        </w:rPr>
        <w:t>.</w:t>
      </w:r>
      <w:r w:rsidR="00755CD3">
        <w:rPr>
          <w:rFonts w:ascii="Courier New" w:hAnsi="Courier New" w:cs="Courier New"/>
        </w:rPr>
        <w:t>)</w:t>
      </w:r>
      <w:r w:rsidR="00A50EA9">
        <w:rPr>
          <w:rFonts w:ascii="Courier New" w:hAnsi="Courier New" w:cs="Courier New"/>
        </w:rPr>
        <w:t xml:space="preserve">  </w:t>
      </w:r>
      <w:r w:rsidR="0061318C">
        <w:rPr>
          <w:rFonts w:ascii="Courier New" w:hAnsi="Courier New" w:cs="Courier New"/>
        </w:rPr>
        <w:t xml:space="preserve"> </w:t>
      </w:r>
    </w:p>
    <w:p w:rsidR="001D3675" w:rsidRDefault="001D3675" w:rsidP="00E34BD3">
      <w:pPr>
        <w:autoSpaceDE w:val="0"/>
        <w:autoSpaceDN w:val="0"/>
        <w:adjustRightInd w:val="0"/>
        <w:rPr>
          <w:rFonts w:ascii="Courier New" w:hAnsi="Courier New" w:cs="Courier New"/>
        </w:rPr>
      </w:pPr>
    </w:p>
    <w:p w:rsidR="00DF7B73" w:rsidRPr="00DF7B73" w:rsidRDefault="001D3675" w:rsidP="00DF7B73">
      <w:pPr>
        <w:autoSpaceDE w:val="0"/>
        <w:autoSpaceDN w:val="0"/>
        <w:adjustRightInd w:val="0"/>
        <w:ind w:firstLine="720"/>
        <w:rPr>
          <w:rFonts w:ascii="Courier New" w:hAnsi="Courier New" w:cs="Courier New"/>
          <w:b/>
        </w:rPr>
      </w:pPr>
      <w:r w:rsidRPr="00DF7B73">
        <w:rPr>
          <w:rFonts w:ascii="Courier New" w:hAnsi="Courier New" w:cs="Courier New"/>
          <w:b/>
        </w:rPr>
        <w:t>A.2.5</w:t>
      </w:r>
      <w:r w:rsidR="00DF7B73">
        <w:rPr>
          <w:rFonts w:ascii="Courier New" w:hAnsi="Courier New" w:cs="Courier New"/>
          <w:b/>
        </w:rPr>
        <w:t xml:space="preserve">  </w:t>
      </w:r>
      <w:r w:rsidR="00025314" w:rsidRPr="00DF7B73">
        <w:rPr>
          <w:rFonts w:ascii="Courier New" w:hAnsi="Courier New" w:cs="Courier New"/>
          <w:b/>
        </w:rPr>
        <w:t>Field Testing of New Methodologies and Materials</w:t>
      </w:r>
    </w:p>
    <w:p w:rsidR="00025314" w:rsidRDefault="00025314" w:rsidP="00E34BD3">
      <w:pPr>
        <w:autoSpaceDE w:val="0"/>
        <w:autoSpaceDN w:val="0"/>
        <w:adjustRightInd w:val="0"/>
        <w:rPr>
          <w:rFonts w:ascii="Courier New" w:hAnsi="Courier New" w:cs="Courier New"/>
        </w:rPr>
      </w:pPr>
    </w:p>
    <w:p w:rsidR="005D0632" w:rsidRDefault="00025314" w:rsidP="00E34BD3">
      <w:pPr>
        <w:autoSpaceDE w:val="0"/>
        <w:autoSpaceDN w:val="0"/>
        <w:adjustRightInd w:val="0"/>
        <w:rPr>
          <w:rFonts w:ascii="Courier New" w:hAnsi="Courier New" w:cs="Courier New"/>
        </w:rPr>
      </w:pPr>
      <w:r>
        <w:rPr>
          <w:rFonts w:ascii="Courier New" w:hAnsi="Courier New" w:cs="Courier New"/>
        </w:rPr>
        <w:tab/>
        <w:t>The purpose of this data collection is to conduct field test of new methods and data collection instruments.  The objective of such testing is to evaluate the feasibility of the “new” strategies</w:t>
      </w:r>
      <w:r w:rsidR="000558DA">
        <w:rPr>
          <w:rFonts w:ascii="Courier New" w:hAnsi="Courier New" w:cs="Courier New"/>
        </w:rPr>
        <w:t xml:space="preserve">.  Specifically, the </w:t>
      </w:r>
      <w:r w:rsidR="001D37D1">
        <w:rPr>
          <w:rFonts w:ascii="Courier New" w:hAnsi="Courier New" w:cs="Courier New"/>
        </w:rPr>
        <w:t xml:space="preserve">investigator-developed </w:t>
      </w:r>
      <w:r w:rsidR="000558DA">
        <w:rPr>
          <w:rFonts w:ascii="Courier New" w:hAnsi="Courier New" w:cs="Courier New"/>
        </w:rPr>
        <w:t xml:space="preserve">ACASI method and questionnaire </w:t>
      </w:r>
      <w:r w:rsidR="00DF7B73">
        <w:rPr>
          <w:rFonts w:ascii="Courier New" w:hAnsi="Courier New" w:cs="Courier New"/>
        </w:rPr>
        <w:t xml:space="preserve">will be tested for the first time with heterosexual </w:t>
      </w:r>
      <w:r w:rsidR="001D37D1">
        <w:rPr>
          <w:rFonts w:ascii="Courier New" w:hAnsi="Courier New" w:cs="Courier New"/>
        </w:rPr>
        <w:t>b</w:t>
      </w:r>
      <w:r w:rsidR="00DF7B73">
        <w:rPr>
          <w:rFonts w:ascii="Courier New" w:hAnsi="Courier New" w:cs="Courier New"/>
        </w:rPr>
        <w:t xml:space="preserve">lack </w:t>
      </w:r>
      <w:r w:rsidR="001D37D1">
        <w:rPr>
          <w:rFonts w:ascii="Courier New" w:hAnsi="Courier New" w:cs="Courier New"/>
        </w:rPr>
        <w:t>m</w:t>
      </w:r>
      <w:r w:rsidR="00DF7B73">
        <w:rPr>
          <w:rFonts w:ascii="Courier New" w:hAnsi="Courier New" w:cs="Courier New"/>
        </w:rPr>
        <w:t xml:space="preserve">en who reside in rural areas in </w:t>
      </w:r>
      <w:r w:rsidR="001D37D1">
        <w:rPr>
          <w:rFonts w:ascii="Courier New" w:hAnsi="Courier New" w:cs="Courier New"/>
        </w:rPr>
        <w:t xml:space="preserve">northern </w:t>
      </w:r>
      <w:r w:rsidR="00DF7B73">
        <w:rPr>
          <w:rFonts w:ascii="Courier New" w:hAnsi="Courier New" w:cs="Courier New"/>
        </w:rPr>
        <w:t>Florida.</w:t>
      </w:r>
    </w:p>
    <w:p w:rsidR="005D0632" w:rsidRDefault="005D0632" w:rsidP="00E34BD3">
      <w:pPr>
        <w:autoSpaceDE w:val="0"/>
        <w:autoSpaceDN w:val="0"/>
        <w:adjustRightInd w:val="0"/>
        <w:rPr>
          <w:rFonts w:ascii="Courier New" w:hAnsi="Courier New" w:cs="Courier New"/>
        </w:rPr>
      </w:pPr>
    </w:p>
    <w:p w:rsidR="004B3589" w:rsidRPr="001F2CB2" w:rsidRDefault="004B3589" w:rsidP="003043FF">
      <w:pPr>
        <w:rPr>
          <w:rFonts w:ascii="Courier New" w:hAnsi="Courier New" w:cs="Courier New"/>
        </w:rPr>
      </w:pPr>
    </w:p>
    <w:p w:rsidR="00AD720D" w:rsidRPr="00053556" w:rsidRDefault="00520DB6" w:rsidP="00520DB6">
      <w:pPr>
        <w:rPr>
          <w:rFonts w:ascii="Courier New" w:hAnsi="Courier New" w:cs="Courier New"/>
          <w:b/>
        </w:rPr>
      </w:pPr>
      <w:r>
        <w:rPr>
          <w:rFonts w:ascii="Courier New" w:hAnsi="Courier New" w:cs="Courier New"/>
          <w:b/>
        </w:rPr>
        <w:t>A.3.</w:t>
      </w:r>
      <w:r>
        <w:rPr>
          <w:rFonts w:ascii="Courier New" w:hAnsi="Courier New" w:cs="Courier New"/>
          <w:b/>
        </w:rPr>
        <w:tab/>
      </w:r>
      <w:r w:rsidR="00AD720D" w:rsidRPr="00520DB6">
        <w:rPr>
          <w:rFonts w:ascii="Courier New" w:hAnsi="Courier New" w:cs="Courier New"/>
          <w:b/>
          <w:u w:val="single"/>
        </w:rPr>
        <w:t>Use of Improved Information Technology and Burden Reduction</w:t>
      </w:r>
      <w:r w:rsidR="00AD720D" w:rsidRPr="00053556">
        <w:rPr>
          <w:rFonts w:ascii="Courier New" w:hAnsi="Courier New" w:cs="Courier New"/>
          <w:b/>
        </w:rPr>
        <w:t xml:space="preserve"> </w:t>
      </w:r>
    </w:p>
    <w:p w:rsidR="00146F6B" w:rsidRDefault="00146F6B" w:rsidP="00146F6B">
      <w:pPr>
        <w:autoSpaceDE w:val="0"/>
        <w:autoSpaceDN w:val="0"/>
        <w:adjustRightInd w:val="0"/>
        <w:rPr>
          <w:rFonts w:ascii="Courier New" w:hAnsi="Courier New" w:cs="Courier New"/>
        </w:rPr>
      </w:pPr>
    </w:p>
    <w:p w:rsidR="004E323B" w:rsidRDefault="004E323B" w:rsidP="004E323B">
      <w:pPr>
        <w:rPr>
          <w:rFonts w:ascii="Courier New" w:hAnsi="Courier New" w:cs="Courier New"/>
        </w:rPr>
      </w:pPr>
      <w:r>
        <w:rPr>
          <w:rFonts w:ascii="Courier New" w:hAnsi="Courier New" w:cs="Courier New"/>
        </w:rPr>
        <w:t>The use of an ACASI system will reduce the time needed to complete the surveys of individuals and will thereby reduce the burden on the public. Electronic reporting has advantages for ensuring respondent privacy and streamlining the data collection process.  The computer programs will allow participants to select for an audio assistant to read the questions and answer options in English. Interviews and focus groups will be digitally recorded and transcribed</w:t>
      </w:r>
      <w:r w:rsidR="00841FD9">
        <w:rPr>
          <w:rFonts w:ascii="Courier New" w:hAnsi="Courier New" w:cs="Courier New"/>
        </w:rPr>
        <w:t>, which also reduces burden and streamlines data collection</w:t>
      </w:r>
      <w:r>
        <w:rPr>
          <w:rFonts w:ascii="Courier New" w:hAnsi="Courier New" w:cs="Courier New"/>
        </w:rPr>
        <w:t>.</w:t>
      </w:r>
    </w:p>
    <w:p w:rsidR="000346F6" w:rsidRPr="003513DD" w:rsidRDefault="000346F6" w:rsidP="00D1288B">
      <w:pPr>
        <w:rPr>
          <w:rFonts w:ascii="Courier New" w:hAnsi="Courier New" w:cs="Courier New"/>
          <w:b/>
          <w:color w:val="FF0000"/>
        </w:rPr>
      </w:pPr>
    </w:p>
    <w:p w:rsidR="00AD720D" w:rsidRPr="00520DB6" w:rsidRDefault="00520DB6" w:rsidP="00520DB6">
      <w:pPr>
        <w:spacing w:before="120"/>
        <w:rPr>
          <w:rFonts w:ascii="Courier New" w:hAnsi="Courier New" w:cs="Courier New"/>
          <w:b/>
          <w:u w:val="single"/>
        </w:rPr>
      </w:pPr>
      <w:r w:rsidRPr="00A35377">
        <w:rPr>
          <w:rFonts w:ascii="Courier New" w:hAnsi="Courier New" w:cs="Courier New"/>
          <w:b/>
        </w:rPr>
        <w:t>A.4.</w:t>
      </w:r>
      <w:r w:rsidRPr="00A35377">
        <w:rPr>
          <w:rFonts w:ascii="Courier New" w:hAnsi="Courier New" w:cs="Courier New"/>
          <w:b/>
        </w:rPr>
        <w:tab/>
      </w:r>
      <w:r w:rsidR="00AD720D" w:rsidRPr="00520DB6">
        <w:rPr>
          <w:rFonts w:ascii="Courier New" w:hAnsi="Courier New" w:cs="Courier New"/>
          <w:b/>
          <w:u w:val="single"/>
        </w:rPr>
        <w:t xml:space="preserve">Efforts to Identify Duplication and Use of Similar Information </w:t>
      </w:r>
    </w:p>
    <w:p w:rsidR="007639B1" w:rsidRDefault="007639B1" w:rsidP="007639B1">
      <w:pPr>
        <w:rPr>
          <w:rFonts w:ascii="Courier New" w:hAnsi="Courier New" w:cs="Courier New"/>
        </w:rPr>
      </w:pPr>
    </w:p>
    <w:p w:rsidR="00841FD9" w:rsidRDefault="00841FD9" w:rsidP="00841FD9">
      <w:pPr>
        <w:rPr>
          <w:rFonts w:ascii="Courier New" w:hAnsi="Courier New" w:cs="Courier New"/>
        </w:rPr>
      </w:pPr>
      <w:r>
        <w:rPr>
          <w:rFonts w:ascii="Courier New" w:hAnsi="Courier New" w:cs="Courier New"/>
        </w:rPr>
        <w:t xml:space="preserve">NCHHSTP has verified that there are no other federal collections that duplicate the data collection tools and methods included in this request.  </w:t>
      </w:r>
    </w:p>
    <w:p w:rsidR="007639B1" w:rsidRPr="003513DD" w:rsidRDefault="007639B1" w:rsidP="00BE7842">
      <w:pPr>
        <w:autoSpaceDE w:val="0"/>
        <w:autoSpaceDN w:val="0"/>
        <w:adjustRightInd w:val="0"/>
        <w:rPr>
          <w:rFonts w:ascii="Courier New" w:hAnsi="Courier New" w:cs="Courier New"/>
        </w:rPr>
      </w:pPr>
    </w:p>
    <w:p w:rsidR="00AD720D" w:rsidRPr="00520DB6" w:rsidRDefault="00520DB6" w:rsidP="00520DB6">
      <w:pPr>
        <w:rPr>
          <w:rFonts w:ascii="Courier New" w:hAnsi="Courier New" w:cs="Courier New"/>
          <w:b/>
          <w:u w:val="single"/>
        </w:rPr>
      </w:pPr>
      <w:r w:rsidRPr="00A35377">
        <w:rPr>
          <w:rFonts w:ascii="Courier New" w:hAnsi="Courier New" w:cs="Courier New"/>
          <w:b/>
        </w:rPr>
        <w:t xml:space="preserve">A.5. </w:t>
      </w:r>
      <w:r w:rsidR="00AD720D" w:rsidRPr="00520DB6">
        <w:rPr>
          <w:rFonts w:ascii="Courier New" w:hAnsi="Courier New" w:cs="Courier New"/>
          <w:b/>
          <w:u w:val="single"/>
        </w:rPr>
        <w:t>Impact on Small Business or Other Small Entities</w:t>
      </w:r>
    </w:p>
    <w:p w:rsidR="0086075D" w:rsidRDefault="0086075D" w:rsidP="0086075D">
      <w:pPr>
        <w:rPr>
          <w:rFonts w:ascii="Courier New" w:hAnsi="Courier New" w:cs="Courier New"/>
          <w:b/>
        </w:rPr>
      </w:pPr>
    </w:p>
    <w:p w:rsidR="00841FD9" w:rsidRPr="00913F7E" w:rsidRDefault="00841FD9" w:rsidP="00841FD9">
      <w:pPr>
        <w:rPr>
          <w:rFonts w:ascii="Courier New" w:hAnsi="Courier New" w:cs="Courier New"/>
        </w:rPr>
      </w:pPr>
      <w:r>
        <w:rPr>
          <w:rFonts w:ascii="Courier New" w:hAnsi="Courier New" w:cs="Courier New"/>
        </w:rPr>
        <w:t xml:space="preserve">No small businesses will be involved in this data collection. </w:t>
      </w:r>
    </w:p>
    <w:p w:rsidR="00CF4701" w:rsidRDefault="00CF4701" w:rsidP="00520DB6">
      <w:pPr>
        <w:rPr>
          <w:rFonts w:ascii="Courier New" w:hAnsi="Courier New" w:cs="Courier New"/>
          <w:b/>
        </w:rPr>
      </w:pPr>
    </w:p>
    <w:p w:rsidR="00AD720D" w:rsidRPr="00520DB6" w:rsidRDefault="00520DB6" w:rsidP="00520DB6">
      <w:pPr>
        <w:rPr>
          <w:rFonts w:ascii="Courier New" w:hAnsi="Courier New" w:cs="Courier New"/>
          <w:b/>
          <w:u w:val="single"/>
        </w:rPr>
      </w:pPr>
      <w:r w:rsidRPr="00A35377">
        <w:rPr>
          <w:rFonts w:ascii="Courier New" w:hAnsi="Courier New" w:cs="Courier New"/>
          <w:b/>
        </w:rPr>
        <w:t xml:space="preserve">A.6. </w:t>
      </w:r>
      <w:r w:rsidR="00AD720D" w:rsidRPr="00520DB6">
        <w:rPr>
          <w:rFonts w:ascii="Courier New" w:hAnsi="Courier New" w:cs="Courier New"/>
          <w:b/>
          <w:u w:val="single"/>
        </w:rPr>
        <w:t xml:space="preserve">Consequences of Collecting the Information Less Frequently </w:t>
      </w:r>
    </w:p>
    <w:p w:rsidR="00D074A1" w:rsidRDefault="00D074A1" w:rsidP="00D074A1">
      <w:pPr>
        <w:autoSpaceDE w:val="0"/>
        <w:autoSpaceDN w:val="0"/>
        <w:adjustRightInd w:val="0"/>
        <w:rPr>
          <w:rFonts w:ascii="Courier New" w:hAnsi="Courier New" w:cs="Courier New"/>
        </w:rPr>
      </w:pPr>
    </w:p>
    <w:p w:rsidR="00AF3F4D" w:rsidRDefault="00CF4701" w:rsidP="00415BB6">
      <w:pPr>
        <w:rPr>
          <w:rFonts w:ascii="Courier New" w:hAnsi="Courier New" w:cs="Courier New"/>
        </w:rPr>
      </w:pPr>
      <w:r>
        <w:rPr>
          <w:rFonts w:ascii="Courier New" w:hAnsi="Courier New" w:cs="Courier New"/>
        </w:rPr>
        <w:t>The activities involve a one-time collection of data.  There are no legal obstacles to reducing the burden</w:t>
      </w:r>
      <w:r w:rsidR="001B5B20">
        <w:rPr>
          <w:rFonts w:ascii="Courier New" w:hAnsi="Courier New" w:cs="Courier New"/>
        </w:rPr>
        <w:t>.</w:t>
      </w:r>
    </w:p>
    <w:p w:rsidR="00CF4701" w:rsidRDefault="00CF4701" w:rsidP="00415BB6">
      <w:pPr>
        <w:rPr>
          <w:rFonts w:ascii="Courier New" w:hAnsi="Courier New" w:cs="Courier New"/>
        </w:rPr>
      </w:pPr>
    </w:p>
    <w:p w:rsidR="00AD720D" w:rsidRPr="00520DB6" w:rsidRDefault="00520DB6" w:rsidP="0086075D">
      <w:pPr>
        <w:rPr>
          <w:rFonts w:ascii="Courier New" w:hAnsi="Courier New" w:cs="Courier New"/>
          <w:u w:val="single"/>
        </w:rPr>
      </w:pPr>
      <w:r w:rsidRPr="00520DB6">
        <w:rPr>
          <w:rFonts w:ascii="Courier New" w:hAnsi="Courier New" w:cs="Courier New"/>
          <w:b/>
        </w:rPr>
        <w:t>A.7.</w:t>
      </w:r>
      <w:r w:rsidRPr="00520DB6">
        <w:rPr>
          <w:rFonts w:ascii="Courier New" w:hAnsi="Courier New" w:cs="Courier New"/>
          <w:b/>
        </w:rPr>
        <w:tab/>
      </w:r>
      <w:r w:rsidR="00AD720D" w:rsidRPr="00520DB6">
        <w:rPr>
          <w:rFonts w:ascii="Courier New" w:hAnsi="Courier New" w:cs="Courier New"/>
          <w:b/>
          <w:u w:val="single"/>
        </w:rPr>
        <w:t xml:space="preserve">Special Circumstances </w:t>
      </w:r>
      <w:r w:rsidR="00EE3E03" w:rsidRPr="00520DB6">
        <w:rPr>
          <w:rFonts w:ascii="Courier New" w:hAnsi="Courier New" w:cs="Courier New"/>
          <w:b/>
          <w:u w:val="single"/>
        </w:rPr>
        <w:t>relating</w:t>
      </w:r>
      <w:r w:rsidR="00AD720D" w:rsidRPr="00520DB6">
        <w:rPr>
          <w:rFonts w:ascii="Courier New" w:hAnsi="Courier New" w:cs="Courier New"/>
          <w:b/>
          <w:u w:val="single"/>
        </w:rPr>
        <w:t xml:space="preserve"> to the Guidelines of </w:t>
      </w:r>
      <w:hyperlink r:id="rId9" w:history="1">
        <w:r w:rsidR="00AD720D" w:rsidRPr="00520DB6">
          <w:rPr>
            <w:b/>
            <w:u w:val="single"/>
          </w:rPr>
          <w:t>5 CFR 1320.5</w:t>
        </w:r>
      </w:hyperlink>
      <w:r w:rsidR="00B97728" w:rsidRPr="00520DB6">
        <w:rPr>
          <w:rFonts w:ascii="Courier New" w:hAnsi="Courier New" w:cs="Courier New"/>
          <w:u w:val="single"/>
        </w:rPr>
        <w:t xml:space="preserve"> </w:t>
      </w:r>
    </w:p>
    <w:p w:rsidR="0086075D" w:rsidRDefault="0086075D" w:rsidP="0086075D">
      <w:pPr>
        <w:rPr>
          <w:rFonts w:ascii="Courier New" w:hAnsi="Courier New" w:cs="Courier New"/>
        </w:rPr>
      </w:pPr>
    </w:p>
    <w:p w:rsidR="0086075D" w:rsidRDefault="0086075D" w:rsidP="0086075D">
      <w:pPr>
        <w:rPr>
          <w:rFonts w:ascii="Courier New" w:hAnsi="Courier New" w:cs="Courier New"/>
        </w:rPr>
      </w:pPr>
      <w:r>
        <w:rPr>
          <w:rFonts w:ascii="Courier New" w:hAnsi="Courier New" w:cs="Courier New"/>
        </w:rPr>
        <w:t>The request fully complies with the guidelines of 5 CFR 1320.5.</w:t>
      </w:r>
    </w:p>
    <w:p w:rsidR="00AF3F4D" w:rsidRPr="00EE3E03" w:rsidRDefault="00AF3F4D" w:rsidP="0086075D">
      <w:pPr>
        <w:rPr>
          <w:rFonts w:ascii="Courier New" w:hAnsi="Courier New" w:cs="Courier New"/>
        </w:rPr>
      </w:pPr>
    </w:p>
    <w:p w:rsidR="00AD720D" w:rsidRPr="00520DB6" w:rsidRDefault="00520DB6" w:rsidP="00520DB6">
      <w:pPr>
        <w:rPr>
          <w:rFonts w:ascii="Courier New" w:hAnsi="Courier New" w:cs="Courier New"/>
          <w:b/>
          <w:u w:val="single"/>
        </w:rPr>
      </w:pPr>
      <w:r>
        <w:rPr>
          <w:rFonts w:ascii="Courier New" w:hAnsi="Courier New" w:cs="Courier New"/>
          <w:b/>
        </w:rPr>
        <w:t>A.</w:t>
      </w:r>
      <w:r w:rsidR="00EE3E03" w:rsidRPr="0086075D">
        <w:rPr>
          <w:rFonts w:ascii="Courier New" w:hAnsi="Courier New" w:cs="Courier New"/>
          <w:b/>
        </w:rPr>
        <w:t>8.</w:t>
      </w:r>
      <w:r w:rsidR="00EE3E03" w:rsidRPr="0086075D">
        <w:rPr>
          <w:rFonts w:ascii="Courier New" w:hAnsi="Courier New" w:cs="Courier New"/>
          <w:b/>
        </w:rPr>
        <w:tab/>
      </w:r>
      <w:r w:rsidR="00AD720D" w:rsidRPr="00520DB6">
        <w:rPr>
          <w:rFonts w:ascii="Courier New" w:hAnsi="Courier New" w:cs="Courier New"/>
          <w:b/>
          <w:u w:val="single"/>
        </w:rPr>
        <w:t xml:space="preserve">Comments in Response to the </w:t>
      </w:r>
      <w:hyperlink r:id="rId10" w:history="1">
        <w:r w:rsidR="00AD720D" w:rsidRPr="00520DB6">
          <w:rPr>
            <w:rStyle w:val="Hyperlink"/>
            <w:rFonts w:ascii="Courier New" w:hAnsi="Courier New" w:cs="Courier New"/>
            <w:b/>
            <w:color w:val="auto"/>
          </w:rPr>
          <w:t>Federal Register</w:t>
        </w:r>
      </w:hyperlink>
      <w:r w:rsidR="00AD720D" w:rsidRPr="00520DB6">
        <w:rPr>
          <w:rFonts w:ascii="Courier New" w:hAnsi="Courier New" w:cs="Courier New"/>
          <w:b/>
          <w:u w:val="single"/>
        </w:rPr>
        <w:t xml:space="preserve"> Notice and Efforts to Consult Outside the Agency</w:t>
      </w:r>
    </w:p>
    <w:p w:rsidR="0086075D" w:rsidRPr="003513DD" w:rsidRDefault="0086075D" w:rsidP="00AF3F4D">
      <w:pPr>
        <w:ind w:left="720" w:hanging="720"/>
        <w:rPr>
          <w:rFonts w:ascii="Courier New" w:hAnsi="Courier New" w:cs="Courier New"/>
          <w:b/>
          <w:color w:val="FF0000"/>
        </w:rPr>
      </w:pPr>
    </w:p>
    <w:p w:rsidR="0086075D" w:rsidRDefault="00520DB6" w:rsidP="00AF3F4D">
      <w:pPr>
        <w:rPr>
          <w:rFonts w:ascii="Courier New" w:hAnsi="Courier New" w:cs="Courier New"/>
        </w:rPr>
      </w:pPr>
      <w:r>
        <w:rPr>
          <w:rFonts w:ascii="Courier New" w:hAnsi="Courier New" w:cs="Courier New"/>
        </w:rPr>
        <w:t>A Federal Register notice for the generic clearance 0920-0840 was published on March 11, 2009</w:t>
      </w:r>
      <w:r w:rsidR="00B8229B">
        <w:rPr>
          <w:rFonts w:ascii="Courier New" w:hAnsi="Courier New" w:cs="Courier New"/>
        </w:rPr>
        <w:t>.</w:t>
      </w:r>
    </w:p>
    <w:p w:rsidR="00AF3F4D" w:rsidRDefault="00AF3F4D" w:rsidP="00AF3F4D">
      <w:pPr>
        <w:rPr>
          <w:rFonts w:ascii="Courier New" w:hAnsi="Courier New" w:cs="Courier New"/>
        </w:rPr>
      </w:pPr>
    </w:p>
    <w:p w:rsidR="00AD720D" w:rsidRPr="00280E24" w:rsidRDefault="00520DB6" w:rsidP="00520DB6">
      <w:pPr>
        <w:rPr>
          <w:rFonts w:ascii="Courier New" w:hAnsi="Courier New" w:cs="Courier New"/>
          <w:b/>
        </w:rPr>
      </w:pPr>
      <w:r>
        <w:rPr>
          <w:rFonts w:ascii="Courier New" w:hAnsi="Courier New" w:cs="Courier New"/>
          <w:b/>
        </w:rPr>
        <w:t>A.9.</w:t>
      </w:r>
      <w:r>
        <w:rPr>
          <w:rFonts w:ascii="Courier New" w:hAnsi="Courier New" w:cs="Courier New"/>
          <w:b/>
        </w:rPr>
        <w:tab/>
      </w:r>
      <w:r w:rsidR="00AD720D" w:rsidRPr="00520DB6">
        <w:rPr>
          <w:rFonts w:ascii="Courier New" w:hAnsi="Courier New" w:cs="Courier New"/>
          <w:b/>
          <w:u w:val="single"/>
        </w:rPr>
        <w:t>Explanation of Any Payment or Gift to Respondents</w:t>
      </w:r>
      <w:r w:rsidR="00AD720D" w:rsidRPr="00280E24">
        <w:rPr>
          <w:rFonts w:ascii="Courier New" w:hAnsi="Courier New" w:cs="Courier New"/>
          <w:b/>
        </w:rPr>
        <w:t xml:space="preserve"> </w:t>
      </w:r>
    </w:p>
    <w:p w:rsidR="006D116A" w:rsidRDefault="006D116A" w:rsidP="006D116A">
      <w:pPr>
        <w:rPr>
          <w:rFonts w:ascii="Courier New" w:hAnsi="Courier New" w:cs="Courier New"/>
        </w:rPr>
      </w:pPr>
    </w:p>
    <w:p w:rsidR="00841FD9" w:rsidRDefault="001B5B20" w:rsidP="00841FD9">
      <w:pPr>
        <w:rPr>
          <w:rFonts w:ascii="Courier New" w:hAnsi="Courier New" w:cs="Courier New"/>
        </w:rPr>
      </w:pPr>
      <w:r>
        <w:rPr>
          <w:rFonts w:ascii="Courier New" w:hAnsi="Courier New" w:cs="Courier New"/>
        </w:rPr>
        <w:t>Participants will</w:t>
      </w:r>
      <w:r w:rsidR="00EC5EE9">
        <w:rPr>
          <w:rFonts w:ascii="Courier New" w:hAnsi="Courier New" w:cs="Courier New"/>
        </w:rPr>
        <w:t xml:space="preserve"> receive </w:t>
      </w:r>
      <w:r w:rsidR="00B4527F">
        <w:rPr>
          <w:rFonts w:ascii="Courier New" w:hAnsi="Courier New" w:cs="Courier New"/>
        </w:rPr>
        <w:t>tokens of appreciation for their participation in the study</w:t>
      </w:r>
      <w:r w:rsidR="00B8229B">
        <w:rPr>
          <w:rFonts w:ascii="Courier New" w:hAnsi="Courier New" w:cs="Courier New"/>
        </w:rPr>
        <w:t>:</w:t>
      </w:r>
      <w:r w:rsidR="007D4237">
        <w:rPr>
          <w:rFonts w:ascii="Courier New" w:hAnsi="Courier New" w:cs="Courier New"/>
        </w:rPr>
        <w:t xml:space="preserve"> $25 for </w:t>
      </w:r>
      <w:r w:rsidR="00841FD9">
        <w:rPr>
          <w:rFonts w:ascii="Courier New" w:hAnsi="Courier New" w:cs="Courier New"/>
        </w:rPr>
        <w:t xml:space="preserve">90-minute </w:t>
      </w:r>
      <w:r w:rsidR="007D4237">
        <w:rPr>
          <w:rFonts w:ascii="Courier New" w:hAnsi="Courier New" w:cs="Courier New"/>
        </w:rPr>
        <w:t xml:space="preserve">focus groups and $10 for the </w:t>
      </w:r>
      <w:r w:rsidR="00841FD9">
        <w:rPr>
          <w:rFonts w:ascii="Courier New" w:hAnsi="Courier New" w:cs="Courier New"/>
        </w:rPr>
        <w:t xml:space="preserve">45 minutes for </w:t>
      </w:r>
      <w:r w:rsidR="00EC5EE9">
        <w:rPr>
          <w:rFonts w:ascii="Courier New" w:hAnsi="Courier New" w:cs="Courier New"/>
        </w:rPr>
        <w:t>survey completion.</w:t>
      </w:r>
      <w:r w:rsidR="00841FD9">
        <w:rPr>
          <w:rFonts w:ascii="Courier New" w:hAnsi="Courier New" w:cs="Courier New"/>
        </w:rPr>
        <w:t xml:space="preserve"> No one in the study will receive more than $40 total in tokens of appreciation.</w:t>
      </w:r>
    </w:p>
    <w:p w:rsidR="00841FD9" w:rsidRDefault="00841FD9" w:rsidP="00841FD9">
      <w:pPr>
        <w:tabs>
          <w:tab w:val="left" w:pos="0"/>
        </w:tabs>
        <w:rPr>
          <w:rFonts w:ascii="Courier New" w:hAnsi="Courier New" w:cs="Courier New"/>
        </w:rPr>
      </w:pPr>
    </w:p>
    <w:p w:rsidR="00841FD9" w:rsidRPr="00A3010A" w:rsidRDefault="00841FD9" w:rsidP="00841FD9">
      <w:pPr>
        <w:tabs>
          <w:tab w:val="left" w:pos="0"/>
        </w:tabs>
        <w:rPr>
          <w:rFonts w:ascii="Courier New" w:hAnsi="Courier New" w:cs="Courier New"/>
        </w:rPr>
      </w:pPr>
      <w:r w:rsidRPr="00A3010A">
        <w:rPr>
          <w:rFonts w:ascii="Courier New" w:hAnsi="Courier New" w:cs="Courier New"/>
        </w:rPr>
        <w:t xml:space="preserve">This token is being offered to </w:t>
      </w:r>
      <w:r>
        <w:rPr>
          <w:rFonts w:ascii="Courier New" w:hAnsi="Courier New" w:cs="Courier New"/>
        </w:rPr>
        <w:t>show appreciation for</w:t>
      </w:r>
      <w:r w:rsidRPr="00A3010A">
        <w:rPr>
          <w:rFonts w:ascii="Courier New" w:hAnsi="Courier New" w:cs="Courier New"/>
        </w:rPr>
        <w:t xml:space="preserve"> the </w:t>
      </w:r>
      <w:r>
        <w:rPr>
          <w:rFonts w:ascii="Courier New" w:hAnsi="Courier New" w:cs="Courier New"/>
        </w:rPr>
        <w:t>time</w:t>
      </w:r>
      <w:r w:rsidRPr="00A3010A">
        <w:rPr>
          <w:rFonts w:ascii="Courier New" w:hAnsi="Courier New" w:cs="Courier New"/>
        </w:rPr>
        <w:t xml:space="preserve"> spent completing assessments and </w:t>
      </w:r>
      <w:r>
        <w:rPr>
          <w:rFonts w:ascii="Courier New" w:hAnsi="Courier New" w:cs="Courier New"/>
        </w:rPr>
        <w:t>for participating in focus group sessions</w:t>
      </w:r>
      <w:r w:rsidRPr="00A3010A">
        <w:rPr>
          <w:rFonts w:ascii="Courier New" w:hAnsi="Courier New" w:cs="Courier New"/>
        </w:rPr>
        <w:t>.  Through previously conducted research with this target population</w:t>
      </w:r>
      <w:r>
        <w:rPr>
          <w:rFonts w:ascii="Courier New" w:hAnsi="Courier New" w:cs="Courier New"/>
        </w:rPr>
        <w:t xml:space="preserve"> of rural, black men</w:t>
      </w:r>
      <w:r w:rsidRPr="00A3010A">
        <w:rPr>
          <w:rFonts w:ascii="Courier New" w:hAnsi="Courier New" w:cs="Courier New"/>
        </w:rPr>
        <w:t xml:space="preserve">, the investigators have determined that this level of token is </w:t>
      </w:r>
      <w:r>
        <w:rPr>
          <w:rFonts w:ascii="Courier New" w:hAnsi="Courier New" w:cs="Courier New"/>
        </w:rPr>
        <w:t>the most reasonable amount to ensure participation and meet the goals of this information collection</w:t>
      </w:r>
      <w:r w:rsidRPr="00A3010A">
        <w:rPr>
          <w:rFonts w:ascii="Courier New" w:hAnsi="Courier New" w:cs="Courier New"/>
        </w:rPr>
        <w:t>.</w:t>
      </w:r>
    </w:p>
    <w:p w:rsidR="00841FD9" w:rsidRPr="00A3010A" w:rsidRDefault="00841FD9" w:rsidP="00841FD9">
      <w:pPr>
        <w:tabs>
          <w:tab w:val="left" w:pos="0"/>
        </w:tabs>
        <w:rPr>
          <w:rFonts w:ascii="Courier New" w:hAnsi="Courier New" w:cs="Courier New"/>
        </w:rPr>
      </w:pPr>
    </w:p>
    <w:p w:rsidR="00841FD9" w:rsidRPr="00005757" w:rsidRDefault="00841FD9" w:rsidP="00841FD9">
      <w:pPr>
        <w:tabs>
          <w:tab w:val="left" w:pos="0"/>
        </w:tabs>
        <w:rPr>
          <w:rFonts w:ascii="Courier New" w:hAnsi="Courier New" w:cs="Courier New"/>
        </w:rPr>
      </w:pPr>
      <w:r w:rsidRPr="00A3010A">
        <w:rPr>
          <w:rFonts w:ascii="Courier New" w:hAnsi="Courier New" w:cs="Courier New"/>
        </w:rPr>
        <w:t xml:space="preserve">While tokens of appreciation will be utilized for the assessments in this </w:t>
      </w:r>
      <w:r>
        <w:rPr>
          <w:rFonts w:ascii="Courier New" w:hAnsi="Courier New" w:cs="Courier New"/>
        </w:rPr>
        <w:t>information collection</w:t>
      </w:r>
      <w:r w:rsidRPr="00A3010A">
        <w:rPr>
          <w:rFonts w:ascii="Courier New" w:hAnsi="Courier New" w:cs="Courier New"/>
        </w:rPr>
        <w:t xml:space="preserve">, there is no intention to continue their use if </w:t>
      </w:r>
      <w:r>
        <w:rPr>
          <w:rFonts w:ascii="Courier New" w:hAnsi="Courier New" w:cs="Courier New"/>
        </w:rPr>
        <w:t>these study materials</w:t>
      </w:r>
      <w:r w:rsidRPr="00A3010A">
        <w:rPr>
          <w:rFonts w:ascii="Courier New" w:hAnsi="Courier New" w:cs="Courier New"/>
        </w:rPr>
        <w:t xml:space="preserve"> </w:t>
      </w:r>
      <w:r>
        <w:rPr>
          <w:rFonts w:ascii="Courier New" w:hAnsi="Courier New" w:cs="Courier New"/>
        </w:rPr>
        <w:t>are</w:t>
      </w:r>
      <w:r w:rsidRPr="00A3010A">
        <w:rPr>
          <w:rFonts w:ascii="Courier New" w:hAnsi="Courier New" w:cs="Courier New"/>
        </w:rPr>
        <w:t xml:space="preserve"> proven to be effective and widely adopted.</w:t>
      </w:r>
    </w:p>
    <w:p w:rsidR="00B8229B" w:rsidRDefault="00B8229B" w:rsidP="006D116A">
      <w:pPr>
        <w:rPr>
          <w:rFonts w:ascii="Courier New" w:hAnsi="Courier New" w:cs="Courier New"/>
        </w:rPr>
      </w:pPr>
    </w:p>
    <w:p w:rsidR="00AF3F4D" w:rsidRPr="00353D09" w:rsidRDefault="00AF3F4D" w:rsidP="00353D09">
      <w:pPr>
        <w:rPr>
          <w:rFonts w:ascii="Courier New" w:hAnsi="Courier New" w:cs="Courier New"/>
          <w:b/>
          <w:color w:val="0000FF"/>
          <w:sz w:val="18"/>
          <w:szCs w:val="18"/>
        </w:rPr>
      </w:pPr>
    </w:p>
    <w:p w:rsidR="00AD720D" w:rsidRPr="007207A4" w:rsidRDefault="00036E38" w:rsidP="007207A4">
      <w:pPr>
        <w:ind w:left="720" w:hanging="720"/>
        <w:rPr>
          <w:rFonts w:ascii="Courier New" w:hAnsi="Courier New" w:cs="Courier New"/>
          <w:b/>
        </w:rPr>
      </w:pPr>
      <w:r w:rsidRPr="00036E38">
        <w:rPr>
          <w:rFonts w:ascii="Courier New" w:hAnsi="Courier New" w:cs="Courier New"/>
          <w:b/>
        </w:rPr>
        <w:t>A.</w:t>
      </w:r>
      <w:r w:rsidR="00AD720D" w:rsidRPr="00036E38">
        <w:rPr>
          <w:rFonts w:ascii="Courier New" w:hAnsi="Courier New" w:cs="Courier New"/>
          <w:b/>
        </w:rPr>
        <w:t>10.</w:t>
      </w:r>
      <w:r w:rsidR="00AD720D" w:rsidRPr="007207A4">
        <w:rPr>
          <w:rFonts w:ascii="Courier New" w:hAnsi="Courier New" w:cs="Courier New"/>
          <w:b/>
        </w:rPr>
        <w:t xml:space="preserve"> </w:t>
      </w:r>
      <w:r w:rsidR="00AD720D" w:rsidRPr="00036E38">
        <w:rPr>
          <w:rFonts w:ascii="Courier New" w:hAnsi="Courier New" w:cs="Courier New"/>
          <w:b/>
          <w:u w:val="single"/>
        </w:rPr>
        <w:t>Assurance of Confidentiality Provided to Respondents</w:t>
      </w:r>
      <w:r w:rsidR="00AD720D" w:rsidRPr="007207A4">
        <w:rPr>
          <w:rFonts w:ascii="Courier New" w:hAnsi="Courier New" w:cs="Courier New"/>
          <w:b/>
        </w:rPr>
        <w:t xml:space="preserve"> </w:t>
      </w:r>
    </w:p>
    <w:p w:rsidR="007207A4" w:rsidRDefault="007207A4" w:rsidP="007207A4">
      <w:pPr>
        <w:rPr>
          <w:rFonts w:ascii="Courier New" w:hAnsi="Courier New" w:cs="Courier New"/>
        </w:rPr>
      </w:pPr>
    </w:p>
    <w:p w:rsidR="00873B75" w:rsidRDefault="0086637D" w:rsidP="007207A4">
      <w:pPr>
        <w:rPr>
          <w:rFonts w:ascii="Courier New" w:hAnsi="Courier New" w:cs="Courier New"/>
        </w:rPr>
      </w:pPr>
      <w:r>
        <w:rPr>
          <w:rFonts w:ascii="Courier New" w:hAnsi="Courier New" w:cs="Courier New"/>
        </w:rPr>
        <w:t xml:space="preserve">After the ACASI survey and focus groups are completed all contact information for participants will be destroyed.  After </w:t>
      </w:r>
      <w:r>
        <w:rPr>
          <w:rFonts w:ascii="Courier New" w:hAnsi="Courier New" w:cs="Courier New"/>
        </w:rPr>
        <w:lastRenderedPageBreak/>
        <w:t xml:space="preserve">the audio files from the focus groups are transcribed, they will be erased from the recorder and deleted from the computer.  Each name on the audio files will </w:t>
      </w:r>
      <w:r w:rsidR="00951919">
        <w:rPr>
          <w:rFonts w:ascii="Courier New" w:hAnsi="Courier New" w:cs="Courier New"/>
        </w:rPr>
        <w:t>be changed to a general name in the typed transcripts.</w:t>
      </w:r>
      <w:r w:rsidR="0029329E">
        <w:rPr>
          <w:rFonts w:ascii="Courier New" w:hAnsi="Courier New" w:cs="Courier New"/>
        </w:rPr>
        <w:t xml:space="preserve">  </w:t>
      </w:r>
      <w:r w:rsidR="00951919">
        <w:rPr>
          <w:rFonts w:ascii="Courier New" w:hAnsi="Courier New" w:cs="Courier New"/>
        </w:rPr>
        <w:t xml:space="preserve">Survey data collected with the ACASI survey will be initially stored to the laptop </w:t>
      </w:r>
      <w:r w:rsidR="00E6076D">
        <w:rPr>
          <w:rFonts w:ascii="Courier New" w:hAnsi="Courier New" w:cs="Courier New"/>
        </w:rPr>
        <w:t xml:space="preserve">computers.  </w:t>
      </w:r>
      <w:r w:rsidR="008F0C3B">
        <w:rPr>
          <w:rFonts w:ascii="Courier New" w:hAnsi="Courier New" w:cs="Courier New"/>
        </w:rPr>
        <w:t>In order to compile data to a master file e</w:t>
      </w:r>
      <w:r w:rsidR="00E6076D">
        <w:rPr>
          <w:rFonts w:ascii="Courier New" w:hAnsi="Courier New" w:cs="Courier New"/>
        </w:rPr>
        <w:t>ach interview will be stored on a secure USB drive</w:t>
      </w:r>
      <w:r w:rsidR="008F0C3B">
        <w:rPr>
          <w:rFonts w:ascii="Courier New" w:hAnsi="Courier New" w:cs="Courier New"/>
        </w:rPr>
        <w:t xml:space="preserve"> for transfer to the master file.</w:t>
      </w:r>
      <w:r w:rsidR="00951919">
        <w:rPr>
          <w:rFonts w:ascii="Courier New" w:hAnsi="Courier New" w:cs="Courier New"/>
        </w:rPr>
        <w:t xml:space="preserve">  </w:t>
      </w:r>
      <w:r w:rsidR="00AC4375">
        <w:rPr>
          <w:rFonts w:ascii="Courier New" w:hAnsi="Courier New" w:cs="Courier New"/>
        </w:rPr>
        <w:t>The password protected master file will be located</w:t>
      </w:r>
      <w:r w:rsidR="00951919">
        <w:rPr>
          <w:rFonts w:ascii="Courier New" w:hAnsi="Courier New" w:cs="Courier New"/>
        </w:rPr>
        <w:t xml:space="preserve"> on a secure password protected computer in the PI’s </w:t>
      </w:r>
      <w:r w:rsidR="00AC4375">
        <w:rPr>
          <w:rFonts w:ascii="Courier New" w:hAnsi="Courier New" w:cs="Courier New"/>
        </w:rPr>
        <w:t xml:space="preserve">locked </w:t>
      </w:r>
      <w:r w:rsidR="00951919">
        <w:rPr>
          <w:rFonts w:ascii="Courier New" w:hAnsi="Courier New" w:cs="Courier New"/>
        </w:rPr>
        <w:t xml:space="preserve">office.  </w:t>
      </w:r>
      <w:r w:rsidR="00AC4375">
        <w:rPr>
          <w:rFonts w:ascii="Courier New" w:hAnsi="Courier New" w:cs="Courier New"/>
        </w:rPr>
        <w:t xml:space="preserve">Data will be </w:t>
      </w:r>
      <w:r w:rsidR="00873B75">
        <w:rPr>
          <w:rFonts w:ascii="Courier New" w:hAnsi="Courier New" w:cs="Courier New"/>
        </w:rPr>
        <w:t xml:space="preserve">routinely </w:t>
      </w:r>
      <w:r w:rsidR="00AC4375">
        <w:rPr>
          <w:rFonts w:ascii="Courier New" w:hAnsi="Courier New" w:cs="Courier New"/>
        </w:rPr>
        <w:t xml:space="preserve">purged from the </w:t>
      </w:r>
      <w:r w:rsidR="00873B75">
        <w:rPr>
          <w:rFonts w:ascii="Courier New" w:hAnsi="Courier New" w:cs="Courier New"/>
        </w:rPr>
        <w:t>USB drives and laptop computers after transfer is complete to the master file.</w:t>
      </w:r>
    </w:p>
    <w:p w:rsidR="00873B75" w:rsidRDefault="00873B75" w:rsidP="007207A4">
      <w:pPr>
        <w:rPr>
          <w:rFonts w:ascii="Courier New" w:hAnsi="Courier New" w:cs="Courier New"/>
        </w:rPr>
      </w:pPr>
    </w:p>
    <w:p w:rsidR="00873B75" w:rsidRDefault="00873B75" w:rsidP="007207A4">
      <w:pPr>
        <w:rPr>
          <w:rFonts w:ascii="Courier New" w:hAnsi="Courier New" w:cs="Courier New"/>
        </w:rPr>
      </w:pPr>
      <w:r>
        <w:rPr>
          <w:rFonts w:ascii="Courier New" w:hAnsi="Courier New" w:cs="Courier New"/>
        </w:rPr>
        <w:t>Respondents will be told that no information in identifiable form will be shared with the CDC.  Analysis of the data sets will take place at CHARM, Inc.</w:t>
      </w:r>
      <w:r w:rsidR="00E5332E">
        <w:rPr>
          <w:rFonts w:ascii="Courier New" w:hAnsi="Courier New" w:cs="Courier New"/>
        </w:rPr>
        <w:t xml:space="preserve">  The information collected in this project will be owned by CHARM, Inc.  They will be the only entity with access to the IIF and information collected.  If any data is shared with CDC, it will be de-identified and transferred securely to CDC via the Secure Data Network’s</w:t>
      </w:r>
      <w:r w:rsidR="003B6A53">
        <w:rPr>
          <w:rFonts w:ascii="Courier New" w:hAnsi="Courier New" w:cs="Courier New"/>
        </w:rPr>
        <w:t xml:space="preserve"> (SDN)</w:t>
      </w:r>
      <w:r w:rsidR="00E5332E">
        <w:rPr>
          <w:rFonts w:ascii="Courier New" w:hAnsi="Courier New" w:cs="Courier New"/>
        </w:rPr>
        <w:t xml:space="preserve"> file transfer service.</w:t>
      </w:r>
    </w:p>
    <w:p w:rsidR="0086637D" w:rsidRDefault="0086637D" w:rsidP="007207A4">
      <w:pPr>
        <w:rPr>
          <w:rFonts w:ascii="Courier New" w:hAnsi="Courier New" w:cs="Courier New"/>
        </w:rPr>
      </w:pPr>
    </w:p>
    <w:p w:rsidR="00A95FB6" w:rsidRDefault="00523B2E" w:rsidP="00A95FB6">
      <w:pPr>
        <w:rPr>
          <w:rFonts w:ascii="Courier New" w:hAnsi="Courier New" w:cs="Courier New"/>
        </w:rPr>
      </w:pPr>
      <w:r>
        <w:rPr>
          <w:rFonts w:ascii="Courier New" w:hAnsi="Courier New" w:cs="Courier New"/>
        </w:rPr>
        <w:t>Prior to participating in any part of the study participants will be required to give informed consent.  Written consent will</w:t>
      </w:r>
      <w:r w:rsidR="00EA3161">
        <w:rPr>
          <w:rFonts w:ascii="Courier New" w:hAnsi="Courier New" w:cs="Courier New"/>
        </w:rPr>
        <w:t xml:space="preserve"> </w:t>
      </w:r>
      <w:r>
        <w:rPr>
          <w:rFonts w:ascii="Courier New" w:hAnsi="Courier New" w:cs="Courier New"/>
        </w:rPr>
        <w:t xml:space="preserve">be obtained </w:t>
      </w:r>
      <w:r w:rsidR="00850ECB">
        <w:rPr>
          <w:rFonts w:ascii="Courier New" w:hAnsi="Courier New" w:cs="Courier New"/>
        </w:rPr>
        <w:t xml:space="preserve">for the ACASI survey </w:t>
      </w:r>
      <w:r w:rsidR="00161C41">
        <w:rPr>
          <w:rFonts w:ascii="Courier New" w:hAnsi="Courier New" w:cs="Courier New"/>
        </w:rPr>
        <w:t xml:space="preserve">after participants are </w:t>
      </w:r>
      <w:r>
        <w:rPr>
          <w:rFonts w:ascii="Courier New" w:hAnsi="Courier New" w:cs="Courier New"/>
        </w:rPr>
        <w:t xml:space="preserve">recruited </w:t>
      </w:r>
      <w:r w:rsidR="00161C41">
        <w:rPr>
          <w:rFonts w:ascii="Courier New" w:hAnsi="Courier New" w:cs="Courier New"/>
        </w:rPr>
        <w:t>before they are administered the ACASI</w:t>
      </w:r>
      <w:r w:rsidR="009E0F14">
        <w:rPr>
          <w:rFonts w:ascii="Courier New" w:hAnsi="Courier New" w:cs="Courier New"/>
        </w:rPr>
        <w:t xml:space="preserve"> at the various field study sites</w:t>
      </w:r>
      <w:r w:rsidR="00850ECB">
        <w:rPr>
          <w:rFonts w:ascii="Courier New" w:hAnsi="Courier New" w:cs="Courier New"/>
        </w:rPr>
        <w:t xml:space="preserve"> (Attachment 2a</w:t>
      </w:r>
      <w:r w:rsidR="003B6A53">
        <w:rPr>
          <w:rFonts w:ascii="Courier New" w:hAnsi="Courier New" w:cs="Courier New"/>
        </w:rPr>
        <w:t xml:space="preserve">) </w:t>
      </w:r>
      <w:r w:rsidR="009A50D4">
        <w:rPr>
          <w:rFonts w:ascii="Courier New" w:hAnsi="Courier New" w:cs="Courier New"/>
        </w:rPr>
        <w:t xml:space="preserve">and </w:t>
      </w:r>
      <w:r w:rsidR="003B6A53">
        <w:rPr>
          <w:rFonts w:ascii="Courier New" w:hAnsi="Courier New" w:cs="Courier New"/>
        </w:rPr>
        <w:t>focus groups (Attachment 2b</w:t>
      </w:r>
      <w:r w:rsidR="0029329E">
        <w:rPr>
          <w:rFonts w:ascii="Courier New" w:hAnsi="Courier New" w:cs="Courier New"/>
        </w:rPr>
        <w:t>)</w:t>
      </w:r>
      <w:r w:rsidR="00186C5C">
        <w:rPr>
          <w:rFonts w:ascii="Courier New" w:hAnsi="Courier New" w:cs="Courier New"/>
        </w:rPr>
        <w:t>.</w:t>
      </w:r>
      <w:r w:rsidR="0029329E">
        <w:rPr>
          <w:rFonts w:ascii="Courier New" w:hAnsi="Courier New" w:cs="Courier New"/>
        </w:rPr>
        <w:t xml:space="preserve">  </w:t>
      </w:r>
      <w:r w:rsidR="00EA3161">
        <w:rPr>
          <w:rFonts w:ascii="Courier New" w:hAnsi="Courier New" w:cs="Courier New"/>
        </w:rPr>
        <w:t xml:space="preserve">All consent forms with participant names and </w:t>
      </w:r>
      <w:r w:rsidR="00C96A39">
        <w:rPr>
          <w:rFonts w:ascii="Courier New" w:hAnsi="Courier New" w:cs="Courier New"/>
        </w:rPr>
        <w:t xml:space="preserve">signatures will be kept in </w:t>
      </w:r>
      <w:r w:rsidR="00092A33">
        <w:rPr>
          <w:rFonts w:ascii="Courier New" w:hAnsi="Courier New" w:cs="Courier New"/>
        </w:rPr>
        <w:t xml:space="preserve">a </w:t>
      </w:r>
      <w:r w:rsidR="00C96A39">
        <w:rPr>
          <w:rFonts w:ascii="Courier New" w:hAnsi="Courier New" w:cs="Courier New"/>
        </w:rPr>
        <w:t xml:space="preserve">locked file cabinet in a locked room separate from the data files.  They will be taken to this location as soon as possible after the data collection has been completed.  Participants will </w:t>
      </w:r>
      <w:r w:rsidR="00092A33">
        <w:rPr>
          <w:rFonts w:ascii="Courier New" w:hAnsi="Courier New" w:cs="Courier New"/>
        </w:rPr>
        <w:t xml:space="preserve">be </w:t>
      </w:r>
      <w:r w:rsidR="00C96A39">
        <w:rPr>
          <w:rFonts w:ascii="Courier New" w:hAnsi="Courier New" w:cs="Courier New"/>
        </w:rPr>
        <w:t>provided with copies of their consent forms.</w:t>
      </w:r>
      <w:r w:rsidR="00F244FA">
        <w:rPr>
          <w:rFonts w:ascii="Courier New" w:hAnsi="Courier New" w:cs="Courier New"/>
        </w:rPr>
        <w:t xml:space="preserve"> </w:t>
      </w:r>
      <w:r w:rsidR="00186C5C">
        <w:rPr>
          <w:rFonts w:ascii="Courier New" w:hAnsi="Courier New" w:cs="Courier New"/>
        </w:rPr>
        <w:t xml:space="preserve"> </w:t>
      </w:r>
      <w:r>
        <w:rPr>
          <w:rFonts w:ascii="Courier New" w:hAnsi="Courier New" w:cs="Courier New"/>
        </w:rPr>
        <w:t xml:space="preserve"> </w:t>
      </w:r>
    </w:p>
    <w:p w:rsidR="007207A4" w:rsidRPr="003513DD" w:rsidRDefault="007207A4" w:rsidP="0099412F">
      <w:pPr>
        <w:rPr>
          <w:rFonts w:ascii="Courier New" w:hAnsi="Courier New" w:cs="Courier New"/>
          <w:color w:val="000000"/>
        </w:rPr>
      </w:pPr>
    </w:p>
    <w:p w:rsidR="00FF2F09" w:rsidRPr="005742FC" w:rsidRDefault="00036E38" w:rsidP="002E5402">
      <w:pPr>
        <w:ind w:left="720" w:hanging="720"/>
        <w:rPr>
          <w:rFonts w:ascii="Courier New" w:hAnsi="Courier New" w:cs="Courier New"/>
          <w:b/>
        </w:rPr>
      </w:pPr>
      <w:r>
        <w:rPr>
          <w:rFonts w:ascii="Courier New" w:hAnsi="Courier New" w:cs="Courier New"/>
          <w:b/>
        </w:rPr>
        <w:t>A.</w:t>
      </w:r>
      <w:r w:rsidR="00AD720D" w:rsidRPr="005742FC">
        <w:rPr>
          <w:rFonts w:ascii="Courier New" w:hAnsi="Courier New" w:cs="Courier New"/>
          <w:b/>
        </w:rPr>
        <w:t xml:space="preserve">11. </w:t>
      </w:r>
      <w:r w:rsidR="00AD720D" w:rsidRPr="00036E38">
        <w:rPr>
          <w:rFonts w:ascii="Courier New" w:hAnsi="Courier New" w:cs="Courier New"/>
          <w:b/>
          <w:u w:val="single"/>
        </w:rPr>
        <w:t>Justification for Sensitive Questions</w:t>
      </w:r>
    </w:p>
    <w:p w:rsidR="004236E6" w:rsidRDefault="004236E6" w:rsidP="007F0986">
      <w:pPr>
        <w:rPr>
          <w:rFonts w:ascii="Courier New" w:hAnsi="Courier New" w:cs="Courier New"/>
          <w:b/>
          <w:color w:val="FF0000"/>
        </w:rPr>
      </w:pPr>
    </w:p>
    <w:p w:rsidR="00841FD9" w:rsidRPr="00D56395" w:rsidRDefault="005742FC" w:rsidP="00841FD9">
      <w:pPr>
        <w:rPr>
          <w:rFonts w:ascii="Courier New" w:hAnsi="Courier New" w:cs="Courier New"/>
        </w:rPr>
      </w:pPr>
      <w:r>
        <w:rPr>
          <w:rFonts w:ascii="Courier New" w:hAnsi="Courier New" w:cs="Courier New"/>
        </w:rPr>
        <w:t>The survey instruments ask</w:t>
      </w:r>
      <w:r w:rsidR="004236E6">
        <w:rPr>
          <w:rFonts w:ascii="Courier New" w:hAnsi="Courier New" w:cs="Courier New"/>
        </w:rPr>
        <w:t xml:space="preserve"> questions of a sensitive nature.</w:t>
      </w:r>
      <w:r w:rsidR="00AC6048">
        <w:rPr>
          <w:rFonts w:ascii="Courier New" w:hAnsi="Courier New" w:cs="Courier New"/>
        </w:rPr>
        <w:t xml:space="preserve"> </w:t>
      </w:r>
      <w:r w:rsidR="004236E6">
        <w:rPr>
          <w:rFonts w:ascii="Courier New" w:hAnsi="Courier New" w:cs="Courier New"/>
        </w:rPr>
        <w:t xml:space="preserve"> Questions about sexual behavior are needed to assess HIV risk and protective behaviors and how these may relate to HIV testing and disclosure attitudes and behaviors. Pa</w:t>
      </w:r>
      <w:r>
        <w:rPr>
          <w:rFonts w:ascii="Courier New" w:hAnsi="Courier New" w:cs="Courier New"/>
        </w:rPr>
        <w:t>rticipants are also asked about diagnosis of HIV/AIDS or STDs. These questions are needed to assess how these factors affect HIV status disclosure, as well as other risk or protective behaviors.</w:t>
      </w:r>
      <w:r w:rsidR="00192130">
        <w:rPr>
          <w:rFonts w:ascii="Courier New" w:hAnsi="Courier New" w:cs="Courier New"/>
        </w:rPr>
        <w:t xml:space="preserve">  Furthermore, these questions are needed to gain information and insight that will be used to strengthen CDC’s prevention efforts for </w:t>
      </w:r>
      <w:r w:rsidR="00B8229B">
        <w:rPr>
          <w:rFonts w:ascii="Courier New" w:hAnsi="Courier New" w:cs="Courier New"/>
        </w:rPr>
        <w:t>h</w:t>
      </w:r>
      <w:r w:rsidR="00192130">
        <w:rPr>
          <w:rFonts w:ascii="Courier New" w:hAnsi="Courier New" w:cs="Courier New"/>
        </w:rPr>
        <w:t xml:space="preserve">eterosexual </w:t>
      </w:r>
      <w:r w:rsidR="00B8229B">
        <w:rPr>
          <w:rFonts w:ascii="Courier New" w:hAnsi="Courier New" w:cs="Courier New"/>
        </w:rPr>
        <w:t>b</w:t>
      </w:r>
      <w:r w:rsidR="00192130">
        <w:rPr>
          <w:rFonts w:ascii="Courier New" w:hAnsi="Courier New" w:cs="Courier New"/>
        </w:rPr>
        <w:t xml:space="preserve">lack </w:t>
      </w:r>
      <w:r w:rsidR="00B8229B">
        <w:rPr>
          <w:rFonts w:ascii="Courier New" w:hAnsi="Courier New" w:cs="Courier New"/>
        </w:rPr>
        <w:t>m</w:t>
      </w:r>
      <w:r w:rsidR="00192130">
        <w:rPr>
          <w:rFonts w:ascii="Courier New" w:hAnsi="Courier New" w:cs="Courier New"/>
        </w:rPr>
        <w:t xml:space="preserve">en who reside in rural areas.  </w:t>
      </w:r>
      <w:r w:rsidR="00841FD9">
        <w:rPr>
          <w:rFonts w:ascii="Courier New" w:hAnsi="Courier New" w:cs="Courier New"/>
        </w:rPr>
        <w:t>In no case will a participant’s social security number be obtained by agency staff.</w:t>
      </w:r>
      <w:r w:rsidR="00841FD9" w:rsidRPr="00D56395">
        <w:rPr>
          <w:rFonts w:ascii="Courier New" w:hAnsi="Courier New" w:cs="Courier New"/>
        </w:rPr>
        <w:t xml:space="preserve"> </w:t>
      </w:r>
    </w:p>
    <w:p w:rsidR="00B4527F" w:rsidRPr="00B4527F" w:rsidRDefault="00B4527F" w:rsidP="00B4527F">
      <w:pPr>
        <w:rPr>
          <w:rFonts w:ascii="Courier New" w:hAnsi="Courier New" w:cs="Courier New"/>
        </w:rPr>
      </w:pPr>
    </w:p>
    <w:p w:rsidR="003A0296" w:rsidRDefault="003A0296" w:rsidP="00257236">
      <w:pPr>
        <w:spacing w:before="120"/>
        <w:ind w:left="720" w:hanging="720"/>
        <w:rPr>
          <w:rFonts w:ascii="Courier New" w:hAnsi="Courier New" w:cs="Courier New"/>
          <w:b/>
        </w:rPr>
      </w:pPr>
    </w:p>
    <w:p w:rsidR="00ED272A" w:rsidRDefault="00ED272A" w:rsidP="00257236">
      <w:pPr>
        <w:spacing w:before="120"/>
        <w:ind w:left="720" w:hanging="720"/>
        <w:rPr>
          <w:rFonts w:ascii="Courier New" w:hAnsi="Courier New" w:cs="Courier New"/>
          <w:b/>
        </w:rPr>
      </w:pPr>
      <w:r>
        <w:rPr>
          <w:rFonts w:ascii="Courier New" w:hAnsi="Courier New" w:cs="Courier New"/>
          <w:b/>
        </w:rPr>
        <w:t xml:space="preserve">A.12. </w:t>
      </w:r>
      <w:r w:rsidRPr="00ED272A">
        <w:rPr>
          <w:rFonts w:ascii="Courier New" w:hAnsi="Courier New" w:cs="Courier New"/>
          <w:b/>
          <w:u w:val="single"/>
        </w:rPr>
        <w:t>Estimates of Annualized Burden Hours and Costs</w:t>
      </w:r>
    </w:p>
    <w:p w:rsidR="00E31496" w:rsidRDefault="00E31496" w:rsidP="00257236">
      <w:pPr>
        <w:spacing w:before="120"/>
        <w:ind w:left="720" w:hanging="720"/>
        <w:rPr>
          <w:rFonts w:ascii="Courier New" w:hAnsi="Courier New" w:cs="Courier New"/>
          <w:b/>
        </w:rPr>
      </w:pPr>
    </w:p>
    <w:p w:rsidR="00AD720D" w:rsidRPr="005742FC" w:rsidRDefault="00ED272A" w:rsidP="00257236">
      <w:pPr>
        <w:spacing w:before="120"/>
        <w:ind w:left="720" w:hanging="720"/>
        <w:rPr>
          <w:rFonts w:ascii="Courier New" w:hAnsi="Courier New" w:cs="Courier New"/>
          <w:b/>
        </w:rPr>
      </w:pPr>
      <w:r>
        <w:rPr>
          <w:rFonts w:ascii="Courier New" w:hAnsi="Courier New" w:cs="Courier New"/>
          <w:b/>
        </w:rPr>
        <w:t>A.</w:t>
      </w:r>
      <w:r w:rsidR="00AD720D" w:rsidRPr="005742FC">
        <w:rPr>
          <w:rFonts w:ascii="Courier New" w:hAnsi="Courier New" w:cs="Courier New"/>
          <w:b/>
        </w:rPr>
        <w:t>12.</w:t>
      </w:r>
      <w:r>
        <w:rPr>
          <w:rFonts w:ascii="Courier New" w:hAnsi="Courier New" w:cs="Courier New"/>
          <w:b/>
        </w:rPr>
        <w:t>A</w:t>
      </w:r>
      <w:r w:rsidR="00AD720D" w:rsidRPr="005742FC">
        <w:rPr>
          <w:rFonts w:ascii="Courier New" w:hAnsi="Courier New" w:cs="Courier New"/>
          <w:b/>
        </w:rPr>
        <w:t xml:space="preserve"> </w:t>
      </w:r>
      <w:r>
        <w:rPr>
          <w:rFonts w:ascii="Courier New" w:hAnsi="Courier New" w:cs="Courier New"/>
          <w:b/>
        </w:rPr>
        <w:tab/>
      </w:r>
      <w:r w:rsidR="00AD720D" w:rsidRPr="005742FC">
        <w:rPr>
          <w:rFonts w:ascii="Courier New" w:hAnsi="Courier New" w:cs="Courier New"/>
          <w:b/>
        </w:rPr>
        <w:t xml:space="preserve">Estimates of Annualized Burden Hours and Costs </w:t>
      </w:r>
    </w:p>
    <w:p w:rsidR="005742FC" w:rsidRPr="00E31496" w:rsidRDefault="00E31496" w:rsidP="005742FC">
      <w:pPr>
        <w:rPr>
          <w:rFonts w:ascii="Courier New" w:hAnsi="Courier New" w:cs="Courier New"/>
        </w:rPr>
      </w:pPr>
      <w:r>
        <w:rPr>
          <w:rFonts w:ascii="Courier New" w:hAnsi="Courier New" w:cs="Courier New"/>
        </w:rPr>
        <w:t>There will only be one type of respondent in this study</w:t>
      </w:r>
      <w:r w:rsidR="00841FD9">
        <w:rPr>
          <w:rFonts w:ascii="Courier New" w:hAnsi="Courier New" w:cs="Courier New"/>
        </w:rPr>
        <w:t>:</w:t>
      </w:r>
      <w:r>
        <w:rPr>
          <w:rFonts w:ascii="Courier New" w:hAnsi="Courier New" w:cs="Courier New"/>
        </w:rPr>
        <w:t xml:space="preserve">  </w:t>
      </w:r>
      <w:r w:rsidR="00841FD9">
        <w:rPr>
          <w:rFonts w:ascii="Courier New" w:hAnsi="Courier New" w:cs="Courier New"/>
        </w:rPr>
        <w:t>h</w:t>
      </w:r>
      <w:r>
        <w:rPr>
          <w:rFonts w:ascii="Courier New" w:hAnsi="Courier New" w:cs="Courier New"/>
        </w:rPr>
        <w:t>eterosexual</w:t>
      </w:r>
      <w:r w:rsidR="00841FD9">
        <w:rPr>
          <w:rFonts w:ascii="Courier New" w:hAnsi="Courier New" w:cs="Courier New"/>
        </w:rPr>
        <w:t>, b</w:t>
      </w:r>
      <w:r>
        <w:rPr>
          <w:rFonts w:ascii="Courier New" w:hAnsi="Courier New" w:cs="Courier New"/>
        </w:rPr>
        <w:t xml:space="preserve">lack </w:t>
      </w:r>
      <w:r w:rsidR="00841FD9">
        <w:rPr>
          <w:rFonts w:ascii="Courier New" w:hAnsi="Courier New" w:cs="Courier New"/>
        </w:rPr>
        <w:t>m</w:t>
      </w:r>
      <w:r>
        <w:rPr>
          <w:rFonts w:ascii="Courier New" w:hAnsi="Courier New" w:cs="Courier New"/>
        </w:rPr>
        <w:t>en ages 18-64, who reside in rural areas.  In order to ensure 1000</w:t>
      </w:r>
      <w:r w:rsidR="004A52BE">
        <w:rPr>
          <w:rFonts w:ascii="Courier New" w:hAnsi="Courier New" w:cs="Courier New"/>
        </w:rPr>
        <w:t xml:space="preserve"> participants in phase 1, a 5-</w:t>
      </w:r>
      <w:r>
        <w:rPr>
          <w:rFonts w:ascii="Courier New" w:hAnsi="Courier New" w:cs="Courier New"/>
        </w:rPr>
        <w:t>minute study screener to 1400 Black Men living in rural areas</w:t>
      </w:r>
      <w:r w:rsidR="001E6A34">
        <w:rPr>
          <w:rFonts w:ascii="Courier New" w:hAnsi="Courier New" w:cs="Courier New"/>
        </w:rPr>
        <w:t xml:space="preserve"> will be conducted</w:t>
      </w:r>
      <w:r>
        <w:rPr>
          <w:rFonts w:ascii="Courier New" w:hAnsi="Courier New" w:cs="Courier New"/>
        </w:rPr>
        <w:t xml:space="preserve">. </w:t>
      </w:r>
      <w:r w:rsidR="004A52BE">
        <w:rPr>
          <w:rFonts w:ascii="Courier New" w:hAnsi="Courier New" w:cs="Courier New"/>
        </w:rPr>
        <w:t xml:space="preserve">1000 participants will participate in the 45-minute ACASI.  For Phase 2, 72 participants will participate in 90 minute focus groups. </w:t>
      </w:r>
    </w:p>
    <w:p w:rsidR="009F504A" w:rsidRPr="00902B58" w:rsidRDefault="009F504A" w:rsidP="00902B58">
      <w:pPr>
        <w:rPr>
          <w:rFonts w:ascii="Courier New" w:hAnsi="Courier New" w:cs="Courier New"/>
          <w:b/>
        </w:rPr>
      </w:pPr>
    </w:p>
    <w:p w:rsidR="009F504A" w:rsidRPr="00ED272A" w:rsidRDefault="00ED272A" w:rsidP="00902B58">
      <w:pPr>
        <w:jc w:val="center"/>
        <w:rPr>
          <w:rFonts w:ascii="Courier New" w:hAnsi="Courier New" w:cs="Courier New"/>
          <w:b/>
        </w:rPr>
      </w:pPr>
      <w:r w:rsidRPr="00ED272A">
        <w:rPr>
          <w:rFonts w:ascii="Courier New" w:hAnsi="Courier New" w:cs="Courier New"/>
          <w:b/>
        </w:rPr>
        <w:t xml:space="preserve">Exhibit </w:t>
      </w:r>
      <w:r w:rsidR="009F504A" w:rsidRPr="00ED272A">
        <w:rPr>
          <w:rFonts w:ascii="Courier New" w:hAnsi="Courier New" w:cs="Courier New"/>
          <w:b/>
        </w:rPr>
        <w:t>A</w:t>
      </w:r>
      <w:r w:rsidRPr="00ED272A">
        <w:rPr>
          <w:rFonts w:ascii="Courier New" w:hAnsi="Courier New" w:cs="Courier New"/>
          <w:b/>
        </w:rPr>
        <w:t>.12.A</w:t>
      </w:r>
      <w:r w:rsidR="004A52BE">
        <w:rPr>
          <w:rFonts w:ascii="Courier New" w:hAnsi="Courier New" w:cs="Courier New"/>
          <w:b/>
        </w:rPr>
        <w:t xml:space="preserve">.  </w:t>
      </w:r>
      <w:r w:rsidR="009F504A" w:rsidRPr="00ED272A">
        <w:rPr>
          <w:rFonts w:ascii="Courier New" w:hAnsi="Courier New" w:cs="Courier New"/>
          <w:b/>
        </w:rPr>
        <w:t>Estimate of Annualized Burden Hours</w:t>
      </w:r>
    </w:p>
    <w:p w:rsidR="00902B58" w:rsidRPr="00902B58" w:rsidRDefault="00902B58" w:rsidP="00902B58">
      <w:pPr>
        <w:jc w:val="center"/>
        <w:rPr>
          <w:rFonts w:ascii="Courier New" w:hAnsi="Courier New" w:cs="Courier New"/>
          <w:b/>
        </w:rPr>
      </w:pPr>
    </w:p>
    <w:tbl>
      <w:tblPr>
        <w:tblpPr w:leftFromText="180" w:rightFromText="180" w:vertAnchor="text" w:tblpY="1"/>
        <w:tblOverlap w:val="neve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915"/>
        <w:gridCol w:w="1620"/>
        <w:gridCol w:w="1710"/>
        <w:gridCol w:w="1620"/>
        <w:gridCol w:w="1620"/>
        <w:gridCol w:w="1080"/>
      </w:tblGrid>
      <w:tr w:rsidR="009F504A" w:rsidRPr="000A64E2">
        <w:trPr>
          <w:trHeight w:val="1070"/>
        </w:trPr>
        <w:tc>
          <w:tcPr>
            <w:tcW w:w="1915" w:type="dxa"/>
          </w:tcPr>
          <w:p w:rsidR="009F504A" w:rsidRPr="00484891" w:rsidRDefault="009F504A" w:rsidP="00423AE2">
            <w:pPr>
              <w:rPr>
                <w:rFonts w:ascii="Courier New" w:hAnsi="Courier New" w:cs="Courier New"/>
                <w:sz w:val="22"/>
                <w:szCs w:val="22"/>
              </w:rPr>
            </w:pPr>
            <w:r w:rsidRPr="00484891">
              <w:rPr>
                <w:rFonts w:ascii="Courier New" w:hAnsi="Courier New" w:cs="Courier New"/>
                <w:sz w:val="22"/>
                <w:szCs w:val="22"/>
              </w:rPr>
              <w:t>Type of Respondents</w:t>
            </w:r>
          </w:p>
        </w:tc>
        <w:tc>
          <w:tcPr>
            <w:tcW w:w="1620" w:type="dxa"/>
          </w:tcPr>
          <w:p w:rsidR="009F504A" w:rsidRPr="00484891" w:rsidRDefault="009F504A" w:rsidP="00423AE2">
            <w:pPr>
              <w:jc w:val="center"/>
              <w:rPr>
                <w:rFonts w:ascii="Courier New" w:hAnsi="Courier New" w:cs="Courier New"/>
                <w:sz w:val="22"/>
                <w:szCs w:val="22"/>
              </w:rPr>
            </w:pPr>
            <w:r w:rsidRPr="00484891">
              <w:rPr>
                <w:rFonts w:ascii="Courier New" w:hAnsi="Courier New" w:cs="Courier New"/>
                <w:sz w:val="22"/>
                <w:szCs w:val="22"/>
              </w:rPr>
              <w:t>Form Name</w:t>
            </w:r>
          </w:p>
        </w:tc>
        <w:tc>
          <w:tcPr>
            <w:tcW w:w="1710" w:type="dxa"/>
          </w:tcPr>
          <w:p w:rsidR="009F504A" w:rsidRPr="00484891" w:rsidRDefault="009F504A" w:rsidP="00423AE2">
            <w:pPr>
              <w:jc w:val="center"/>
              <w:rPr>
                <w:rFonts w:ascii="Courier New" w:hAnsi="Courier New" w:cs="Courier New"/>
                <w:sz w:val="22"/>
                <w:szCs w:val="22"/>
              </w:rPr>
            </w:pPr>
            <w:r w:rsidRPr="00484891">
              <w:rPr>
                <w:rFonts w:ascii="Courier New" w:hAnsi="Courier New" w:cs="Courier New"/>
                <w:sz w:val="22"/>
                <w:szCs w:val="22"/>
              </w:rPr>
              <w:t>Number of Respondents</w:t>
            </w:r>
          </w:p>
        </w:tc>
        <w:tc>
          <w:tcPr>
            <w:tcW w:w="1620" w:type="dxa"/>
          </w:tcPr>
          <w:p w:rsidR="009F504A" w:rsidRPr="00484891" w:rsidRDefault="009F504A" w:rsidP="00423AE2">
            <w:pPr>
              <w:jc w:val="center"/>
              <w:rPr>
                <w:rFonts w:ascii="Courier New" w:hAnsi="Courier New" w:cs="Courier New"/>
                <w:sz w:val="22"/>
                <w:szCs w:val="22"/>
              </w:rPr>
            </w:pPr>
            <w:r w:rsidRPr="00484891">
              <w:rPr>
                <w:rFonts w:ascii="Courier New" w:hAnsi="Courier New" w:cs="Courier New"/>
                <w:sz w:val="22"/>
                <w:szCs w:val="22"/>
              </w:rPr>
              <w:t>Number of Responses per Respondent</w:t>
            </w:r>
          </w:p>
        </w:tc>
        <w:tc>
          <w:tcPr>
            <w:tcW w:w="1620" w:type="dxa"/>
          </w:tcPr>
          <w:p w:rsidR="009F504A" w:rsidRPr="00484891" w:rsidRDefault="009F504A" w:rsidP="00423AE2">
            <w:pPr>
              <w:jc w:val="center"/>
              <w:rPr>
                <w:rFonts w:ascii="Courier New" w:hAnsi="Courier New" w:cs="Courier New"/>
                <w:sz w:val="22"/>
                <w:szCs w:val="22"/>
              </w:rPr>
            </w:pPr>
            <w:r w:rsidRPr="00484891">
              <w:rPr>
                <w:rFonts w:ascii="Courier New" w:hAnsi="Courier New" w:cs="Courier New"/>
                <w:sz w:val="22"/>
                <w:szCs w:val="22"/>
              </w:rPr>
              <w:t>Average Burden per Respondent (in hours)</w:t>
            </w:r>
          </w:p>
        </w:tc>
        <w:tc>
          <w:tcPr>
            <w:tcW w:w="1080" w:type="dxa"/>
          </w:tcPr>
          <w:p w:rsidR="009F504A" w:rsidRPr="00484891" w:rsidRDefault="009F504A" w:rsidP="00423AE2">
            <w:pPr>
              <w:jc w:val="center"/>
              <w:rPr>
                <w:rFonts w:ascii="Courier New" w:hAnsi="Courier New" w:cs="Courier New"/>
                <w:sz w:val="22"/>
                <w:szCs w:val="22"/>
              </w:rPr>
            </w:pPr>
            <w:r w:rsidRPr="00484891">
              <w:rPr>
                <w:rFonts w:ascii="Courier New" w:hAnsi="Courier New" w:cs="Courier New"/>
                <w:sz w:val="22"/>
                <w:szCs w:val="22"/>
              </w:rPr>
              <w:t xml:space="preserve">Total Burden </w:t>
            </w:r>
          </w:p>
          <w:p w:rsidR="009F504A" w:rsidRPr="00484891" w:rsidRDefault="009F504A" w:rsidP="00423AE2">
            <w:pPr>
              <w:jc w:val="center"/>
              <w:rPr>
                <w:rFonts w:ascii="Courier New" w:hAnsi="Courier New" w:cs="Courier New"/>
                <w:sz w:val="22"/>
                <w:szCs w:val="22"/>
              </w:rPr>
            </w:pPr>
            <w:r w:rsidRPr="00484891">
              <w:rPr>
                <w:rFonts w:ascii="Courier New" w:hAnsi="Courier New" w:cs="Courier New"/>
                <w:sz w:val="22"/>
                <w:szCs w:val="22"/>
              </w:rPr>
              <w:t>(in hours)</w:t>
            </w:r>
          </w:p>
        </w:tc>
      </w:tr>
      <w:tr w:rsidR="009F504A" w:rsidRPr="000A64E2">
        <w:trPr>
          <w:trHeight w:val="710"/>
        </w:trPr>
        <w:tc>
          <w:tcPr>
            <w:tcW w:w="1915" w:type="dxa"/>
          </w:tcPr>
          <w:p w:rsidR="009F504A" w:rsidRPr="00484891" w:rsidRDefault="00343836" w:rsidP="00B8229B">
            <w:pPr>
              <w:rPr>
                <w:rFonts w:ascii="Courier New" w:hAnsi="Courier New" w:cs="Courier New"/>
                <w:sz w:val="22"/>
                <w:szCs w:val="22"/>
              </w:rPr>
            </w:pPr>
            <w:r w:rsidRPr="00484891">
              <w:rPr>
                <w:rFonts w:ascii="Courier New" w:hAnsi="Courier New" w:cs="Courier New"/>
                <w:sz w:val="22"/>
                <w:szCs w:val="22"/>
              </w:rPr>
              <w:t>General Public-</w:t>
            </w:r>
            <w:r w:rsidR="00B8229B">
              <w:rPr>
                <w:rFonts w:ascii="Courier New" w:hAnsi="Courier New" w:cs="Courier New"/>
                <w:sz w:val="22"/>
                <w:szCs w:val="22"/>
              </w:rPr>
              <w:t xml:space="preserve">Black </w:t>
            </w:r>
            <w:r w:rsidRPr="00484891">
              <w:rPr>
                <w:rFonts w:ascii="Courier New" w:hAnsi="Courier New" w:cs="Courier New"/>
                <w:sz w:val="22"/>
                <w:szCs w:val="22"/>
              </w:rPr>
              <w:t>Men</w:t>
            </w:r>
          </w:p>
        </w:tc>
        <w:tc>
          <w:tcPr>
            <w:tcW w:w="1620" w:type="dxa"/>
          </w:tcPr>
          <w:p w:rsidR="009F504A" w:rsidRPr="00484891" w:rsidRDefault="00343836" w:rsidP="00423AE2">
            <w:pPr>
              <w:rPr>
                <w:rFonts w:ascii="Courier New" w:hAnsi="Courier New" w:cs="Courier New"/>
                <w:sz w:val="22"/>
                <w:szCs w:val="22"/>
              </w:rPr>
            </w:pPr>
            <w:r w:rsidRPr="00484891">
              <w:rPr>
                <w:rFonts w:ascii="Courier New" w:hAnsi="Courier New" w:cs="Courier New"/>
                <w:sz w:val="22"/>
                <w:szCs w:val="22"/>
              </w:rPr>
              <w:t>Screening</w:t>
            </w:r>
            <w:r w:rsidR="0065500D">
              <w:rPr>
                <w:rFonts w:ascii="Courier New" w:hAnsi="Courier New" w:cs="Courier New"/>
                <w:sz w:val="22"/>
                <w:szCs w:val="22"/>
              </w:rPr>
              <w:t xml:space="preserve"> and Contact</w:t>
            </w:r>
            <w:r w:rsidRPr="00484891">
              <w:rPr>
                <w:rFonts w:ascii="Courier New" w:hAnsi="Courier New" w:cs="Courier New"/>
                <w:sz w:val="22"/>
                <w:szCs w:val="22"/>
              </w:rPr>
              <w:t xml:space="preserve"> Form</w:t>
            </w:r>
            <w:r w:rsidR="009F504A" w:rsidRPr="00484891">
              <w:rPr>
                <w:rFonts w:ascii="Courier New" w:hAnsi="Courier New" w:cs="Courier New"/>
                <w:sz w:val="22"/>
                <w:szCs w:val="22"/>
              </w:rPr>
              <w:t xml:space="preserve"> </w:t>
            </w:r>
          </w:p>
        </w:tc>
        <w:tc>
          <w:tcPr>
            <w:tcW w:w="1710" w:type="dxa"/>
          </w:tcPr>
          <w:p w:rsidR="009F504A" w:rsidRPr="00484891" w:rsidRDefault="00343836" w:rsidP="00423AE2">
            <w:pPr>
              <w:jc w:val="center"/>
              <w:rPr>
                <w:rFonts w:ascii="Courier New" w:hAnsi="Courier New" w:cs="Courier New"/>
                <w:sz w:val="22"/>
                <w:szCs w:val="22"/>
              </w:rPr>
            </w:pPr>
            <w:r w:rsidRPr="00484891">
              <w:rPr>
                <w:rFonts w:ascii="Courier New" w:hAnsi="Courier New" w:cs="Courier New"/>
                <w:sz w:val="22"/>
                <w:szCs w:val="22"/>
              </w:rPr>
              <w:t>1</w:t>
            </w:r>
            <w:r w:rsidR="009F504A" w:rsidRPr="00484891">
              <w:rPr>
                <w:rFonts w:ascii="Courier New" w:hAnsi="Courier New" w:cs="Courier New"/>
                <w:sz w:val="22"/>
                <w:szCs w:val="22"/>
              </w:rPr>
              <w:t>400</w:t>
            </w:r>
          </w:p>
        </w:tc>
        <w:tc>
          <w:tcPr>
            <w:tcW w:w="1620" w:type="dxa"/>
          </w:tcPr>
          <w:p w:rsidR="009F504A" w:rsidRPr="00484891" w:rsidRDefault="009F504A" w:rsidP="00423AE2">
            <w:pPr>
              <w:jc w:val="center"/>
              <w:rPr>
                <w:rFonts w:ascii="Courier New" w:hAnsi="Courier New" w:cs="Courier New"/>
                <w:sz w:val="22"/>
                <w:szCs w:val="22"/>
              </w:rPr>
            </w:pPr>
            <w:r w:rsidRPr="00484891">
              <w:rPr>
                <w:rFonts w:ascii="Courier New" w:hAnsi="Courier New" w:cs="Courier New"/>
                <w:sz w:val="22"/>
                <w:szCs w:val="22"/>
              </w:rPr>
              <w:t>1</w:t>
            </w:r>
          </w:p>
        </w:tc>
        <w:tc>
          <w:tcPr>
            <w:tcW w:w="1620" w:type="dxa"/>
          </w:tcPr>
          <w:p w:rsidR="009F504A" w:rsidRPr="00484891" w:rsidRDefault="003E458E" w:rsidP="00423AE2">
            <w:pPr>
              <w:jc w:val="center"/>
              <w:rPr>
                <w:rFonts w:ascii="Courier New" w:hAnsi="Courier New" w:cs="Courier New"/>
                <w:sz w:val="22"/>
                <w:szCs w:val="22"/>
              </w:rPr>
            </w:pPr>
            <w:r w:rsidRPr="00484891">
              <w:rPr>
                <w:rFonts w:ascii="Courier New" w:hAnsi="Courier New" w:cs="Courier New"/>
                <w:sz w:val="22"/>
                <w:szCs w:val="22"/>
              </w:rPr>
              <w:t>5</w:t>
            </w:r>
            <w:r w:rsidR="009F504A" w:rsidRPr="00484891">
              <w:rPr>
                <w:rFonts w:ascii="Courier New" w:hAnsi="Courier New" w:cs="Courier New"/>
                <w:sz w:val="22"/>
                <w:szCs w:val="22"/>
              </w:rPr>
              <w:t>/60</w:t>
            </w:r>
          </w:p>
        </w:tc>
        <w:tc>
          <w:tcPr>
            <w:tcW w:w="1080" w:type="dxa"/>
          </w:tcPr>
          <w:p w:rsidR="009F504A" w:rsidRPr="00484891" w:rsidRDefault="003E458E" w:rsidP="00423AE2">
            <w:pPr>
              <w:jc w:val="center"/>
              <w:rPr>
                <w:rFonts w:ascii="Courier New" w:hAnsi="Courier New" w:cs="Courier New"/>
                <w:sz w:val="22"/>
                <w:szCs w:val="22"/>
              </w:rPr>
            </w:pPr>
            <w:r w:rsidRPr="00484891">
              <w:rPr>
                <w:rFonts w:ascii="Courier New" w:hAnsi="Courier New" w:cs="Courier New"/>
                <w:sz w:val="22"/>
                <w:szCs w:val="22"/>
              </w:rPr>
              <w:t>117</w:t>
            </w:r>
          </w:p>
        </w:tc>
      </w:tr>
      <w:tr w:rsidR="009F504A" w:rsidRPr="000A64E2">
        <w:trPr>
          <w:trHeight w:val="710"/>
        </w:trPr>
        <w:tc>
          <w:tcPr>
            <w:tcW w:w="1915" w:type="dxa"/>
          </w:tcPr>
          <w:p w:rsidR="009F504A" w:rsidRPr="00484891" w:rsidRDefault="00343836" w:rsidP="00B8229B">
            <w:pPr>
              <w:rPr>
                <w:rFonts w:ascii="Courier New" w:hAnsi="Courier New" w:cs="Courier New"/>
                <w:sz w:val="22"/>
                <w:szCs w:val="22"/>
              </w:rPr>
            </w:pPr>
            <w:r w:rsidRPr="00484891">
              <w:rPr>
                <w:rFonts w:ascii="Courier New" w:hAnsi="Courier New" w:cs="Courier New"/>
                <w:sz w:val="22"/>
                <w:szCs w:val="22"/>
              </w:rPr>
              <w:t xml:space="preserve">General Public-Heterosexual </w:t>
            </w:r>
            <w:r w:rsidR="00B8229B">
              <w:rPr>
                <w:rFonts w:ascii="Courier New" w:hAnsi="Courier New" w:cs="Courier New"/>
                <w:sz w:val="22"/>
                <w:szCs w:val="22"/>
              </w:rPr>
              <w:t>Black</w:t>
            </w:r>
            <w:r w:rsidRPr="00484891">
              <w:rPr>
                <w:rFonts w:ascii="Courier New" w:hAnsi="Courier New" w:cs="Courier New"/>
                <w:sz w:val="22"/>
                <w:szCs w:val="22"/>
              </w:rPr>
              <w:t xml:space="preserve"> Men</w:t>
            </w:r>
          </w:p>
        </w:tc>
        <w:tc>
          <w:tcPr>
            <w:tcW w:w="1620" w:type="dxa"/>
          </w:tcPr>
          <w:p w:rsidR="009F504A" w:rsidRPr="00484891" w:rsidRDefault="00343836" w:rsidP="00423AE2">
            <w:pPr>
              <w:rPr>
                <w:rFonts w:ascii="Courier New" w:hAnsi="Courier New" w:cs="Courier New"/>
                <w:sz w:val="22"/>
                <w:szCs w:val="22"/>
              </w:rPr>
            </w:pPr>
            <w:r w:rsidRPr="00484891">
              <w:rPr>
                <w:rFonts w:ascii="Courier New" w:hAnsi="Courier New" w:cs="Courier New"/>
                <w:sz w:val="22"/>
                <w:szCs w:val="22"/>
              </w:rPr>
              <w:t>Survey Instrument</w:t>
            </w:r>
          </w:p>
        </w:tc>
        <w:tc>
          <w:tcPr>
            <w:tcW w:w="1710" w:type="dxa"/>
          </w:tcPr>
          <w:p w:rsidR="009F504A" w:rsidRPr="00484891" w:rsidRDefault="00343836" w:rsidP="00423AE2">
            <w:pPr>
              <w:jc w:val="center"/>
              <w:rPr>
                <w:rFonts w:ascii="Courier New" w:hAnsi="Courier New" w:cs="Courier New"/>
                <w:sz w:val="22"/>
                <w:szCs w:val="22"/>
              </w:rPr>
            </w:pPr>
            <w:r w:rsidRPr="00484891">
              <w:rPr>
                <w:rFonts w:ascii="Courier New" w:hAnsi="Courier New" w:cs="Courier New"/>
                <w:sz w:val="22"/>
                <w:szCs w:val="22"/>
              </w:rPr>
              <w:t>1000</w:t>
            </w:r>
          </w:p>
        </w:tc>
        <w:tc>
          <w:tcPr>
            <w:tcW w:w="1620" w:type="dxa"/>
          </w:tcPr>
          <w:p w:rsidR="009F504A" w:rsidRPr="00484891" w:rsidRDefault="009F504A" w:rsidP="00423AE2">
            <w:pPr>
              <w:jc w:val="center"/>
              <w:rPr>
                <w:rFonts w:ascii="Courier New" w:hAnsi="Courier New" w:cs="Courier New"/>
                <w:sz w:val="22"/>
                <w:szCs w:val="22"/>
              </w:rPr>
            </w:pPr>
            <w:r w:rsidRPr="00484891">
              <w:rPr>
                <w:rFonts w:ascii="Courier New" w:hAnsi="Courier New" w:cs="Courier New"/>
                <w:sz w:val="22"/>
                <w:szCs w:val="22"/>
              </w:rPr>
              <w:t>1</w:t>
            </w:r>
          </w:p>
        </w:tc>
        <w:tc>
          <w:tcPr>
            <w:tcW w:w="1620" w:type="dxa"/>
          </w:tcPr>
          <w:p w:rsidR="009F504A" w:rsidRPr="00484891" w:rsidRDefault="003E458E" w:rsidP="00423AE2">
            <w:pPr>
              <w:jc w:val="center"/>
              <w:rPr>
                <w:rFonts w:ascii="Courier New" w:hAnsi="Courier New" w:cs="Courier New"/>
                <w:sz w:val="22"/>
                <w:szCs w:val="22"/>
              </w:rPr>
            </w:pPr>
            <w:r w:rsidRPr="00484891">
              <w:rPr>
                <w:rFonts w:ascii="Courier New" w:hAnsi="Courier New" w:cs="Courier New"/>
                <w:sz w:val="22"/>
                <w:szCs w:val="22"/>
              </w:rPr>
              <w:t>45</w:t>
            </w:r>
            <w:r w:rsidR="009F504A" w:rsidRPr="00484891">
              <w:rPr>
                <w:rFonts w:ascii="Courier New" w:hAnsi="Courier New" w:cs="Courier New"/>
                <w:sz w:val="22"/>
                <w:szCs w:val="22"/>
              </w:rPr>
              <w:t>/60</w:t>
            </w:r>
          </w:p>
        </w:tc>
        <w:tc>
          <w:tcPr>
            <w:tcW w:w="1080" w:type="dxa"/>
          </w:tcPr>
          <w:p w:rsidR="009F504A" w:rsidRPr="00484891" w:rsidRDefault="003E458E" w:rsidP="00423AE2">
            <w:pPr>
              <w:jc w:val="center"/>
              <w:rPr>
                <w:rFonts w:ascii="Courier New" w:hAnsi="Courier New" w:cs="Courier New"/>
                <w:sz w:val="22"/>
                <w:szCs w:val="22"/>
              </w:rPr>
            </w:pPr>
            <w:r w:rsidRPr="00484891">
              <w:rPr>
                <w:rFonts w:ascii="Courier New" w:hAnsi="Courier New" w:cs="Courier New"/>
                <w:sz w:val="22"/>
                <w:szCs w:val="22"/>
              </w:rPr>
              <w:t>750</w:t>
            </w:r>
          </w:p>
        </w:tc>
      </w:tr>
      <w:tr w:rsidR="009F504A" w:rsidRPr="000A64E2">
        <w:trPr>
          <w:trHeight w:val="576"/>
        </w:trPr>
        <w:tc>
          <w:tcPr>
            <w:tcW w:w="1915" w:type="dxa"/>
          </w:tcPr>
          <w:p w:rsidR="009F504A" w:rsidRPr="00484891" w:rsidRDefault="00343836" w:rsidP="00B8229B">
            <w:pPr>
              <w:rPr>
                <w:rFonts w:ascii="Courier New" w:hAnsi="Courier New" w:cs="Courier New"/>
                <w:sz w:val="22"/>
                <w:szCs w:val="22"/>
              </w:rPr>
            </w:pPr>
            <w:r w:rsidRPr="00484891">
              <w:rPr>
                <w:rFonts w:ascii="Courier New" w:hAnsi="Courier New" w:cs="Courier New"/>
                <w:sz w:val="22"/>
                <w:szCs w:val="22"/>
              </w:rPr>
              <w:t xml:space="preserve">General Public-Heterosexual </w:t>
            </w:r>
            <w:r w:rsidR="00B8229B">
              <w:rPr>
                <w:rFonts w:ascii="Courier New" w:hAnsi="Courier New" w:cs="Courier New"/>
                <w:sz w:val="22"/>
                <w:szCs w:val="22"/>
              </w:rPr>
              <w:t>Black</w:t>
            </w:r>
            <w:r w:rsidRPr="00484891">
              <w:rPr>
                <w:rFonts w:ascii="Courier New" w:hAnsi="Courier New" w:cs="Courier New"/>
                <w:sz w:val="22"/>
                <w:szCs w:val="22"/>
              </w:rPr>
              <w:t xml:space="preserve"> Men </w:t>
            </w:r>
          </w:p>
        </w:tc>
        <w:tc>
          <w:tcPr>
            <w:tcW w:w="1620" w:type="dxa"/>
          </w:tcPr>
          <w:p w:rsidR="009F504A" w:rsidRPr="00484891" w:rsidRDefault="00343836" w:rsidP="00423AE2">
            <w:pPr>
              <w:rPr>
                <w:rFonts w:ascii="Courier New" w:hAnsi="Courier New" w:cs="Courier New"/>
                <w:sz w:val="22"/>
                <w:szCs w:val="22"/>
              </w:rPr>
            </w:pPr>
            <w:r w:rsidRPr="00484891">
              <w:rPr>
                <w:rFonts w:ascii="Courier New" w:hAnsi="Courier New" w:cs="Courier New"/>
                <w:sz w:val="22"/>
                <w:szCs w:val="22"/>
              </w:rPr>
              <w:t>Focus Group Guide</w:t>
            </w:r>
          </w:p>
        </w:tc>
        <w:tc>
          <w:tcPr>
            <w:tcW w:w="1710" w:type="dxa"/>
          </w:tcPr>
          <w:p w:rsidR="009F504A" w:rsidRPr="00484891" w:rsidRDefault="001F1247" w:rsidP="00423AE2">
            <w:pPr>
              <w:jc w:val="center"/>
              <w:rPr>
                <w:rFonts w:ascii="Courier New" w:hAnsi="Courier New" w:cs="Courier New"/>
                <w:sz w:val="22"/>
                <w:szCs w:val="22"/>
              </w:rPr>
            </w:pPr>
            <w:r>
              <w:rPr>
                <w:rFonts w:ascii="Courier New" w:hAnsi="Courier New" w:cs="Courier New"/>
                <w:sz w:val="22"/>
                <w:szCs w:val="22"/>
              </w:rPr>
              <w:t>72</w:t>
            </w:r>
          </w:p>
        </w:tc>
        <w:tc>
          <w:tcPr>
            <w:tcW w:w="1620" w:type="dxa"/>
          </w:tcPr>
          <w:p w:rsidR="009F504A" w:rsidRPr="00484891" w:rsidRDefault="002455A4" w:rsidP="00423AE2">
            <w:pPr>
              <w:jc w:val="center"/>
              <w:rPr>
                <w:rFonts w:ascii="Courier New" w:hAnsi="Courier New" w:cs="Courier New"/>
                <w:sz w:val="22"/>
                <w:szCs w:val="22"/>
              </w:rPr>
            </w:pPr>
            <w:r w:rsidRPr="00484891">
              <w:rPr>
                <w:rFonts w:ascii="Courier New" w:hAnsi="Courier New" w:cs="Courier New"/>
                <w:sz w:val="22"/>
                <w:szCs w:val="22"/>
              </w:rPr>
              <w:t>1</w:t>
            </w:r>
          </w:p>
        </w:tc>
        <w:tc>
          <w:tcPr>
            <w:tcW w:w="1620" w:type="dxa"/>
          </w:tcPr>
          <w:p w:rsidR="009F504A" w:rsidRPr="00484891" w:rsidRDefault="003E458E" w:rsidP="00423AE2">
            <w:pPr>
              <w:jc w:val="center"/>
              <w:rPr>
                <w:rFonts w:ascii="Courier New" w:hAnsi="Courier New" w:cs="Courier New"/>
                <w:sz w:val="22"/>
                <w:szCs w:val="22"/>
              </w:rPr>
            </w:pPr>
            <w:r w:rsidRPr="00484891">
              <w:rPr>
                <w:rFonts w:ascii="Courier New" w:hAnsi="Courier New" w:cs="Courier New"/>
                <w:sz w:val="22"/>
                <w:szCs w:val="22"/>
              </w:rPr>
              <w:t>90</w:t>
            </w:r>
            <w:r w:rsidR="009F504A" w:rsidRPr="00484891">
              <w:rPr>
                <w:rFonts w:ascii="Courier New" w:hAnsi="Courier New" w:cs="Courier New"/>
                <w:sz w:val="22"/>
                <w:szCs w:val="22"/>
              </w:rPr>
              <w:t>/60</w:t>
            </w:r>
          </w:p>
        </w:tc>
        <w:tc>
          <w:tcPr>
            <w:tcW w:w="1080" w:type="dxa"/>
          </w:tcPr>
          <w:p w:rsidR="009F504A" w:rsidRPr="00484891" w:rsidRDefault="001F1247" w:rsidP="00423AE2">
            <w:pPr>
              <w:jc w:val="center"/>
              <w:rPr>
                <w:rFonts w:ascii="Courier New" w:hAnsi="Courier New" w:cs="Courier New"/>
                <w:sz w:val="22"/>
                <w:szCs w:val="22"/>
              </w:rPr>
            </w:pPr>
            <w:r>
              <w:rPr>
                <w:rFonts w:ascii="Courier New" w:hAnsi="Courier New" w:cs="Courier New"/>
                <w:sz w:val="22"/>
                <w:szCs w:val="22"/>
              </w:rPr>
              <w:t>108</w:t>
            </w:r>
          </w:p>
        </w:tc>
      </w:tr>
      <w:tr w:rsidR="009F504A" w:rsidRPr="00D265FC">
        <w:trPr>
          <w:trHeight w:val="422"/>
        </w:trPr>
        <w:tc>
          <w:tcPr>
            <w:tcW w:w="8485" w:type="dxa"/>
            <w:gridSpan w:val="5"/>
          </w:tcPr>
          <w:p w:rsidR="009F504A" w:rsidRPr="00484891" w:rsidRDefault="009F504A" w:rsidP="00423AE2">
            <w:pPr>
              <w:rPr>
                <w:rFonts w:ascii="Courier New" w:hAnsi="Courier New" w:cs="Courier New"/>
                <w:sz w:val="22"/>
                <w:szCs w:val="22"/>
              </w:rPr>
            </w:pPr>
            <w:r w:rsidRPr="00484891">
              <w:rPr>
                <w:rFonts w:ascii="Courier New" w:hAnsi="Courier New" w:cs="Courier New"/>
                <w:sz w:val="22"/>
                <w:szCs w:val="22"/>
              </w:rPr>
              <w:t>Total</w:t>
            </w:r>
          </w:p>
        </w:tc>
        <w:tc>
          <w:tcPr>
            <w:tcW w:w="1080" w:type="dxa"/>
          </w:tcPr>
          <w:p w:rsidR="009F504A" w:rsidRPr="00484891" w:rsidRDefault="00AC017E" w:rsidP="00423AE2">
            <w:pPr>
              <w:jc w:val="center"/>
              <w:rPr>
                <w:rFonts w:ascii="Courier New" w:hAnsi="Courier New" w:cs="Courier New"/>
                <w:sz w:val="22"/>
                <w:szCs w:val="22"/>
              </w:rPr>
            </w:pPr>
            <w:r w:rsidRPr="00484891">
              <w:rPr>
                <w:rFonts w:ascii="Courier New" w:hAnsi="Courier New" w:cs="Courier New"/>
                <w:sz w:val="22"/>
                <w:szCs w:val="22"/>
              </w:rPr>
              <w:t>9</w:t>
            </w:r>
            <w:r w:rsidR="001F1247">
              <w:rPr>
                <w:rFonts w:ascii="Courier New" w:hAnsi="Courier New" w:cs="Courier New"/>
                <w:sz w:val="22"/>
                <w:szCs w:val="22"/>
              </w:rPr>
              <w:t>75</w:t>
            </w:r>
          </w:p>
        </w:tc>
      </w:tr>
    </w:tbl>
    <w:p w:rsidR="00902B58" w:rsidRDefault="00902B58" w:rsidP="002476B7">
      <w:pPr>
        <w:rPr>
          <w:rFonts w:ascii="Courier New" w:hAnsi="Courier New" w:cs="Courier New"/>
          <w:i/>
        </w:rPr>
      </w:pPr>
    </w:p>
    <w:p w:rsidR="00902B58" w:rsidRDefault="003A0296" w:rsidP="00902B58">
      <w:pPr>
        <w:rPr>
          <w:rFonts w:ascii="Courier New" w:hAnsi="Courier New" w:cs="Courier New"/>
          <w:b/>
          <w:bCs/>
        </w:rPr>
      </w:pPr>
      <w:r>
        <w:rPr>
          <w:rFonts w:ascii="Courier New" w:hAnsi="Courier New" w:cs="Courier New"/>
          <w:b/>
          <w:bCs/>
        </w:rPr>
        <w:br w:type="page"/>
      </w:r>
      <w:r w:rsidR="00902B58">
        <w:rPr>
          <w:rFonts w:ascii="Courier New" w:hAnsi="Courier New" w:cs="Courier New"/>
          <w:b/>
          <w:bCs/>
        </w:rPr>
        <w:lastRenderedPageBreak/>
        <w:t xml:space="preserve">A.12.B. </w:t>
      </w:r>
      <w:r w:rsidR="00902B58">
        <w:rPr>
          <w:rFonts w:ascii="Courier New" w:hAnsi="Courier New" w:cs="Courier New"/>
          <w:b/>
          <w:bCs/>
        </w:rPr>
        <w:tab/>
      </w:r>
      <w:r w:rsidR="00902B58">
        <w:rPr>
          <w:rFonts w:ascii="Courier New" w:hAnsi="Courier New" w:cs="Courier New"/>
          <w:b/>
          <w:bCs/>
        </w:rPr>
        <w:tab/>
        <w:t>Est</w:t>
      </w:r>
      <w:r w:rsidR="00902B58" w:rsidRPr="00E351A4">
        <w:rPr>
          <w:rFonts w:ascii="Courier New" w:hAnsi="Courier New" w:cs="Courier New"/>
          <w:b/>
          <w:bCs/>
        </w:rPr>
        <w:t xml:space="preserve">imated Annualized </w:t>
      </w:r>
      <w:r w:rsidR="00902B58">
        <w:rPr>
          <w:rFonts w:ascii="Courier New" w:hAnsi="Courier New" w:cs="Courier New"/>
          <w:b/>
          <w:bCs/>
        </w:rPr>
        <w:t xml:space="preserve">Burden </w:t>
      </w:r>
      <w:r w:rsidR="00902B58" w:rsidRPr="00E351A4">
        <w:rPr>
          <w:rFonts w:ascii="Courier New" w:hAnsi="Courier New" w:cs="Courier New"/>
          <w:b/>
          <w:bCs/>
        </w:rPr>
        <w:t>Costs</w:t>
      </w:r>
    </w:p>
    <w:p w:rsidR="00902B58" w:rsidRPr="002F3940" w:rsidRDefault="00902B58" w:rsidP="00902B58">
      <w:pPr>
        <w:rPr>
          <w:rFonts w:ascii="Courier New" w:hAnsi="Courier New" w:cs="Courier New"/>
        </w:rPr>
      </w:pPr>
      <w:r>
        <w:rPr>
          <w:rFonts w:ascii="Courier New" w:hAnsi="Courier New" w:cs="Courier New"/>
        </w:rPr>
        <w:t>The a</w:t>
      </w:r>
      <w:r w:rsidRPr="00B37264">
        <w:rPr>
          <w:rFonts w:ascii="Courier New" w:hAnsi="Courier New" w:cs="Courier New"/>
        </w:rPr>
        <w:t>nnualized cost</w:t>
      </w:r>
      <w:r>
        <w:rPr>
          <w:rFonts w:ascii="Courier New" w:hAnsi="Courier New" w:cs="Courier New"/>
        </w:rPr>
        <w:t>s</w:t>
      </w:r>
      <w:r w:rsidRPr="00B37264">
        <w:rPr>
          <w:rFonts w:ascii="Courier New" w:hAnsi="Courier New" w:cs="Courier New"/>
        </w:rPr>
        <w:t xml:space="preserve"> to </w:t>
      </w:r>
      <w:r>
        <w:rPr>
          <w:rFonts w:ascii="Courier New" w:hAnsi="Courier New" w:cs="Courier New"/>
        </w:rPr>
        <w:t xml:space="preserve">the </w:t>
      </w:r>
      <w:r w:rsidRPr="00B37264">
        <w:rPr>
          <w:rFonts w:ascii="Courier New" w:hAnsi="Courier New" w:cs="Courier New"/>
        </w:rPr>
        <w:t xml:space="preserve">respondents </w:t>
      </w:r>
      <w:r>
        <w:rPr>
          <w:rFonts w:ascii="Courier New" w:hAnsi="Courier New" w:cs="Courier New"/>
        </w:rPr>
        <w:t>are described</w:t>
      </w:r>
      <w:r w:rsidRPr="00B37264">
        <w:rPr>
          <w:rFonts w:ascii="Courier New" w:hAnsi="Courier New" w:cs="Courier New"/>
        </w:rPr>
        <w:t xml:space="preserve"> in Exhibit A.12.B.  </w:t>
      </w:r>
      <w:r w:rsidRPr="005773EC">
        <w:rPr>
          <w:rFonts w:ascii="Courier New" w:hAnsi="Courier New" w:cs="Courier New"/>
        </w:rPr>
        <w:t>The</w:t>
      </w:r>
      <w:r>
        <w:rPr>
          <w:rFonts w:ascii="Courier New" w:hAnsi="Courier New" w:cs="Courier New"/>
        </w:rPr>
        <w:t xml:space="preserve"> United States Department of Labor Statistics May, 2009. (</w:t>
      </w:r>
      <w:r w:rsidRPr="008F23DC">
        <w:rPr>
          <w:rFonts w:ascii="Courier New" w:hAnsi="Courier New" w:cs="Courier New"/>
        </w:rPr>
        <w:t>http://www.bls.gov/oes/current/oes_nat.htm</w:t>
      </w:r>
      <w:r>
        <w:rPr>
          <w:rFonts w:ascii="Courier New" w:hAnsi="Courier New" w:cs="Courier New"/>
        </w:rPr>
        <w:t xml:space="preserve"> </w:t>
      </w:r>
      <w:hyperlink w:history="1"/>
      <w:proofErr w:type="gramStart"/>
      <w:r>
        <w:rPr>
          <w:rFonts w:ascii="Courier New" w:hAnsi="Courier New" w:cs="Courier New"/>
        </w:rPr>
        <w:t>was used</w:t>
      </w:r>
      <w:proofErr w:type="gramEnd"/>
      <w:r>
        <w:rPr>
          <w:rFonts w:ascii="Courier New" w:hAnsi="Courier New" w:cs="Courier New"/>
        </w:rPr>
        <w:t xml:space="preserve"> to estimate the hourly wage rate for the general public for the purpose of this generic request.  The figure of $20.90 per hour was used as an estimate of average hourly wage for adults.  Thus, the total anticipated annual cost to participants for collection of information in this project will be $</w:t>
      </w:r>
      <w:r w:rsidR="00841FD9">
        <w:rPr>
          <w:rFonts w:ascii="Courier New" w:hAnsi="Courier New" w:cs="Courier New"/>
          <w:bCs/>
        </w:rPr>
        <w:t>20,373.2</w:t>
      </w:r>
      <w:r w:rsidR="00841FD9" w:rsidRPr="00484891">
        <w:rPr>
          <w:rFonts w:ascii="Courier New" w:hAnsi="Courier New" w:cs="Courier New"/>
          <w:bCs/>
        </w:rPr>
        <w:t>0</w:t>
      </w:r>
      <w:r w:rsidRPr="000F10C8">
        <w:rPr>
          <w:rFonts w:ascii="Courier New" w:hAnsi="Courier New" w:cs="Courier New"/>
        </w:rPr>
        <w:t>.</w:t>
      </w:r>
    </w:p>
    <w:p w:rsidR="00902B58" w:rsidRPr="00CC603B" w:rsidRDefault="00902B58" w:rsidP="00902B58">
      <w:pPr>
        <w:ind w:left="360"/>
        <w:rPr>
          <w:rFonts w:ascii="Courier New" w:hAnsi="Courier New" w:cs="Courier New"/>
          <w:b/>
          <w:color w:val="FF0000"/>
        </w:rPr>
      </w:pPr>
    </w:p>
    <w:p w:rsidR="00AD720D" w:rsidRPr="00902B58" w:rsidRDefault="005E1126" w:rsidP="0082695D">
      <w:pPr>
        <w:rPr>
          <w:rFonts w:ascii="Courier New" w:hAnsi="Courier New" w:cs="Courier New"/>
          <w:b/>
        </w:rPr>
      </w:pPr>
      <w:r w:rsidRPr="00902B58">
        <w:rPr>
          <w:rFonts w:ascii="Courier New" w:hAnsi="Courier New" w:cs="Courier New"/>
          <w:b/>
        </w:rPr>
        <w:t>Exhibit</w:t>
      </w:r>
      <w:r w:rsidR="00AD720D" w:rsidRPr="00902B58">
        <w:rPr>
          <w:rFonts w:ascii="Courier New" w:hAnsi="Courier New" w:cs="Courier New"/>
          <w:b/>
        </w:rPr>
        <w:t xml:space="preserve"> A.12</w:t>
      </w:r>
      <w:r w:rsidR="003D127B">
        <w:rPr>
          <w:rFonts w:ascii="Courier New" w:hAnsi="Courier New" w:cs="Courier New"/>
          <w:b/>
        </w:rPr>
        <w:t>.</w:t>
      </w:r>
      <w:r w:rsidR="00B60BAC" w:rsidRPr="00902B58">
        <w:rPr>
          <w:rFonts w:ascii="Courier New" w:hAnsi="Courier New" w:cs="Courier New"/>
          <w:b/>
        </w:rPr>
        <w:t>B</w:t>
      </w:r>
      <w:r w:rsidR="00AD720D" w:rsidRPr="00902B58">
        <w:rPr>
          <w:rFonts w:ascii="Courier New" w:hAnsi="Courier New" w:cs="Courier New"/>
          <w:b/>
        </w:rPr>
        <w:t xml:space="preserve">: Estimated Annualized Burden </w:t>
      </w:r>
      <w:r w:rsidR="00B60BAC" w:rsidRPr="00902B58">
        <w:rPr>
          <w:rFonts w:ascii="Courier New" w:hAnsi="Courier New" w:cs="Courier New"/>
          <w:b/>
        </w:rPr>
        <w:t>Costs</w:t>
      </w:r>
    </w:p>
    <w:p w:rsidR="00902B58" w:rsidRPr="003513DD" w:rsidRDefault="00902B58" w:rsidP="0082695D">
      <w:pPr>
        <w:rPr>
          <w:rFonts w:ascii="Courier New" w:hAnsi="Courier New" w:cs="Courier New"/>
          <w:color w:val="FF000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620"/>
        <w:gridCol w:w="2160"/>
        <w:gridCol w:w="2250"/>
      </w:tblGrid>
      <w:tr w:rsidR="00B60BAC" w:rsidRPr="00091905">
        <w:tc>
          <w:tcPr>
            <w:tcW w:w="3420" w:type="dxa"/>
          </w:tcPr>
          <w:p w:rsidR="00B60BAC" w:rsidRPr="00484891" w:rsidRDefault="00B60BAC"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484891">
              <w:rPr>
                <w:rFonts w:ascii="Courier New" w:hAnsi="Courier New" w:cs="Courier New"/>
                <w:bCs/>
              </w:rPr>
              <w:t>Type of Respondent</w:t>
            </w:r>
          </w:p>
          <w:p w:rsidR="008C63C5" w:rsidRPr="00484891" w:rsidRDefault="008C63C5"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484891">
              <w:rPr>
                <w:rFonts w:ascii="Courier New" w:hAnsi="Courier New" w:cs="Courier New"/>
                <w:bCs/>
              </w:rPr>
              <w:t>(Form Name)</w:t>
            </w:r>
          </w:p>
        </w:tc>
        <w:tc>
          <w:tcPr>
            <w:tcW w:w="1620" w:type="dxa"/>
          </w:tcPr>
          <w:p w:rsidR="00B60BAC" w:rsidRPr="00484891" w:rsidRDefault="009B7052" w:rsidP="009B7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Total Burden H</w:t>
            </w:r>
            <w:r w:rsidR="00B60BAC" w:rsidRPr="00484891">
              <w:rPr>
                <w:rFonts w:ascii="Courier New" w:hAnsi="Courier New" w:cs="Courier New"/>
                <w:bCs/>
              </w:rPr>
              <w:t>ours</w:t>
            </w:r>
          </w:p>
        </w:tc>
        <w:tc>
          <w:tcPr>
            <w:tcW w:w="2160" w:type="dxa"/>
          </w:tcPr>
          <w:p w:rsidR="00B60BAC" w:rsidRPr="00484891" w:rsidRDefault="00B60BAC" w:rsidP="009B7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Hourly Wage Rate</w:t>
            </w:r>
          </w:p>
        </w:tc>
        <w:tc>
          <w:tcPr>
            <w:tcW w:w="2250" w:type="dxa"/>
          </w:tcPr>
          <w:p w:rsidR="00B60BAC" w:rsidRPr="00484891" w:rsidRDefault="00B60BAC" w:rsidP="007B2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Total Respondent Cost</w:t>
            </w:r>
          </w:p>
        </w:tc>
      </w:tr>
      <w:tr w:rsidR="008C63C5" w:rsidRPr="00091905">
        <w:tc>
          <w:tcPr>
            <w:tcW w:w="3420" w:type="dxa"/>
          </w:tcPr>
          <w:p w:rsidR="008C63C5" w:rsidRPr="00484891" w:rsidRDefault="008C63C5" w:rsidP="00B8229B">
            <w:pPr>
              <w:rPr>
                <w:rFonts w:ascii="Courier New" w:hAnsi="Courier New" w:cs="Courier New"/>
              </w:rPr>
            </w:pPr>
            <w:r w:rsidRPr="00484891">
              <w:rPr>
                <w:rFonts w:ascii="Courier New" w:hAnsi="Courier New" w:cs="Courier New"/>
              </w:rPr>
              <w:t>General Public-</w:t>
            </w:r>
            <w:r w:rsidR="00B8229B">
              <w:rPr>
                <w:rFonts w:ascii="Courier New" w:hAnsi="Courier New" w:cs="Courier New"/>
              </w:rPr>
              <w:t>Black</w:t>
            </w:r>
            <w:r w:rsidRPr="00484891">
              <w:rPr>
                <w:rFonts w:ascii="Courier New" w:hAnsi="Courier New" w:cs="Courier New"/>
              </w:rPr>
              <w:t xml:space="preserve"> Men (Screening </w:t>
            </w:r>
            <w:r w:rsidR="0065500D">
              <w:rPr>
                <w:rFonts w:ascii="Courier New" w:hAnsi="Courier New" w:cs="Courier New"/>
              </w:rPr>
              <w:t xml:space="preserve">and Contact </w:t>
            </w:r>
            <w:r w:rsidRPr="00484891">
              <w:rPr>
                <w:rFonts w:ascii="Courier New" w:hAnsi="Courier New" w:cs="Courier New"/>
              </w:rPr>
              <w:t>Form)</w:t>
            </w:r>
          </w:p>
        </w:tc>
        <w:tc>
          <w:tcPr>
            <w:tcW w:w="1620" w:type="dxa"/>
          </w:tcPr>
          <w:p w:rsidR="008C63C5" w:rsidRPr="00484891" w:rsidRDefault="008C63C5" w:rsidP="009B7052">
            <w:pPr>
              <w:jc w:val="center"/>
              <w:rPr>
                <w:rFonts w:ascii="Courier New" w:hAnsi="Courier New" w:cs="Courier New"/>
              </w:rPr>
            </w:pPr>
            <w:r w:rsidRPr="00484891">
              <w:rPr>
                <w:rFonts w:ascii="Courier New" w:hAnsi="Courier New" w:cs="Courier New"/>
              </w:rPr>
              <w:t>117</w:t>
            </w:r>
          </w:p>
        </w:tc>
        <w:tc>
          <w:tcPr>
            <w:tcW w:w="2160" w:type="dxa"/>
          </w:tcPr>
          <w:p w:rsidR="008C63C5" w:rsidRPr="00484891" w:rsidRDefault="008C63C5" w:rsidP="009B7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$20.90</w:t>
            </w:r>
          </w:p>
        </w:tc>
        <w:tc>
          <w:tcPr>
            <w:tcW w:w="2250" w:type="dxa"/>
          </w:tcPr>
          <w:p w:rsidR="008C63C5" w:rsidRPr="00484891" w:rsidRDefault="008C63C5" w:rsidP="007B2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w:t>
            </w:r>
            <w:r w:rsidR="00FB0583" w:rsidRPr="00484891">
              <w:rPr>
                <w:rFonts w:ascii="Courier New" w:hAnsi="Courier New" w:cs="Courier New"/>
                <w:bCs/>
              </w:rPr>
              <w:t>2,436.00</w:t>
            </w:r>
          </w:p>
        </w:tc>
      </w:tr>
      <w:tr w:rsidR="008C63C5" w:rsidRPr="00091905">
        <w:tc>
          <w:tcPr>
            <w:tcW w:w="3420" w:type="dxa"/>
          </w:tcPr>
          <w:p w:rsidR="008C63C5" w:rsidRPr="00484891" w:rsidRDefault="008C63C5" w:rsidP="00B8229B">
            <w:pPr>
              <w:rPr>
                <w:rFonts w:ascii="Courier New" w:hAnsi="Courier New" w:cs="Courier New"/>
              </w:rPr>
            </w:pPr>
            <w:r w:rsidRPr="00484891">
              <w:rPr>
                <w:rFonts w:ascii="Courier New" w:hAnsi="Courier New" w:cs="Courier New"/>
              </w:rPr>
              <w:t xml:space="preserve">General Public-Heterosexual </w:t>
            </w:r>
            <w:r w:rsidR="00B8229B">
              <w:rPr>
                <w:rFonts w:ascii="Courier New" w:hAnsi="Courier New" w:cs="Courier New"/>
              </w:rPr>
              <w:t>Black</w:t>
            </w:r>
            <w:r w:rsidRPr="00484891">
              <w:rPr>
                <w:rFonts w:ascii="Courier New" w:hAnsi="Courier New" w:cs="Courier New"/>
              </w:rPr>
              <w:t xml:space="preserve"> Men (Survey Instrument)</w:t>
            </w:r>
          </w:p>
        </w:tc>
        <w:tc>
          <w:tcPr>
            <w:tcW w:w="1620" w:type="dxa"/>
          </w:tcPr>
          <w:p w:rsidR="008C63C5" w:rsidRPr="00484891" w:rsidRDefault="008C63C5" w:rsidP="009B7052">
            <w:pPr>
              <w:jc w:val="center"/>
              <w:rPr>
                <w:rFonts w:ascii="Courier New" w:hAnsi="Courier New" w:cs="Courier New"/>
              </w:rPr>
            </w:pPr>
            <w:r w:rsidRPr="00484891">
              <w:rPr>
                <w:rFonts w:ascii="Courier New" w:hAnsi="Courier New" w:cs="Courier New"/>
              </w:rPr>
              <w:t>750</w:t>
            </w:r>
          </w:p>
        </w:tc>
        <w:tc>
          <w:tcPr>
            <w:tcW w:w="2160" w:type="dxa"/>
          </w:tcPr>
          <w:p w:rsidR="008C63C5" w:rsidRPr="00484891" w:rsidRDefault="008C63C5" w:rsidP="009B7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$20.90</w:t>
            </w:r>
          </w:p>
        </w:tc>
        <w:tc>
          <w:tcPr>
            <w:tcW w:w="2250" w:type="dxa"/>
          </w:tcPr>
          <w:p w:rsidR="008C63C5" w:rsidRPr="00484891" w:rsidRDefault="008C63C5" w:rsidP="007B2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$15,680</w:t>
            </w:r>
            <w:r w:rsidR="00FB0583" w:rsidRPr="00484891">
              <w:rPr>
                <w:rFonts w:ascii="Courier New" w:hAnsi="Courier New" w:cs="Courier New"/>
                <w:bCs/>
              </w:rPr>
              <w:t>.00</w:t>
            </w:r>
          </w:p>
        </w:tc>
      </w:tr>
      <w:tr w:rsidR="008C63C5" w:rsidRPr="00091905">
        <w:tc>
          <w:tcPr>
            <w:tcW w:w="3420" w:type="dxa"/>
          </w:tcPr>
          <w:p w:rsidR="008C63C5" w:rsidRPr="00484891" w:rsidRDefault="008C63C5" w:rsidP="00B8229B">
            <w:pPr>
              <w:rPr>
                <w:rFonts w:ascii="Courier New" w:hAnsi="Courier New" w:cs="Courier New"/>
              </w:rPr>
            </w:pPr>
            <w:r w:rsidRPr="00484891">
              <w:rPr>
                <w:rFonts w:ascii="Courier New" w:hAnsi="Courier New" w:cs="Courier New"/>
              </w:rPr>
              <w:t xml:space="preserve">General Public-Heterosexual </w:t>
            </w:r>
            <w:r w:rsidR="00B8229B">
              <w:rPr>
                <w:rFonts w:ascii="Courier New" w:hAnsi="Courier New" w:cs="Courier New"/>
              </w:rPr>
              <w:t>Black</w:t>
            </w:r>
            <w:r w:rsidRPr="00484891">
              <w:rPr>
                <w:rFonts w:ascii="Courier New" w:hAnsi="Courier New" w:cs="Courier New"/>
              </w:rPr>
              <w:t xml:space="preserve"> Men (Focus Group Guide) </w:t>
            </w:r>
          </w:p>
        </w:tc>
        <w:tc>
          <w:tcPr>
            <w:tcW w:w="1620" w:type="dxa"/>
          </w:tcPr>
          <w:p w:rsidR="008C63C5" w:rsidRPr="00484891" w:rsidRDefault="00841FD9" w:rsidP="009B7052">
            <w:pPr>
              <w:jc w:val="center"/>
              <w:rPr>
                <w:rFonts w:ascii="Courier New" w:hAnsi="Courier New" w:cs="Courier New"/>
              </w:rPr>
            </w:pPr>
            <w:r>
              <w:rPr>
                <w:rFonts w:ascii="Courier New" w:hAnsi="Courier New" w:cs="Courier New"/>
              </w:rPr>
              <w:t>108</w:t>
            </w:r>
          </w:p>
        </w:tc>
        <w:tc>
          <w:tcPr>
            <w:tcW w:w="2160" w:type="dxa"/>
          </w:tcPr>
          <w:p w:rsidR="008C63C5" w:rsidRPr="00484891" w:rsidRDefault="008C63C5" w:rsidP="009B7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$20.90</w:t>
            </w:r>
          </w:p>
        </w:tc>
        <w:tc>
          <w:tcPr>
            <w:tcW w:w="2250" w:type="dxa"/>
          </w:tcPr>
          <w:p w:rsidR="008C63C5" w:rsidRPr="00484891" w:rsidRDefault="00957EC6" w:rsidP="007B2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$2,257</w:t>
            </w:r>
            <w:r w:rsidR="00FB0583" w:rsidRPr="00484891">
              <w:rPr>
                <w:rFonts w:ascii="Courier New" w:hAnsi="Courier New" w:cs="Courier New"/>
                <w:bCs/>
              </w:rPr>
              <w:t>.</w:t>
            </w:r>
            <w:r>
              <w:rPr>
                <w:rFonts w:ascii="Courier New" w:hAnsi="Courier New" w:cs="Courier New"/>
                <w:bCs/>
              </w:rPr>
              <w:t>20</w:t>
            </w:r>
          </w:p>
        </w:tc>
      </w:tr>
      <w:tr w:rsidR="008C63C5" w:rsidRPr="00091905">
        <w:tc>
          <w:tcPr>
            <w:tcW w:w="3420" w:type="dxa"/>
          </w:tcPr>
          <w:p w:rsidR="008C63C5" w:rsidRPr="00484891" w:rsidRDefault="008C63C5" w:rsidP="008C6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484891">
              <w:rPr>
                <w:rFonts w:ascii="Courier New" w:hAnsi="Courier New" w:cs="Courier New"/>
                <w:bCs/>
              </w:rPr>
              <w:t>Total</w:t>
            </w:r>
          </w:p>
        </w:tc>
        <w:tc>
          <w:tcPr>
            <w:tcW w:w="1620" w:type="dxa"/>
          </w:tcPr>
          <w:p w:rsidR="008C63C5" w:rsidRPr="00484891" w:rsidRDefault="000A483E" w:rsidP="008C63C5">
            <w:pPr>
              <w:jc w:val="center"/>
              <w:rPr>
                <w:rFonts w:ascii="Courier New" w:hAnsi="Courier New" w:cs="Courier New"/>
              </w:rPr>
            </w:pPr>
            <w:r>
              <w:rPr>
                <w:rFonts w:ascii="Courier New" w:hAnsi="Courier New" w:cs="Courier New"/>
              </w:rPr>
              <w:t>975</w:t>
            </w:r>
          </w:p>
        </w:tc>
        <w:tc>
          <w:tcPr>
            <w:tcW w:w="2160" w:type="dxa"/>
          </w:tcPr>
          <w:p w:rsidR="008C63C5" w:rsidRPr="00484891" w:rsidRDefault="008C63C5" w:rsidP="008C6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p>
        </w:tc>
        <w:tc>
          <w:tcPr>
            <w:tcW w:w="2250" w:type="dxa"/>
          </w:tcPr>
          <w:p w:rsidR="008C63C5" w:rsidRPr="00484891" w:rsidRDefault="008C63C5" w:rsidP="007B2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w:t>
            </w:r>
            <w:r w:rsidR="00957EC6">
              <w:rPr>
                <w:rFonts w:ascii="Courier New" w:hAnsi="Courier New" w:cs="Courier New"/>
                <w:bCs/>
              </w:rPr>
              <w:t>20,373.2</w:t>
            </w:r>
            <w:r w:rsidR="00FB0583" w:rsidRPr="00484891">
              <w:rPr>
                <w:rFonts w:ascii="Courier New" w:hAnsi="Courier New" w:cs="Courier New"/>
                <w:bCs/>
              </w:rPr>
              <w:t>0</w:t>
            </w:r>
          </w:p>
        </w:tc>
      </w:tr>
    </w:tbl>
    <w:p w:rsidR="006853C9" w:rsidRDefault="006853C9" w:rsidP="009B7052">
      <w:pPr>
        <w:spacing w:before="120"/>
        <w:rPr>
          <w:rFonts w:ascii="Courier New" w:hAnsi="Courier New" w:cs="Courier New"/>
          <w:b/>
          <w:color w:val="FF0000"/>
        </w:rPr>
      </w:pPr>
    </w:p>
    <w:p w:rsidR="00AD720D" w:rsidRPr="00AF3F4D" w:rsidRDefault="00ED272A" w:rsidP="00AF3F4D">
      <w:pPr>
        <w:ind w:left="720" w:hanging="720"/>
        <w:rPr>
          <w:rFonts w:ascii="Courier New" w:hAnsi="Courier New" w:cs="Courier New"/>
          <w:b/>
        </w:rPr>
      </w:pPr>
      <w:r>
        <w:rPr>
          <w:rFonts w:ascii="Courier New" w:hAnsi="Courier New" w:cs="Courier New"/>
          <w:b/>
        </w:rPr>
        <w:t>A.</w:t>
      </w:r>
      <w:r w:rsidR="00AD720D" w:rsidRPr="00AF3F4D">
        <w:rPr>
          <w:rFonts w:ascii="Courier New" w:hAnsi="Courier New" w:cs="Courier New"/>
          <w:b/>
        </w:rPr>
        <w:t>13.</w:t>
      </w:r>
      <w:r w:rsidR="00AF3F4D">
        <w:rPr>
          <w:rFonts w:ascii="Courier New" w:hAnsi="Courier New" w:cs="Courier New"/>
          <w:b/>
        </w:rPr>
        <w:tab/>
      </w:r>
      <w:r w:rsidR="00AD720D" w:rsidRPr="00ED272A">
        <w:rPr>
          <w:rFonts w:ascii="Courier New" w:hAnsi="Courier New" w:cs="Courier New"/>
          <w:b/>
          <w:u w:val="single"/>
        </w:rPr>
        <w:t>Estimates of Other Total Annual Cost Burden to Respondents and Record Keepers</w:t>
      </w:r>
    </w:p>
    <w:p w:rsidR="00AF3F4D" w:rsidRDefault="00AF3F4D" w:rsidP="00AF3F4D">
      <w:pPr>
        <w:rPr>
          <w:rFonts w:ascii="Courier New" w:hAnsi="Courier New" w:cs="Courier New"/>
        </w:rPr>
      </w:pPr>
    </w:p>
    <w:p w:rsidR="00841FD9" w:rsidRPr="00E351A4" w:rsidRDefault="00841FD9" w:rsidP="00841F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There are no other costs to respondents or record keepers.</w:t>
      </w:r>
    </w:p>
    <w:p w:rsidR="00E50D30" w:rsidRDefault="00E50D30" w:rsidP="00AF3F4D">
      <w:pPr>
        <w:rPr>
          <w:rFonts w:ascii="Courier New" w:hAnsi="Courier New" w:cs="Courier New"/>
        </w:rPr>
      </w:pPr>
    </w:p>
    <w:p w:rsidR="00E50D30" w:rsidRDefault="00E50D30" w:rsidP="00AF3F4D">
      <w:pPr>
        <w:rPr>
          <w:rFonts w:ascii="Courier New" w:hAnsi="Courier New" w:cs="Courier New"/>
        </w:rPr>
      </w:pPr>
    </w:p>
    <w:p w:rsidR="004A04B7" w:rsidRPr="00ED272A" w:rsidRDefault="004A04B7" w:rsidP="00D051D1">
      <w:pPr>
        <w:numPr>
          <w:ilvl w:val="0"/>
          <w:numId w:val="3"/>
        </w:numPr>
        <w:rPr>
          <w:rFonts w:ascii="Courier New" w:hAnsi="Courier New" w:cs="Courier New"/>
          <w:b/>
        </w:rPr>
      </w:pPr>
      <w:r w:rsidRPr="00ED272A">
        <w:rPr>
          <w:rFonts w:ascii="Courier New" w:hAnsi="Courier New" w:cs="Courier New"/>
          <w:b/>
        </w:rPr>
        <w:t>14. Annualized Cost to the Federal Government</w:t>
      </w:r>
    </w:p>
    <w:p w:rsidR="0058464D" w:rsidRDefault="0058464D" w:rsidP="004A04B7">
      <w:pPr>
        <w:rPr>
          <w:rFonts w:ascii="Courier New" w:hAnsi="Courier New" w:cs="Courier New"/>
        </w:rPr>
      </w:pPr>
    </w:p>
    <w:p w:rsidR="0058464D" w:rsidRPr="007520A2" w:rsidRDefault="0058464D" w:rsidP="0058464D">
      <w:pPr>
        <w:rPr>
          <w:rFonts w:ascii="Courier New" w:hAnsi="Courier New" w:cs="Courier New"/>
        </w:rPr>
      </w:pPr>
      <w:r w:rsidRPr="007520A2">
        <w:rPr>
          <w:rFonts w:ascii="Courier New" w:hAnsi="Courier New" w:cs="Courier New"/>
        </w:rPr>
        <w:t>Th</w:t>
      </w:r>
      <w:r>
        <w:rPr>
          <w:rFonts w:ascii="Courier New" w:hAnsi="Courier New" w:cs="Courier New"/>
        </w:rPr>
        <w:t>is activity will involve participation of one</w:t>
      </w:r>
      <w:r w:rsidRPr="007520A2">
        <w:rPr>
          <w:rFonts w:ascii="Courier New" w:hAnsi="Courier New" w:cs="Courier New"/>
        </w:rPr>
        <w:t xml:space="preserve"> CDC project officer </w:t>
      </w:r>
      <w:r w:rsidR="005A3872">
        <w:rPr>
          <w:rFonts w:ascii="Courier New" w:hAnsi="Courier New" w:cs="Courier New"/>
        </w:rPr>
        <w:t xml:space="preserve">and CDC mentor </w:t>
      </w:r>
      <w:r w:rsidRPr="007520A2">
        <w:rPr>
          <w:rFonts w:ascii="Courier New" w:hAnsi="Courier New" w:cs="Courier New"/>
        </w:rPr>
        <w:t xml:space="preserve">who </w:t>
      </w:r>
      <w:r>
        <w:rPr>
          <w:rFonts w:ascii="Courier New" w:hAnsi="Courier New" w:cs="Courier New"/>
        </w:rPr>
        <w:t xml:space="preserve">will </w:t>
      </w:r>
      <w:r w:rsidRPr="007520A2">
        <w:rPr>
          <w:rFonts w:ascii="Courier New" w:hAnsi="Courier New" w:cs="Courier New"/>
        </w:rPr>
        <w:t xml:space="preserve">assist with project design, obtaining IRB and OMB approvals, and providing project oversight.  A data manager is involved to provide support and maintenance for the ACASI QDS program that will be used during data collection and analysis.  </w:t>
      </w:r>
      <w:r>
        <w:rPr>
          <w:rFonts w:ascii="Courier New" w:hAnsi="Courier New" w:cs="Courier New"/>
        </w:rPr>
        <w:t>Travel expenses include two site visits.</w:t>
      </w:r>
    </w:p>
    <w:p w:rsidR="0058464D" w:rsidRDefault="0058464D" w:rsidP="004A04B7">
      <w:pPr>
        <w:rPr>
          <w:rFonts w:ascii="Courier New" w:hAnsi="Courier New" w:cs="Courier New"/>
        </w:rPr>
      </w:pPr>
    </w:p>
    <w:p w:rsidR="0058464D" w:rsidRDefault="003A0296" w:rsidP="0058464D">
      <w:pPr>
        <w:rPr>
          <w:rFonts w:ascii="Courier New" w:hAnsi="Courier New" w:cs="Courier New"/>
          <w:color w:val="FF0000"/>
        </w:rPr>
      </w:pPr>
      <w:r>
        <w:rPr>
          <w:rFonts w:ascii="Courier New" w:hAnsi="Courier New" w:cs="Courier New"/>
          <w:b/>
        </w:rPr>
        <w:br w:type="page"/>
      </w:r>
      <w:r w:rsidR="0058464D" w:rsidRPr="00C1154E">
        <w:rPr>
          <w:rFonts w:ascii="Courier New" w:hAnsi="Courier New" w:cs="Courier New"/>
          <w:b/>
        </w:rPr>
        <w:lastRenderedPageBreak/>
        <w:t>Exhibit A.14: Estimates of Annualized Cost to the Government</w:t>
      </w:r>
      <w:r w:rsidR="009B7052">
        <w:rPr>
          <w:rFonts w:ascii="Courier New" w:hAnsi="Courier New" w:cs="Courier New"/>
        </w:rPr>
        <w:t xml:space="preserve">                                    </w:t>
      </w:r>
    </w:p>
    <w:p w:rsidR="004A04B7" w:rsidRPr="003513DD" w:rsidRDefault="004A04B7" w:rsidP="004A04B7">
      <w:pPr>
        <w:rPr>
          <w:rFonts w:ascii="Courier New" w:hAnsi="Courier New" w:cs="Courier New"/>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39"/>
        <w:gridCol w:w="1908"/>
      </w:tblGrid>
      <w:tr w:rsidR="004A04B7" w:rsidRPr="00091905">
        <w:tc>
          <w:tcPr>
            <w:tcW w:w="1801" w:type="dxa"/>
          </w:tcPr>
          <w:p w:rsidR="004A04B7" w:rsidRPr="00091905" w:rsidRDefault="004A04B7"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091905">
              <w:rPr>
                <w:rFonts w:ascii="Courier New" w:hAnsi="Courier New" w:cs="Courier New"/>
                <w:bCs/>
              </w:rPr>
              <w:t>Expense Type</w:t>
            </w:r>
          </w:p>
        </w:tc>
        <w:tc>
          <w:tcPr>
            <w:tcW w:w="5039" w:type="dxa"/>
          </w:tcPr>
          <w:p w:rsidR="004A04B7" w:rsidRPr="00091905" w:rsidRDefault="004A04B7"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highlight w:val="yellow"/>
              </w:rPr>
            </w:pPr>
            <w:r w:rsidRPr="00091905">
              <w:rPr>
                <w:rFonts w:ascii="Courier New" w:hAnsi="Courier New" w:cs="Courier New"/>
                <w:bCs/>
              </w:rPr>
              <w:t>Expense Explanation</w:t>
            </w:r>
          </w:p>
        </w:tc>
        <w:tc>
          <w:tcPr>
            <w:tcW w:w="1908" w:type="dxa"/>
          </w:tcPr>
          <w:p w:rsidR="004A04B7" w:rsidRPr="00091905" w:rsidRDefault="004A04B7" w:rsidP="00091905">
            <w:pPr>
              <w:tabs>
                <w:tab w:val="center" w:pos="4320"/>
                <w:tab w:val="right" w:pos="8640"/>
              </w:tabs>
              <w:spacing w:line="50" w:lineRule="exact"/>
              <w:rPr>
                <w:rFonts w:ascii="Courier New" w:hAnsi="Courier New" w:cs="Courier New"/>
              </w:rPr>
            </w:pPr>
          </w:p>
          <w:p w:rsidR="004A04B7" w:rsidRPr="00091905" w:rsidRDefault="004A04B7"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091905">
              <w:rPr>
                <w:rFonts w:ascii="Courier New" w:hAnsi="Courier New" w:cs="Courier New"/>
                <w:bCs/>
              </w:rPr>
              <w:t>Annual Costs (dollars)</w:t>
            </w:r>
          </w:p>
        </w:tc>
      </w:tr>
      <w:tr w:rsidR="007D381C" w:rsidRPr="00091905">
        <w:tc>
          <w:tcPr>
            <w:tcW w:w="1801" w:type="dxa"/>
          </w:tcPr>
          <w:p w:rsidR="007D381C" w:rsidRPr="00091905" w:rsidRDefault="007D381C"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8633FF">
              <w:rPr>
                <w:rFonts w:ascii="Courier New" w:hAnsi="Courier New" w:cs="Courier New"/>
              </w:rPr>
              <w:t>Direct Costs to the Federal Government</w:t>
            </w:r>
          </w:p>
        </w:tc>
        <w:tc>
          <w:tcPr>
            <w:tcW w:w="5039" w:type="dxa"/>
            <w:vAlign w:val="center"/>
          </w:tcPr>
          <w:p w:rsidR="007D381C" w:rsidRPr="008633FF" w:rsidRDefault="007D381C"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CDC Project Officer (GS-13,0</w:t>
            </w:r>
            <w:r w:rsidRPr="008633FF">
              <w:rPr>
                <w:rFonts w:ascii="Courier New" w:hAnsi="Courier New" w:cs="Courier New"/>
              </w:rPr>
              <w:t>.25 FTE)</w:t>
            </w:r>
          </w:p>
        </w:tc>
        <w:tc>
          <w:tcPr>
            <w:tcW w:w="1908" w:type="dxa"/>
            <w:vAlign w:val="center"/>
          </w:tcPr>
          <w:p w:rsidR="007D381C" w:rsidRPr="008633FF" w:rsidRDefault="007D381C"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$22</w:t>
            </w:r>
            <w:r w:rsidRPr="008633FF">
              <w:rPr>
                <w:rFonts w:ascii="Courier New" w:hAnsi="Courier New" w:cs="Courier New"/>
              </w:rPr>
              <w:t>,0</w:t>
            </w:r>
            <w:r>
              <w:rPr>
                <w:rFonts w:ascii="Courier New" w:hAnsi="Courier New" w:cs="Courier New"/>
              </w:rPr>
              <w:t>87</w:t>
            </w:r>
          </w:p>
        </w:tc>
      </w:tr>
      <w:tr w:rsidR="007D381C" w:rsidRPr="00091905">
        <w:tc>
          <w:tcPr>
            <w:tcW w:w="1801" w:type="dxa"/>
          </w:tcPr>
          <w:p w:rsidR="007D381C" w:rsidRPr="00091905" w:rsidRDefault="007D381C"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7D381C" w:rsidRPr="008633FF" w:rsidRDefault="007D381C"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CDC Mentor (USPHS Commissioned Corps Officer, 0-3, .05 FTE)</w:t>
            </w:r>
          </w:p>
        </w:tc>
        <w:tc>
          <w:tcPr>
            <w:tcW w:w="1908" w:type="dxa"/>
            <w:vAlign w:val="center"/>
          </w:tcPr>
          <w:p w:rsidR="007D381C" w:rsidRPr="008633FF" w:rsidRDefault="007D381C"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$7,250</w:t>
            </w:r>
          </w:p>
        </w:tc>
      </w:tr>
      <w:tr w:rsidR="0092106B" w:rsidRPr="00091905">
        <w:tc>
          <w:tcPr>
            <w:tcW w:w="1801" w:type="dxa"/>
          </w:tcPr>
          <w:p w:rsidR="0092106B" w:rsidRPr="00091905" w:rsidRDefault="0092106B"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92106B" w:rsidRPr="00E351A4" w:rsidRDefault="0092106B"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rPr>
              <w:t>CDC Travel for Site Visits (2 trips)</w:t>
            </w:r>
          </w:p>
        </w:tc>
        <w:tc>
          <w:tcPr>
            <w:tcW w:w="1908" w:type="dxa"/>
            <w:vAlign w:val="center"/>
          </w:tcPr>
          <w:p w:rsidR="0092106B" w:rsidRPr="00E351A4" w:rsidRDefault="0092106B"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Pr>
                <w:rFonts w:ascii="Courier New" w:hAnsi="Courier New" w:cs="Courier New"/>
                <w:color w:val="000000"/>
              </w:rPr>
              <w:t>4,5</w:t>
            </w:r>
            <w:r w:rsidRPr="00E351A4">
              <w:rPr>
                <w:rFonts w:ascii="Courier New" w:hAnsi="Courier New" w:cs="Courier New"/>
                <w:color w:val="000000"/>
              </w:rPr>
              <w:t>00</w:t>
            </w:r>
          </w:p>
        </w:tc>
      </w:tr>
      <w:tr w:rsidR="0092106B" w:rsidRPr="00091905">
        <w:tc>
          <w:tcPr>
            <w:tcW w:w="1801" w:type="dxa"/>
          </w:tcPr>
          <w:p w:rsidR="0092106B" w:rsidRPr="00091905" w:rsidRDefault="0092106B"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92106B" w:rsidRPr="00E351A4" w:rsidRDefault="0092106B" w:rsidP="00921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color w:val="000000"/>
              </w:rPr>
            </w:pPr>
            <w:r w:rsidRPr="00047460">
              <w:rPr>
                <w:rFonts w:ascii="Courier New" w:hAnsi="Courier New" w:cs="Courier New"/>
                <w:b/>
                <w:color w:val="000000"/>
              </w:rPr>
              <w:t xml:space="preserve">Subtotal, </w:t>
            </w:r>
            <w:r>
              <w:rPr>
                <w:rFonts w:ascii="Courier New" w:hAnsi="Courier New" w:cs="Courier New"/>
                <w:b/>
                <w:color w:val="000000"/>
              </w:rPr>
              <w:t>D</w:t>
            </w:r>
            <w:r w:rsidRPr="00047460">
              <w:rPr>
                <w:rFonts w:ascii="Courier New" w:hAnsi="Courier New" w:cs="Courier New"/>
                <w:b/>
                <w:color w:val="000000"/>
              </w:rPr>
              <w:t xml:space="preserve">irect </w:t>
            </w:r>
            <w:r>
              <w:rPr>
                <w:rFonts w:ascii="Courier New" w:hAnsi="Courier New" w:cs="Courier New"/>
                <w:b/>
                <w:color w:val="000000"/>
              </w:rPr>
              <w:t>C</w:t>
            </w:r>
            <w:r w:rsidRPr="00047460">
              <w:rPr>
                <w:rFonts w:ascii="Courier New" w:hAnsi="Courier New" w:cs="Courier New"/>
                <w:b/>
                <w:color w:val="000000"/>
              </w:rPr>
              <w:t>osts</w:t>
            </w:r>
          </w:p>
        </w:tc>
        <w:tc>
          <w:tcPr>
            <w:tcW w:w="1908" w:type="dxa"/>
            <w:vAlign w:val="center"/>
          </w:tcPr>
          <w:p w:rsidR="0092106B" w:rsidRPr="009730D6" w:rsidRDefault="009730D6"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9730D6">
              <w:rPr>
                <w:rFonts w:ascii="Courier New" w:hAnsi="Courier New" w:cs="Courier New"/>
                <w:b/>
                <w:color w:val="000000"/>
              </w:rPr>
              <w:t>$33,837</w:t>
            </w:r>
          </w:p>
        </w:tc>
      </w:tr>
      <w:tr w:rsidR="0092106B" w:rsidRPr="00091905">
        <w:tc>
          <w:tcPr>
            <w:tcW w:w="1801" w:type="dxa"/>
          </w:tcPr>
          <w:p w:rsidR="0092106B" w:rsidRPr="00091905" w:rsidRDefault="0019660C"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Cooperative Agreement or Contract Costs</w:t>
            </w:r>
          </w:p>
        </w:tc>
        <w:tc>
          <w:tcPr>
            <w:tcW w:w="5039" w:type="dxa"/>
            <w:vAlign w:val="center"/>
          </w:tcPr>
          <w:p w:rsidR="0092106B" w:rsidRPr="00091905" w:rsidRDefault="0019660C" w:rsidP="00196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 xml:space="preserve">Cooperative Agreement to </w:t>
            </w:r>
            <w:r>
              <w:rPr>
                <w:rFonts w:ascii="Courier New" w:hAnsi="Courier New" w:cs="Courier New"/>
                <w:color w:val="000000"/>
              </w:rPr>
              <w:t>CHARM Inc.</w:t>
            </w:r>
          </w:p>
        </w:tc>
        <w:tc>
          <w:tcPr>
            <w:tcW w:w="1908" w:type="dxa"/>
            <w:vAlign w:val="center"/>
          </w:tcPr>
          <w:p w:rsidR="0092106B" w:rsidRPr="00091905" w:rsidRDefault="0092106B" w:rsidP="00196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091905">
              <w:rPr>
                <w:rFonts w:ascii="Courier New" w:hAnsi="Courier New" w:cs="Courier New"/>
              </w:rPr>
              <w:t>$</w:t>
            </w:r>
            <w:r w:rsidR="0019660C">
              <w:rPr>
                <w:rFonts w:ascii="Courier New" w:hAnsi="Courier New" w:cs="Courier New"/>
              </w:rPr>
              <w:t>200,000</w:t>
            </w:r>
          </w:p>
        </w:tc>
      </w:tr>
      <w:tr w:rsidR="00684E68" w:rsidRPr="00091905">
        <w:tc>
          <w:tcPr>
            <w:tcW w:w="1801" w:type="dxa"/>
          </w:tcPr>
          <w:p w:rsidR="00684E68" w:rsidRPr="00091905" w:rsidRDefault="00684E68"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684E68" w:rsidRPr="008633FF" w:rsidRDefault="00684E68"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color w:val="000000"/>
              </w:rPr>
              <w:t xml:space="preserve">Contractor </w:t>
            </w:r>
            <w:r w:rsidRPr="00E351A4">
              <w:rPr>
                <w:rFonts w:ascii="Courier New" w:hAnsi="Courier New" w:cs="Courier New"/>
                <w:color w:val="000000"/>
              </w:rPr>
              <w:t>CDC Data Manager</w:t>
            </w:r>
            <w:r>
              <w:rPr>
                <w:rFonts w:ascii="Courier New" w:hAnsi="Courier New" w:cs="Courier New"/>
                <w:color w:val="000000"/>
              </w:rPr>
              <w:t>/QDS Support</w:t>
            </w:r>
            <w:r w:rsidRPr="00E351A4">
              <w:rPr>
                <w:rFonts w:ascii="Courier New" w:hAnsi="Courier New" w:cs="Courier New"/>
                <w:color w:val="000000"/>
              </w:rPr>
              <w:t xml:space="preserve"> (GS-9/10</w:t>
            </w:r>
            <w:r>
              <w:rPr>
                <w:rFonts w:ascii="Courier New" w:hAnsi="Courier New" w:cs="Courier New"/>
                <w:color w:val="000000"/>
              </w:rPr>
              <w:t xml:space="preserve"> equivalent; 0.25 FTE</w:t>
            </w:r>
            <w:r w:rsidRPr="00E351A4">
              <w:rPr>
                <w:rFonts w:ascii="Courier New" w:hAnsi="Courier New" w:cs="Courier New"/>
                <w:color w:val="000000"/>
              </w:rPr>
              <w:t>)</w:t>
            </w:r>
          </w:p>
        </w:tc>
        <w:tc>
          <w:tcPr>
            <w:tcW w:w="1908" w:type="dxa"/>
            <w:vAlign w:val="center"/>
          </w:tcPr>
          <w:p w:rsidR="00684E68" w:rsidRPr="008633FF" w:rsidRDefault="00684E68"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 xml:space="preserve"> </w:t>
            </w:r>
            <w:r w:rsidRPr="008633FF">
              <w:rPr>
                <w:rFonts w:ascii="Courier New" w:hAnsi="Courier New" w:cs="Courier New"/>
              </w:rPr>
              <w:t>$</w:t>
            </w:r>
            <w:r>
              <w:rPr>
                <w:rFonts w:ascii="Courier New" w:hAnsi="Courier New" w:cs="Courier New"/>
              </w:rPr>
              <w:t>13,500</w:t>
            </w:r>
          </w:p>
        </w:tc>
      </w:tr>
      <w:tr w:rsidR="009730D6" w:rsidRPr="00091905">
        <w:tc>
          <w:tcPr>
            <w:tcW w:w="1801" w:type="dxa"/>
          </w:tcPr>
          <w:p w:rsidR="009730D6" w:rsidRPr="00091905" w:rsidRDefault="009730D6"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091905">
              <w:rPr>
                <w:rFonts w:ascii="Courier New" w:hAnsi="Courier New" w:cs="Courier New"/>
              </w:rPr>
              <w:t xml:space="preserve">   </w:t>
            </w:r>
          </w:p>
        </w:tc>
        <w:tc>
          <w:tcPr>
            <w:tcW w:w="5039" w:type="dxa"/>
            <w:vAlign w:val="center"/>
          </w:tcPr>
          <w:p w:rsidR="009730D6" w:rsidRPr="00047460" w:rsidRDefault="009730D6"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color w:val="000000"/>
              </w:rPr>
              <w:t xml:space="preserve">  </w:t>
            </w:r>
            <w:r w:rsidRPr="00047460">
              <w:rPr>
                <w:rFonts w:ascii="Courier New" w:hAnsi="Courier New" w:cs="Courier New"/>
                <w:b/>
                <w:color w:val="000000"/>
              </w:rPr>
              <w:t>Subtotal, Cooperative Agreement                   or Contract Costs</w:t>
            </w:r>
          </w:p>
        </w:tc>
        <w:tc>
          <w:tcPr>
            <w:tcW w:w="1908" w:type="dxa"/>
            <w:vAlign w:val="center"/>
          </w:tcPr>
          <w:p w:rsidR="009730D6" w:rsidRPr="009730D6" w:rsidRDefault="009730D6"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9730D6">
              <w:rPr>
                <w:rFonts w:ascii="Courier New" w:hAnsi="Courier New" w:cs="Courier New"/>
                <w:b/>
              </w:rPr>
              <w:t>$213,500</w:t>
            </w:r>
          </w:p>
        </w:tc>
      </w:tr>
      <w:tr w:rsidR="009730D6" w:rsidRPr="00091905">
        <w:tc>
          <w:tcPr>
            <w:tcW w:w="1801" w:type="dxa"/>
          </w:tcPr>
          <w:p w:rsidR="009730D6" w:rsidRPr="00091905" w:rsidRDefault="009730D6" w:rsidP="00091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9730D6" w:rsidRPr="00047460" w:rsidRDefault="009730D6" w:rsidP="00902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rPr>
            </w:pPr>
            <w:r w:rsidRPr="00047460">
              <w:rPr>
                <w:rFonts w:ascii="Courier New" w:hAnsi="Courier New" w:cs="Courier New"/>
                <w:b/>
              </w:rPr>
              <w:t xml:space="preserve">TOTAL COST TO THE GOVERNMENT </w:t>
            </w:r>
          </w:p>
        </w:tc>
        <w:tc>
          <w:tcPr>
            <w:tcW w:w="1908" w:type="dxa"/>
            <w:vAlign w:val="center"/>
          </w:tcPr>
          <w:p w:rsidR="009730D6" w:rsidRPr="009730D6" w:rsidRDefault="009730D6" w:rsidP="00973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9730D6">
              <w:rPr>
                <w:rFonts w:ascii="Courier New" w:hAnsi="Courier New" w:cs="Courier New"/>
                <w:b/>
              </w:rPr>
              <w:t>$247,337</w:t>
            </w:r>
          </w:p>
        </w:tc>
      </w:tr>
    </w:tbl>
    <w:p w:rsidR="00AF3F4D" w:rsidRPr="00AF3F4D" w:rsidRDefault="00AF3F4D" w:rsidP="0082695D">
      <w:pPr>
        <w:spacing w:before="120"/>
        <w:rPr>
          <w:rFonts w:ascii="Courier New" w:hAnsi="Courier New" w:cs="Courier New"/>
        </w:rPr>
      </w:pPr>
    </w:p>
    <w:p w:rsidR="00AD720D" w:rsidRPr="00ED272A" w:rsidRDefault="00ED272A" w:rsidP="0082695D">
      <w:pPr>
        <w:spacing w:before="120"/>
        <w:rPr>
          <w:rFonts w:ascii="Courier New" w:hAnsi="Courier New" w:cs="Courier New"/>
          <w:b/>
        </w:rPr>
      </w:pPr>
      <w:r w:rsidRPr="00ED272A">
        <w:rPr>
          <w:rFonts w:ascii="Courier New" w:hAnsi="Courier New" w:cs="Courier New"/>
          <w:b/>
        </w:rPr>
        <w:t>A.</w:t>
      </w:r>
      <w:r w:rsidR="00AD720D" w:rsidRPr="00ED272A">
        <w:rPr>
          <w:rFonts w:ascii="Courier New" w:hAnsi="Courier New" w:cs="Courier New"/>
          <w:b/>
        </w:rPr>
        <w:t xml:space="preserve">15. </w:t>
      </w:r>
      <w:r w:rsidR="00AD720D" w:rsidRPr="00ED272A">
        <w:rPr>
          <w:rFonts w:ascii="Courier New" w:hAnsi="Courier New" w:cs="Courier New"/>
          <w:b/>
          <w:u w:val="single"/>
        </w:rPr>
        <w:t>Explanation for Program Changes or Adjustments</w:t>
      </w:r>
      <w:r w:rsidR="00693C34" w:rsidRPr="00ED272A">
        <w:rPr>
          <w:rFonts w:ascii="Courier New" w:hAnsi="Courier New" w:cs="Courier New"/>
          <w:b/>
        </w:rPr>
        <w:t xml:space="preserve"> </w:t>
      </w:r>
    </w:p>
    <w:p w:rsidR="00841FD9" w:rsidRPr="00E351A4" w:rsidRDefault="00841FD9" w:rsidP="00841FD9">
      <w:pPr>
        <w:tabs>
          <w:tab w:val="left" w:pos="0"/>
        </w:tabs>
        <w:rPr>
          <w:rFonts w:ascii="Courier New" w:hAnsi="Courier New"/>
          <w:color w:val="000000"/>
        </w:rPr>
      </w:pPr>
      <w:r w:rsidRPr="00E351A4">
        <w:rPr>
          <w:rFonts w:ascii="Courier New" w:hAnsi="Courier New" w:cs="Courier New"/>
          <w:color w:val="000000"/>
        </w:rPr>
        <w:t xml:space="preserve">Not applicable – </w:t>
      </w:r>
      <w:r>
        <w:rPr>
          <w:rFonts w:ascii="Courier New" w:hAnsi="Courier New" w:cs="Courier New"/>
          <w:color w:val="000000"/>
        </w:rPr>
        <w:t>request</w:t>
      </w:r>
      <w:r>
        <w:rPr>
          <w:rFonts w:ascii="Courier New" w:hAnsi="Courier New"/>
          <w:color w:val="000000"/>
        </w:rPr>
        <w:t xml:space="preserve"> is </w:t>
      </w:r>
      <w:r>
        <w:rPr>
          <w:rFonts w:ascii="Courier New" w:hAnsi="Courier New" w:cs="Courier New"/>
          <w:color w:val="000000"/>
        </w:rPr>
        <w:t xml:space="preserve">for </w:t>
      </w:r>
      <w:r>
        <w:rPr>
          <w:rFonts w:ascii="Courier New" w:hAnsi="Courier New"/>
          <w:color w:val="000000"/>
        </w:rPr>
        <w:t xml:space="preserve">a </w:t>
      </w:r>
      <w:r>
        <w:rPr>
          <w:rFonts w:ascii="Courier New" w:hAnsi="Courier New" w:cs="Courier New"/>
          <w:color w:val="000000"/>
        </w:rPr>
        <w:t>sub-</w:t>
      </w:r>
      <w:r>
        <w:rPr>
          <w:rFonts w:ascii="Courier New" w:hAnsi="Courier New"/>
          <w:color w:val="000000"/>
        </w:rPr>
        <w:t>collection</w:t>
      </w:r>
      <w:r>
        <w:rPr>
          <w:rFonts w:ascii="Courier New" w:hAnsi="Courier New" w:cs="Courier New"/>
          <w:color w:val="000000"/>
        </w:rPr>
        <w:t xml:space="preserve"> under a generic approval</w:t>
      </w:r>
      <w:r w:rsidRPr="00E351A4">
        <w:rPr>
          <w:rFonts w:ascii="Courier New" w:hAnsi="Courier New"/>
          <w:color w:val="000000"/>
        </w:rPr>
        <w:t>.</w:t>
      </w:r>
    </w:p>
    <w:p w:rsidR="00AF3F4D" w:rsidRPr="00D16414" w:rsidRDefault="00AF3F4D" w:rsidP="00D16414">
      <w:pPr>
        <w:spacing w:before="120"/>
        <w:rPr>
          <w:rFonts w:ascii="Courier New" w:hAnsi="Courier New" w:cs="Courier New"/>
          <w:b/>
          <w:color w:val="0000FF"/>
          <w:sz w:val="18"/>
          <w:szCs w:val="18"/>
        </w:rPr>
      </w:pPr>
    </w:p>
    <w:p w:rsidR="00AD720D" w:rsidRPr="00ED272A" w:rsidRDefault="00ED272A" w:rsidP="0082695D">
      <w:pPr>
        <w:spacing w:before="120"/>
        <w:rPr>
          <w:rFonts w:ascii="Courier New" w:hAnsi="Courier New" w:cs="Courier New"/>
          <w:b/>
        </w:rPr>
      </w:pPr>
      <w:r w:rsidRPr="00ED272A">
        <w:rPr>
          <w:rFonts w:ascii="Courier New" w:hAnsi="Courier New" w:cs="Courier New"/>
          <w:b/>
        </w:rPr>
        <w:t>A.</w:t>
      </w:r>
      <w:r w:rsidR="00AD720D" w:rsidRPr="00ED272A">
        <w:rPr>
          <w:rFonts w:ascii="Courier New" w:hAnsi="Courier New" w:cs="Courier New"/>
          <w:b/>
        </w:rPr>
        <w:t xml:space="preserve">16. </w:t>
      </w:r>
      <w:r w:rsidR="00AD720D" w:rsidRPr="00ED272A">
        <w:rPr>
          <w:rFonts w:ascii="Courier New" w:hAnsi="Courier New" w:cs="Courier New"/>
          <w:b/>
          <w:u w:val="single"/>
        </w:rPr>
        <w:t>Plans for Tabulation and Publication and Project Time Schedule</w:t>
      </w:r>
      <w:r w:rsidR="00AD720D" w:rsidRPr="00ED272A">
        <w:rPr>
          <w:rFonts w:ascii="Courier New" w:hAnsi="Courier New" w:cs="Courier New"/>
          <w:b/>
        </w:rPr>
        <w:t xml:space="preserve"> </w:t>
      </w:r>
    </w:p>
    <w:p w:rsidR="00AF3F4D" w:rsidRDefault="00AF3F4D" w:rsidP="0082695D">
      <w:pPr>
        <w:spacing w:before="120"/>
        <w:rPr>
          <w:rFonts w:ascii="Courier New" w:hAnsi="Courier New" w:cs="Courier New"/>
          <w:b/>
          <w:color w:val="FF0000"/>
        </w:rPr>
      </w:pPr>
    </w:p>
    <w:p w:rsidR="000170C8" w:rsidRDefault="000170C8" w:rsidP="000170C8">
      <w:pPr>
        <w:tabs>
          <w:tab w:val="left" w:pos="0"/>
        </w:tabs>
        <w:rPr>
          <w:rFonts w:ascii="Courier New" w:hAnsi="Courier New" w:cs="Courier New"/>
          <w:color w:val="000000"/>
        </w:rPr>
      </w:pPr>
      <w:r>
        <w:rPr>
          <w:rFonts w:ascii="Courier New" w:hAnsi="Courier New" w:cs="Courier New"/>
          <w:color w:val="000000"/>
        </w:rPr>
        <w:t>D</w:t>
      </w:r>
      <w:r w:rsidRPr="00501754">
        <w:rPr>
          <w:rFonts w:ascii="Courier New" w:hAnsi="Courier New" w:cs="Courier New"/>
          <w:color w:val="000000"/>
        </w:rPr>
        <w:t xml:space="preserve">ata collection will </w:t>
      </w:r>
      <w:r>
        <w:rPr>
          <w:rFonts w:ascii="Courier New" w:hAnsi="Courier New" w:cs="Courier New"/>
          <w:color w:val="000000"/>
        </w:rPr>
        <w:t>be completed</w:t>
      </w:r>
      <w:r w:rsidRPr="00501754">
        <w:rPr>
          <w:rFonts w:ascii="Courier New" w:hAnsi="Courier New" w:cs="Courier New"/>
          <w:color w:val="000000"/>
        </w:rPr>
        <w:t xml:space="preserve"> during the first year after OMB approval</w:t>
      </w:r>
      <w:r>
        <w:rPr>
          <w:rFonts w:ascii="Courier New" w:hAnsi="Courier New" w:cs="Courier New"/>
          <w:color w:val="000000"/>
        </w:rPr>
        <w:t xml:space="preserve"> is granted. </w:t>
      </w:r>
    </w:p>
    <w:p w:rsidR="000170C8" w:rsidRPr="003513DD" w:rsidRDefault="000170C8" w:rsidP="0082695D">
      <w:pPr>
        <w:spacing w:before="120"/>
        <w:rPr>
          <w:rFonts w:ascii="Courier New" w:hAnsi="Courier New" w:cs="Courier New"/>
          <w:b/>
          <w:color w:val="FF0000"/>
        </w:rPr>
      </w:pPr>
    </w:p>
    <w:p w:rsidR="00D16414" w:rsidRDefault="003A0296" w:rsidP="0082695D">
      <w:pPr>
        <w:rPr>
          <w:rFonts w:ascii="Courier New" w:hAnsi="Courier New" w:cs="Courier New"/>
          <w:b/>
        </w:rPr>
      </w:pPr>
      <w:r>
        <w:rPr>
          <w:rFonts w:ascii="Courier New" w:hAnsi="Courier New" w:cs="Courier New"/>
          <w:b/>
        </w:rPr>
        <w:br w:type="page"/>
      </w:r>
      <w:r w:rsidR="00D16414" w:rsidRPr="00507558">
        <w:rPr>
          <w:rFonts w:ascii="Courier New" w:hAnsi="Courier New" w:cs="Courier New"/>
          <w:b/>
        </w:rPr>
        <w:lastRenderedPageBreak/>
        <w:t>Exhibit</w:t>
      </w:r>
      <w:r w:rsidR="00AD720D" w:rsidRPr="00507558">
        <w:rPr>
          <w:rFonts w:ascii="Courier New" w:hAnsi="Courier New" w:cs="Courier New"/>
          <w:b/>
        </w:rPr>
        <w:t xml:space="preserve"> A.16: Project Time Schedul</w:t>
      </w:r>
      <w:r w:rsidR="002C6B50">
        <w:rPr>
          <w:rFonts w:ascii="Courier New" w:hAnsi="Courier New" w:cs="Courier New"/>
          <w:b/>
        </w:rPr>
        <w:t>e</w:t>
      </w:r>
    </w:p>
    <w:p w:rsidR="006853C9" w:rsidRPr="002C6B50" w:rsidRDefault="006853C9" w:rsidP="0082695D">
      <w:pPr>
        <w:rPr>
          <w:rFonts w:ascii="Courier New" w:hAnsi="Courier New" w:cs="Courier Ne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0"/>
        <w:gridCol w:w="3660"/>
      </w:tblGrid>
      <w:tr w:rsidR="00AD720D" w:rsidRPr="00D16414">
        <w:trPr>
          <w:cantSplit/>
          <w:jc w:val="center"/>
        </w:trPr>
        <w:tc>
          <w:tcPr>
            <w:tcW w:w="3480" w:type="dxa"/>
          </w:tcPr>
          <w:p w:rsidR="00AD720D" w:rsidRPr="00D16414" w:rsidRDefault="00AD720D" w:rsidP="00D16414">
            <w:pPr>
              <w:rPr>
                <w:rFonts w:ascii="Courier New" w:hAnsi="Courier New" w:cs="Courier New"/>
              </w:rPr>
            </w:pPr>
          </w:p>
          <w:p w:rsidR="00AD720D" w:rsidRPr="00D16414" w:rsidRDefault="00AD720D" w:rsidP="00D16414">
            <w:pPr>
              <w:jc w:val="center"/>
              <w:rPr>
                <w:rFonts w:ascii="Courier New" w:hAnsi="Courier New" w:cs="Courier New"/>
              </w:rPr>
            </w:pPr>
            <w:r w:rsidRPr="00D16414">
              <w:rPr>
                <w:rFonts w:ascii="Courier New" w:hAnsi="Courier New" w:cs="Courier New"/>
              </w:rPr>
              <w:t>Activity</w:t>
            </w:r>
          </w:p>
        </w:tc>
        <w:tc>
          <w:tcPr>
            <w:tcW w:w="3660" w:type="dxa"/>
          </w:tcPr>
          <w:p w:rsidR="00AD720D" w:rsidRPr="00D16414" w:rsidRDefault="00AD720D" w:rsidP="00D16414">
            <w:pPr>
              <w:jc w:val="center"/>
              <w:rPr>
                <w:rFonts w:ascii="Courier New" w:hAnsi="Courier New" w:cs="Courier New"/>
              </w:rPr>
            </w:pPr>
          </w:p>
          <w:p w:rsidR="00AD720D" w:rsidRPr="00D16414" w:rsidRDefault="00AD720D" w:rsidP="00D16414">
            <w:pPr>
              <w:jc w:val="center"/>
              <w:rPr>
                <w:rFonts w:ascii="Courier New" w:hAnsi="Courier New" w:cs="Courier New"/>
              </w:rPr>
            </w:pPr>
            <w:r w:rsidRPr="00D16414">
              <w:rPr>
                <w:rFonts w:ascii="Courier New" w:hAnsi="Courier New" w:cs="Courier New"/>
              </w:rPr>
              <w:t>Time Schedule</w:t>
            </w:r>
          </w:p>
        </w:tc>
      </w:tr>
      <w:tr w:rsidR="00AD720D" w:rsidRPr="00D16414">
        <w:trPr>
          <w:cantSplit/>
          <w:jc w:val="center"/>
        </w:trPr>
        <w:tc>
          <w:tcPr>
            <w:tcW w:w="3480" w:type="dxa"/>
          </w:tcPr>
          <w:p w:rsidR="00AD720D" w:rsidRPr="00D16414" w:rsidRDefault="00EC5EE9" w:rsidP="00D16414">
            <w:pPr>
              <w:rPr>
                <w:rFonts w:ascii="Courier New" w:hAnsi="Courier New" w:cs="Courier New"/>
              </w:rPr>
            </w:pPr>
            <w:r>
              <w:rPr>
                <w:rFonts w:ascii="Courier New" w:hAnsi="Courier New" w:cs="Courier New"/>
              </w:rPr>
              <w:t>Recruit and Administer ACASI Survey</w:t>
            </w:r>
          </w:p>
        </w:tc>
        <w:tc>
          <w:tcPr>
            <w:tcW w:w="3660" w:type="dxa"/>
          </w:tcPr>
          <w:p w:rsidR="00AD720D" w:rsidRPr="00D16414" w:rsidRDefault="000E68BE" w:rsidP="00D16414">
            <w:pPr>
              <w:rPr>
                <w:rFonts w:ascii="Courier New" w:hAnsi="Courier New" w:cs="Courier New"/>
              </w:rPr>
            </w:pPr>
            <w:r>
              <w:rPr>
                <w:rFonts w:ascii="Courier New" w:hAnsi="Courier New" w:cs="Courier New"/>
              </w:rPr>
              <w:t>1-</w:t>
            </w:r>
            <w:r w:rsidR="00310AC7">
              <w:rPr>
                <w:rFonts w:ascii="Courier New" w:hAnsi="Courier New" w:cs="Courier New"/>
              </w:rPr>
              <w:t>4</w:t>
            </w:r>
            <w:r w:rsidR="00AD720D" w:rsidRPr="00D16414">
              <w:rPr>
                <w:rFonts w:ascii="Courier New" w:hAnsi="Courier New" w:cs="Courier New"/>
              </w:rPr>
              <w:t xml:space="preserve"> months after OMB approval</w:t>
            </w:r>
          </w:p>
        </w:tc>
      </w:tr>
      <w:tr w:rsidR="00AD720D" w:rsidRPr="00D16414">
        <w:trPr>
          <w:cantSplit/>
          <w:jc w:val="center"/>
        </w:trPr>
        <w:tc>
          <w:tcPr>
            <w:tcW w:w="3480" w:type="dxa"/>
          </w:tcPr>
          <w:p w:rsidR="00AD720D" w:rsidRPr="00D16414" w:rsidRDefault="0097462E" w:rsidP="00D16414">
            <w:pPr>
              <w:rPr>
                <w:rFonts w:ascii="Courier New" w:hAnsi="Courier New" w:cs="Courier New"/>
              </w:rPr>
            </w:pPr>
            <w:r>
              <w:rPr>
                <w:rFonts w:ascii="Courier New" w:hAnsi="Courier New" w:cs="Courier New"/>
              </w:rPr>
              <w:t>Conduct Psychometric Evaluation</w:t>
            </w:r>
          </w:p>
        </w:tc>
        <w:tc>
          <w:tcPr>
            <w:tcW w:w="3660" w:type="dxa"/>
          </w:tcPr>
          <w:p w:rsidR="00AD720D" w:rsidRPr="00D16414" w:rsidRDefault="006D1C12" w:rsidP="00D16414">
            <w:pPr>
              <w:rPr>
                <w:rFonts w:ascii="Courier New" w:hAnsi="Courier New" w:cs="Courier New"/>
              </w:rPr>
            </w:pPr>
            <w:r>
              <w:rPr>
                <w:rFonts w:ascii="Courier New" w:hAnsi="Courier New" w:cs="Courier New"/>
              </w:rPr>
              <w:t>5</w:t>
            </w:r>
            <w:r w:rsidR="00310AC7">
              <w:rPr>
                <w:rFonts w:ascii="Courier New" w:hAnsi="Courier New" w:cs="Courier New"/>
              </w:rPr>
              <w:t>-6</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trPr>
          <w:cantSplit/>
          <w:jc w:val="center"/>
        </w:trPr>
        <w:tc>
          <w:tcPr>
            <w:tcW w:w="3480" w:type="dxa"/>
          </w:tcPr>
          <w:p w:rsidR="00AD720D" w:rsidRPr="00D16414" w:rsidRDefault="00310AC7" w:rsidP="00D16414">
            <w:pPr>
              <w:rPr>
                <w:rFonts w:ascii="Courier New" w:hAnsi="Courier New" w:cs="Courier New"/>
              </w:rPr>
            </w:pPr>
            <w:r>
              <w:rPr>
                <w:rFonts w:ascii="Courier New" w:hAnsi="Courier New" w:cs="Courier New"/>
              </w:rPr>
              <w:t>Recruit for Focus Groups</w:t>
            </w:r>
          </w:p>
        </w:tc>
        <w:tc>
          <w:tcPr>
            <w:tcW w:w="3660" w:type="dxa"/>
          </w:tcPr>
          <w:p w:rsidR="00AD720D" w:rsidRPr="00D16414" w:rsidRDefault="006D1C12" w:rsidP="00D16414">
            <w:pPr>
              <w:rPr>
                <w:rFonts w:ascii="Courier New" w:hAnsi="Courier New" w:cs="Courier New"/>
              </w:rPr>
            </w:pPr>
            <w:r>
              <w:rPr>
                <w:rFonts w:ascii="Courier New" w:hAnsi="Courier New" w:cs="Courier New"/>
              </w:rPr>
              <w:t>6-7</w:t>
            </w:r>
            <w:r w:rsidR="000E68BE" w:rsidRPr="00D16414">
              <w:rPr>
                <w:rFonts w:ascii="Courier New" w:hAnsi="Courier New" w:cs="Courier New"/>
              </w:rPr>
              <w:t xml:space="preserve"> months after OMB approval</w:t>
            </w:r>
          </w:p>
        </w:tc>
      </w:tr>
      <w:tr w:rsidR="000E68BE" w:rsidRPr="00D16414">
        <w:trPr>
          <w:cantSplit/>
          <w:jc w:val="center"/>
        </w:trPr>
        <w:tc>
          <w:tcPr>
            <w:tcW w:w="3480" w:type="dxa"/>
          </w:tcPr>
          <w:p w:rsidR="000E68BE" w:rsidRDefault="00310AC7" w:rsidP="00D16414">
            <w:pPr>
              <w:rPr>
                <w:rFonts w:ascii="Courier New" w:hAnsi="Courier New" w:cs="Courier New"/>
              </w:rPr>
            </w:pPr>
            <w:r>
              <w:rPr>
                <w:rFonts w:ascii="Courier New" w:hAnsi="Courier New" w:cs="Courier New"/>
              </w:rPr>
              <w:t>Conduct Focus Groups</w:t>
            </w:r>
          </w:p>
        </w:tc>
        <w:tc>
          <w:tcPr>
            <w:tcW w:w="3660" w:type="dxa"/>
          </w:tcPr>
          <w:p w:rsidR="000E68BE" w:rsidRDefault="006D1C12" w:rsidP="00D16414">
            <w:pPr>
              <w:rPr>
                <w:rFonts w:ascii="Courier New" w:hAnsi="Courier New" w:cs="Courier New"/>
              </w:rPr>
            </w:pPr>
            <w:r>
              <w:rPr>
                <w:rFonts w:ascii="Courier New" w:hAnsi="Courier New" w:cs="Courier New"/>
              </w:rPr>
              <w:t>8-9</w:t>
            </w:r>
            <w:r w:rsidR="00310AC7">
              <w:rPr>
                <w:rFonts w:ascii="Courier New" w:hAnsi="Courier New" w:cs="Courier New"/>
              </w:rPr>
              <w:t xml:space="preserve"> </w:t>
            </w:r>
            <w:r w:rsidR="000E68BE" w:rsidRPr="00D16414">
              <w:rPr>
                <w:rFonts w:ascii="Courier New" w:hAnsi="Courier New" w:cs="Courier New"/>
              </w:rPr>
              <w:t>months after OMB approval</w:t>
            </w:r>
          </w:p>
        </w:tc>
      </w:tr>
      <w:tr w:rsidR="000E68BE" w:rsidRPr="00D16414">
        <w:trPr>
          <w:cantSplit/>
          <w:jc w:val="center"/>
        </w:trPr>
        <w:tc>
          <w:tcPr>
            <w:tcW w:w="3480" w:type="dxa"/>
          </w:tcPr>
          <w:p w:rsidR="000E68BE" w:rsidRDefault="00310AC7" w:rsidP="00D16414">
            <w:pPr>
              <w:rPr>
                <w:rFonts w:ascii="Courier New" w:hAnsi="Courier New" w:cs="Courier New"/>
              </w:rPr>
            </w:pPr>
            <w:r>
              <w:rPr>
                <w:rFonts w:ascii="Courier New" w:hAnsi="Courier New" w:cs="Courier New"/>
              </w:rPr>
              <w:t>Focus Group Analysis</w:t>
            </w:r>
          </w:p>
        </w:tc>
        <w:tc>
          <w:tcPr>
            <w:tcW w:w="3660" w:type="dxa"/>
          </w:tcPr>
          <w:p w:rsidR="000E68BE" w:rsidRDefault="006D1C12" w:rsidP="00D16414">
            <w:pPr>
              <w:rPr>
                <w:rFonts w:ascii="Courier New" w:hAnsi="Courier New" w:cs="Courier New"/>
              </w:rPr>
            </w:pPr>
            <w:r>
              <w:rPr>
                <w:rFonts w:ascii="Courier New" w:hAnsi="Courier New" w:cs="Courier New"/>
              </w:rPr>
              <w:t>9-10</w:t>
            </w:r>
            <w:r w:rsidR="000E68BE" w:rsidRPr="00D16414">
              <w:rPr>
                <w:rFonts w:ascii="Courier New" w:hAnsi="Courier New" w:cs="Courier New"/>
              </w:rPr>
              <w:t xml:space="preserve"> months after OMB approval</w:t>
            </w:r>
          </w:p>
        </w:tc>
      </w:tr>
      <w:tr w:rsidR="000E68BE" w:rsidRPr="00D16414">
        <w:trPr>
          <w:cantSplit/>
          <w:jc w:val="center"/>
        </w:trPr>
        <w:tc>
          <w:tcPr>
            <w:tcW w:w="3480" w:type="dxa"/>
          </w:tcPr>
          <w:p w:rsidR="00310AC7" w:rsidRDefault="00310AC7" w:rsidP="00D16414">
            <w:pPr>
              <w:rPr>
                <w:rFonts w:ascii="Courier New" w:hAnsi="Courier New" w:cs="Courier New"/>
              </w:rPr>
            </w:pPr>
            <w:r>
              <w:rPr>
                <w:rFonts w:ascii="Courier New" w:hAnsi="Courier New" w:cs="Courier New"/>
              </w:rPr>
              <w:t>Manuscript Development</w:t>
            </w:r>
          </w:p>
          <w:p w:rsidR="000E68BE" w:rsidRDefault="00310AC7" w:rsidP="00D16414">
            <w:pPr>
              <w:rPr>
                <w:rFonts w:ascii="Courier New" w:hAnsi="Courier New" w:cs="Courier New"/>
              </w:rPr>
            </w:pPr>
            <w:r>
              <w:rPr>
                <w:rFonts w:ascii="Courier New" w:hAnsi="Courier New" w:cs="Courier New"/>
              </w:rPr>
              <w:t>Share Findings with Stakeholders</w:t>
            </w:r>
          </w:p>
        </w:tc>
        <w:tc>
          <w:tcPr>
            <w:tcW w:w="3660" w:type="dxa"/>
          </w:tcPr>
          <w:p w:rsidR="000E68BE" w:rsidRDefault="006D1C12" w:rsidP="00D16414">
            <w:pPr>
              <w:rPr>
                <w:rFonts w:ascii="Courier New" w:hAnsi="Courier New" w:cs="Courier New"/>
              </w:rPr>
            </w:pPr>
            <w:r>
              <w:rPr>
                <w:rFonts w:ascii="Courier New" w:hAnsi="Courier New" w:cs="Courier New"/>
              </w:rPr>
              <w:t>10</w:t>
            </w:r>
            <w:r w:rsidR="00310AC7">
              <w:rPr>
                <w:rFonts w:ascii="Courier New" w:hAnsi="Courier New" w:cs="Courier New"/>
              </w:rPr>
              <w:t>-12</w:t>
            </w:r>
            <w:r w:rsidR="000E68BE" w:rsidRPr="00D16414">
              <w:rPr>
                <w:rFonts w:ascii="Courier New" w:hAnsi="Courier New" w:cs="Courier New"/>
              </w:rPr>
              <w:t xml:space="preserve"> months after OMB approval</w:t>
            </w:r>
          </w:p>
        </w:tc>
      </w:tr>
    </w:tbl>
    <w:p w:rsidR="00AD720D" w:rsidRPr="00AF3F4D" w:rsidRDefault="00ED272A" w:rsidP="0082695D">
      <w:pPr>
        <w:spacing w:before="120"/>
        <w:rPr>
          <w:rFonts w:ascii="Courier New" w:hAnsi="Courier New" w:cs="Courier New"/>
          <w:b/>
        </w:rPr>
      </w:pPr>
      <w:r>
        <w:rPr>
          <w:rFonts w:ascii="Courier New" w:hAnsi="Courier New" w:cs="Courier New"/>
          <w:b/>
        </w:rPr>
        <w:t>A.</w:t>
      </w:r>
      <w:r w:rsidR="00AD720D" w:rsidRPr="00AF3F4D">
        <w:rPr>
          <w:rFonts w:ascii="Courier New" w:hAnsi="Courier New" w:cs="Courier New"/>
          <w:b/>
        </w:rPr>
        <w:t xml:space="preserve">17. </w:t>
      </w:r>
      <w:r w:rsidR="00AD720D" w:rsidRPr="00613BEB">
        <w:rPr>
          <w:rFonts w:ascii="Courier New" w:hAnsi="Courier New" w:cs="Courier New"/>
          <w:b/>
          <w:u w:val="single"/>
        </w:rPr>
        <w:t>Reason(s) Display of OMB Expiration Date is Inappropriate</w:t>
      </w:r>
    </w:p>
    <w:p w:rsidR="00AD720D" w:rsidRDefault="00AD720D" w:rsidP="00AF3F4D">
      <w:pPr>
        <w:rPr>
          <w:rFonts w:ascii="Courier New" w:hAnsi="Courier New" w:cs="Courier New"/>
        </w:rPr>
      </w:pPr>
    </w:p>
    <w:p w:rsidR="000170C8" w:rsidRPr="00E351A4" w:rsidRDefault="000170C8" w:rsidP="000170C8">
      <w:pPr>
        <w:tabs>
          <w:tab w:val="left" w:pos="0"/>
        </w:tabs>
        <w:rPr>
          <w:rFonts w:ascii="Courier New" w:hAnsi="Courier New"/>
          <w:color w:val="000000"/>
        </w:rPr>
      </w:pPr>
      <w:r>
        <w:rPr>
          <w:rFonts w:ascii="Courier New" w:hAnsi="Courier New"/>
          <w:color w:val="000000"/>
        </w:rPr>
        <w:t xml:space="preserve">OMB </w:t>
      </w:r>
      <w:r>
        <w:rPr>
          <w:rFonts w:ascii="Courier New" w:hAnsi="Courier New" w:cs="Courier New"/>
          <w:color w:val="000000"/>
        </w:rPr>
        <w:t>Expiration Date</w:t>
      </w:r>
      <w:r>
        <w:rPr>
          <w:rFonts w:ascii="Courier New" w:hAnsi="Courier New"/>
          <w:color w:val="000000"/>
        </w:rPr>
        <w:t xml:space="preserve"> will be displayed</w:t>
      </w:r>
      <w:r w:rsidRPr="00E351A4">
        <w:rPr>
          <w:rFonts w:ascii="Courier New" w:hAnsi="Courier New" w:cs="Courier New"/>
          <w:color w:val="000000"/>
        </w:rPr>
        <w:t>.</w:t>
      </w:r>
    </w:p>
    <w:p w:rsidR="00AF3F4D" w:rsidRDefault="00AF3F4D" w:rsidP="00AF3F4D">
      <w:pPr>
        <w:rPr>
          <w:rFonts w:ascii="Courier New" w:hAnsi="Courier New" w:cs="Courier New"/>
          <w:u w:val="single"/>
        </w:rPr>
      </w:pPr>
    </w:p>
    <w:p w:rsidR="00AF3F4D" w:rsidRPr="00D16414" w:rsidRDefault="00AF3F4D" w:rsidP="00AF3F4D">
      <w:pPr>
        <w:rPr>
          <w:rFonts w:ascii="Courier New" w:hAnsi="Courier New" w:cs="Courier New"/>
          <w:u w:val="single"/>
        </w:rPr>
      </w:pPr>
    </w:p>
    <w:p w:rsidR="00AE18DD" w:rsidRPr="00AF3F4D" w:rsidRDefault="00AD720D" w:rsidP="00B21F7F">
      <w:pPr>
        <w:spacing w:before="120"/>
        <w:rPr>
          <w:rFonts w:ascii="Courier New" w:hAnsi="Courier New" w:cs="Courier New"/>
          <w:b/>
        </w:rPr>
      </w:pPr>
      <w:r w:rsidRPr="00AF3F4D">
        <w:rPr>
          <w:rFonts w:ascii="Courier New" w:hAnsi="Courier New" w:cs="Courier New"/>
          <w:b/>
        </w:rPr>
        <w:t xml:space="preserve">18. </w:t>
      </w:r>
      <w:r w:rsidRPr="00613BEB">
        <w:rPr>
          <w:rFonts w:ascii="Courier New" w:hAnsi="Courier New" w:cs="Courier New"/>
          <w:b/>
          <w:u w:val="single"/>
        </w:rPr>
        <w:t xml:space="preserve">Exceptions to Certification for Paperwork Reduction Act (PRA) Submissions </w:t>
      </w:r>
      <w:bookmarkStart w:id="0" w:name="OLE_LINK1"/>
      <w:bookmarkStart w:id="1" w:name="OLE_LINK2"/>
      <w:r w:rsidR="00324CFF" w:rsidRPr="00613BEB">
        <w:rPr>
          <w:rFonts w:ascii="Courier New" w:hAnsi="Courier New" w:cs="Courier New"/>
          <w:b/>
          <w:u w:val="single"/>
        </w:rPr>
        <w:fldChar w:fldCharType="begin"/>
      </w:r>
      <w:r w:rsidRPr="00613BEB">
        <w:rPr>
          <w:rFonts w:ascii="Courier New" w:hAnsi="Courier New" w:cs="Courier New"/>
          <w:b/>
          <w:u w:val="single"/>
        </w:rPr>
        <w:instrText xml:space="preserve"> HYPERLINK "http://ecfr.gpoaccess.gov/cgi/t/text/text-idx?c=ecfr&amp;sid=3e641ef7952f1515311c839278386ed2&amp;rgn=div5&amp;view=text&amp;node=5:3.0.2.3.9&amp;idno=5" \l "5:3.0.2.3.9.0.48.3" </w:instrText>
      </w:r>
      <w:r w:rsidR="00324CFF" w:rsidRPr="00613BEB">
        <w:rPr>
          <w:rFonts w:ascii="Courier New" w:hAnsi="Courier New" w:cs="Courier New"/>
          <w:b/>
          <w:u w:val="single"/>
        </w:rPr>
        <w:fldChar w:fldCharType="separate"/>
      </w:r>
      <w:r w:rsidRPr="00613BEB">
        <w:rPr>
          <w:rStyle w:val="Hyperlink"/>
          <w:rFonts w:ascii="Courier New" w:hAnsi="Courier New" w:cs="Courier New"/>
          <w:b/>
          <w:color w:val="auto"/>
        </w:rPr>
        <w:t>5CFR 1320.3(h</w:t>
      </w:r>
      <w:proofErr w:type="gramStart"/>
      <w:r w:rsidRPr="00613BEB">
        <w:rPr>
          <w:rStyle w:val="Hyperlink"/>
          <w:rFonts w:ascii="Courier New" w:hAnsi="Courier New" w:cs="Courier New"/>
          <w:b/>
          <w:color w:val="auto"/>
        </w:rPr>
        <w:t>)(</w:t>
      </w:r>
      <w:proofErr w:type="gramEnd"/>
      <w:r w:rsidRPr="00613BEB">
        <w:rPr>
          <w:rStyle w:val="Hyperlink"/>
          <w:rFonts w:ascii="Courier New" w:hAnsi="Courier New" w:cs="Courier New"/>
          <w:b/>
          <w:color w:val="auto"/>
        </w:rPr>
        <w:t>1)-(10)</w:t>
      </w:r>
      <w:r w:rsidR="00324CFF" w:rsidRPr="00613BEB">
        <w:rPr>
          <w:rFonts w:ascii="Courier New" w:hAnsi="Courier New" w:cs="Courier New"/>
          <w:b/>
          <w:u w:val="single"/>
        </w:rPr>
        <w:fldChar w:fldCharType="end"/>
      </w:r>
      <w:bookmarkEnd w:id="0"/>
      <w:bookmarkEnd w:id="1"/>
    </w:p>
    <w:p w:rsidR="00AD720D" w:rsidRDefault="00AD720D" w:rsidP="0082695D">
      <w:pPr>
        <w:rPr>
          <w:rFonts w:ascii="Courier New" w:hAnsi="Courier New" w:cs="Courier New"/>
        </w:rPr>
      </w:pPr>
    </w:p>
    <w:p w:rsidR="000170C8" w:rsidRDefault="000170C8" w:rsidP="000170C8">
      <w:pPr>
        <w:tabs>
          <w:tab w:val="left" w:pos="0"/>
        </w:tabs>
        <w:rPr>
          <w:rFonts w:ascii="Courier New" w:hAnsi="Courier New" w:cs="Courier New"/>
          <w:b/>
        </w:rPr>
      </w:pPr>
      <w:r w:rsidRPr="00E351A4">
        <w:rPr>
          <w:rFonts w:ascii="Courier New" w:hAnsi="Courier New" w:cs="Courier New"/>
          <w:color w:val="000000"/>
        </w:rPr>
        <w:t>There are no exceptions to the certification.</w:t>
      </w:r>
    </w:p>
    <w:p w:rsidR="000436B6" w:rsidRDefault="00AD720D" w:rsidP="00AA2326">
      <w:pPr>
        <w:autoSpaceDE w:val="0"/>
        <w:autoSpaceDN w:val="0"/>
        <w:adjustRightInd w:val="0"/>
        <w:ind w:left="360"/>
        <w:rPr>
          <w:rFonts w:ascii="Courier New" w:hAnsi="Courier New" w:cs="Courier New"/>
          <w:b/>
          <w:color w:val="FF0000"/>
        </w:rPr>
      </w:pPr>
      <w:r w:rsidRPr="003513DD">
        <w:rPr>
          <w:rFonts w:ascii="Courier New" w:hAnsi="Courier New" w:cs="Courier New"/>
          <w:b/>
          <w:color w:val="FF0000"/>
        </w:rPr>
        <w:t xml:space="preserve"> </w:t>
      </w:r>
    </w:p>
    <w:p w:rsidR="000436B6" w:rsidRDefault="000436B6" w:rsidP="005D06EB">
      <w:pPr>
        <w:autoSpaceDE w:val="0"/>
        <w:autoSpaceDN w:val="0"/>
        <w:adjustRightInd w:val="0"/>
        <w:rPr>
          <w:rFonts w:ascii="Courier New" w:hAnsi="Courier New" w:cs="Courier New"/>
          <w:b/>
          <w:color w:val="FF0000"/>
        </w:rPr>
      </w:pPr>
    </w:p>
    <w:p w:rsidR="000436B6" w:rsidRPr="000436B6" w:rsidRDefault="000436B6" w:rsidP="005D06EB">
      <w:pPr>
        <w:autoSpaceDE w:val="0"/>
        <w:autoSpaceDN w:val="0"/>
        <w:adjustRightInd w:val="0"/>
        <w:rPr>
          <w:rFonts w:ascii="Courier New" w:hAnsi="Courier New" w:cs="Courier New"/>
          <w:b/>
          <w:color w:val="FF0000"/>
        </w:rPr>
      </w:pPr>
    </w:p>
    <w:sectPr w:rsidR="000436B6" w:rsidRPr="000436B6" w:rsidSect="00136888">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BA0" w:rsidRDefault="008C3BA0">
      <w:r>
        <w:separator/>
      </w:r>
    </w:p>
  </w:endnote>
  <w:endnote w:type="continuationSeparator" w:id="0">
    <w:p w:rsidR="008C3BA0" w:rsidRDefault="008C3B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A0" w:rsidRDefault="008C3BA0"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3BA0" w:rsidRDefault="008C3B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A0" w:rsidRDefault="008C3BA0"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5445">
      <w:rPr>
        <w:rStyle w:val="PageNumber"/>
        <w:noProof/>
      </w:rPr>
      <w:t>5</w:t>
    </w:r>
    <w:r>
      <w:rPr>
        <w:rStyle w:val="PageNumber"/>
      </w:rPr>
      <w:fldChar w:fldCharType="end"/>
    </w:r>
  </w:p>
  <w:p w:rsidR="008C3BA0" w:rsidRPr="00EF4748" w:rsidRDefault="008C3BA0" w:rsidP="00D5286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BA0" w:rsidRDefault="008C3BA0">
      <w:r>
        <w:separator/>
      </w:r>
    </w:p>
  </w:footnote>
  <w:footnote w:type="continuationSeparator" w:id="0">
    <w:p w:rsidR="008C3BA0" w:rsidRDefault="008C3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72645"/>
    <w:multiLevelType w:val="hybridMultilevel"/>
    <w:tmpl w:val="C2A015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C6D95"/>
    <w:multiLevelType w:val="hybridMultilevel"/>
    <w:tmpl w:val="F5CC58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5F1B9A"/>
    <w:multiLevelType w:val="hybridMultilevel"/>
    <w:tmpl w:val="14AEAAAC"/>
    <w:lvl w:ilvl="0" w:tplc="B8508148">
      <w:start w:val="1"/>
      <w:numFmt w:val="upperLetter"/>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6B16C75"/>
    <w:multiLevelType w:val="hybridMultilevel"/>
    <w:tmpl w:val="229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6BE6"/>
    <w:rsid w:val="00002381"/>
    <w:rsid w:val="000042B3"/>
    <w:rsid w:val="000170C8"/>
    <w:rsid w:val="00020295"/>
    <w:rsid w:val="00025314"/>
    <w:rsid w:val="000346F6"/>
    <w:rsid w:val="00036E38"/>
    <w:rsid w:val="000436B6"/>
    <w:rsid w:val="0004418D"/>
    <w:rsid w:val="0004484D"/>
    <w:rsid w:val="0004698C"/>
    <w:rsid w:val="000470A0"/>
    <w:rsid w:val="00053556"/>
    <w:rsid w:val="000552DC"/>
    <w:rsid w:val="000558DA"/>
    <w:rsid w:val="0006144A"/>
    <w:rsid w:val="00062712"/>
    <w:rsid w:val="00063DE3"/>
    <w:rsid w:val="00064608"/>
    <w:rsid w:val="00064F2F"/>
    <w:rsid w:val="0006661C"/>
    <w:rsid w:val="00066856"/>
    <w:rsid w:val="0007035D"/>
    <w:rsid w:val="00080395"/>
    <w:rsid w:val="0008059F"/>
    <w:rsid w:val="000807BB"/>
    <w:rsid w:val="0008633F"/>
    <w:rsid w:val="000913A7"/>
    <w:rsid w:val="00091905"/>
    <w:rsid w:val="00092A33"/>
    <w:rsid w:val="00093060"/>
    <w:rsid w:val="00095A9B"/>
    <w:rsid w:val="000A483E"/>
    <w:rsid w:val="000A7729"/>
    <w:rsid w:val="000B16C6"/>
    <w:rsid w:val="000B3709"/>
    <w:rsid w:val="000B43C3"/>
    <w:rsid w:val="000B5991"/>
    <w:rsid w:val="000C3BC6"/>
    <w:rsid w:val="000C5411"/>
    <w:rsid w:val="000C72CC"/>
    <w:rsid w:val="000D6278"/>
    <w:rsid w:val="000E192B"/>
    <w:rsid w:val="000E5837"/>
    <w:rsid w:val="000E68BE"/>
    <w:rsid w:val="000F57C0"/>
    <w:rsid w:val="00115445"/>
    <w:rsid w:val="00117083"/>
    <w:rsid w:val="00121759"/>
    <w:rsid w:val="00122191"/>
    <w:rsid w:val="00127FDD"/>
    <w:rsid w:val="0013158A"/>
    <w:rsid w:val="001322BE"/>
    <w:rsid w:val="001337B8"/>
    <w:rsid w:val="00136888"/>
    <w:rsid w:val="00137F2D"/>
    <w:rsid w:val="00144807"/>
    <w:rsid w:val="00144AE6"/>
    <w:rsid w:val="00146F6B"/>
    <w:rsid w:val="001550AB"/>
    <w:rsid w:val="00157839"/>
    <w:rsid w:val="00161C41"/>
    <w:rsid w:val="00167DE5"/>
    <w:rsid w:val="00174B0D"/>
    <w:rsid w:val="001755AE"/>
    <w:rsid w:val="00175A7A"/>
    <w:rsid w:val="0017755C"/>
    <w:rsid w:val="001808C2"/>
    <w:rsid w:val="00183B1E"/>
    <w:rsid w:val="00184437"/>
    <w:rsid w:val="001848D1"/>
    <w:rsid w:val="00186C5C"/>
    <w:rsid w:val="00187E52"/>
    <w:rsid w:val="00191FDF"/>
    <w:rsid w:val="00192130"/>
    <w:rsid w:val="00193E9C"/>
    <w:rsid w:val="0019660C"/>
    <w:rsid w:val="001A2587"/>
    <w:rsid w:val="001A3C31"/>
    <w:rsid w:val="001A485D"/>
    <w:rsid w:val="001A590D"/>
    <w:rsid w:val="001B3DDF"/>
    <w:rsid w:val="001B44FC"/>
    <w:rsid w:val="001B5B20"/>
    <w:rsid w:val="001D3675"/>
    <w:rsid w:val="001D37D1"/>
    <w:rsid w:val="001D5AC4"/>
    <w:rsid w:val="001E09D7"/>
    <w:rsid w:val="001E6A34"/>
    <w:rsid w:val="001F08A3"/>
    <w:rsid w:val="001F1247"/>
    <w:rsid w:val="001F421B"/>
    <w:rsid w:val="001F4991"/>
    <w:rsid w:val="00200659"/>
    <w:rsid w:val="00200A08"/>
    <w:rsid w:val="00201CFA"/>
    <w:rsid w:val="00217A84"/>
    <w:rsid w:val="00220ABC"/>
    <w:rsid w:val="00227680"/>
    <w:rsid w:val="0023729E"/>
    <w:rsid w:val="002455A4"/>
    <w:rsid w:val="00245E5B"/>
    <w:rsid w:val="002476B7"/>
    <w:rsid w:val="002505A8"/>
    <w:rsid w:val="00254E7C"/>
    <w:rsid w:val="00257236"/>
    <w:rsid w:val="0027155D"/>
    <w:rsid w:val="00271A88"/>
    <w:rsid w:val="00275797"/>
    <w:rsid w:val="00276BCE"/>
    <w:rsid w:val="00280E24"/>
    <w:rsid w:val="0029329E"/>
    <w:rsid w:val="002A17F7"/>
    <w:rsid w:val="002B7326"/>
    <w:rsid w:val="002C4B1C"/>
    <w:rsid w:val="002C5BE6"/>
    <w:rsid w:val="002C6B50"/>
    <w:rsid w:val="002D60AC"/>
    <w:rsid w:val="002E32ED"/>
    <w:rsid w:val="002E407B"/>
    <w:rsid w:val="002E40C0"/>
    <w:rsid w:val="002E4AD7"/>
    <w:rsid w:val="002E5402"/>
    <w:rsid w:val="002E5869"/>
    <w:rsid w:val="002F06AC"/>
    <w:rsid w:val="002F1A53"/>
    <w:rsid w:val="002F4E28"/>
    <w:rsid w:val="002F5F9E"/>
    <w:rsid w:val="003043FF"/>
    <w:rsid w:val="00310AC7"/>
    <w:rsid w:val="00324CFF"/>
    <w:rsid w:val="00325360"/>
    <w:rsid w:val="003304E0"/>
    <w:rsid w:val="00336579"/>
    <w:rsid w:val="00337028"/>
    <w:rsid w:val="003401B9"/>
    <w:rsid w:val="00340302"/>
    <w:rsid w:val="00340A8F"/>
    <w:rsid w:val="00340B7F"/>
    <w:rsid w:val="00340E99"/>
    <w:rsid w:val="00340F27"/>
    <w:rsid w:val="00342D45"/>
    <w:rsid w:val="00343836"/>
    <w:rsid w:val="00345784"/>
    <w:rsid w:val="00345944"/>
    <w:rsid w:val="00346933"/>
    <w:rsid w:val="003501C8"/>
    <w:rsid w:val="003513DD"/>
    <w:rsid w:val="00353D09"/>
    <w:rsid w:val="003600D2"/>
    <w:rsid w:val="003657C4"/>
    <w:rsid w:val="003834BB"/>
    <w:rsid w:val="003903EE"/>
    <w:rsid w:val="003912C4"/>
    <w:rsid w:val="003947F0"/>
    <w:rsid w:val="0039699C"/>
    <w:rsid w:val="003A0296"/>
    <w:rsid w:val="003A2150"/>
    <w:rsid w:val="003A3A46"/>
    <w:rsid w:val="003B4BBD"/>
    <w:rsid w:val="003B6A53"/>
    <w:rsid w:val="003C3A47"/>
    <w:rsid w:val="003D11B7"/>
    <w:rsid w:val="003D127B"/>
    <w:rsid w:val="003D282C"/>
    <w:rsid w:val="003D5D6E"/>
    <w:rsid w:val="003E2755"/>
    <w:rsid w:val="003E315D"/>
    <w:rsid w:val="003E458E"/>
    <w:rsid w:val="003E558D"/>
    <w:rsid w:val="003E6C00"/>
    <w:rsid w:val="003F0B8F"/>
    <w:rsid w:val="003F7E50"/>
    <w:rsid w:val="00405EB7"/>
    <w:rsid w:val="00411649"/>
    <w:rsid w:val="00415BB6"/>
    <w:rsid w:val="00415D00"/>
    <w:rsid w:val="004236E6"/>
    <w:rsid w:val="00423924"/>
    <w:rsid w:val="00423AE2"/>
    <w:rsid w:val="00437203"/>
    <w:rsid w:val="00442D53"/>
    <w:rsid w:val="004451B5"/>
    <w:rsid w:val="00453643"/>
    <w:rsid w:val="004560F7"/>
    <w:rsid w:val="0046058A"/>
    <w:rsid w:val="004664A9"/>
    <w:rsid w:val="00467BD7"/>
    <w:rsid w:val="00477971"/>
    <w:rsid w:val="004831D5"/>
    <w:rsid w:val="00484891"/>
    <w:rsid w:val="00492C26"/>
    <w:rsid w:val="00492F19"/>
    <w:rsid w:val="00493161"/>
    <w:rsid w:val="00494954"/>
    <w:rsid w:val="00494DA5"/>
    <w:rsid w:val="004970A9"/>
    <w:rsid w:val="004978D7"/>
    <w:rsid w:val="004A040F"/>
    <w:rsid w:val="004A04B7"/>
    <w:rsid w:val="004A52BE"/>
    <w:rsid w:val="004B29DC"/>
    <w:rsid w:val="004B2F26"/>
    <w:rsid w:val="004B3589"/>
    <w:rsid w:val="004B487A"/>
    <w:rsid w:val="004C46D8"/>
    <w:rsid w:val="004C59E3"/>
    <w:rsid w:val="004D353B"/>
    <w:rsid w:val="004D60E6"/>
    <w:rsid w:val="004D64F0"/>
    <w:rsid w:val="004E1559"/>
    <w:rsid w:val="004E323B"/>
    <w:rsid w:val="004E59C1"/>
    <w:rsid w:val="004F06AA"/>
    <w:rsid w:val="00507558"/>
    <w:rsid w:val="00520DB6"/>
    <w:rsid w:val="00523B2E"/>
    <w:rsid w:val="0052770B"/>
    <w:rsid w:val="00545F98"/>
    <w:rsid w:val="005512C7"/>
    <w:rsid w:val="005517EA"/>
    <w:rsid w:val="00552EE1"/>
    <w:rsid w:val="00553F73"/>
    <w:rsid w:val="00564C95"/>
    <w:rsid w:val="00565540"/>
    <w:rsid w:val="00565EEA"/>
    <w:rsid w:val="005742FC"/>
    <w:rsid w:val="005744A5"/>
    <w:rsid w:val="005764C2"/>
    <w:rsid w:val="005768F5"/>
    <w:rsid w:val="00583699"/>
    <w:rsid w:val="0058401E"/>
    <w:rsid w:val="0058464D"/>
    <w:rsid w:val="00592B9B"/>
    <w:rsid w:val="005A1ADB"/>
    <w:rsid w:val="005A3872"/>
    <w:rsid w:val="005A65B3"/>
    <w:rsid w:val="005A6E61"/>
    <w:rsid w:val="005A70D9"/>
    <w:rsid w:val="005B08F4"/>
    <w:rsid w:val="005C4894"/>
    <w:rsid w:val="005C4C1D"/>
    <w:rsid w:val="005D0632"/>
    <w:rsid w:val="005D06EB"/>
    <w:rsid w:val="005D12E4"/>
    <w:rsid w:val="005D76C0"/>
    <w:rsid w:val="005E1126"/>
    <w:rsid w:val="005E1434"/>
    <w:rsid w:val="005F0E0E"/>
    <w:rsid w:val="005F3007"/>
    <w:rsid w:val="006003BA"/>
    <w:rsid w:val="006043CD"/>
    <w:rsid w:val="00610F4D"/>
    <w:rsid w:val="0061318C"/>
    <w:rsid w:val="00613BEB"/>
    <w:rsid w:val="00631ECD"/>
    <w:rsid w:val="00637517"/>
    <w:rsid w:val="006412AC"/>
    <w:rsid w:val="00641FDC"/>
    <w:rsid w:val="00650C61"/>
    <w:rsid w:val="0065500D"/>
    <w:rsid w:val="00660DDD"/>
    <w:rsid w:val="006612E9"/>
    <w:rsid w:val="006675F1"/>
    <w:rsid w:val="00672988"/>
    <w:rsid w:val="00672A77"/>
    <w:rsid w:val="006753BB"/>
    <w:rsid w:val="00675C8D"/>
    <w:rsid w:val="006762E3"/>
    <w:rsid w:val="00684A2F"/>
    <w:rsid w:val="00684E68"/>
    <w:rsid w:val="006853C9"/>
    <w:rsid w:val="00693C34"/>
    <w:rsid w:val="006969F3"/>
    <w:rsid w:val="00697089"/>
    <w:rsid w:val="006A275D"/>
    <w:rsid w:val="006A33EA"/>
    <w:rsid w:val="006A420D"/>
    <w:rsid w:val="006B330C"/>
    <w:rsid w:val="006B6A00"/>
    <w:rsid w:val="006C42C8"/>
    <w:rsid w:val="006C4B92"/>
    <w:rsid w:val="006C4F90"/>
    <w:rsid w:val="006D0244"/>
    <w:rsid w:val="006D116A"/>
    <w:rsid w:val="006D1C12"/>
    <w:rsid w:val="006E0A20"/>
    <w:rsid w:val="006E2B13"/>
    <w:rsid w:val="006F3778"/>
    <w:rsid w:val="006F7018"/>
    <w:rsid w:val="00702A58"/>
    <w:rsid w:val="00703950"/>
    <w:rsid w:val="0071408F"/>
    <w:rsid w:val="0071777C"/>
    <w:rsid w:val="00717FDC"/>
    <w:rsid w:val="007207A4"/>
    <w:rsid w:val="007364F6"/>
    <w:rsid w:val="007374C3"/>
    <w:rsid w:val="00740F90"/>
    <w:rsid w:val="00744677"/>
    <w:rsid w:val="00746BE6"/>
    <w:rsid w:val="00755CD3"/>
    <w:rsid w:val="0075774C"/>
    <w:rsid w:val="007639B1"/>
    <w:rsid w:val="00771685"/>
    <w:rsid w:val="00774F9D"/>
    <w:rsid w:val="00780C68"/>
    <w:rsid w:val="00784561"/>
    <w:rsid w:val="007872AE"/>
    <w:rsid w:val="0079090B"/>
    <w:rsid w:val="00792BDF"/>
    <w:rsid w:val="007A0C15"/>
    <w:rsid w:val="007B2CD3"/>
    <w:rsid w:val="007B7679"/>
    <w:rsid w:val="007C07A7"/>
    <w:rsid w:val="007D381C"/>
    <w:rsid w:val="007D4237"/>
    <w:rsid w:val="007F0986"/>
    <w:rsid w:val="007F0EDD"/>
    <w:rsid w:val="007F2663"/>
    <w:rsid w:val="00800D4B"/>
    <w:rsid w:val="0080150A"/>
    <w:rsid w:val="00803CF6"/>
    <w:rsid w:val="00810D05"/>
    <w:rsid w:val="00812667"/>
    <w:rsid w:val="00817690"/>
    <w:rsid w:val="00820C94"/>
    <w:rsid w:val="00821015"/>
    <w:rsid w:val="0082501D"/>
    <w:rsid w:val="0082695D"/>
    <w:rsid w:val="00831E5C"/>
    <w:rsid w:val="00835C86"/>
    <w:rsid w:val="00841FD9"/>
    <w:rsid w:val="008468CB"/>
    <w:rsid w:val="00850ECB"/>
    <w:rsid w:val="00851D12"/>
    <w:rsid w:val="008542B3"/>
    <w:rsid w:val="0086075D"/>
    <w:rsid w:val="008607D8"/>
    <w:rsid w:val="008611E0"/>
    <w:rsid w:val="0086637D"/>
    <w:rsid w:val="00873B75"/>
    <w:rsid w:val="00886B30"/>
    <w:rsid w:val="008A23BB"/>
    <w:rsid w:val="008A23D0"/>
    <w:rsid w:val="008A6FA3"/>
    <w:rsid w:val="008B183E"/>
    <w:rsid w:val="008C3BA0"/>
    <w:rsid w:val="008C543F"/>
    <w:rsid w:val="008C63C5"/>
    <w:rsid w:val="008E5060"/>
    <w:rsid w:val="008F0C3B"/>
    <w:rsid w:val="008F27CA"/>
    <w:rsid w:val="008F3049"/>
    <w:rsid w:val="008F6269"/>
    <w:rsid w:val="00902B58"/>
    <w:rsid w:val="00907FC2"/>
    <w:rsid w:val="0091054A"/>
    <w:rsid w:val="0091222C"/>
    <w:rsid w:val="00916231"/>
    <w:rsid w:val="0091632B"/>
    <w:rsid w:val="0092106B"/>
    <w:rsid w:val="00922399"/>
    <w:rsid w:val="00922B0C"/>
    <w:rsid w:val="0092507A"/>
    <w:rsid w:val="00926852"/>
    <w:rsid w:val="009319B0"/>
    <w:rsid w:val="009375BE"/>
    <w:rsid w:val="00950DFB"/>
    <w:rsid w:val="00951919"/>
    <w:rsid w:val="00957EC6"/>
    <w:rsid w:val="009609D4"/>
    <w:rsid w:val="00966900"/>
    <w:rsid w:val="00972076"/>
    <w:rsid w:val="009730D6"/>
    <w:rsid w:val="0097462E"/>
    <w:rsid w:val="0098508F"/>
    <w:rsid w:val="009862D4"/>
    <w:rsid w:val="009862F4"/>
    <w:rsid w:val="00987AB3"/>
    <w:rsid w:val="0099412F"/>
    <w:rsid w:val="009A04CD"/>
    <w:rsid w:val="009A42DC"/>
    <w:rsid w:val="009A50D4"/>
    <w:rsid w:val="009B03EF"/>
    <w:rsid w:val="009B21C9"/>
    <w:rsid w:val="009B45C1"/>
    <w:rsid w:val="009B556D"/>
    <w:rsid w:val="009B5666"/>
    <w:rsid w:val="009B6CBB"/>
    <w:rsid w:val="009B7052"/>
    <w:rsid w:val="009C5294"/>
    <w:rsid w:val="009C5DB1"/>
    <w:rsid w:val="009D6163"/>
    <w:rsid w:val="009E0F14"/>
    <w:rsid w:val="009F504A"/>
    <w:rsid w:val="00A01972"/>
    <w:rsid w:val="00A032B1"/>
    <w:rsid w:val="00A03944"/>
    <w:rsid w:val="00A04127"/>
    <w:rsid w:val="00A078ED"/>
    <w:rsid w:val="00A07EB4"/>
    <w:rsid w:val="00A152A0"/>
    <w:rsid w:val="00A15AF4"/>
    <w:rsid w:val="00A20933"/>
    <w:rsid w:val="00A21290"/>
    <w:rsid w:val="00A21963"/>
    <w:rsid w:val="00A27E95"/>
    <w:rsid w:val="00A31960"/>
    <w:rsid w:val="00A31D12"/>
    <w:rsid w:val="00A35377"/>
    <w:rsid w:val="00A3658F"/>
    <w:rsid w:val="00A43667"/>
    <w:rsid w:val="00A43CE0"/>
    <w:rsid w:val="00A44335"/>
    <w:rsid w:val="00A47736"/>
    <w:rsid w:val="00A47D36"/>
    <w:rsid w:val="00A50EA9"/>
    <w:rsid w:val="00A52360"/>
    <w:rsid w:val="00A53779"/>
    <w:rsid w:val="00A76F1E"/>
    <w:rsid w:val="00A80E2F"/>
    <w:rsid w:val="00A81251"/>
    <w:rsid w:val="00A81F04"/>
    <w:rsid w:val="00A82F56"/>
    <w:rsid w:val="00A836E6"/>
    <w:rsid w:val="00A935B0"/>
    <w:rsid w:val="00A95037"/>
    <w:rsid w:val="00A95FB6"/>
    <w:rsid w:val="00AA2326"/>
    <w:rsid w:val="00AB1338"/>
    <w:rsid w:val="00AC017E"/>
    <w:rsid w:val="00AC4375"/>
    <w:rsid w:val="00AC6048"/>
    <w:rsid w:val="00AC7417"/>
    <w:rsid w:val="00AD1CB3"/>
    <w:rsid w:val="00AD720D"/>
    <w:rsid w:val="00AE18DD"/>
    <w:rsid w:val="00AF3F4D"/>
    <w:rsid w:val="00B01635"/>
    <w:rsid w:val="00B122B9"/>
    <w:rsid w:val="00B12DE8"/>
    <w:rsid w:val="00B1732A"/>
    <w:rsid w:val="00B21A86"/>
    <w:rsid w:val="00B21F7F"/>
    <w:rsid w:val="00B2760A"/>
    <w:rsid w:val="00B41602"/>
    <w:rsid w:val="00B419C5"/>
    <w:rsid w:val="00B4527F"/>
    <w:rsid w:val="00B50E45"/>
    <w:rsid w:val="00B51F8E"/>
    <w:rsid w:val="00B550B4"/>
    <w:rsid w:val="00B60BAC"/>
    <w:rsid w:val="00B70102"/>
    <w:rsid w:val="00B71FA3"/>
    <w:rsid w:val="00B77DC9"/>
    <w:rsid w:val="00B8229B"/>
    <w:rsid w:val="00B849D8"/>
    <w:rsid w:val="00B95510"/>
    <w:rsid w:val="00B95A8F"/>
    <w:rsid w:val="00B967B2"/>
    <w:rsid w:val="00B97728"/>
    <w:rsid w:val="00BA33D9"/>
    <w:rsid w:val="00BA4B3D"/>
    <w:rsid w:val="00BB6D64"/>
    <w:rsid w:val="00BC098F"/>
    <w:rsid w:val="00BC17F3"/>
    <w:rsid w:val="00BD0D56"/>
    <w:rsid w:val="00BD25D8"/>
    <w:rsid w:val="00BE7842"/>
    <w:rsid w:val="00BF12D0"/>
    <w:rsid w:val="00BF2D5D"/>
    <w:rsid w:val="00BF41E7"/>
    <w:rsid w:val="00BF7136"/>
    <w:rsid w:val="00BF7C63"/>
    <w:rsid w:val="00C01EF6"/>
    <w:rsid w:val="00C02B47"/>
    <w:rsid w:val="00C07197"/>
    <w:rsid w:val="00C07609"/>
    <w:rsid w:val="00C33AC3"/>
    <w:rsid w:val="00C365C9"/>
    <w:rsid w:val="00C36D3B"/>
    <w:rsid w:val="00C45BC1"/>
    <w:rsid w:val="00C5318C"/>
    <w:rsid w:val="00C54E07"/>
    <w:rsid w:val="00C553F2"/>
    <w:rsid w:val="00C5620A"/>
    <w:rsid w:val="00C5654E"/>
    <w:rsid w:val="00C572D7"/>
    <w:rsid w:val="00C67D18"/>
    <w:rsid w:val="00C95F92"/>
    <w:rsid w:val="00C96A39"/>
    <w:rsid w:val="00CA1770"/>
    <w:rsid w:val="00CA76FD"/>
    <w:rsid w:val="00CB03FF"/>
    <w:rsid w:val="00CD0A09"/>
    <w:rsid w:val="00CD24DD"/>
    <w:rsid w:val="00CD2F27"/>
    <w:rsid w:val="00CF2ECC"/>
    <w:rsid w:val="00CF4701"/>
    <w:rsid w:val="00CF5220"/>
    <w:rsid w:val="00CF7549"/>
    <w:rsid w:val="00D03B89"/>
    <w:rsid w:val="00D051D1"/>
    <w:rsid w:val="00D06808"/>
    <w:rsid w:val="00D06B3A"/>
    <w:rsid w:val="00D074A1"/>
    <w:rsid w:val="00D076BD"/>
    <w:rsid w:val="00D11395"/>
    <w:rsid w:val="00D1288B"/>
    <w:rsid w:val="00D15D0B"/>
    <w:rsid w:val="00D16414"/>
    <w:rsid w:val="00D2335D"/>
    <w:rsid w:val="00D25B3B"/>
    <w:rsid w:val="00D26F71"/>
    <w:rsid w:val="00D30836"/>
    <w:rsid w:val="00D37BC6"/>
    <w:rsid w:val="00D5286D"/>
    <w:rsid w:val="00D65B3B"/>
    <w:rsid w:val="00D73F53"/>
    <w:rsid w:val="00D74537"/>
    <w:rsid w:val="00D80E9E"/>
    <w:rsid w:val="00D80FE1"/>
    <w:rsid w:val="00D82025"/>
    <w:rsid w:val="00D907FC"/>
    <w:rsid w:val="00D979FE"/>
    <w:rsid w:val="00DB072A"/>
    <w:rsid w:val="00DB1685"/>
    <w:rsid w:val="00DB31F9"/>
    <w:rsid w:val="00DB4619"/>
    <w:rsid w:val="00DB5346"/>
    <w:rsid w:val="00DC6B63"/>
    <w:rsid w:val="00DD79F4"/>
    <w:rsid w:val="00DE446B"/>
    <w:rsid w:val="00DF4398"/>
    <w:rsid w:val="00DF7B73"/>
    <w:rsid w:val="00E01C9F"/>
    <w:rsid w:val="00E21608"/>
    <w:rsid w:val="00E22295"/>
    <w:rsid w:val="00E24F5A"/>
    <w:rsid w:val="00E31496"/>
    <w:rsid w:val="00E32A88"/>
    <w:rsid w:val="00E34BD3"/>
    <w:rsid w:val="00E37502"/>
    <w:rsid w:val="00E442E9"/>
    <w:rsid w:val="00E50D30"/>
    <w:rsid w:val="00E5332E"/>
    <w:rsid w:val="00E54A99"/>
    <w:rsid w:val="00E55138"/>
    <w:rsid w:val="00E6076D"/>
    <w:rsid w:val="00E770AF"/>
    <w:rsid w:val="00E77B59"/>
    <w:rsid w:val="00E83EAF"/>
    <w:rsid w:val="00E85D9D"/>
    <w:rsid w:val="00E90069"/>
    <w:rsid w:val="00E90BBF"/>
    <w:rsid w:val="00E934FF"/>
    <w:rsid w:val="00EA2C47"/>
    <w:rsid w:val="00EA3161"/>
    <w:rsid w:val="00EA4BD5"/>
    <w:rsid w:val="00EB2AFA"/>
    <w:rsid w:val="00EB4EB9"/>
    <w:rsid w:val="00EC114A"/>
    <w:rsid w:val="00EC5EE9"/>
    <w:rsid w:val="00EC5F14"/>
    <w:rsid w:val="00ED272A"/>
    <w:rsid w:val="00ED29BE"/>
    <w:rsid w:val="00ED4EBF"/>
    <w:rsid w:val="00EE0C20"/>
    <w:rsid w:val="00EE14E4"/>
    <w:rsid w:val="00EE21E4"/>
    <w:rsid w:val="00EE3E03"/>
    <w:rsid w:val="00EF03AA"/>
    <w:rsid w:val="00EF4CF1"/>
    <w:rsid w:val="00EF7F5B"/>
    <w:rsid w:val="00F01767"/>
    <w:rsid w:val="00F01E4B"/>
    <w:rsid w:val="00F17D85"/>
    <w:rsid w:val="00F20F3C"/>
    <w:rsid w:val="00F244FA"/>
    <w:rsid w:val="00F256A7"/>
    <w:rsid w:val="00F35C1A"/>
    <w:rsid w:val="00F459D6"/>
    <w:rsid w:val="00F50157"/>
    <w:rsid w:val="00F50AE6"/>
    <w:rsid w:val="00F55EDD"/>
    <w:rsid w:val="00F56080"/>
    <w:rsid w:val="00F57AD3"/>
    <w:rsid w:val="00F62796"/>
    <w:rsid w:val="00F70C1E"/>
    <w:rsid w:val="00F85EDC"/>
    <w:rsid w:val="00F941D2"/>
    <w:rsid w:val="00FA1555"/>
    <w:rsid w:val="00FA19C5"/>
    <w:rsid w:val="00FA1D04"/>
    <w:rsid w:val="00FA3617"/>
    <w:rsid w:val="00FA41FB"/>
    <w:rsid w:val="00FA53D9"/>
    <w:rsid w:val="00FA704B"/>
    <w:rsid w:val="00FB0583"/>
    <w:rsid w:val="00FB5594"/>
    <w:rsid w:val="00FB7D8D"/>
    <w:rsid w:val="00FC176E"/>
    <w:rsid w:val="00FC25DB"/>
    <w:rsid w:val="00FC3EB7"/>
    <w:rsid w:val="00FD2D1C"/>
    <w:rsid w:val="00FD3AD4"/>
    <w:rsid w:val="00FE32EF"/>
    <w:rsid w:val="00FE60F9"/>
    <w:rsid w:val="00FE619E"/>
    <w:rsid w:val="00FF2F09"/>
    <w:rsid w:val="00FF4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5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customStyle="1" w:styleId="Style">
    <w:name w:val="Style"/>
    <w:rsid w:val="000042B3"/>
    <w:pPr>
      <w:widowControl w:val="0"/>
      <w:overflowPunct w:val="0"/>
      <w:autoSpaceDE w:val="0"/>
      <w:autoSpaceDN w:val="0"/>
      <w:adjustRightInd w:val="0"/>
    </w:pPr>
    <w:rPr>
      <w:sz w:val="24"/>
    </w:rPr>
  </w:style>
  <w:style w:type="paragraph" w:customStyle="1" w:styleId="Style8">
    <w:name w:val="Style8"/>
    <w:rsid w:val="000042B3"/>
    <w:pPr>
      <w:widowControl w:val="0"/>
      <w:overflowPunct w:val="0"/>
      <w:autoSpaceDE w:val="0"/>
      <w:autoSpaceDN w:val="0"/>
      <w:adjustRightInd w:val="0"/>
    </w:pPr>
    <w:rPr>
      <w:sz w:val="24"/>
    </w:rPr>
  </w:style>
  <w:style w:type="paragraph" w:customStyle="1" w:styleId="Style12">
    <w:name w:val="Style12"/>
    <w:basedOn w:val="Style"/>
    <w:rsid w:val="00672A77"/>
    <w:pPr>
      <w:tabs>
        <w:tab w:val="center" w:pos="4320"/>
        <w:tab w:val="right" w:pos="8640"/>
      </w:tabs>
      <w:textAlignment w:val="baseline"/>
    </w:pPr>
  </w:style>
  <w:style w:type="paragraph" w:styleId="HTMLPreformatted">
    <w:name w:val="HTML Preformatted"/>
    <w:basedOn w:val="Normal"/>
    <w:link w:val="HTMLPreformattedChar"/>
    <w:rsid w:val="00280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locked/>
    <w:rsid w:val="00280E24"/>
    <w:rPr>
      <w:rFonts w:ascii="Courier New" w:hAnsi="Courier New" w:cs="Courier New"/>
      <w:sz w:val="24"/>
      <w:szCs w:val="24"/>
      <w:lang w:val="en-US" w:eastAsia="en-US" w:bidi="ar-SA"/>
    </w:rPr>
  </w:style>
  <w:style w:type="paragraph" w:styleId="Revision">
    <w:name w:val="Revision"/>
    <w:hidden/>
    <w:uiPriority w:val="99"/>
    <w:semiHidden/>
    <w:rsid w:val="003A0296"/>
    <w:rPr>
      <w:sz w:val="24"/>
      <w:szCs w:val="24"/>
    </w:rPr>
  </w:style>
  <w:style w:type="paragraph" w:styleId="BalloonText">
    <w:name w:val="Balloon Text"/>
    <w:basedOn w:val="Normal"/>
    <w:link w:val="BalloonTextChar"/>
    <w:rsid w:val="003A0296"/>
    <w:rPr>
      <w:rFonts w:ascii="Tahoma" w:hAnsi="Tahoma" w:cs="Tahoma"/>
      <w:sz w:val="16"/>
      <w:szCs w:val="16"/>
    </w:rPr>
  </w:style>
  <w:style w:type="character" w:customStyle="1" w:styleId="BalloonTextChar">
    <w:name w:val="Balloon Text Char"/>
    <w:basedOn w:val="DefaultParagraphFont"/>
    <w:link w:val="BalloonText"/>
    <w:rsid w:val="003A02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422">
      <w:bodyDiv w:val="1"/>
      <w:marLeft w:val="0"/>
      <w:marRight w:val="0"/>
      <w:marTop w:val="0"/>
      <w:marBottom w:val="0"/>
      <w:divBdr>
        <w:top w:val="none" w:sz="0" w:space="0" w:color="auto"/>
        <w:left w:val="none" w:sz="0" w:space="0" w:color="auto"/>
        <w:bottom w:val="none" w:sz="0" w:space="0" w:color="auto"/>
        <w:right w:val="none" w:sz="0" w:space="0" w:color="auto"/>
      </w:divBdr>
    </w:div>
    <w:div w:id="915820763">
      <w:bodyDiv w:val="1"/>
      <w:marLeft w:val="0"/>
      <w:marRight w:val="0"/>
      <w:marTop w:val="0"/>
      <w:marBottom w:val="0"/>
      <w:divBdr>
        <w:top w:val="none" w:sz="0" w:space="0" w:color="auto"/>
        <w:left w:val="none" w:sz="0" w:space="0" w:color="auto"/>
        <w:bottom w:val="none" w:sz="0" w:space="0" w:color="auto"/>
        <w:right w:val="none" w:sz="0" w:space="0" w:color="auto"/>
      </w:divBdr>
    </w:div>
    <w:div w:id="1075855728">
      <w:bodyDiv w:val="1"/>
      <w:marLeft w:val="0"/>
      <w:marRight w:val="0"/>
      <w:marTop w:val="0"/>
      <w:marBottom w:val="0"/>
      <w:divBdr>
        <w:top w:val="none" w:sz="0" w:space="0" w:color="auto"/>
        <w:left w:val="none" w:sz="0" w:space="0" w:color="auto"/>
        <w:bottom w:val="none" w:sz="0" w:space="0" w:color="auto"/>
        <w:right w:val="none" w:sz="0" w:space="0" w:color="auto"/>
      </w:divBdr>
    </w:div>
    <w:div w:id="1568300293">
      <w:bodyDiv w:val="1"/>
      <w:marLeft w:val="0"/>
      <w:marRight w:val="0"/>
      <w:marTop w:val="0"/>
      <w:marBottom w:val="0"/>
      <w:divBdr>
        <w:top w:val="none" w:sz="0" w:space="0" w:color="auto"/>
        <w:left w:val="none" w:sz="0" w:space="0" w:color="auto"/>
        <w:bottom w:val="none" w:sz="0" w:space="0" w:color="auto"/>
        <w:right w:val="none" w:sz="0" w:space="0" w:color="auto"/>
      </w:divBdr>
    </w:div>
    <w:div w:id="21462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poaccess.gov/fr/index.html" TargetMode="External"/><Relationship Id="rId4" Type="http://schemas.openxmlformats.org/officeDocument/2006/relationships/styles" Target="styles.xml"/><Relationship Id="rId9" Type="http://schemas.openxmlformats.org/officeDocument/2006/relationships/hyperlink" Target="http://ecfr.gpoaccess.gov/cgi/t/text/text-idx?c=ecfr&amp;sid=3e641ef7952f1515311c839278386ed2&amp;rgn=div5&amp;view=text&amp;node=5:3.0.2.3.9&amp;idno=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3ABA2-DEE9-4B9B-A772-B9ADD6DE3D60}">
  <ds:schemaRefs>
    <ds:schemaRef ds:uri="http://schemas.openxmlformats.org/officeDocument/2006/bibliography"/>
  </ds:schemaRefs>
</ds:datastoreItem>
</file>

<file path=customXml/itemProps2.xml><?xml version="1.0" encoding="utf-8"?>
<ds:datastoreItem xmlns:ds="http://schemas.openxmlformats.org/officeDocument/2006/customXml" ds:itemID="{2D4BD067-3541-4C8B-AC55-281F16CF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3278</Words>
  <Characters>18687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Items to Look for in the Initial Review of an OMB Package </vt:lpstr>
    </vt:vector>
  </TitlesOfParts>
  <Company>ITSO</Company>
  <LinksUpToDate>false</LinksUpToDate>
  <CharactersWithSpaces>21922</CharactersWithSpaces>
  <SharedDoc>false</SharedDoc>
  <HLinks>
    <vt:vector size="18" baseType="variant">
      <vt:variant>
        <vt:i4>6881385</vt:i4>
      </vt:variant>
      <vt:variant>
        <vt:i4>15</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 </dc:title>
  <dc:subject/>
  <dc:creator>pax1</dc:creator>
  <cp:keywords/>
  <dc:description/>
  <cp:lastModifiedBy>Lnw8</cp:lastModifiedBy>
  <cp:revision>4</cp:revision>
  <cp:lastPrinted>2010-09-22T14:07:00Z</cp:lastPrinted>
  <dcterms:created xsi:type="dcterms:W3CDTF">2010-10-04T13:50:00Z</dcterms:created>
  <dcterms:modified xsi:type="dcterms:W3CDTF">2010-10-20T20:37:00Z</dcterms:modified>
</cp:coreProperties>
</file>