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6D" w:rsidRPr="009038AD" w:rsidRDefault="00073A6D" w:rsidP="00073A6D">
      <w:pPr>
        <w:spacing w:after="0" w:line="240" w:lineRule="auto"/>
        <w:ind w:left="5040" w:firstLine="720"/>
        <w:jc w:val="right"/>
        <w:rPr>
          <w:b/>
        </w:rPr>
      </w:pPr>
      <w:bookmarkStart w:id="0" w:name="_GoBack"/>
      <w:bookmarkEnd w:id="0"/>
      <w:r w:rsidRPr="009038AD">
        <w:rPr>
          <w:b/>
        </w:rPr>
        <w:t>Form Approved</w:t>
      </w:r>
    </w:p>
    <w:p w:rsidR="00073A6D" w:rsidRPr="009038AD" w:rsidRDefault="00073A6D" w:rsidP="00073A6D">
      <w:pPr>
        <w:spacing w:after="0" w:line="240" w:lineRule="auto"/>
        <w:ind w:left="5040" w:firstLine="720"/>
        <w:jc w:val="right"/>
        <w:rPr>
          <w:b/>
        </w:rPr>
      </w:pPr>
      <w:r>
        <w:rPr>
          <w:b/>
        </w:rPr>
        <w:t>OMB No. 0920-</w:t>
      </w:r>
      <w:r w:rsidR="00141494">
        <w:rPr>
          <w:b/>
        </w:rPr>
        <w:t>0840</w:t>
      </w:r>
    </w:p>
    <w:p w:rsidR="00073A6D" w:rsidRPr="009038AD" w:rsidRDefault="00073A6D" w:rsidP="00073A6D">
      <w:pPr>
        <w:spacing w:after="0" w:line="240" w:lineRule="auto"/>
        <w:jc w:val="right"/>
        <w:rPr>
          <w:b/>
        </w:rPr>
      </w:pPr>
      <w:r>
        <w:rPr>
          <w:b/>
        </w:rPr>
        <w:t>Expiration Date: 00/00/0000</w:t>
      </w:r>
    </w:p>
    <w:p w:rsidR="00073A6D" w:rsidRDefault="00073A6D" w:rsidP="00073A6D">
      <w:pPr>
        <w:jc w:val="center"/>
        <w:rPr>
          <w:b/>
          <w:bCs/>
        </w:rPr>
      </w:pPr>
    </w:p>
    <w:p w:rsidR="00073A6D" w:rsidRDefault="00073A6D" w:rsidP="00073A6D">
      <w:pPr>
        <w:jc w:val="center"/>
        <w:rPr>
          <w:b/>
          <w:bCs/>
        </w:rPr>
      </w:pPr>
    </w:p>
    <w:p w:rsidR="006A3B7F" w:rsidRDefault="006A3B7F" w:rsidP="00073A6D">
      <w:pPr>
        <w:jc w:val="center"/>
        <w:rPr>
          <w:b/>
          <w:bCs/>
          <w:sz w:val="28"/>
          <w:szCs w:val="28"/>
        </w:rPr>
      </w:pPr>
      <w:r w:rsidRPr="006A3B7F">
        <w:rPr>
          <w:b/>
          <w:bCs/>
          <w:sz w:val="28"/>
          <w:szCs w:val="28"/>
        </w:rPr>
        <w:t>Evaluation of Rapid HIV Self-Testing: Qualitative and User Proficiency Assessments</w:t>
      </w:r>
    </w:p>
    <w:p w:rsidR="006A3B7F" w:rsidRDefault="006A3B7F" w:rsidP="00073A6D">
      <w:pPr>
        <w:jc w:val="center"/>
        <w:rPr>
          <w:b/>
          <w:bCs/>
          <w:sz w:val="28"/>
          <w:szCs w:val="28"/>
        </w:rPr>
      </w:pPr>
    </w:p>
    <w:p w:rsidR="006A3B7F" w:rsidRDefault="006A3B7F" w:rsidP="00073A6D">
      <w:pPr>
        <w:jc w:val="center"/>
        <w:rPr>
          <w:b/>
          <w:bCs/>
          <w:sz w:val="28"/>
          <w:szCs w:val="28"/>
        </w:rPr>
      </w:pPr>
    </w:p>
    <w:p w:rsidR="00073A6D" w:rsidRDefault="00666982" w:rsidP="00073A6D">
      <w:pPr>
        <w:jc w:val="center"/>
        <w:rPr>
          <w:b/>
          <w:sz w:val="28"/>
          <w:szCs w:val="28"/>
        </w:rPr>
      </w:pPr>
      <w:r>
        <w:rPr>
          <w:b/>
          <w:sz w:val="28"/>
          <w:szCs w:val="28"/>
        </w:rPr>
        <w:t>Attachment 1b</w:t>
      </w:r>
    </w:p>
    <w:p w:rsidR="00073A6D" w:rsidRPr="00C87E5F" w:rsidRDefault="00666982" w:rsidP="00073A6D">
      <w:pPr>
        <w:jc w:val="center"/>
      </w:pPr>
      <w:r>
        <w:rPr>
          <w:b/>
          <w:sz w:val="28"/>
          <w:szCs w:val="28"/>
        </w:rPr>
        <w:t>Focus Group Guide</w:t>
      </w:r>
    </w:p>
    <w:p w:rsidR="00073A6D" w:rsidRPr="00C87E5F" w:rsidRDefault="00073A6D" w:rsidP="00073A6D">
      <w:pPr>
        <w:jc w:val="center"/>
      </w:pPr>
    </w:p>
    <w:p w:rsidR="00073A6D" w:rsidRDefault="00073A6D" w:rsidP="00073A6D">
      <w:pPr>
        <w:spacing w:before="120"/>
        <w:ind w:right="720"/>
        <w:rPr>
          <w:bCs/>
          <w:sz w:val="20"/>
          <w:szCs w:val="20"/>
        </w:rPr>
      </w:pPr>
      <w:r w:rsidRPr="009038AD">
        <w:rPr>
          <w:bCs/>
          <w:sz w:val="20"/>
          <w:szCs w:val="20"/>
        </w:rPr>
        <w:t xml:space="preserve">Public reporting burden of this collection of information is estimated to average </w:t>
      </w:r>
      <w:r w:rsidR="00666982">
        <w:rPr>
          <w:bCs/>
          <w:sz w:val="20"/>
          <w:szCs w:val="20"/>
        </w:rPr>
        <w:t>1 hour and 30</w:t>
      </w:r>
      <w:r w:rsidRPr="009038AD">
        <w:rPr>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 w:val="20"/>
          <w:szCs w:val="20"/>
        </w:rPr>
        <w:t xml:space="preserve"> 30333; Attn: OMB-PRA (0920-0840</w:t>
      </w:r>
      <w:r w:rsidRPr="009038AD">
        <w:rPr>
          <w:bCs/>
          <w:sz w:val="20"/>
          <w:szCs w:val="20"/>
        </w:rPr>
        <w:t>)</w:t>
      </w:r>
    </w:p>
    <w:p w:rsidR="00073A6D" w:rsidRDefault="00073A6D">
      <w:pPr>
        <w:rPr>
          <w:bCs/>
          <w:sz w:val="20"/>
          <w:szCs w:val="20"/>
        </w:rPr>
      </w:pPr>
      <w:r>
        <w:rPr>
          <w:bCs/>
          <w:sz w:val="20"/>
          <w:szCs w:val="20"/>
        </w:rPr>
        <w:br w:type="page"/>
      </w:r>
    </w:p>
    <w:p w:rsidR="00073A6D" w:rsidRPr="009038AD" w:rsidRDefault="00073A6D" w:rsidP="00073A6D">
      <w:pPr>
        <w:spacing w:before="120"/>
        <w:ind w:right="720"/>
        <w:rPr>
          <w:bCs/>
          <w:sz w:val="20"/>
          <w:szCs w:val="20"/>
        </w:rPr>
      </w:pPr>
    </w:p>
    <w:p w:rsidR="00CB4203" w:rsidRDefault="00CB4203" w:rsidP="00666982">
      <w:pPr>
        <w:pStyle w:val="NoSpacing"/>
        <w:jc w:val="center"/>
        <w:rPr>
          <w:rFonts w:cs="Calibri"/>
          <w:b/>
        </w:rPr>
      </w:pPr>
      <w:r w:rsidRPr="00CB4203">
        <w:rPr>
          <w:rFonts w:cs="Calibri"/>
          <w:b/>
        </w:rPr>
        <w:t>Evaluation of Rapid HIV Self-Testing: Qualitative and User Proficiency Assessments</w:t>
      </w:r>
    </w:p>
    <w:p w:rsidR="00CB4203" w:rsidRDefault="00CB4203" w:rsidP="00666982">
      <w:pPr>
        <w:pStyle w:val="NoSpacing"/>
        <w:jc w:val="center"/>
        <w:rPr>
          <w:rFonts w:cs="Calibri"/>
          <w:b/>
        </w:rPr>
      </w:pPr>
    </w:p>
    <w:p w:rsidR="00CB4203" w:rsidRDefault="00CB4203" w:rsidP="00666982">
      <w:pPr>
        <w:pStyle w:val="NoSpacing"/>
        <w:jc w:val="center"/>
        <w:rPr>
          <w:rFonts w:cs="Calibri"/>
          <w:b/>
        </w:rPr>
      </w:pPr>
    </w:p>
    <w:p w:rsidR="00CB4203" w:rsidRDefault="00CB4203" w:rsidP="00666982">
      <w:pPr>
        <w:pStyle w:val="NoSpacing"/>
        <w:jc w:val="center"/>
        <w:rPr>
          <w:rFonts w:cs="Calibri"/>
          <w:b/>
        </w:rPr>
      </w:pPr>
    </w:p>
    <w:p w:rsidR="00666982" w:rsidRPr="00005944" w:rsidRDefault="00666982" w:rsidP="00666982">
      <w:pPr>
        <w:pStyle w:val="NoSpacing"/>
        <w:jc w:val="center"/>
        <w:rPr>
          <w:rFonts w:cs="Calibri"/>
          <w:b/>
        </w:rPr>
      </w:pPr>
      <w:r w:rsidRPr="00005944">
        <w:rPr>
          <w:rFonts w:cs="Calibri"/>
          <w:b/>
          <w:u w:val="single"/>
        </w:rPr>
        <w:t>Focus Group Discussion</w:t>
      </w:r>
      <w:r w:rsidRPr="00005944">
        <w:rPr>
          <w:rFonts w:cs="Calibri"/>
          <w:u w:val="single"/>
        </w:rPr>
        <w:t xml:space="preserve"> </w:t>
      </w:r>
      <w:r w:rsidRPr="00005944">
        <w:rPr>
          <w:rFonts w:cs="Calibri"/>
          <w:b/>
          <w:u w:val="single"/>
        </w:rPr>
        <w:t>Guide</w:t>
      </w:r>
      <w:r w:rsidRPr="00005944">
        <w:rPr>
          <w:rFonts w:cs="Calibri"/>
          <w:b/>
        </w:rPr>
        <w:t xml:space="preserve"> </w:t>
      </w:r>
    </w:p>
    <w:p w:rsidR="00666982" w:rsidRPr="00005944" w:rsidRDefault="00666982" w:rsidP="00666982">
      <w:pPr>
        <w:pStyle w:val="NoSpacing"/>
        <w:jc w:val="both"/>
        <w:rPr>
          <w:rFonts w:cs="Calibri"/>
          <w:b/>
          <w:i/>
        </w:rPr>
      </w:pPr>
    </w:p>
    <w:p w:rsidR="00666982" w:rsidRPr="00005944" w:rsidRDefault="00666982" w:rsidP="00666982">
      <w:pPr>
        <w:pStyle w:val="NoSpacing"/>
        <w:jc w:val="both"/>
        <w:rPr>
          <w:rFonts w:cs="Calibri"/>
          <w:i/>
          <w:u w:val="single"/>
        </w:rPr>
      </w:pPr>
      <w:r w:rsidRPr="00005944">
        <w:rPr>
          <w:rFonts w:cs="Calibri"/>
          <w:i/>
          <w:u w:val="single"/>
        </w:rPr>
        <w:t xml:space="preserve">Introduction: </w:t>
      </w:r>
    </w:p>
    <w:p w:rsidR="00666982" w:rsidRDefault="00666982" w:rsidP="00666982">
      <w:pPr>
        <w:spacing w:line="240" w:lineRule="auto"/>
      </w:pPr>
      <w:r w:rsidRPr="00005944">
        <w:rPr>
          <w:rFonts w:cs="Calibri"/>
        </w:rPr>
        <w:t xml:space="preserve">Hi, my name is (YOUR NAME) and I want to thank you for joining us today. </w:t>
      </w:r>
      <w:r>
        <w:rPr>
          <w:rFonts w:cs="Calibri"/>
        </w:rPr>
        <w:t>We are planning</w:t>
      </w:r>
      <w:r w:rsidRPr="00005944">
        <w:rPr>
          <w:rFonts w:cs="Calibri"/>
        </w:rPr>
        <w:t xml:space="preserve"> a study on </w:t>
      </w:r>
      <w:r>
        <w:rPr>
          <w:rFonts w:cs="Calibri"/>
        </w:rPr>
        <w:t xml:space="preserve">HIV home </w:t>
      </w:r>
      <w:r w:rsidRPr="00005944">
        <w:rPr>
          <w:rFonts w:cs="Calibri"/>
        </w:rPr>
        <w:t xml:space="preserve">testing </w:t>
      </w:r>
      <w:r>
        <w:rPr>
          <w:rFonts w:cs="Calibri"/>
        </w:rPr>
        <w:t>for</w:t>
      </w:r>
      <w:r w:rsidRPr="00005944">
        <w:rPr>
          <w:rFonts w:cs="Calibri"/>
        </w:rPr>
        <w:t xml:space="preserve"> local men who have sex with men. We want to know your thoughts about home HIV test kits, kind of like a test that women take to see if they are pregnant. </w:t>
      </w:r>
      <w:r>
        <w:t xml:space="preserve">During the focus group, I’m going to show you examples of HIV test kit packages that will be for guys to test themselves for HIV at home and read their test results. This is like a home test women do for pregnancy, or a test people do to check their blood sugar at home. In the future, it might be possible to buy an at-home test kit like this in a drug store, or to get one from the health department or a community-based organization.  In the next year, we will also be doing a research study of at-home testing, in which we will mail out home test kits to men around the United States. </w:t>
      </w:r>
    </w:p>
    <w:p w:rsidR="00666982" w:rsidRPr="00005944" w:rsidRDefault="00666982" w:rsidP="00666982">
      <w:pPr>
        <w:pStyle w:val="NoSpacing"/>
        <w:rPr>
          <w:rFonts w:cs="Calibri"/>
        </w:rPr>
      </w:pPr>
      <w:r w:rsidRPr="00005944">
        <w:rPr>
          <w:rFonts w:cs="Calibri"/>
        </w:rPr>
        <w:t xml:space="preserve">Before we begin, I want you to know that there are no right or wrong answers in our discussion. We will simply be discussing your views, opinions and experiences on </w:t>
      </w:r>
      <w:r>
        <w:rPr>
          <w:rFonts w:cs="Calibri"/>
        </w:rPr>
        <w:t>the use</w:t>
      </w:r>
      <w:r w:rsidRPr="00005944">
        <w:rPr>
          <w:rFonts w:cs="Calibri"/>
        </w:rPr>
        <w:t xml:space="preserve"> of </w:t>
      </w:r>
      <w:r>
        <w:rPr>
          <w:rFonts w:cs="Calibri"/>
        </w:rPr>
        <w:t>rapid HIV tests</w:t>
      </w:r>
      <w:r w:rsidRPr="00005944">
        <w:rPr>
          <w:rFonts w:cs="Calibri"/>
        </w:rPr>
        <w:t xml:space="preserve">, so please feel comfortable </w:t>
      </w:r>
      <w:r>
        <w:rPr>
          <w:rFonts w:cs="Calibri"/>
        </w:rPr>
        <w:t xml:space="preserve">to say what you honestly feel. </w:t>
      </w:r>
      <w:r w:rsidRPr="00005944">
        <w:rPr>
          <w:rFonts w:cs="Calibri"/>
        </w:rPr>
        <w:t xml:space="preserve">I would like to tape record the whole session. Please do not be concerned about this: all measures will be taken by the researchers to maintain </w:t>
      </w:r>
      <w:r w:rsidR="00A321D3">
        <w:rPr>
          <w:rFonts w:cs="Calibri"/>
        </w:rPr>
        <w:t>private</w:t>
      </w:r>
      <w:r w:rsidRPr="00005944">
        <w:rPr>
          <w:rFonts w:cs="Calibri"/>
        </w:rPr>
        <w:t xml:space="preserve">. Please also remember to respect each other’s privacy and do not repeat the conversation outside of this room. Information you tell us will ONLY be used for this research project. </w:t>
      </w:r>
      <w:r w:rsidRPr="00005944">
        <w:rPr>
          <w:rFonts w:cs="Calibri"/>
          <w:color w:val="000000"/>
        </w:rPr>
        <w:t>As we are tape recording the interview, we ask that you refrain f</w:t>
      </w:r>
      <w:r>
        <w:rPr>
          <w:rFonts w:cs="Calibri"/>
          <w:color w:val="000000"/>
        </w:rPr>
        <w:t xml:space="preserve">rom using names or identifying </w:t>
      </w:r>
      <w:r w:rsidRPr="00005944">
        <w:rPr>
          <w:rFonts w:cs="Calibri"/>
          <w:color w:val="000000"/>
        </w:rPr>
        <w:t>yourself</w:t>
      </w:r>
      <w:r>
        <w:rPr>
          <w:rFonts w:cs="Calibri"/>
          <w:color w:val="000000"/>
        </w:rPr>
        <w:t>, others,</w:t>
      </w:r>
      <w:r w:rsidRPr="00005944">
        <w:rPr>
          <w:rFonts w:cs="Calibri"/>
          <w:color w:val="000000"/>
        </w:rPr>
        <w:t xml:space="preserve"> or your partners. </w:t>
      </w:r>
      <w:r>
        <w:rPr>
          <w:rFonts w:cs="Calibri"/>
          <w:color w:val="000000"/>
        </w:rPr>
        <w:t>Any</w:t>
      </w:r>
      <w:r w:rsidRPr="00005944">
        <w:rPr>
          <w:rFonts w:cs="Calibri"/>
          <w:color w:val="000000"/>
        </w:rPr>
        <w:t xml:space="preserve"> time during the </w:t>
      </w:r>
      <w:r>
        <w:rPr>
          <w:rFonts w:cs="Calibri"/>
          <w:color w:val="000000"/>
        </w:rPr>
        <w:t>focus group</w:t>
      </w:r>
      <w:r w:rsidRPr="00005944">
        <w:rPr>
          <w:rFonts w:cs="Calibri"/>
          <w:color w:val="000000"/>
        </w:rPr>
        <w:t xml:space="preserve"> you can ask for a break, refuse to answer any question, and </w:t>
      </w:r>
      <w:r>
        <w:rPr>
          <w:rFonts w:cs="Calibri"/>
          <w:color w:val="000000"/>
        </w:rPr>
        <w:t xml:space="preserve">you </w:t>
      </w:r>
      <w:r w:rsidRPr="00005944">
        <w:rPr>
          <w:rFonts w:cs="Calibri"/>
          <w:color w:val="000000"/>
        </w:rPr>
        <w:t>are always free to leave.</w:t>
      </w:r>
      <w:r w:rsidRPr="00005944">
        <w:rPr>
          <w:rFonts w:cs="Calibri"/>
        </w:rPr>
        <w:t xml:space="preserve"> Do you have any questions before we start? Great. Let’s begin.</w:t>
      </w:r>
    </w:p>
    <w:p w:rsidR="00666982" w:rsidRPr="00005944" w:rsidRDefault="00666982" w:rsidP="00666982">
      <w:pPr>
        <w:pStyle w:val="NoSpacing"/>
        <w:rPr>
          <w:rFonts w:cs="Calibri"/>
        </w:rPr>
      </w:pPr>
    </w:p>
    <w:p w:rsidR="00666982" w:rsidRPr="00005944" w:rsidRDefault="00666982" w:rsidP="00666982">
      <w:pPr>
        <w:pStyle w:val="NoSpacing"/>
        <w:rPr>
          <w:rFonts w:cs="Calibri"/>
          <w:i/>
          <w:u w:val="single"/>
        </w:rPr>
      </w:pPr>
      <w:r w:rsidRPr="00005944">
        <w:rPr>
          <w:rFonts w:cs="Calibri"/>
          <w:i/>
          <w:u w:val="single"/>
        </w:rPr>
        <w:t>Question Guide:</w:t>
      </w:r>
    </w:p>
    <w:p w:rsidR="00666982" w:rsidRPr="00005944" w:rsidRDefault="00666982" w:rsidP="00666982">
      <w:pPr>
        <w:pStyle w:val="NoSpacing"/>
        <w:rPr>
          <w:rFonts w:cs="Calibri"/>
          <w:i/>
          <w:u w:val="single"/>
        </w:rPr>
      </w:pPr>
    </w:p>
    <w:p w:rsidR="00666982" w:rsidRPr="00005944" w:rsidRDefault="00666982" w:rsidP="00666982">
      <w:pPr>
        <w:pStyle w:val="NoSpacing"/>
        <w:rPr>
          <w:rFonts w:cs="Calibri"/>
          <w:i/>
        </w:rPr>
      </w:pPr>
      <w:r w:rsidRPr="00005944">
        <w:rPr>
          <w:rFonts w:cs="Calibri"/>
          <w:i/>
        </w:rPr>
        <w:t>First show group entire package, pass around, allow time for each participant to look and feel.</w:t>
      </w:r>
    </w:p>
    <w:p w:rsidR="00666982" w:rsidRPr="00005944" w:rsidRDefault="00666982" w:rsidP="00666982">
      <w:pPr>
        <w:pStyle w:val="NoSpacing"/>
        <w:numPr>
          <w:ilvl w:val="0"/>
          <w:numId w:val="1"/>
        </w:numPr>
        <w:rPr>
          <w:rFonts w:cs="Calibri"/>
        </w:rPr>
      </w:pPr>
      <w:r w:rsidRPr="00005944">
        <w:rPr>
          <w:rFonts w:cs="Calibri"/>
        </w:rPr>
        <w:t>What are your first thoughts on the HIV test kit package?</w:t>
      </w:r>
    </w:p>
    <w:p w:rsidR="00666982" w:rsidRPr="00005944" w:rsidRDefault="00666982" w:rsidP="00666982">
      <w:pPr>
        <w:pStyle w:val="NoSpacing"/>
        <w:ind w:left="360"/>
        <w:rPr>
          <w:rFonts w:cs="Calibri"/>
        </w:rPr>
      </w:pPr>
      <w:r w:rsidRPr="00005944">
        <w:rPr>
          <w:rFonts w:cs="Calibri"/>
          <w:b/>
        </w:rPr>
        <w:t>1a.</w:t>
      </w:r>
      <w:r w:rsidRPr="00005944">
        <w:rPr>
          <w:rFonts w:cs="Calibri"/>
        </w:rPr>
        <w:t xml:space="preserve"> Do you like the size? Weight?</w:t>
      </w:r>
    </w:p>
    <w:p w:rsidR="00666982" w:rsidRPr="00005944" w:rsidRDefault="00666982" w:rsidP="00666982">
      <w:pPr>
        <w:pStyle w:val="NoSpacing"/>
        <w:ind w:left="360"/>
        <w:rPr>
          <w:rFonts w:cs="Calibri"/>
        </w:rPr>
      </w:pPr>
      <w:r w:rsidRPr="00005944">
        <w:rPr>
          <w:rFonts w:cs="Calibri"/>
          <w:b/>
        </w:rPr>
        <w:t xml:space="preserve">1b. </w:t>
      </w:r>
      <w:r w:rsidRPr="00005944">
        <w:rPr>
          <w:rFonts w:cs="Calibri"/>
        </w:rPr>
        <w:t>Do you think it is discrete? i.e. is it obviously not a test kit for HIV?</w:t>
      </w:r>
    </w:p>
    <w:p w:rsidR="00666982" w:rsidRPr="00005944" w:rsidRDefault="00666982" w:rsidP="00666982">
      <w:pPr>
        <w:pStyle w:val="NoSpacing"/>
        <w:ind w:left="360"/>
        <w:rPr>
          <w:rFonts w:cs="Calibri"/>
        </w:rPr>
      </w:pPr>
      <w:r w:rsidRPr="00005944">
        <w:rPr>
          <w:rFonts w:cs="Calibri"/>
          <w:b/>
        </w:rPr>
        <w:t>1c.</w:t>
      </w:r>
      <w:r w:rsidRPr="00005944">
        <w:rPr>
          <w:rFonts w:cs="Calibri"/>
        </w:rPr>
        <w:t xml:space="preserve"> Do you like the design?</w:t>
      </w:r>
    </w:p>
    <w:p w:rsidR="00666982" w:rsidRPr="00005944" w:rsidRDefault="00666982" w:rsidP="00666982">
      <w:pPr>
        <w:pStyle w:val="NoSpacing"/>
        <w:ind w:left="360"/>
        <w:rPr>
          <w:rFonts w:cs="Calibri"/>
        </w:rPr>
      </w:pPr>
      <w:r w:rsidRPr="00005944">
        <w:rPr>
          <w:rFonts w:cs="Calibri"/>
          <w:b/>
        </w:rPr>
        <w:t>1d.</w:t>
      </w:r>
      <w:r w:rsidRPr="00005944">
        <w:rPr>
          <w:rFonts w:cs="Calibri"/>
        </w:rPr>
        <w:t xml:space="preserve"> What, if anything, would you change?</w:t>
      </w:r>
    </w:p>
    <w:p w:rsidR="00666982" w:rsidRPr="00005944" w:rsidRDefault="00666982" w:rsidP="00666982">
      <w:pPr>
        <w:pStyle w:val="NoSpacing"/>
        <w:ind w:left="360"/>
        <w:rPr>
          <w:rFonts w:cs="Calibri"/>
        </w:rPr>
      </w:pPr>
      <w:r w:rsidRPr="00005944">
        <w:rPr>
          <w:rFonts w:cs="Calibri"/>
          <w:b/>
        </w:rPr>
        <w:t>1e.</w:t>
      </w:r>
      <w:r w:rsidRPr="00005944">
        <w:rPr>
          <w:rFonts w:cs="Calibri"/>
        </w:rPr>
        <w:t xml:space="preserve"> On a scale of 1 to 10 with 1 being the least appealing and 10 being the most appealing, how would you rate the package?</w:t>
      </w:r>
    </w:p>
    <w:p w:rsidR="00666982" w:rsidRPr="00014413" w:rsidRDefault="00666982" w:rsidP="00666982">
      <w:pPr>
        <w:pStyle w:val="NoSpacing"/>
        <w:ind w:left="360"/>
        <w:rPr>
          <w:rFonts w:cs="Calibri"/>
        </w:rPr>
      </w:pPr>
      <w:r w:rsidRPr="00014413">
        <w:rPr>
          <w:rFonts w:cs="Calibri"/>
        </w:rPr>
        <w:t>Ask why they rated the package the way they did.</w:t>
      </w:r>
    </w:p>
    <w:p w:rsidR="00666982" w:rsidRPr="00005944" w:rsidRDefault="00666982" w:rsidP="00666982">
      <w:pPr>
        <w:pStyle w:val="NoSpacing"/>
        <w:rPr>
          <w:rFonts w:cs="Calibri"/>
        </w:rPr>
      </w:pPr>
    </w:p>
    <w:p w:rsidR="00666982" w:rsidRPr="00005944" w:rsidRDefault="00666982" w:rsidP="00666982">
      <w:pPr>
        <w:pStyle w:val="NoSpacing"/>
        <w:rPr>
          <w:rFonts w:cs="Calibri"/>
          <w:i/>
        </w:rPr>
      </w:pPr>
      <w:r w:rsidRPr="00005944">
        <w:rPr>
          <w:rFonts w:cs="Calibri"/>
          <w:i/>
        </w:rPr>
        <w:t xml:space="preserve">Facilitator: Open package, pull out instructions, </w:t>
      </w:r>
      <w:r>
        <w:rPr>
          <w:rFonts w:cs="Calibri"/>
          <w:i/>
        </w:rPr>
        <w:t xml:space="preserve">educational brochure , </w:t>
      </w:r>
      <w:r w:rsidRPr="00005944">
        <w:rPr>
          <w:rFonts w:cs="Calibri"/>
          <w:i/>
        </w:rPr>
        <w:t xml:space="preserve">placemat and kits. </w:t>
      </w:r>
    </w:p>
    <w:p w:rsidR="00666982" w:rsidRPr="00005944" w:rsidRDefault="00666982" w:rsidP="00666982">
      <w:pPr>
        <w:pStyle w:val="NoSpacing"/>
        <w:rPr>
          <w:rFonts w:cs="Calibri"/>
          <w:i/>
        </w:rPr>
      </w:pPr>
    </w:p>
    <w:p w:rsidR="00666982" w:rsidRPr="00005944" w:rsidRDefault="00666982" w:rsidP="00666982">
      <w:pPr>
        <w:pStyle w:val="NoSpacing"/>
        <w:rPr>
          <w:rFonts w:cs="Calibri"/>
          <w:i/>
        </w:rPr>
      </w:pPr>
      <w:r w:rsidRPr="00005944">
        <w:rPr>
          <w:rFonts w:cs="Calibri"/>
          <w:i/>
        </w:rPr>
        <w:t>Facilitator: Pass around instructions</w:t>
      </w:r>
    </w:p>
    <w:p w:rsidR="00666982" w:rsidRPr="00005944" w:rsidRDefault="00666982" w:rsidP="00666982">
      <w:pPr>
        <w:pStyle w:val="NoSpacing"/>
        <w:numPr>
          <w:ilvl w:val="0"/>
          <w:numId w:val="1"/>
        </w:numPr>
        <w:rPr>
          <w:rFonts w:cs="Calibri"/>
        </w:rPr>
      </w:pPr>
      <w:r w:rsidRPr="00005944">
        <w:rPr>
          <w:rFonts w:cs="Calibri"/>
        </w:rPr>
        <w:t>Please take time to read the instructions insert. What are your first thoughts on the instructions?</w:t>
      </w:r>
    </w:p>
    <w:p w:rsidR="00666982" w:rsidRPr="00005944" w:rsidRDefault="00666982" w:rsidP="00666982">
      <w:pPr>
        <w:pStyle w:val="NoSpacing"/>
        <w:ind w:left="360"/>
        <w:rPr>
          <w:rFonts w:cs="Calibri"/>
        </w:rPr>
      </w:pPr>
      <w:r w:rsidRPr="00005944">
        <w:rPr>
          <w:rFonts w:cs="Calibri"/>
          <w:b/>
        </w:rPr>
        <w:t>2a</w:t>
      </w:r>
      <w:r w:rsidRPr="00005944">
        <w:rPr>
          <w:rFonts w:cs="Calibri"/>
        </w:rPr>
        <w:t>. Do they make sense?</w:t>
      </w:r>
    </w:p>
    <w:p w:rsidR="00666982" w:rsidRPr="00005944" w:rsidRDefault="00666982" w:rsidP="00666982">
      <w:pPr>
        <w:pStyle w:val="NoSpacing"/>
        <w:ind w:left="360"/>
        <w:rPr>
          <w:rFonts w:cs="Calibri"/>
        </w:rPr>
      </w:pPr>
      <w:r w:rsidRPr="00005944">
        <w:rPr>
          <w:rFonts w:cs="Calibri"/>
          <w:b/>
        </w:rPr>
        <w:t>2b</w:t>
      </w:r>
      <w:r w:rsidRPr="00005944">
        <w:rPr>
          <w:rFonts w:cs="Calibri"/>
        </w:rPr>
        <w:t>. What, if anything, would you change?</w:t>
      </w:r>
    </w:p>
    <w:p w:rsidR="00666982" w:rsidRPr="00005944" w:rsidRDefault="00666982" w:rsidP="00666982">
      <w:pPr>
        <w:pStyle w:val="NoSpacing"/>
        <w:ind w:left="360"/>
        <w:rPr>
          <w:rFonts w:cs="Calibri"/>
        </w:rPr>
      </w:pPr>
      <w:r w:rsidRPr="00005944">
        <w:rPr>
          <w:rFonts w:cs="Calibri"/>
          <w:b/>
        </w:rPr>
        <w:t>2c</w:t>
      </w:r>
      <w:r w:rsidRPr="00005944">
        <w:rPr>
          <w:rFonts w:cs="Calibri"/>
        </w:rPr>
        <w:t xml:space="preserve">. </w:t>
      </w:r>
      <w:r w:rsidRPr="006D11BA">
        <w:rPr>
          <w:rFonts w:cs="Calibri"/>
        </w:rPr>
        <w:t>On a scale of</w:t>
      </w:r>
      <w:r>
        <w:rPr>
          <w:rFonts w:cs="Calibri"/>
        </w:rPr>
        <w:t xml:space="preserve"> 1 to 10 with 1 being hard to understand</w:t>
      </w:r>
      <w:r w:rsidRPr="006D11BA">
        <w:rPr>
          <w:rFonts w:cs="Calibri"/>
        </w:rPr>
        <w:t xml:space="preserve"> and 10 being </w:t>
      </w:r>
      <w:r>
        <w:rPr>
          <w:rFonts w:cs="Calibri"/>
        </w:rPr>
        <w:t>easy to understand, how would you rate the instructions</w:t>
      </w:r>
      <w:r w:rsidRPr="006D11BA">
        <w:rPr>
          <w:rFonts w:cs="Calibri"/>
        </w:rPr>
        <w:t>?</w:t>
      </w:r>
      <w:r>
        <w:rPr>
          <w:rFonts w:cs="Calibri"/>
        </w:rPr>
        <w:t xml:space="preserve"> Think about wording and the images.</w:t>
      </w:r>
      <w:r w:rsidRPr="00CE449F">
        <w:rPr>
          <w:rFonts w:cs="Calibri"/>
          <w:b/>
        </w:rPr>
        <w:t xml:space="preserve"> </w:t>
      </w:r>
      <w:r w:rsidRPr="00014413">
        <w:rPr>
          <w:rFonts w:cs="Calibri"/>
        </w:rPr>
        <w:t>Ask why they rated the package the way they did.</w:t>
      </w:r>
    </w:p>
    <w:p w:rsidR="00666982" w:rsidRPr="00005944" w:rsidRDefault="00666982" w:rsidP="00666982">
      <w:pPr>
        <w:pStyle w:val="NoSpacing"/>
        <w:rPr>
          <w:rFonts w:cs="Calibri"/>
        </w:rPr>
      </w:pPr>
    </w:p>
    <w:p w:rsidR="00666982" w:rsidRPr="00005944" w:rsidRDefault="00666982" w:rsidP="00666982">
      <w:pPr>
        <w:pStyle w:val="NoSpacing"/>
        <w:rPr>
          <w:rFonts w:cs="Calibri"/>
          <w:i/>
        </w:rPr>
      </w:pPr>
      <w:r w:rsidRPr="00005944">
        <w:rPr>
          <w:rFonts w:cs="Calibri"/>
          <w:i/>
        </w:rPr>
        <w:lastRenderedPageBreak/>
        <w:t>Facilitator: Pass around placemat</w:t>
      </w:r>
    </w:p>
    <w:p w:rsidR="00666982" w:rsidRPr="00005944" w:rsidRDefault="00666982" w:rsidP="00666982">
      <w:pPr>
        <w:pStyle w:val="NoSpacing"/>
        <w:rPr>
          <w:rFonts w:cs="Calibri"/>
          <w:i/>
        </w:rPr>
      </w:pPr>
      <w:r w:rsidRPr="00005944">
        <w:rPr>
          <w:rFonts w:cs="Calibri"/>
          <w:i/>
        </w:rPr>
        <w:t xml:space="preserve">Facilitator: Pass around </w:t>
      </w:r>
      <w:r>
        <w:rPr>
          <w:rFonts w:cs="Calibri"/>
          <w:i/>
        </w:rPr>
        <w:t>educational brochure</w:t>
      </w:r>
    </w:p>
    <w:p w:rsidR="00666982" w:rsidRPr="00005944" w:rsidRDefault="00666982" w:rsidP="00666982">
      <w:pPr>
        <w:pStyle w:val="NoSpacing"/>
        <w:numPr>
          <w:ilvl w:val="0"/>
          <w:numId w:val="1"/>
        </w:numPr>
        <w:rPr>
          <w:rFonts w:cs="Calibri"/>
        </w:rPr>
      </w:pPr>
      <w:r w:rsidRPr="00005944">
        <w:rPr>
          <w:rFonts w:cs="Calibri"/>
        </w:rPr>
        <w:t xml:space="preserve">Please take time to read the </w:t>
      </w:r>
      <w:r>
        <w:rPr>
          <w:rFonts w:cs="Calibri"/>
        </w:rPr>
        <w:t>educational brochure</w:t>
      </w:r>
      <w:r w:rsidRPr="00005944">
        <w:rPr>
          <w:rFonts w:cs="Calibri"/>
        </w:rPr>
        <w:t xml:space="preserve">. What are your first thoughts on the </w:t>
      </w:r>
      <w:r>
        <w:rPr>
          <w:rFonts w:cs="Calibri"/>
        </w:rPr>
        <w:t>brochure</w:t>
      </w:r>
      <w:r w:rsidRPr="00005944">
        <w:rPr>
          <w:rFonts w:cs="Calibri"/>
        </w:rPr>
        <w:t>?</w:t>
      </w:r>
    </w:p>
    <w:p w:rsidR="00666982" w:rsidRPr="00005944" w:rsidRDefault="00666982" w:rsidP="00666982">
      <w:pPr>
        <w:pStyle w:val="NoSpacing"/>
        <w:ind w:left="360"/>
        <w:rPr>
          <w:rFonts w:cs="Calibri"/>
        </w:rPr>
      </w:pPr>
      <w:r>
        <w:rPr>
          <w:rFonts w:cs="Calibri"/>
          <w:b/>
        </w:rPr>
        <w:t>3</w:t>
      </w:r>
      <w:r w:rsidRPr="00005944">
        <w:rPr>
          <w:rFonts w:cs="Calibri"/>
          <w:b/>
        </w:rPr>
        <w:t>a</w:t>
      </w:r>
      <w:r w:rsidRPr="00005944">
        <w:rPr>
          <w:rFonts w:cs="Calibri"/>
        </w:rPr>
        <w:t>. Do</w:t>
      </w:r>
      <w:r>
        <w:rPr>
          <w:rFonts w:cs="Calibri"/>
        </w:rPr>
        <w:t xml:space="preserve">es it </w:t>
      </w:r>
      <w:r w:rsidRPr="00005944">
        <w:rPr>
          <w:rFonts w:cs="Calibri"/>
        </w:rPr>
        <w:t>make sense?</w:t>
      </w:r>
    </w:p>
    <w:p w:rsidR="00666982" w:rsidRPr="00005944" w:rsidRDefault="00666982" w:rsidP="00666982">
      <w:pPr>
        <w:pStyle w:val="NoSpacing"/>
        <w:ind w:left="360"/>
        <w:rPr>
          <w:rFonts w:cs="Calibri"/>
        </w:rPr>
      </w:pPr>
      <w:r>
        <w:rPr>
          <w:rFonts w:cs="Calibri"/>
          <w:b/>
        </w:rPr>
        <w:t>3</w:t>
      </w:r>
      <w:r w:rsidRPr="00005944">
        <w:rPr>
          <w:rFonts w:cs="Calibri"/>
          <w:b/>
        </w:rPr>
        <w:t>b</w:t>
      </w:r>
      <w:r w:rsidRPr="00005944">
        <w:rPr>
          <w:rFonts w:cs="Calibri"/>
        </w:rPr>
        <w:t>. What, if anything, would you change?</w:t>
      </w:r>
    </w:p>
    <w:p w:rsidR="00666982" w:rsidRPr="00005944" w:rsidRDefault="00666982" w:rsidP="00666982">
      <w:pPr>
        <w:pStyle w:val="NoSpacing"/>
        <w:ind w:left="360"/>
        <w:rPr>
          <w:rFonts w:cs="Calibri"/>
        </w:rPr>
      </w:pPr>
      <w:r>
        <w:rPr>
          <w:rFonts w:cs="Calibri"/>
          <w:b/>
        </w:rPr>
        <w:t>3</w:t>
      </w:r>
      <w:r w:rsidRPr="00005944">
        <w:rPr>
          <w:rFonts w:cs="Calibri"/>
          <w:b/>
        </w:rPr>
        <w:t>c</w:t>
      </w:r>
      <w:r w:rsidRPr="00005944">
        <w:rPr>
          <w:rFonts w:cs="Calibri"/>
        </w:rPr>
        <w:t xml:space="preserve">. </w:t>
      </w:r>
      <w:r w:rsidRPr="006D11BA">
        <w:rPr>
          <w:rFonts w:cs="Calibri"/>
        </w:rPr>
        <w:t>On a scale of</w:t>
      </w:r>
      <w:r>
        <w:rPr>
          <w:rFonts w:cs="Calibri"/>
        </w:rPr>
        <w:t xml:space="preserve"> 1 to 10 with 1 being hard to understand</w:t>
      </w:r>
      <w:r w:rsidRPr="006D11BA">
        <w:rPr>
          <w:rFonts w:cs="Calibri"/>
        </w:rPr>
        <w:t xml:space="preserve"> and 10 being </w:t>
      </w:r>
      <w:r>
        <w:rPr>
          <w:rFonts w:cs="Calibri"/>
        </w:rPr>
        <w:t>easy to understand, how would you rate the educational brochure</w:t>
      </w:r>
      <w:r w:rsidRPr="006D11BA">
        <w:rPr>
          <w:rFonts w:cs="Calibri"/>
        </w:rPr>
        <w:t>?</w:t>
      </w:r>
      <w:r>
        <w:rPr>
          <w:rFonts w:cs="Calibri"/>
        </w:rPr>
        <w:t xml:space="preserve"> Think about wording and the images. </w:t>
      </w:r>
      <w:r w:rsidRPr="00014413">
        <w:rPr>
          <w:rFonts w:cs="Calibri"/>
        </w:rPr>
        <w:t>Ask why they rated the package the way they did.</w:t>
      </w:r>
    </w:p>
    <w:p w:rsidR="00666982" w:rsidRDefault="00666982" w:rsidP="00666982">
      <w:pPr>
        <w:pStyle w:val="NoSpacing"/>
        <w:rPr>
          <w:rFonts w:cs="Calibri"/>
        </w:rPr>
      </w:pPr>
    </w:p>
    <w:p w:rsidR="00666982" w:rsidRPr="00005944" w:rsidRDefault="00666982" w:rsidP="00666982">
      <w:pPr>
        <w:pStyle w:val="NoSpacing"/>
        <w:numPr>
          <w:ilvl w:val="0"/>
          <w:numId w:val="1"/>
        </w:numPr>
        <w:rPr>
          <w:rFonts w:cs="Calibri"/>
        </w:rPr>
      </w:pPr>
      <w:r w:rsidRPr="00005944">
        <w:rPr>
          <w:rFonts w:cs="Calibri"/>
        </w:rPr>
        <w:t>Please take time to look at the placemat and instructions. What are your first thoughts on the placemat?</w:t>
      </w:r>
    </w:p>
    <w:p w:rsidR="00666982" w:rsidRPr="00005944" w:rsidRDefault="00666982" w:rsidP="00666982">
      <w:pPr>
        <w:pStyle w:val="NoSpacing"/>
        <w:ind w:left="360"/>
        <w:rPr>
          <w:rFonts w:cs="Calibri"/>
        </w:rPr>
      </w:pPr>
      <w:r>
        <w:rPr>
          <w:rFonts w:cs="Calibri"/>
          <w:b/>
        </w:rPr>
        <w:t>4</w:t>
      </w:r>
      <w:r w:rsidRPr="00005944">
        <w:rPr>
          <w:rFonts w:cs="Calibri"/>
          <w:b/>
        </w:rPr>
        <w:t>a</w:t>
      </w:r>
      <w:r w:rsidRPr="00005944">
        <w:rPr>
          <w:rFonts w:cs="Calibri"/>
        </w:rPr>
        <w:t>. Would you use the placemat?</w:t>
      </w:r>
    </w:p>
    <w:p w:rsidR="00666982" w:rsidRPr="00005944" w:rsidRDefault="00666982" w:rsidP="00666982">
      <w:pPr>
        <w:pStyle w:val="NoSpacing"/>
        <w:ind w:left="360"/>
        <w:rPr>
          <w:rFonts w:cs="Calibri"/>
        </w:rPr>
      </w:pPr>
      <w:r>
        <w:rPr>
          <w:rFonts w:cs="Calibri"/>
          <w:b/>
        </w:rPr>
        <w:t>4</w:t>
      </w:r>
      <w:r w:rsidRPr="00005944">
        <w:rPr>
          <w:rFonts w:cs="Calibri"/>
          <w:b/>
        </w:rPr>
        <w:t>b</w:t>
      </w:r>
      <w:r w:rsidRPr="00005944">
        <w:rPr>
          <w:rFonts w:cs="Calibri"/>
        </w:rPr>
        <w:t>. Do the instructions and the placemat make sense when used together?</w:t>
      </w:r>
    </w:p>
    <w:p w:rsidR="00666982" w:rsidRPr="00005944" w:rsidRDefault="00666982" w:rsidP="00666982">
      <w:pPr>
        <w:pStyle w:val="NoSpacing"/>
        <w:ind w:left="360"/>
        <w:rPr>
          <w:rFonts w:cs="Calibri"/>
        </w:rPr>
      </w:pPr>
      <w:r>
        <w:rPr>
          <w:rFonts w:cs="Calibri"/>
          <w:b/>
        </w:rPr>
        <w:t>4</w:t>
      </w:r>
      <w:r w:rsidRPr="00005944">
        <w:rPr>
          <w:rFonts w:cs="Calibri"/>
          <w:b/>
        </w:rPr>
        <w:t>c</w:t>
      </w:r>
      <w:r w:rsidRPr="00005944">
        <w:rPr>
          <w:rFonts w:cs="Calibri"/>
        </w:rPr>
        <w:t>. Would you use the instructions and placemat together if you were testing yourself at home?</w:t>
      </w:r>
    </w:p>
    <w:p w:rsidR="00666982" w:rsidRPr="00005944" w:rsidRDefault="00666982" w:rsidP="00666982">
      <w:pPr>
        <w:pStyle w:val="NoSpacing"/>
        <w:ind w:left="360"/>
        <w:rPr>
          <w:rFonts w:cs="Calibri"/>
        </w:rPr>
      </w:pPr>
      <w:r>
        <w:rPr>
          <w:rFonts w:cs="Calibri"/>
          <w:b/>
        </w:rPr>
        <w:t>4</w:t>
      </w:r>
      <w:r w:rsidRPr="00005944">
        <w:rPr>
          <w:rFonts w:cs="Calibri"/>
          <w:b/>
        </w:rPr>
        <w:t>d</w:t>
      </w:r>
      <w:r w:rsidRPr="00005944">
        <w:rPr>
          <w:rFonts w:cs="Calibri"/>
        </w:rPr>
        <w:t>. What, if anything, would you change?</w:t>
      </w:r>
    </w:p>
    <w:p w:rsidR="00666982" w:rsidRPr="00005944" w:rsidRDefault="00666982" w:rsidP="00666982">
      <w:pPr>
        <w:pStyle w:val="NoSpacing"/>
        <w:ind w:left="360"/>
        <w:rPr>
          <w:rFonts w:cs="Calibri"/>
        </w:rPr>
      </w:pPr>
      <w:r>
        <w:rPr>
          <w:rFonts w:cs="Calibri"/>
          <w:b/>
        </w:rPr>
        <w:t>4</w:t>
      </w:r>
      <w:r w:rsidRPr="00005944">
        <w:rPr>
          <w:rFonts w:cs="Calibri"/>
          <w:b/>
        </w:rPr>
        <w:t>e</w:t>
      </w:r>
      <w:r w:rsidRPr="00005944">
        <w:rPr>
          <w:rFonts w:cs="Calibri"/>
        </w:rPr>
        <w:t xml:space="preserve">. </w:t>
      </w:r>
      <w:r w:rsidRPr="006D11BA">
        <w:rPr>
          <w:rFonts w:cs="Calibri"/>
        </w:rPr>
        <w:t>On a sc</w:t>
      </w:r>
      <w:r>
        <w:rPr>
          <w:rFonts w:cs="Calibri"/>
        </w:rPr>
        <w:t xml:space="preserve">ale of 1 to 10 with 1 being hard to use </w:t>
      </w:r>
      <w:r w:rsidRPr="006D11BA">
        <w:rPr>
          <w:rFonts w:cs="Calibri"/>
        </w:rPr>
        <w:t xml:space="preserve">and 10 being </w:t>
      </w:r>
      <w:r>
        <w:rPr>
          <w:rFonts w:cs="Calibri"/>
        </w:rPr>
        <w:t>easy to use, how would you rate the placemat</w:t>
      </w:r>
      <w:r w:rsidRPr="006D11BA">
        <w:rPr>
          <w:rFonts w:cs="Calibri"/>
        </w:rPr>
        <w:t>?</w:t>
      </w:r>
      <w:r>
        <w:rPr>
          <w:rFonts w:cs="Calibri"/>
        </w:rPr>
        <w:t xml:space="preserve"> </w:t>
      </w:r>
      <w:r w:rsidRPr="00014413">
        <w:rPr>
          <w:rFonts w:cs="Calibri"/>
        </w:rPr>
        <w:t>Ask why they rated the package the way they did.</w:t>
      </w:r>
    </w:p>
    <w:p w:rsidR="00666982" w:rsidRPr="00005944" w:rsidRDefault="00666982" w:rsidP="00666982">
      <w:pPr>
        <w:pStyle w:val="NoSpacing"/>
        <w:rPr>
          <w:rFonts w:cs="Calibri"/>
        </w:rPr>
      </w:pPr>
    </w:p>
    <w:p w:rsidR="00666982" w:rsidRPr="00005944" w:rsidRDefault="00666982" w:rsidP="00666982">
      <w:pPr>
        <w:pStyle w:val="NoSpacing"/>
        <w:rPr>
          <w:rFonts w:cs="Calibri"/>
          <w:i/>
        </w:rPr>
      </w:pPr>
      <w:r w:rsidRPr="00005944">
        <w:rPr>
          <w:rFonts w:cs="Calibri"/>
          <w:i/>
        </w:rPr>
        <w:t>Facilitator: Pass around test kits</w:t>
      </w:r>
    </w:p>
    <w:p w:rsidR="00666982" w:rsidRPr="00005944" w:rsidRDefault="00666982" w:rsidP="00666982">
      <w:pPr>
        <w:pStyle w:val="NoSpacing"/>
        <w:numPr>
          <w:ilvl w:val="0"/>
          <w:numId w:val="1"/>
        </w:numPr>
        <w:rPr>
          <w:rFonts w:cs="Calibri"/>
          <w:b/>
        </w:rPr>
      </w:pPr>
      <w:r w:rsidRPr="00005944">
        <w:rPr>
          <w:rFonts w:cs="Calibri"/>
        </w:rPr>
        <w:t>Please take time to look at each test kit and package. What are your first thoughts on the packages?</w:t>
      </w:r>
    </w:p>
    <w:p w:rsidR="00666982" w:rsidRDefault="00666982" w:rsidP="00666982">
      <w:pPr>
        <w:pStyle w:val="NoSpacing"/>
        <w:ind w:left="360"/>
        <w:rPr>
          <w:rFonts w:cs="Calibri"/>
        </w:rPr>
      </w:pPr>
      <w:r>
        <w:rPr>
          <w:rFonts w:cs="Calibri"/>
          <w:b/>
        </w:rPr>
        <w:t>5</w:t>
      </w:r>
      <w:r w:rsidRPr="002E3DD7">
        <w:rPr>
          <w:rFonts w:cs="Calibri"/>
          <w:b/>
        </w:rPr>
        <w:t>a</w:t>
      </w:r>
      <w:r w:rsidRPr="002E3DD7">
        <w:rPr>
          <w:rFonts w:cs="Calibri"/>
        </w:rPr>
        <w:t xml:space="preserve">. </w:t>
      </w:r>
      <w:r>
        <w:rPr>
          <w:rFonts w:cs="Calibri"/>
        </w:rPr>
        <w:t>Are they clearly marked</w:t>
      </w:r>
      <w:r w:rsidRPr="002E3DD7">
        <w:rPr>
          <w:rFonts w:cs="Calibri"/>
        </w:rPr>
        <w:t>?</w:t>
      </w:r>
    </w:p>
    <w:p w:rsidR="00666982" w:rsidRDefault="00666982" w:rsidP="00666982">
      <w:pPr>
        <w:pStyle w:val="NoSpacing"/>
        <w:ind w:left="360"/>
        <w:rPr>
          <w:rFonts w:cs="Calibri"/>
        </w:rPr>
      </w:pPr>
      <w:r>
        <w:rPr>
          <w:rFonts w:cs="Calibri"/>
          <w:b/>
        </w:rPr>
        <w:t>5b</w:t>
      </w:r>
      <w:r w:rsidRPr="00FF33DD">
        <w:rPr>
          <w:rFonts w:cs="Calibri"/>
        </w:rPr>
        <w:t>.</w:t>
      </w:r>
      <w:r>
        <w:rPr>
          <w:rFonts w:cs="Calibri"/>
        </w:rPr>
        <w:t xml:space="preserve"> Do you understand the differences between each test kit? Can you explain to me what the differences are?</w:t>
      </w:r>
    </w:p>
    <w:p w:rsidR="00666982" w:rsidRDefault="00666982" w:rsidP="00666982">
      <w:pPr>
        <w:pStyle w:val="NoSpacing"/>
        <w:ind w:left="360"/>
        <w:rPr>
          <w:rFonts w:cs="Calibri"/>
        </w:rPr>
      </w:pPr>
      <w:r>
        <w:rPr>
          <w:rFonts w:cs="Calibri"/>
          <w:b/>
        </w:rPr>
        <w:t>5c</w:t>
      </w:r>
      <w:r w:rsidRPr="006D11BA">
        <w:rPr>
          <w:rFonts w:cs="Calibri"/>
        </w:rPr>
        <w:t>.</w:t>
      </w:r>
      <w:r>
        <w:rPr>
          <w:rFonts w:cs="Calibri"/>
        </w:rPr>
        <w:t xml:space="preserve"> </w:t>
      </w:r>
      <w:r w:rsidRPr="006D11BA">
        <w:rPr>
          <w:rFonts w:cs="Calibri"/>
        </w:rPr>
        <w:t xml:space="preserve">On a scale of 1 to 10 with 1 </w:t>
      </w:r>
      <w:r>
        <w:rPr>
          <w:rFonts w:cs="Calibri"/>
        </w:rPr>
        <w:t>hard to understand the differences in the kits</w:t>
      </w:r>
      <w:r w:rsidRPr="006D11BA">
        <w:rPr>
          <w:rFonts w:cs="Calibri"/>
        </w:rPr>
        <w:t xml:space="preserve"> and 10 being </w:t>
      </w:r>
      <w:r>
        <w:rPr>
          <w:rFonts w:cs="Calibri"/>
        </w:rPr>
        <w:t>easy to understand the differences between the kits, how would you rate the kit packaging</w:t>
      </w:r>
      <w:r w:rsidRPr="006D11BA">
        <w:rPr>
          <w:rFonts w:cs="Calibri"/>
        </w:rPr>
        <w:t>?</w:t>
      </w:r>
      <w:r>
        <w:rPr>
          <w:rFonts w:cs="Calibri"/>
        </w:rPr>
        <w:t xml:space="preserve"> </w:t>
      </w:r>
      <w:r w:rsidRPr="00014413">
        <w:rPr>
          <w:rFonts w:cs="Calibri"/>
        </w:rPr>
        <w:t>Ask why they rated the package the way they did.</w:t>
      </w:r>
    </w:p>
    <w:p w:rsidR="00666982" w:rsidRDefault="00666982" w:rsidP="00666982">
      <w:pPr>
        <w:pStyle w:val="NoSpacing"/>
        <w:rPr>
          <w:rFonts w:cs="Calibri"/>
          <w:b/>
        </w:rPr>
      </w:pPr>
    </w:p>
    <w:p w:rsidR="00666982" w:rsidRPr="002E3DD7" w:rsidRDefault="00666982" w:rsidP="00666982">
      <w:pPr>
        <w:pStyle w:val="NoSpacing"/>
        <w:numPr>
          <w:ilvl w:val="0"/>
          <w:numId w:val="1"/>
        </w:numPr>
        <w:rPr>
          <w:rFonts w:cs="Calibri"/>
        </w:rPr>
      </w:pPr>
      <w:r>
        <w:rPr>
          <w:rFonts w:cs="Calibri"/>
        </w:rPr>
        <w:t>Thinking of all the pieces of the package together, what, if anything, do you think is missing?</w:t>
      </w:r>
    </w:p>
    <w:p w:rsidR="00666982" w:rsidRDefault="00666982" w:rsidP="00666982">
      <w:pPr>
        <w:pStyle w:val="NoSpacing"/>
        <w:ind w:left="360"/>
        <w:rPr>
          <w:rFonts w:cs="Calibri"/>
        </w:rPr>
      </w:pPr>
      <w:r>
        <w:rPr>
          <w:rFonts w:cs="Calibri"/>
          <w:b/>
        </w:rPr>
        <w:t>6</w:t>
      </w:r>
      <w:r w:rsidRPr="00005944">
        <w:rPr>
          <w:rFonts w:cs="Calibri"/>
          <w:b/>
        </w:rPr>
        <w:t xml:space="preserve">a. </w:t>
      </w:r>
      <w:r>
        <w:rPr>
          <w:rFonts w:cs="Calibri"/>
        </w:rPr>
        <w:t>Are they clearly marked?</w:t>
      </w:r>
    </w:p>
    <w:p w:rsidR="00666982" w:rsidRDefault="00666982" w:rsidP="00666982">
      <w:pPr>
        <w:pStyle w:val="NoSpacing"/>
        <w:ind w:left="360"/>
        <w:rPr>
          <w:rFonts w:cs="Calibri"/>
        </w:rPr>
      </w:pPr>
      <w:r>
        <w:rPr>
          <w:rFonts w:cs="Calibri"/>
          <w:b/>
        </w:rPr>
        <w:t>6b.</w:t>
      </w:r>
      <w:r>
        <w:rPr>
          <w:rFonts w:cs="Calibri"/>
        </w:rPr>
        <w:t xml:space="preserve"> Do you understand the differences between each test kit? </w:t>
      </w:r>
    </w:p>
    <w:p w:rsidR="00666982" w:rsidRPr="00F267A6" w:rsidRDefault="00666982" w:rsidP="00666982">
      <w:pPr>
        <w:pStyle w:val="NoSpacing"/>
        <w:ind w:left="360"/>
        <w:rPr>
          <w:rFonts w:cs="Calibri"/>
        </w:rPr>
      </w:pPr>
      <w:r>
        <w:rPr>
          <w:rFonts w:cs="Calibri"/>
          <w:b/>
        </w:rPr>
        <w:t>6c.</w:t>
      </w:r>
      <w:r>
        <w:rPr>
          <w:rFonts w:cs="Calibri"/>
        </w:rPr>
        <w:t xml:space="preserve"> Do you understand which test you use and which you are free to distribute to friends and sexual partners?</w:t>
      </w:r>
    </w:p>
    <w:p w:rsidR="00666982" w:rsidRPr="00005944" w:rsidRDefault="00666982" w:rsidP="00666982">
      <w:pPr>
        <w:pStyle w:val="NoSpacing"/>
        <w:rPr>
          <w:rFonts w:cs="Calibri"/>
        </w:rPr>
      </w:pPr>
    </w:p>
    <w:p w:rsidR="00666982" w:rsidRPr="00005944" w:rsidRDefault="00666982" w:rsidP="00666982">
      <w:pPr>
        <w:pStyle w:val="NoSpacing"/>
        <w:numPr>
          <w:ilvl w:val="0"/>
          <w:numId w:val="1"/>
        </w:numPr>
        <w:rPr>
          <w:rFonts w:cs="Calibri"/>
        </w:rPr>
      </w:pPr>
      <w:r w:rsidRPr="00005944">
        <w:rPr>
          <w:rFonts w:cs="Calibri"/>
        </w:rPr>
        <w:t>Imagine you are part of an online research study. You know that you will receive a package in the mail with test kits and instructions. What are your thoughts on the package we just showed you being delivered to your house?</w:t>
      </w:r>
    </w:p>
    <w:p w:rsidR="00666982" w:rsidRPr="00005944" w:rsidRDefault="00666982" w:rsidP="00666982">
      <w:pPr>
        <w:pStyle w:val="NoSpacing"/>
        <w:ind w:left="360"/>
        <w:rPr>
          <w:rFonts w:cs="Calibri"/>
        </w:rPr>
      </w:pPr>
      <w:r>
        <w:rPr>
          <w:rFonts w:cs="Calibri"/>
          <w:b/>
        </w:rPr>
        <w:t>7</w:t>
      </w:r>
      <w:r w:rsidRPr="00005944">
        <w:rPr>
          <w:rFonts w:cs="Calibri"/>
          <w:b/>
        </w:rPr>
        <w:t>a.</w:t>
      </w:r>
      <w:r w:rsidRPr="00005944">
        <w:rPr>
          <w:rFonts w:cs="Calibri"/>
        </w:rPr>
        <w:t xml:space="preserve"> Would you be curious as to what the package contained?</w:t>
      </w:r>
    </w:p>
    <w:p w:rsidR="00666982" w:rsidRPr="00005944" w:rsidRDefault="00666982" w:rsidP="00666982">
      <w:pPr>
        <w:pStyle w:val="NoSpacing"/>
        <w:ind w:left="360"/>
        <w:rPr>
          <w:rFonts w:cs="Calibri"/>
        </w:rPr>
      </w:pPr>
      <w:r>
        <w:rPr>
          <w:rFonts w:cs="Calibri"/>
          <w:b/>
        </w:rPr>
        <w:t>7</w:t>
      </w:r>
      <w:r w:rsidRPr="00005944">
        <w:rPr>
          <w:rFonts w:cs="Calibri"/>
          <w:b/>
        </w:rPr>
        <w:t>b.</w:t>
      </w:r>
      <w:r w:rsidRPr="00005944">
        <w:rPr>
          <w:rFonts w:cs="Calibri"/>
        </w:rPr>
        <w:t xml:space="preserve"> How likely would you be to test yourself as soon as the package arrived?</w:t>
      </w:r>
    </w:p>
    <w:p w:rsidR="00666982" w:rsidRPr="00005944" w:rsidRDefault="00666982" w:rsidP="00666982">
      <w:pPr>
        <w:pStyle w:val="NoSpacing"/>
        <w:ind w:left="360"/>
        <w:rPr>
          <w:rFonts w:cs="Calibri"/>
        </w:rPr>
      </w:pPr>
      <w:r>
        <w:rPr>
          <w:rFonts w:cs="Calibri"/>
          <w:b/>
        </w:rPr>
        <w:t>7</w:t>
      </w:r>
      <w:r w:rsidRPr="00005944">
        <w:rPr>
          <w:rFonts w:cs="Calibri"/>
          <w:b/>
        </w:rPr>
        <w:t>c.</w:t>
      </w:r>
      <w:r w:rsidRPr="00005944">
        <w:rPr>
          <w:rFonts w:cs="Calibri"/>
        </w:rPr>
        <w:t xml:space="preserve"> What, if anything, would you change </w:t>
      </w:r>
      <w:r>
        <w:rPr>
          <w:rFonts w:cs="Calibri"/>
        </w:rPr>
        <w:t xml:space="preserve">so that you would </w:t>
      </w:r>
      <w:r w:rsidRPr="00005944">
        <w:rPr>
          <w:rFonts w:cs="Calibri"/>
        </w:rPr>
        <w:t xml:space="preserve">test yourself </w:t>
      </w:r>
      <w:r>
        <w:rPr>
          <w:rFonts w:cs="Calibri"/>
        </w:rPr>
        <w:t>with the kits within 2 days of</w:t>
      </w:r>
      <w:r w:rsidRPr="00005944">
        <w:rPr>
          <w:rFonts w:cs="Calibri"/>
        </w:rPr>
        <w:t xml:space="preserve"> the package arriv</w:t>
      </w:r>
      <w:r>
        <w:rPr>
          <w:rFonts w:cs="Calibri"/>
        </w:rPr>
        <w:t>ing</w:t>
      </w:r>
      <w:r w:rsidRPr="00005944">
        <w:rPr>
          <w:rFonts w:cs="Calibri"/>
        </w:rPr>
        <w:t>?</w:t>
      </w:r>
    </w:p>
    <w:p w:rsidR="00666982" w:rsidRPr="00005944" w:rsidRDefault="00666982" w:rsidP="00666982">
      <w:pPr>
        <w:pStyle w:val="NoSpacing"/>
        <w:ind w:left="360"/>
        <w:rPr>
          <w:rFonts w:cs="Calibri"/>
        </w:rPr>
      </w:pPr>
      <w:r>
        <w:rPr>
          <w:rFonts w:cs="Calibri"/>
          <w:b/>
        </w:rPr>
        <w:t>7</w:t>
      </w:r>
      <w:r w:rsidRPr="00005944">
        <w:rPr>
          <w:rFonts w:cs="Calibri"/>
          <w:b/>
        </w:rPr>
        <w:t>d.</w:t>
      </w:r>
      <w:r w:rsidRPr="00005944">
        <w:rPr>
          <w:rFonts w:cs="Calibri"/>
        </w:rPr>
        <w:t xml:space="preserve"> What, if anything, would keep you from testing yourself as soon as the package arrived?</w:t>
      </w:r>
    </w:p>
    <w:p w:rsidR="00666982" w:rsidRPr="00005944" w:rsidRDefault="00666982" w:rsidP="00666982">
      <w:pPr>
        <w:pStyle w:val="NoSpacing"/>
        <w:ind w:left="360"/>
        <w:rPr>
          <w:rFonts w:cs="Calibri"/>
        </w:rPr>
      </w:pPr>
      <w:r>
        <w:rPr>
          <w:rFonts w:cs="Calibri"/>
          <w:b/>
        </w:rPr>
        <w:t>7</w:t>
      </w:r>
      <w:r w:rsidRPr="00005944">
        <w:rPr>
          <w:rFonts w:cs="Calibri"/>
          <w:b/>
        </w:rPr>
        <w:t>e.</w:t>
      </w:r>
      <w:r w:rsidRPr="00005944">
        <w:rPr>
          <w:rFonts w:cs="Calibri"/>
        </w:rPr>
        <w:t xml:space="preserve"> What other barriers can you think of to testing yourself and mailing a specimen back in the prepaid mailer?</w:t>
      </w:r>
    </w:p>
    <w:p w:rsidR="00666982" w:rsidRPr="00005944" w:rsidRDefault="00666982" w:rsidP="00666982">
      <w:pPr>
        <w:pStyle w:val="NoSpacing"/>
        <w:ind w:left="360"/>
        <w:rPr>
          <w:rFonts w:cs="Calibri"/>
        </w:rPr>
      </w:pPr>
      <w:r>
        <w:rPr>
          <w:rFonts w:cs="Calibri"/>
          <w:b/>
        </w:rPr>
        <w:t>7</w:t>
      </w:r>
      <w:r w:rsidRPr="00005944">
        <w:rPr>
          <w:rFonts w:cs="Calibri"/>
          <w:b/>
        </w:rPr>
        <w:t>f.</w:t>
      </w:r>
      <w:r w:rsidRPr="00005944">
        <w:rPr>
          <w:rFonts w:cs="Calibri"/>
        </w:rPr>
        <w:t xml:space="preserve"> On a scale of 1 to 10 with 1 being very unlikely and 10 being very likely, how likely would you be to use these test kits? </w:t>
      </w:r>
    </w:p>
    <w:p w:rsidR="00666982" w:rsidRPr="00005944" w:rsidRDefault="00666982" w:rsidP="00666982">
      <w:pPr>
        <w:pStyle w:val="NoSpacing"/>
        <w:rPr>
          <w:rFonts w:cs="Calibri"/>
        </w:rPr>
      </w:pPr>
    </w:p>
    <w:p w:rsidR="00666982" w:rsidRPr="00005944" w:rsidRDefault="00666982" w:rsidP="00666982">
      <w:pPr>
        <w:pStyle w:val="NoSpacing"/>
        <w:numPr>
          <w:ilvl w:val="0"/>
          <w:numId w:val="1"/>
        </w:numPr>
        <w:rPr>
          <w:rFonts w:cs="Calibri"/>
        </w:rPr>
      </w:pPr>
      <w:r w:rsidRPr="00005944">
        <w:rPr>
          <w:rFonts w:cs="Calibri"/>
        </w:rPr>
        <w:t>Imagine you are in the research study and were asked to distribute kits to your friends or sexual partners, would you do this?</w:t>
      </w:r>
    </w:p>
    <w:p w:rsidR="00666982" w:rsidRPr="00005944" w:rsidRDefault="00666982" w:rsidP="00666982">
      <w:pPr>
        <w:pStyle w:val="NoSpacing"/>
        <w:ind w:left="360"/>
        <w:rPr>
          <w:rFonts w:cs="Calibri"/>
        </w:rPr>
      </w:pPr>
      <w:r>
        <w:rPr>
          <w:rFonts w:cs="Calibri"/>
          <w:b/>
        </w:rPr>
        <w:t>8</w:t>
      </w:r>
      <w:r w:rsidRPr="00005944">
        <w:rPr>
          <w:rFonts w:cs="Calibri"/>
          <w:b/>
        </w:rPr>
        <w:t xml:space="preserve">a. </w:t>
      </w:r>
      <w:r w:rsidRPr="00005944">
        <w:rPr>
          <w:rFonts w:cs="Calibri"/>
        </w:rPr>
        <w:t>Please give us a reason why you would NOT distribute kits to your friends or sexual partners.</w:t>
      </w:r>
    </w:p>
    <w:p w:rsidR="00666982" w:rsidRPr="00005944" w:rsidRDefault="00666982" w:rsidP="00666982">
      <w:pPr>
        <w:pStyle w:val="NoSpacing"/>
        <w:ind w:left="360"/>
        <w:rPr>
          <w:rFonts w:cs="Calibri"/>
        </w:rPr>
      </w:pPr>
      <w:r>
        <w:rPr>
          <w:rFonts w:cs="Calibri"/>
          <w:b/>
        </w:rPr>
        <w:t>8</w:t>
      </w:r>
      <w:r w:rsidRPr="00005944">
        <w:rPr>
          <w:rFonts w:cs="Calibri"/>
          <w:b/>
        </w:rPr>
        <w:t>b.</w:t>
      </w:r>
      <w:r w:rsidRPr="00005944">
        <w:rPr>
          <w:rFonts w:cs="Calibri"/>
        </w:rPr>
        <w:t xml:space="preserve"> Please give us a reason why you WOULD distribute kits to your friends or sexual partners. </w:t>
      </w:r>
    </w:p>
    <w:p w:rsidR="00666982" w:rsidRPr="00005944" w:rsidRDefault="00666982" w:rsidP="00666982">
      <w:pPr>
        <w:pStyle w:val="NoSpacing"/>
        <w:rPr>
          <w:rFonts w:cs="Calibri"/>
        </w:rPr>
      </w:pPr>
    </w:p>
    <w:p w:rsidR="00666982" w:rsidRPr="00005944" w:rsidRDefault="00666982" w:rsidP="00666982">
      <w:pPr>
        <w:pStyle w:val="NoSpacing"/>
        <w:numPr>
          <w:ilvl w:val="0"/>
          <w:numId w:val="1"/>
        </w:numPr>
        <w:rPr>
          <w:rFonts w:cs="Calibri"/>
        </w:rPr>
      </w:pPr>
      <w:r w:rsidRPr="00005944">
        <w:rPr>
          <w:rFonts w:cs="Calibri"/>
        </w:rPr>
        <w:lastRenderedPageBreak/>
        <w:t xml:space="preserve">Is there anything else you want to add to help us develop the </w:t>
      </w:r>
      <w:r>
        <w:rPr>
          <w:rFonts w:cs="Calibri"/>
        </w:rPr>
        <w:t>perfect packaging for MSM in a nationwide online study</w:t>
      </w:r>
      <w:r w:rsidRPr="00005944">
        <w:rPr>
          <w:rFonts w:cs="Calibri"/>
        </w:rPr>
        <w:t>?</w:t>
      </w:r>
    </w:p>
    <w:p w:rsidR="007132DB" w:rsidRDefault="007132DB" w:rsidP="00666982">
      <w:pPr>
        <w:pStyle w:val="NoSpacing"/>
        <w:rPr>
          <w:rFonts w:cs="Calibri"/>
        </w:rPr>
      </w:pPr>
    </w:p>
    <w:p w:rsidR="00666982" w:rsidRPr="00005944" w:rsidRDefault="00666982" w:rsidP="00666982">
      <w:pPr>
        <w:pStyle w:val="NoSpacing"/>
        <w:rPr>
          <w:rFonts w:cs="Calibri"/>
        </w:rPr>
      </w:pPr>
      <w:r w:rsidRPr="00005944">
        <w:rPr>
          <w:rFonts w:cs="Calibri"/>
        </w:rPr>
        <w:t>END OF FOCUS GROUP</w:t>
      </w:r>
    </w:p>
    <w:p w:rsidR="00666982" w:rsidRPr="00005944" w:rsidRDefault="00666982" w:rsidP="00666982">
      <w:pPr>
        <w:pStyle w:val="NoSpacing"/>
        <w:rPr>
          <w:rFonts w:cs="Calibri"/>
        </w:rPr>
      </w:pPr>
      <w:r>
        <w:rPr>
          <w:rFonts w:cs="Calibri"/>
          <w:noProof/>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81280</wp:posOffset>
                </wp:positionV>
                <wp:extent cx="6645275" cy="0"/>
                <wp:effectExtent l="6350" t="8255" r="635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5pt;margin-top:6.4pt;width:52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"/>
            </w:pict>
          </mc:Fallback>
        </mc:AlternateContent>
      </w:r>
    </w:p>
    <w:p w:rsidR="00340A10" w:rsidRDefault="00EC68B7" w:rsidP="00666982"/>
    <w:sectPr w:rsidR="00340A10" w:rsidSect="00295ED8">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04B" w:rsidRDefault="0096004B" w:rsidP="00073A6D">
      <w:pPr>
        <w:spacing w:after="0" w:line="240" w:lineRule="auto"/>
      </w:pPr>
      <w:r>
        <w:separator/>
      </w:r>
    </w:p>
  </w:endnote>
  <w:endnote w:type="continuationSeparator" w:id="0">
    <w:p w:rsidR="0096004B" w:rsidRDefault="0096004B" w:rsidP="0007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Italic">
    <w:panose1 w:val="02020703060505090304"/>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90579"/>
      <w:docPartObj>
        <w:docPartGallery w:val="Page Numbers (Bottom of Page)"/>
        <w:docPartUnique/>
      </w:docPartObj>
    </w:sdtPr>
    <w:sdtEndPr>
      <w:rPr>
        <w:noProof/>
      </w:rPr>
    </w:sdtEndPr>
    <w:sdtContent>
      <w:p w:rsidR="00073A6D" w:rsidRDefault="00073A6D">
        <w:pPr>
          <w:pStyle w:val="Footer"/>
          <w:jc w:val="right"/>
        </w:pPr>
        <w:r>
          <w:fldChar w:fldCharType="begin"/>
        </w:r>
        <w:r>
          <w:instrText xml:space="preserve"> PAGE   \* MERGEFORMAT </w:instrText>
        </w:r>
        <w:r>
          <w:fldChar w:fldCharType="separate"/>
        </w:r>
        <w:r w:rsidR="00EC68B7">
          <w:rPr>
            <w:noProof/>
          </w:rPr>
          <w:t>1</w:t>
        </w:r>
        <w:r>
          <w:rPr>
            <w:noProof/>
          </w:rPr>
          <w:fldChar w:fldCharType="end"/>
        </w:r>
      </w:p>
    </w:sdtContent>
  </w:sdt>
  <w:p w:rsidR="00073A6D" w:rsidRDefault="00073A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04B" w:rsidRDefault="0096004B" w:rsidP="00073A6D">
      <w:pPr>
        <w:spacing w:after="0" w:line="240" w:lineRule="auto"/>
      </w:pPr>
      <w:r>
        <w:separator/>
      </w:r>
    </w:p>
  </w:footnote>
  <w:footnote w:type="continuationSeparator" w:id="0">
    <w:p w:rsidR="0096004B" w:rsidRDefault="0096004B" w:rsidP="00073A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446495"/>
    <w:multiLevelType w:val="hybridMultilevel"/>
    <w:tmpl w:val="B7D2800E"/>
    <w:lvl w:ilvl="0" w:tplc="3BB85AE0">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6D"/>
    <w:rsid w:val="00073A6D"/>
    <w:rsid w:val="00141494"/>
    <w:rsid w:val="0021150C"/>
    <w:rsid w:val="00220792"/>
    <w:rsid w:val="00240F5D"/>
    <w:rsid w:val="00295ED8"/>
    <w:rsid w:val="00606234"/>
    <w:rsid w:val="00666982"/>
    <w:rsid w:val="006A3B7F"/>
    <w:rsid w:val="007132DB"/>
    <w:rsid w:val="0096004B"/>
    <w:rsid w:val="00A321D3"/>
    <w:rsid w:val="00AD51C4"/>
    <w:rsid w:val="00AE5CF1"/>
    <w:rsid w:val="00CB4203"/>
    <w:rsid w:val="00CF412A"/>
    <w:rsid w:val="00E45DFB"/>
    <w:rsid w:val="00E86011"/>
    <w:rsid w:val="00EC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 w:type="paragraph" w:styleId="NoSpacing">
    <w:name w:val="No Spacing"/>
    <w:uiPriority w:val="1"/>
    <w:qFormat/>
    <w:rsid w:val="0066698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41494"/>
    <w:rPr>
      <w:sz w:val="16"/>
      <w:szCs w:val="16"/>
    </w:rPr>
  </w:style>
  <w:style w:type="paragraph" w:styleId="CommentText">
    <w:name w:val="annotation text"/>
    <w:basedOn w:val="Normal"/>
    <w:link w:val="CommentTextChar"/>
    <w:uiPriority w:val="99"/>
    <w:semiHidden/>
    <w:unhideWhenUsed/>
    <w:rsid w:val="00141494"/>
    <w:pPr>
      <w:spacing w:line="240" w:lineRule="auto"/>
    </w:pPr>
    <w:rPr>
      <w:sz w:val="20"/>
      <w:szCs w:val="20"/>
    </w:rPr>
  </w:style>
  <w:style w:type="character" w:customStyle="1" w:styleId="CommentTextChar">
    <w:name w:val="Comment Text Char"/>
    <w:basedOn w:val="DefaultParagraphFont"/>
    <w:link w:val="CommentText"/>
    <w:uiPriority w:val="99"/>
    <w:semiHidden/>
    <w:rsid w:val="0014149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1494"/>
    <w:rPr>
      <w:b/>
      <w:bCs/>
    </w:rPr>
  </w:style>
  <w:style w:type="character" w:customStyle="1" w:styleId="CommentSubjectChar">
    <w:name w:val="Comment Subject Char"/>
    <w:basedOn w:val="CommentTextChar"/>
    <w:link w:val="CommentSubject"/>
    <w:uiPriority w:val="99"/>
    <w:semiHidden/>
    <w:rsid w:val="0014149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41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49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6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73A6D"/>
    <w:pPr>
      <w:spacing w:before="100" w:beforeAutospacing="1" w:after="100" w:afterAutospacing="1" w:line="240" w:lineRule="auto"/>
    </w:pPr>
    <w:rPr>
      <w:rFonts w:ascii="Times New Roman" w:eastAsia="Times New Roman" w:hAnsi="Times New Roman"/>
      <w:sz w:val="24"/>
      <w:szCs w:val="24"/>
    </w:rPr>
  </w:style>
  <w:style w:type="paragraph" w:customStyle="1" w:styleId="FreeForm">
    <w:name w:val="Free Form"/>
    <w:rsid w:val="00073A6D"/>
    <w:rPr>
      <w:rFonts w:ascii="Lucida Grande" w:eastAsia="ヒラギノ角ゴ Pro W3" w:hAnsi="Lucida Grande" w:cs="Times New Roman"/>
      <w:color w:val="000000"/>
      <w:szCs w:val="20"/>
    </w:rPr>
  </w:style>
  <w:style w:type="character" w:customStyle="1" w:styleId="instruction1">
    <w:name w:val="instruction1"/>
    <w:rsid w:val="00073A6D"/>
    <w:rPr>
      <w:rFonts w:ascii="Times New Roman Bold Italic" w:eastAsia="ヒラギノ角ゴ Pro W3" w:hAnsi="Times New Roman Bold Italic"/>
      <w:b w:val="0"/>
      <w:i w:val="0"/>
      <w:color w:val="000000"/>
      <w:sz w:val="24"/>
    </w:rPr>
  </w:style>
  <w:style w:type="paragraph" w:customStyle="1" w:styleId="checkboxlines">
    <w:name w:val="check box lines"/>
    <w:rsid w:val="00073A6D"/>
    <w:pPr>
      <w:tabs>
        <w:tab w:val="left" w:leader="dot" w:pos="7920"/>
        <w:tab w:val="left" w:leader="dot" w:pos="9360"/>
      </w:tabs>
      <w:spacing w:after="0" w:line="240" w:lineRule="atLeast"/>
    </w:pPr>
    <w:rPr>
      <w:rFonts w:ascii="Helvetica" w:eastAsia="ヒラギノ角ゴ Pro W3" w:hAnsi="Helvetica" w:cs="Times New Roman"/>
      <w:color w:val="000000"/>
      <w:szCs w:val="20"/>
    </w:rPr>
  </w:style>
  <w:style w:type="character" w:customStyle="1" w:styleId="apple-converted-space">
    <w:name w:val="apple-converted-space"/>
    <w:rsid w:val="00073A6D"/>
  </w:style>
  <w:style w:type="paragraph" w:styleId="Header">
    <w:name w:val="header"/>
    <w:basedOn w:val="Normal"/>
    <w:link w:val="HeaderChar"/>
    <w:uiPriority w:val="99"/>
    <w:unhideWhenUsed/>
    <w:rsid w:val="00073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A6D"/>
    <w:rPr>
      <w:rFonts w:ascii="Calibri" w:eastAsia="Calibri" w:hAnsi="Calibri" w:cs="Times New Roman"/>
    </w:rPr>
  </w:style>
  <w:style w:type="paragraph" w:styleId="Footer">
    <w:name w:val="footer"/>
    <w:basedOn w:val="Normal"/>
    <w:link w:val="FooterChar"/>
    <w:uiPriority w:val="99"/>
    <w:unhideWhenUsed/>
    <w:rsid w:val="00073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A6D"/>
    <w:rPr>
      <w:rFonts w:ascii="Calibri" w:eastAsia="Calibri" w:hAnsi="Calibri" w:cs="Times New Roman"/>
    </w:rPr>
  </w:style>
  <w:style w:type="paragraph" w:styleId="NoSpacing">
    <w:name w:val="No Spacing"/>
    <w:uiPriority w:val="1"/>
    <w:qFormat/>
    <w:rsid w:val="0066698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141494"/>
    <w:rPr>
      <w:sz w:val="16"/>
      <w:szCs w:val="16"/>
    </w:rPr>
  </w:style>
  <w:style w:type="paragraph" w:styleId="CommentText">
    <w:name w:val="annotation text"/>
    <w:basedOn w:val="Normal"/>
    <w:link w:val="CommentTextChar"/>
    <w:uiPriority w:val="99"/>
    <w:semiHidden/>
    <w:unhideWhenUsed/>
    <w:rsid w:val="00141494"/>
    <w:pPr>
      <w:spacing w:line="240" w:lineRule="auto"/>
    </w:pPr>
    <w:rPr>
      <w:sz w:val="20"/>
      <w:szCs w:val="20"/>
    </w:rPr>
  </w:style>
  <w:style w:type="character" w:customStyle="1" w:styleId="CommentTextChar">
    <w:name w:val="Comment Text Char"/>
    <w:basedOn w:val="DefaultParagraphFont"/>
    <w:link w:val="CommentText"/>
    <w:uiPriority w:val="99"/>
    <w:semiHidden/>
    <w:rsid w:val="0014149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1494"/>
    <w:rPr>
      <w:b/>
      <w:bCs/>
    </w:rPr>
  </w:style>
  <w:style w:type="character" w:customStyle="1" w:styleId="CommentSubjectChar">
    <w:name w:val="Comment Subject Char"/>
    <w:basedOn w:val="CommentTextChar"/>
    <w:link w:val="CommentSubject"/>
    <w:uiPriority w:val="99"/>
    <w:semiHidden/>
    <w:rsid w:val="0014149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141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49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2012-12-12T18:21:00Z</dcterms:created>
  <dcterms:modified xsi:type="dcterms:W3CDTF">2012-12-12T18:21:00Z</dcterms:modified>
</cp:coreProperties>
</file>