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5DD" w:rsidRDefault="006845DD">
      <w:pPr>
        <w:tabs>
          <w:tab w:val="center" w:pos="4680"/>
        </w:tabs>
        <w:jc w:val="center"/>
        <w:rPr>
          <w:rFonts w:ascii="Times New (W1)" w:hAnsi="Times New (W1)"/>
          <w:sz w:val="24"/>
        </w:rPr>
      </w:pPr>
      <w:r>
        <w:rPr>
          <w:rFonts w:ascii="Times New (W1)" w:hAnsi="Times New (W1)"/>
          <w:sz w:val="24"/>
        </w:rPr>
        <w:t>Supporting Statement for Paperwork Reduction Act</w:t>
      </w:r>
    </w:p>
    <w:p w:rsidR="006845DD" w:rsidRDefault="00D07E21">
      <w:pPr>
        <w:pStyle w:val="Heading1"/>
        <w:rPr>
          <w:rFonts w:ascii="Times New (W1)" w:hAnsi="Times New (W1)"/>
        </w:rPr>
      </w:pPr>
      <w:r>
        <w:rPr>
          <w:rFonts w:ascii="Times New (W1)" w:hAnsi="Times New (W1)"/>
        </w:rPr>
        <w:t xml:space="preserve">Recovery Act </w:t>
      </w:r>
      <w:r w:rsidR="00C658B5">
        <w:rPr>
          <w:rFonts w:ascii="Times New (W1)" w:hAnsi="Times New (W1)"/>
        </w:rPr>
        <w:t xml:space="preserve">- </w:t>
      </w:r>
      <w:r>
        <w:rPr>
          <w:rFonts w:ascii="Times New (W1)" w:hAnsi="Times New (W1)"/>
        </w:rPr>
        <w:t>Reporting Requirements for States</w:t>
      </w:r>
      <w:r w:rsidR="00A927A4">
        <w:rPr>
          <w:rFonts w:ascii="Times New (W1)" w:hAnsi="Times New (W1)"/>
        </w:rPr>
        <w:t xml:space="preserve"> </w:t>
      </w:r>
      <w:r w:rsidR="00E50DDD">
        <w:rPr>
          <w:rFonts w:ascii="Times New (W1)" w:hAnsi="Times New (W1)"/>
        </w:rPr>
        <w:t>u</w:t>
      </w:r>
      <w:r w:rsidR="00A927A4">
        <w:rPr>
          <w:rFonts w:ascii="Times New (W1)" w:hAnsi="Times New (W1)"/>
        </w:rPr>
        <w:t>nder FMAP Increase and TMA Provisions</w:t>
      </w:r>
    </w:p>
    <w:p w:rsidR="006845DD" w:rsidRDefault="00E50DDD">
      <w:pPr>
        <w:jc w:val="center"/>
        <w:rPr>
          <w:rFonts w:ascii="Times New (W1)" w:hAnsi="Times New (W1)"/>
          <w:sz w:val="24"/>
        </w:rPr>
      </w:pPr>
      <w:r>
        <w:rPr>
          <w:rFonts w:ascii="Times New (W1)" w:hAnsi="Times New (W1)"/>
          <w:sz w:val="24"/>
        </w:rPr>
        <w:t>0938-</w:t>
      </w:r>
      <w:r w:rsidR="001E2231">
        <w:rPr>
          <w:rFonts w:ascii="Times New (W1)" w:hAnsi="Times New (W1)"/>
          <w:sz w:val="24"/>
        </w:rPr>
        <w:t>NEW</w:t>
      </w:r>
      <w:r w:rsidR="008C4DC1">
        <w:rPr>
          <w:rFonts w:ascii="Times New (W1)" w:hAnsi="Times New (W1)"/>
          <w:sz w:val="24"/>
        </w:rPr>
        <w:t xml:space="preserve"> / CMS-</w:t>
      </w:r>
      <w:r w:rsidR="00A927A4">
        <w:rPr>
          <w:rFonts w:ascii="Times New (W1)" w:hAnsi="Times New (W1)"/>
          <w:sz w:val="24"/>
        </w:rPr>
        <w:t>10295</w:t>
      </w:r>
    </w:p>
    <w:p w:rsidR="006845DD" w:rsidRDefault="006845DD">
      <w:pPr>
        <w:rPr>
          <w:rFonts w:ascii="Times New (W1)" w:hAnsi="Times New (W1)"/>
          <w:sz w:val="24"/>
        </w:rPr>
      </w:pPr>
    </w:p>
    <w:p w:rsidR="006845DD" w:rsidRDefault="006845DD">
      <w:pPr>
        <w:rPr>
          <w:rFonts w:ascii="Times New (W1)" w:hAnsi="Times New (W1)"/>
          <w:sz w:val="24"/>
        </w:rPr>
      </w:pPr>
      <w:r>
        <w:rPr>
          <w:rFonts w:ascii="Times New (W1)" w:hAnsi="Times New (W1)"/>
          <w:sz w:val="24"/>
        </w:rPr>
        <w:t>A.</w:t>
      </w:r>
      <w:r>
        <w:rPr>
          <w:rFonts w:ascii="Times New (W1)" w:hAnsi="Times New (W1)"/>
          <w:sz w:val="24"/>
        </w:rPr>
        <w:tab/>
      </w:r>
      <w:r>
        <w:rPr>
          <w:rFonts w:ascii="Times New (W1)" w:hAnsi="Times New (W1)"/>
          <w:sz w:val="24"/>
          <w:u w:val="single"/>
        </w:rPr>
        <w:t>Background</w:t>
      </w:r>
    </w:p>
    <w:p w:rsidR="006845DD" w:rsidRDefault="006845DD">
      <w:pPr>
        <w:ind w:firstLine="720"/>
        <w:rPr>
          <w:rFonts w:ascii="Times New (W1)" w:hAnsi="Times New (W1)"/>
          <w:sz w:val="24"/>
        </w:rPr>
      </w:pPr>
    </w:p>
    <w:p w:rsidR="006845DD" w:rsidRDefault="00D07E21" w:rsidP="00C74A70">
      <w:pPr>
        <w:pStyle w:val="BodyTextIndent"/>
        <w:rPr>
          <w:sz w:val="24"/>
        </w:rPr>
      </w:pPr>
      <w:r>
        <w:rPr>
          <w:sz w:val="24"/>
        </w:rPr>
        <w:t>Two Excel spreadsheets</w:t>
      </w:r>
      <w:r w:rsidR="00575CA5">
        <w:rPr>
          <w:sz w:val="24"/>
        </w:rPr>
        <w:t xml:space="preserve"> outline the information each</w:t>
      </w:r>
      <w:r w:rsidR="008C4DC1">
        <w:rPr>
          <w:sz w:val="24"/>
        </w:rPr>
        <w:t xml:space="preserve"> S</w:t>
      </w:r>
      <w:r w:rsidR="006845DD">
        <w:rPr>
          <w:sz w:val="24"/>
        </w:rPr>
        <w:t>tat</w:t>
      </w:r>
      <w:r w:rsidR="008C4DC1">
        <w:rPr>
          <w:sz w:val="24"/>
        </w:rPr>
        <w:t xml:space="preserve">e must </w:t>
      </w:r>
      <w:r w:rsidR="0003467B">
        <w:rPr>
          <w:sz w:val="24"/>
        </w:rPr>
        <w:t xml:space="preserve">provide the appropriate </w:t>
      </w:r>
      <w:r w:rsidR="00575CA5">
        <w:rPr>
          <w:sz w:val="24"/>
        </w:rPr>
        <w:t xml:space="preserve">Regional Office </w:t>
      </w:r>
      <w:r w:rsidR="0003467B">
        <w:rPr>
          <w:sz w:val="24"/>
        </w:rPr>
        <w:t xml:space="preserve">of the Centers for Medicare &amp; Medicaid Services (CMS) </w:t>
      </w:r>
      <w:r w:rsidR="00575CA5">
        <w:rPr>
          <w:sz w:val="24"/>
        </w:rPr>
        <w:t xml:space="preserve">each </w:t>
      </w:r>
      <w:r w:rsidR="0003467B">
        <w:rPr>
          <w:sz w:val="24"/>
        </w:rPr>
        <w:t xml:space="preserve">calendar </w:t>
      </w:r>
      <w:r w:rsidR="00575CA5">
        <w:rPr>
          <w:sz w:val="24"/>
        </w:rPr>
        <w:t xml:space="preserve">quarter, in accordance with the reporting requirements in </w:t>
      </w:r>
      <w:r w:rsidR="00010A31">
        <w:rPr>
          <w:sz w:val="24"/>
        </w:rPr>
        <w:t xml:space="preserve">two </w:t>
      </w:r>
      <w:r w:rsidR="009E2FAE">
        <w:rPr>
          <w:sz w:val="24"/>
        </w:rPr>
        <w:t>section</w:t>
      </w:r>
      <w:r w:rsidR="00575CA5">
        <w:rPr>
          <w:sz w:val="24"/>
        </w:rPr>
        <w:t xml:space="preserve">s of the </w:t>
      </w:r>
      <w:r w:rsidR="0003467B">
        <w:rPr>
          <w:sz w:val="24"/>
        </w:rPr>
        <w:t>American Recov</w:t>
      </w:r>
      <w:r w:rsidR="00C658B5">
        <w:rPr>
          <w:sz w:val="24"/>
        </w:rPr>
        <w:t>ery and Reinvestment Act of 2009</w:t>
      </w:r>
      <w:r w:rsidR="0003467B">
        <w:rPr>
          <w:sz w:val="24"/>
        </w:rPr>
        <w:t xml:space="preserve"> (Recovery Act, P.L. 111-5)</w:t>
      </w:r>
      <w:r w:rsidR="007279CA">
        <w:rPr>
          <w:sz w:val="24"/>
        </w:rPr>
        <w:t>, signed by President Obama on February 17, 2009</w:t>
      </w:r>
      <w:r w:rsidR="00010A31">
        <w:rPr>
          <w:sz w:val="24"/>
        </w:rPr>
        <w:t>:</w:t>
      </w:r>
    </w:p>
    <w:p w:rsidR="00010A31" w:rsidRPr="00010A31" w:rsidRDefault="00010A31" w:rsidP="00010A31">
      <w:pPr>
        <w:pStyle w:val="BodyTextIndent"/>
        <w:numPr>
          <w:ilvl w:val="0"/>
          <w:numId w:val="9"/>
        </w:numPr>
        <w:rPr>
          <w:sz w:val="24"/>
        </w:rPr>
      </w:pPr>
      <w:r>
        <w:rPr>
          <w:sz w:val="24"/>
        </w:rPr>
        <w:t xml:space="preserve">5001 </w:t>
      </w:r>
      <w:r>
        <w:rPr>
          <w:rFonts w:ascii="Times New Roman" w:hAnsi="Times New Roman"/>
          <w:sz w:val="24"/>
        </w:rPr>
        <w:t>Temporary Increase of Medicaid Federal Medical Assistance Percentage (</w:t>
      </w:r>
      <w:r w:rsidRPr="00F1524F">
        <w:rPr>
          <w:rFonts w:ascii="Times New Roman" w:hAnsi="Times New Roman"/>
          <w:sz w:val="24"/>
        </w:rPr>
        <w:t>FMAP</w:t>
      </w:r>
      <w:r>
        <w:rPr>
          <w:rFonts w:ascii="Times New Roman" w:hAnsi="Times New Roman"/>
          <w:sz w:val="24"/>
        </w:rPr>
        <w:t>)</w:t>
      </w:r>
    </w:p>
    <w:p w:rsidR="00010A31" w:rsidRDefault="00F237AE" w:rsidP="00010A31">
      <w:pPr>
        <w:pStyle w:val="BodyTextIndent"/>
        <w:numPr>
          <w:ilvl w:val="0"/>
          <w:numId w:val="9"/>
        </w:numPr>
        <w:rPr>
          <w:sz w:val="24"/>
        </w:rPr>
      </w:pPr>
      <w:r>
        <w:rPr>
          <w:rFonts w:ascii="Times New Roman" w:hAnsi="Times New Roman"/>
          <w:sz w:val="24"/>
        </w:rPr>
        <w:t>5004(d) E</w:t>
      </w:r>
      <w:r w:rsidR="00E742C5">
        <w:rPr>
          <w:rFonts w:ascii="Times New Roman" w:hAnsi="Times New Roman"/>
          <w:sz w:val="24"/>
        </w:rPr>
        <w:t>xtension of Transitional Medical A</w:t>
      </w:r>
      <w:r w:rsidR="00010A31" w:rsidRPr="00F1524F">
        <w:rPr>
          <w:rFonts w:ascii="Times New Roman" w:hAnsi="Times New Roman"/>
          <w:sz w:val="24"/>
        </w:rPr>
        <w:t>ssistance (TMA)</w:t>
      </w:r>
    </w:p>
    <w:p w:rsidR="00C74A70" w:rsidRDefault="00C74A70" w:rsidP="00C74A70">
      <w:pPr>
        <w:pStyle w:val="BodyTextIndent"/>
        <w:rPr>
          <w:sz w:val="24"/>
        </w:rPr>
      </w:pPr>
    </w:p>
    <w:p w:rsidR="006845DD" w:rsidRDefault="006845DD">
      <w:pPr>
        <w:rPr>
          <w:rFonts w:ascii="Times New (W1)" w:hAnsi="Times New (W1)"/>
          <w:sz w:val="24"/>
          <w:u w:val="single"/>
        </w:rPr>
      </w:pPr>
      <w:r>
        <w:rPr>
          <w:rFonts w:ascii="Times New (W1)" w:hAnsi="Times New (W1)"/>
          <w:sz w:val="24"/>
        </w:rPr>
        <w:t>B.</w:t>
      </w:r>
      <w:r>
        <w:rPr>
          <w:rFonts w:ascii="Times New (W1)" w:hAnsi="Times New (W1)"/>
          <w:sz w:val="24"/>
        </w:rPr>
        <w:tab/>
      </w:r>
      <w:r>
        <w:rPr>
          <w:rFonts w:ascii="Times New (W1)" w:hAnsi="Times New (W1)"/>
          <w:sz w:val="24"/>
          <w:u w:val="single"/>
        </w:rPr>
        <w:t>Justification</w:t>
      </w:r>
    </w:p>
    <w:p w:rsidR="006845DD" w:rsidRDefault="006845DD">
      <w:pPr>
        <w:rPr>
          <w:rFonts w:ascii="Times New (W1)" w:hAnsi="Times New (W1)"/>
          <w:sz w:val="24"/>
        </w:rPr>
      </w:pPr>
    </w:p>
    <w:p w:rsidR="006845DD" w:rsidRDefault="006845DD">
      <w:pPr>
        <w:numPr>
          <w:ilvl w:val="0"/>
          <w:numId w:val="2"/>
        </w:numPr>
        <w:rPr>
          <w:rFonts w:ascii="Times New (W1)" w:hAnsi="Times New (W1)"/>
          <w:sz w:val="24"/>
        </w:rPr>
      </w:pPr>
      <w:r>
        <w:rPr>
          <w:rFonts w:ascii="Times New (W1)" w:hAnsi="Times New (W1)"/>
          <w:sz w:val="24"/>
          <w:u w:val="single"/>
        </w:rPr>
        <w:t>Need and Legal Basis</w:t>
      </w:r>
    </w:p>
    <w:p w:rsidR="00C74A70" w:rsidRDefault="00A9596C">
      <w:pPr>
        <w:pStyle w:val="BodyTextIndent2"/>
        <w:ind w:left="1080"/>
        <w:rPr>
          <w:rFonts w:ascii="Times New (W1)" w:hAnsi="Times New (W1)"/>
        </w:rPr>
      </w:pPr>
      <w:r>
        <w:rPr>
          <w:rFonts w:ascii="Times New (W1)" w:hAnsi="Times New (W1)"/>
        </w:rPr>
        <w:t>T</w:t>
      </w:r>
      <w:r w:rsidR="00902FAC">
        <w:rPr>
          <w:rFonts w:ascii="Times New (W1)" w:hAnsi="Times New (W1)"/>
        </w:rPr>
        <w:t xml:space="preserve">he Secretary of Health and Human Services </w:t>
      </w:r>
      <w:r>
        <w:rPr>
          <w:rFonts w:ascii="Times New (W1)" w:hAnsi="Times New (W1)"/>
        </w:rPr>
        <w:t xml:space="preserve">is required </w:t>
      </w:r>
      <w:r w:rsidR="00493EE1">
        <w:rPr>
          <w:rFonts w:ascii="Times New (W1)" w:hAnsi="Times New (W1)"/>
        </w:rPr>
        <w:t xml:space="preserve">to </w:t>
      </w:r>
      <w:r w:rsidR="00902FAC">
        <w:rPr>
          <w:rFonts w:ascii="Times New (W1)" w:hAnsi="Times New (W1)"/>
        </w:rPr>
        <w:t xml:space="preserve">submit </w:t>
      </w:r>
      <w:r w:rsidR="00F237AE">
        <w:rPr>
          <w:rFonts w:ascii="Times New (W1)" w:hAnsi="Times New (W1)"/>
        </w:rPr>
        <w:t xml:space="preserve">annual reports to Congress </w:t>
      </w:r>
      <w:r>
        <w:rPr>
          <w:rFonts w:ascii="Times New (W1)" w:hAnsi="Times New (W1)"/>
        </w:rPr>
        <w:t xml:space="preserve">with </w:t>
      </w:r>
      <w:r w:rsidR="00493EE1">
        <w:rPr>
          <w:rFonts w:ascii="Times New (W1)" w:hAnsi="Times New (W1)"/>
        </w:rPr>
        <w:t>information collected from States in accordance with section</w:t>
      </w:r>
      <w:r w:rsidR="00CF2EF6">
        <w:rPr>
          <w:rFonts w:ascii="Times New (W1)" w:hAnsi="Times New (W1)"/>
        </w:rPr>
        <w:t>s</w:t>
      </w:r>
      <w:r w:rsidR="00493EE1">
        <w:rPr>
          <w:rFonts w:ascii="Times New (W1)" w:hAnsi="Times New (W1)"/>
        </w:rPr>
        <w:t xml:space="preserve"> 5001 and 5004(d) of the Recovery Act.</w:t>
      </w:r>
    </w:p>
    <w:p w:rsidR="00881466" w:rsidRDefault="00881466">
      <w:pPr>
        <w:pStyle w:val="BodyTextIndent2"/>
        <w:ind w:left="1080"/>
        <w:rPr>
          <w:rFonts w:ascii="Times New (W1)" w:hAnsi="Times New (W1)"/>
        </w:rPr>
      </w:pPr>
    </w:p>
    <w:p w:rsidR="006845DD" w:rsidRDefault="006845DD">
      <w:pPr>
        <w:numPr>
          <w:ilvl w:val="0"/>
          <w:numId w:val="2"/>
        </w:numPr>
        <w:rPr>
          <w:rFonts w:ascii="Times New (W1)" w:hAnsi="Times New (W1)"/>
          <w:sz w:val="24"/>
        </w:rPr>
      </w:pPr>
      <w:r>
        <w:rPr>
          <w:rFonts w:ascii="Times New (W1)" w:hAnsi="Times New (W1)"/>
          <w:sz w:val="24"/>
          <w:u w:val="single"/>
        </w:rPr>
        <w:t>Information Users</w:t>
      </w:r>
    </w:p>
    <w:p w:rsidR="006845DD" w:rsidRDefault="007279CA" w:rsidP="0037208D">
      <w:pPr>
        <w:pStyle w:val="BodyTextIndent2"/>
        <w:ind w:left="1080"/>
        <w:rPr>
          <w:rFonts w:ascii="Times New (W1)" w:hAnsi="Times New (W1)"/>
        </w:rPr>
      </w:pPr>
      <w:r>
        <w:rPr>
          <w:rFonts w:ascii="Times New (W1)" w:hAnsi="Times New (W1)"/>
        </w:rPr>
        <w:t>All</w:t>
      </w:r>
      <w:r w:rsidR="006845DD">
        <w:rPr>
          <w:rFonts w:ascii="Times New (W1)" w:hAnsi="Times New (W1)"/>
        </w:rPr>
        <w:t xml:space="preserve"> State Medicaid Agencies </w:t>
      </w:r>
      <w:r w:rsidR="00CF2EF6">
        <w:rPr>
          <w:rFonts w:ascii="Times New (W1)" w:hAnsi="Times New (W1)"/>
        </w:rPr>
        <w:t>in 50</w:t>
      </w:r>
      <w:r w:rsidR="006252B9">
        <w:rPr>
          <w:rFonts w:ascii="Times New (W1)" w:hAnsi="Times New (W1)"/>
        </w:rPr>
        <w:t xml:space="preserve"> States </w:t>
      </w:r>
      <w:r w:rsidR="00A9596C">
        <w:rPr>
          <w:rFonts w:ascii="Times New (W1)" w:hAnsi="Times New (W1)"/>
        </w:rPr>
        <w:t>will complete the reports</w:t>
      </w:r>
      <w:r w:rsidR="006845DD">
        <w:rPr>
          <w:rFonts w:ascii="Times New (W1)" w:hAnsi="Times New (W1)"/>
        </w:rPr>
        <w:t>.  CMS will review the i</w:t>
      </w:r>
      <w:r w:rsidR="00A9596C">
        <w:rPr>
          <w:rFonts w:ascii="Times New (W1)" w:hAnsi="Times New (W1)"/>
        </w:rPr>
        <w:t>nformation to determine if each</w:t>
      </w:r>
      <w:r w:rsidR="0037208D">
        <w:rPr>
          <w:rFonts w:ascii="Times New (W1)" w:hAnsi="Times New (W1)"/>
        </w:rPr>
        <w:t xml:space="preserve"> S</w:t>
      </w:r>
      <w:r w:rsidR="006845DD">
        <w:rPr>
          <w:rFonts w:ascii="Times New (W1)" w:hAnsi="Times New (W1)"/>
        </w:rPr>
        <w:t xml:space="preserve">tate has met all the </w:t>
      </w:r>
      <w:r w:rsidR="00CF2EF6">
        <w:rPr>
          <w:rFonts w:ascii="Times New (W1)" w:hAnsi="Times New (W1)"/>
        </w:rPr>
        <w:t xml:space="preserve">reporting </w:t>
      </w:r>
      <w:r w:rsidR="006845DD">
        <w:rPr>
          <w:rFonts w:ascii="Times New (W1)" w:hAnsi="Times New (W1)"/>
        </w:rPr>
        <w:t>requirements of</w:t>
      </w:r>
      <w:r w:rsidR="00276D32">
        <w:rPr>
          <w:rFonts w:ascii="Times New (W1)" w:hAnsi="Times New (W1)"/>
        </w:rPr>
        <w:t xml:space="preserve"> sections 5001 and 5004(d)</w:t>
      </w:r>
      <w:r w:rsidR="0037208D">
        <w:rPr>
          <w:rFonts w:ascii="Times New (W1)" w:hAnsi="Times New (W1)"/>
        </w:rPr>
        <w:t xml:space="preserve"> of the </w:t>
      </w:r>
      <w:r w:rsidR="00276D32">
        <w:rPr>
          <w:rFonts w:ascii="Times New (W1)" w:hAnsi="Times New (W1)"/>
        </w:rPr>
        <w:t xml:space="preserve">Recovery </w:t>
      </w:r>
      <w:r w:rsidR="0037208D">
        <w:rPr>
          <w:rFonts w:ascii="Times New (W1)" w:hAnsi="Times New (W1)"/>
        </w:rPr>
        <w:t>Act</w:t>
      </w:r>
      <w:r w:rsidR="00276D32">
        <w:rPr>
          <w:rFonts w:ascii="Times New (W1)" w:hAnsi="Times New (W1)"/>
        </w:rPr>
        <w:t>.</w:t>
      </w:r>
    </w:p>
    <w:p w:rsidR="006845DD" w:rsidRDefault="006845DD">
      <w:pPr>
        <w:pStyle w:val="BodyTextIndent2"/>
        <w:ind w:left="1080"/>
        <w:rPr>
          <w:rFonts w:ascii="Times New (W1)" w:hAnsi="Times New (W1)"/>
        </w:rPr>
      </w:pPr>
    </w:p>
    <w:p w:rsidR="006845DD" w:rsidRDefault="006845DD">
      <w:pPr>
        <w:numPr>
          <w:ilvl w:val="0"/>
          <w:numId w:val="2"/>
        </w:numPr>
        <w:rPr>
          <w:rFonts w:ascii="Times New (W1)" w:hAnsi="Times New (W1)"/>
          <w:sz w:val="24"/>
        </w:rPr>
      </w:pPr>
      <w:r>
        <w:rPr>
          <w:rFonts w:ascii="Times New (W1)" w:hAnsi="Times New (W1)"/>
          <w:sz w:val="24"/>
          <w:u w:val="single"/>
        </w:rPr>
        <w:t>Improved Information Technology</w:t>
      </w:r>
    </w:p>
    <w:p w:rsidR="006845DD" w:rsidRDefault="00CF2EF6">
      <w:pPr>
        <w:pStyle w:val="BodyTextIndent3"/>
        <w:rPr>
          <w:rFonts w:ascii="Times New (W1)" w:hAnsi="Times New (W1)"/>
        </w:rPr>
      </w:pPr>
      <w:r>
        <w:rPr>
          <w:rFonts w:ascii="Times New (W1)" w:hAnsi="Times New (W1)"/>
        </w:rPr>
        <w:t>The reporting forms are</w:t>
      </w:r>
      <w:r w:rsidR="006845DD">
        <w:rPr>
          <w:rFonts w:ascii="Times New (W1)" w:hAnsi="Times New (W1)"/>
        </w:rPr>
        <w:t xml:space="preserve"> available in electronic format</w:t>
      </w:r>
      <w:r>
        <w:rPr>
          <w:rFonts w:ascii="Times New (W1)" w:hAnsi="Times New (W1)"/>
        </w:rPr>
        <w:t xml:space="preserve"> as Excel spreadsheets</w:t>
      </w:r>
      <w:r w:rsidR="006845DD">
        <w:rPr>
          <w:rFonts w:ascii="Times New (W1)" w:hAnsi="Times New (W1)"/>
        </w:rPr>
        <w:t>.  We expect every submittal to be forwarded to our agency using the ele</w:t>
      </w:r>
      <w:r w:rsidR="00BB40D7">
        <w:rPr>
          <w:rFonts w:ascii="Times New (W1)" w:hAnsi="Times New (W1)"/>
        </w:rPr>
        <w:t>ctronic format.  The documents are</w:t>
      </w:r>
      <w:r w:rsidR="0044021A">
        <w:rPr>
          <w:rFonts w:ascii="Times New (W1)" w:hAnsi="Times New (W1)"/>
        </w:rPr>
        <w:t xml:space="preserve"> completed in a user-</w:t>
      </w:r>
      <w:r w:rsidR="006845DD">
        <w:rPr>
          <w:rFonts w:ascii="Times New (W1)" w:hAnsi="Times New (W1)"/>
        </w:rPr>
        <w:t>friendly format.</w:t>
      </w:r>
    </w:p>
    <w:p w:rsidR="004E14A6" w:rsidRDefault="004E14A6">
      <w:pPr>
        <w:rPr>
          <w:rFonts w:ascii="Times New (W1)" w:hAnsi="Times New (W1)"/>
          <w:sz w:val="24"/>
        </w:rPr>
      </w:pPr>
    </w:p>
    <w:p w:rsidR="006845DD" w:rsidRDefault="006845DD">
      <w:pPr>
        <w:numPr>
          <w:ilvl w:val="0"/>
          <w:numId w:val="2"/>
        </w:numPr>
        <w:rPr>
          <w:rFonts w:ascii="Times New (W1)" w:hAnsi="Times New (W1)"/>
          <w:sz w:val="24"/>
        </w:rPr>
      </w:pPr>
      <w:r>
        <w:rPr>
          <w:rFonts w:ascii="Times New (W1)" w:hAnsi="Times New (W1)"/>
          <w:sz w:val="24"/>
          <w:u w:val="single"/>
        </w:rPr>
        <w:t>Duplication of Similar Information</w:t>
      </w:r>
    </w:p>
    <w:p w:rsidR="006845DD" w:rsidRDefault="004E14A6">
      <w:pPr>
        <w:pStyle w:val="BodyTextIndent3"/>
        <w:rPr>
          <w:rFonts w:ascii="Times New (W1)" w:hAnsi="Times New (W1)"/>
        </w:rPr>
      </w:pPr>
      <w:r>
        <w:rPr>
          <w:rFonts w:ascii="Times New (W1)" w:hAnsi="Times New (W1)"/>
        </w:rPr>
        <w:t xml:space="preserve">There is no duplication of similar information. </w:t>
      </w:r>
    </w:p>
    <w:p w:rsidR="006845DD" w:rsidRDefault="006845DD">
      <w:pPr>
        <w:rPr>
          <w:rFonts w:ascii="Times New (W1)" w:hAnsi="Times New (W1)"/>
          <w:sz w:val="24"/>
        </w:rPr>
      </w:pPr>
    </w:p>
    <w:p w:rsidR="006845DD" w:rsidRDefault="006845DD">
      <w:pPr>
        <w:numPr>
          <w:ilvl w:val="0"/>
          <w:numId w:val="2"/>
        </w:numPr>
        <w:rPr>
          <w:rFonts w:ascii="Times New (W1)" w:hAnsi="Times New (W1)"/>
          <w:sz w:val="24"/>
        </w:rPr>
      </w:pPr>
      <w:r>
        <w:rPr>
          <w:rFonts w:ascii="Times New (W1)" w:hAnsi="Times New (W1)"/>
          <w:sz w:val="24"/>
          <w:u w:val="single"/>
        </w:rPr>
        <w:t>Small Businesses</w:t>
      </w:r>
    </w:p>
    <w:p w:rsidR="006845DD" w:rsidRDefault="004E14A6">
      <w:pPr>
        <w:pStyle w:val="BodyTextIndent3"/>
        <w:rPr>
          <w:rFonts w:ascii="Times New (W1)" w:hAnsi="Times New (W1)"/>
        </w:rPr>
      </w:pPr>
      <w:r>
        <w:rPr>
          <w:rFonts w:ascii="Times New (W1)" w:hAnsi="Times New (W1)"/>
        </w:rPr>
        <w:t>This collection does not impact small businesses.</w:t>
      </w:r>
    </w:p>
    <w:p w:rsidR="006845DD" w:rsidRDefault="006845DD">
      <w:pPr>
        <w:rPr>
          <w:rFonts w:ascii="Times New (W1)" w:hAnsi="Times New (W1)"/>
          <w:sz w:val="24"/>
        </w:rPr>
      </w:pPr>
    </w:p>
    <w:p w:rsidR="006845DD" w:rsidRDefault="006845DD">
      <w:pPr>
        <w:numPr>
          <w:ilvl w:val="0"/>
          <w:numId w:val="2"/>
        </w:numPr>
        <w:rPr>
          <w:rFonts w:ascii="Times New (W1)" w:hAnsi="Times New (W1)"/>
          <w:sz w:val="24"/>
        </w:rPr>
      </w:pPr>
      <w:r>
        <w:rPr>
          <w:rFonts w:ascii="Times New (W1)" w:hAnsi="Times New (W1)"/>
          <w:sz w:val="24"/>
          <w:u w:val="single"/>
        </w:rPr>
        <w:t>Less Frequent Collection</w:t>
      </w:r>
    </w:p>
    <w:p w:rsidR="006845DD" w:rsidRDefault="00276D32">
      <w:pPr>
        <w:pStyle w:val="BodyTextIndent3"/>
        <w:rPr>
          <w:rFonts w:ascii="Times New (W1)" w:hAnsi="Times New (W1)"/>
        </w:rPr>
      </w:pPr>
      <w:r>
        <w:rPr>
          <w:rFonts w:ascii="Times New (W1)" w:hAnsi="Times New (W1)"/>
        </w:rPr>
        <w:t>The Recovery Act requires that each State provide reports every calendar quarter</w:t>
      </w:r>
      <w:r w:rsidR="00431600">
        <w:rPr>
          <w:rFonts w:ascii="Times New (W1)" w:hAnsi="Times New (W1)"/>
        </w:rPr>
        <w:t xml:space="preserve"> with the information specified for collection in sections 5001 and 5004(d) of the Recovery Act</w:t>
      </w:r>
      <w:r w:rsidR="006845DD">
        <w:rPr>
          <w:rFonts w:ascii="Times New (W1)" w:hAnsi="Times New (W1)"/>
        </w:rPr>
        <w:t>.</w:t>
      </w:r>
    </w:p>
    <w:p w:rsidR="006845DD" w:rsidRDefault="006845DD">
      <w:pPr>
        <w:rPr>
          <w:rFonts w:ascii="Times New (W1)" w:hAnsi="Times New (W1)"/>
          <w:sz w:val="24"/>
        </w:rPr>
      </w:pPr>
    </w:p>
    <w:p w:rsidR="006845DD" w:rsidRDefault="006845DD">
      <w:pPr>
        <w:numPr>
          <w:ilvl w:val="0"/>
          <w:numId w:val="2"/>
        </w:numPr>
        <w:rPr>
          <w:rFonts w:ascii="Times New (W1)" w:hAnsi="Times New (W1)"/>
          <w:sz w:val="24"/>
        </w:rPr>
      </w:pPr>
      <w:r>
        <w:rPr>
          <w:rFonts w:ascii="Times New (W1)" w:hAnsi="Times New (W1)"/>
          <w:sz w:val="24"/>
          <w:u w:val="single"/>
        </w:rPr>
        <w:lastRenderedPageBreak/>
        <w:t>Special Circumstances</w:t>
      </w:r>
    </w:p>
    <w:p w:rsidR="006845DD" w:rsidRDefault="006845DD">
      <w:pPr>
        <w:pStyle w:val="BodyTextIndent3"/>
        <w:rPr>
          <w:rFonts w:ascii="Times New (W1)" w:hAnsi="Times New (W1)"/>
        </w:rPr>
      </w:pPr>
      <w:r>
        <w:rPr>
          <w:rFonts w:ascii="Times New (W1)" w:hAnsi="Times New (W1)"/>
        </w:rPr>
        <w:t>There are no special circumstances or imp</w:t>
      </w:r>
      <w:r w:rsidR="00AF665A">
        <w:rPr>
          <w:rFonts w:ascii="Times New (W1)" w:hAnsi="Times New (W1)"/>
        </w:rPr>
        <w:t xml:space="preserve">ediments.  The </w:t>
      </w:r>
      <w:r w:rsidR="0044021A">
        <w:rPr>
          <w:rFonts w:ascii="Times New (W1)" w:hAnsi="Times New (W1)"/>
        </w:rPr>
        <w:t xml:space="preserve">two </w:t>
      </w:r>
      <w:r w:rsidR="00AF665A">
        <w:rPr>
          <w:rFonts w:ascii="Times New (W1)" w:hAnsi="Times New (W1)"/>
        </w:rPr>
        <w:t>Excel spreadsheets are</w:t>
      </w:r>
      <w:r>
        <w:rPr>
          <w:rFonts w:ascii="Times New (W1)" w:hAnsi="Times New (W1)"/>
        </w:rPr>
        <w:t xml:space="preserve"> available in e</w:t>
      </w:r>
      <w:r w:rsidR="00AF665A">
        <w:rPr>
          <w:rFonts w:ascii="Times New (W1)" w:hAnsi="Times New (W1)"/>
        </w:rPr>
        <w:t xml:space="preserve">lectronic format and will be provided to each State Medicaid Program by the </w:t>
      </w:r>
      <w:r w:rsidR="00431600">
        <w:rPr>
          <w:rFonts w:ascii="Times New (W1)" w:hAnsi="Times New (W1)"/>
        </w:rPr>
        <w:t xml:space="preserve">appropriate </w:t>
      </w:r>
      <w:r w:rsidR="00AF665A">
        <w:rPr>
          <w:rFonts w:ascii="Times New (W1)" w:hAnsi="Times New (W1)"/>
        </w:rPr>
        <w:t>CMS Regional Office</w:t>
      </w:r>
      <w:r>
        <w:rPr>
          <w:rFonts w:ascii="Times New (W1)" w:hAnsi="Times New (W1)"/>
        </w:rPr>
        <w:t>.</w:t>
      </w:r>
    </w:p>
    <w:p w:rsidR="006845DD" w:rsidRDefault="006845DD">
      <w:pPr>
        <w:rPr>
          <w:rFonts w:ascii="Times New (W1)" w:hAnsi="Times New (W1)"/>
          <w:sz w:val="24"/>
        </w:rPr>
      </w:pPr>
    </w:p>
    <w:p w:rsidR="006845DD" w:rsidRDefault="006845DD">
      <w:pPr>
        <w:numPr>
          <w:ilvl w:val="0"/>
          <w:numId w:val="2"/>
        </w:numPr>
        <w:rPr>
          <w:rFonts w:ascii="Times New (W1)" w:hAnsi="Times New (W1)"/>
          <w:sz w:val="24"/>
        </w:rPr>
      </w:pPr>
      <w:r>
        <w:rPr>
          <w:rFonts w:ascii="Times New (W1)" w:hAnsi="Times New (W1)"/>
          <w:sz w:val="24"/>
          <w:u w:val="single"/>
        </w:rPr>
        <w:t>Federal Register Notice/Outside Consultation</w:t>
      </w:r>
    </w:p>
    <w:p w:rsidR="006845DD" w:rsidRDefault="006845DD">
      <w:pPr>
        <w:ind w:left="1080"/>
        <w:rPr>
          <w:rFonts w:ascii="Times New (W1)" w:hAnsi="Times New (W1)"/>
          <w:sz w:val="24"/>
        </w:rPr>
      </w:pPr>
      <w:r>
        <w:rPr>
          <w:rFonts w:ascii="Times New (W1)" w:hAnsi="Times New (W1)"/>
          <w:sz w:val="24"/>
        </w:rPr>
        <w:t>A</w:t>
      </w:r>
      <w:r w:rsidR="003276E6">
        <w:rPr>
          <w:rFonts w:ascii="Times New (W1)" w:hAnsi="Times New (W1)"/>
          <w:sz w:val="24"/>
        </w:rPr>
        <w:t xml:space="preserve">n emergency 30-day </w:t>
      </w:r>
      <w:r>
        <w:rPr>
          <w:rFonts w:ascii="Times New (W1)" w:hAnsi="Times New (W1)"/>
          <w:sz w:val="24"/>
        </w:rPr>
        <w:t xml:space="preserve">Federal Register notice was published on </w:t>
      </w:r>
      <w:r w:rsidR="009A13B7">
        <w:rPr>
          <w:rFonts w:ascii="Times New (W1)" w:hAnsi="Times New (W1)"/>
          <w:sz w:val="24"/>
        </w:rPr>
        <w:t>9/9/2009</w:t>
      </w:r>
      <w:r w:rsidR="001E2231">
        <w:rPr>
          <w:rFonts w:ascii="Times New (W1)" w:hAnsi="Times New (W1)"/>
          <w:sz w:val="24"/>
        </w:rPr>
        <w:t>, attached</w:t>
      </w:r>
      <w:r>
        <w:rPr>
          <w:rFonts w:ascii="Times New (W1)" w:hAnsi="Times New (W1)"/>
          <w:sz w:val="24"/>
        </w:rPr>
        <w:t xml:space="preserve">.  CMS has also shared </w:t>
      </w:r>
      <w:r w:rsidR="00AF665A">
        <w:rPr>
          <w:rFonts w:ascii="Times New (W1)" w:hAnsi="Times New (W1)"/>
          <w:sz w:val="24"/>
        </w:rPr>
        <w:t>a draft version of these spreadsheets</w:t>
      </w:r>
      <w:r>
        <w:rPr>
          <w:rFonts w:ascii="Times New (W1)" w:hAnsi="Times New (W1)"/>
          <w:sz w:val="24"/>
        </w:rPr>
        <w:t xml:space="preserve"> with both the American Public Hea</w:t>
      </w:r>
      <w:r w:rsidR="003276E6">
        <w:rPr>
          <w:rFonts w:ascii="Times New (W1)" w:hAnsi="Times New (W1)"/>
          <w:sz w:val="24"/>
        </w:rPr>
        <w:t>l</w:t>
      </w:r>
      <w:r>
        <w:rPr>
          <w:rFonts w:ascii="Times New (W1)" w:hAnsi="Times New (W1)"/>
          <w:sz w:val="24"/>
        </w:rPr>
        <w:t>th</w:t>
      </w:r>
      <w:r w:rsidR="0037208D">
        <w:rPr>
          <w:rFonts w:ascii="Times New (W1)" w:hAnsi="Times New (W1)"/>
          <w:sz w:val="24"/>
        </w:rPr>
        <w:t xml:space="preserve"> Services Association and with States</w:t>
      </w:r>
      <w:r>
        <w:rPr>
          <w:rFonts w:ascii="Times New (W1)" w:hAnsi="Times New (W1)"/>
          <w:sz w:val="24"/>
        </w:rPr>
        <w:t xml:space="preserve">. </w:t>
      </w:r>
    </w:p>
    <w:p w:rsidR="006845DD" w:rsidRDefault="006845DD">
      <w:pPr>
        <w:ind w:left="1080"/>
        <w:rPr>
          <w:rFonts w:ascii="Times New (W1)" w:hAnsi="Times New (W1)"/>
          <w:sz w:val="24"/>
        </w:rPr>
      </w:pPr>
    </w:p>
    <w:p w:rsidR="006845DD" w:rsidRDefault="006845DD">
      <w:pPr>
        <w:numPr>
          <w:ilvl w:val="0"/>
          <w:numId w:val="2"/>
        </w:numPr>
        <w:rPr>
          <w:rFonts w:ascii="Times New (W1)" w:hAnsi="Times New (W1)"/>
          <w:sz w:val="24"/>
        </w:rPr>
      </w:pPr>
      <w:r>
        <w:rPr>
          <w:rFonts w:ascii="Times New (W1)" w:hAnsi="Times New (W1)"/>
          <w:sz w:val="24"/>
          <w:u w:val="single"/>
        </w:rPr>
        <w:t>Payment/Gift To Respondent</w:t>
      </w:r>
    </w:p>
    <w:p w:rsidR="006845DD" w:rsidRDefault="004E14A6">
      <w:pPr>
        <w:pStyle w:val="BodyTextIndent2"/>
        <w:ind w:left="1080"/>
        <w:rPr>
          <w:rFonts w:ascii="Times New (W1)" w:hAnsi="Times New (W1)"/>
        </w:rPr>
      </w:pPr>
      <w:r>
        <w:rPr>
          <w:rFonts w:ascii="Times New (W1)" w:hAnsi="Times New (W1)"/>
        </w:rPr>
        <w:t>There is no payment/gift to respondent</w:t>
      </w:r>
      <w:r w:rsidR="006252B9">
        <w:rPr>
          <w:rFonts w:ascii="Times New (W1)" w:hAnsi="Times New (W1)"/>
        </w:rPr>
        <w:t>s</w:t>
      </w:r>
      <w:r>
        <w:rPr>
          <w:rFonts w:ascii="Times New (W1)" w:hAnsi="Times New (W1)"/>
        </w:rPr>
        <w:t>.</w:t>
      </w:r>
    </w:p>
    <w:p w:rsidR="006845DD" w:rsidRDefault="006845DD">
      <w:pPr>
        <w:rPr>
          <w:rFonts w:ascii="Times New (W1)" w:hAnsi="Times New (W1)"/>
          <w:sz w:val="24"/>
        </w:rPr>
      </w:pPr>
    </w:p>
    <w:p w:rsidR="006845DD" w:rsidRDefault="006845DD">
      <w:pPr>
        <w:numPr>
          <w:ilvl w:val="0"/>
          <w:numId w:val="2"/>
        </w:numPr>
        <w:rPr>
          <w:rFonts w:ascii="Times New (W1)" w:hAnsi="Times New (W1)"/>
          <w:sz w:val="24"/>
        </w:rPr>
      </w:pPr>
      <w:r>
        <w:rPr>
          <w:rFonts w:ascii="Times New (W1)" w:hAnsi="Times New (W1)"/>
          <w:sz w:val="24"/>
          <w:u w:val="single"/>
        </w:rPr>
        <w:t>Confidentiality</w:t>
      </w:r>
    </w:p>
    <w:p w:rsidR="006845DD" w:rsidRDefault="006845DD">
      <w:pPr>
        <w:pStyle w:val="BodyTextIndent3"/>
        <w:rPr>
          <w:rFonts w:ascii="Times New (W1)" w:hAnsi="Times New (W1)"/>
        </w:rPr>
      </w:pPr>
      <w:r>
        <w:rPr>
          <w:rFonts w:ascii="Times New (W1)" w:hAnsi="Times New (W1)"/>
        </w:rPr>
        <w:t xml:space="preserve">There is no personal identifying information collected in the document.  All the information is available to the public. </w:t>
      </w:r>
    </w:p>
    <w:p w:rsidR="006845DD" w:rsidRDefault="006845DD">
      <w:pPr>
        <w:rPr>
          <w:rFonts w:ascii="Times New (W1)" w:hAnsi="Times New (W1)"/>
          <w:sz w:val="24"/>
        </w:rPr>
      </w:pPr>
    </w:p>
    <w:p w:rsidR="006845DD" w:rsidRDefault="006845DD">
      <w:pPr>
        <w:numPr>
          <w:ilvl w:val="0"/>
          <w:numId w:val="2"/>
        </w:numPr>
        <w:rPr>
          <w:rFonts w:ascii="Times New (W1)" w:hAnsi="Times New (W1)"/>
          <w:sz w:val="24"/>
          <w:u w:val="single"/>
        </w:rPr>
      </w:pPr>
      <w:r>
        <w:rPr>
          <w:rFonts w:ascii="Times New (W1)" w:hAnsi="Times New (W1)"/>
          <w:sz w:val="24"/>
          <w:u w:val="single"/>
        </w:rPr>
        <w:t>Sensitive Questions</w:t>
      </w:r>
    </w:p>
    <w:p w:rsidR="006845DD" w:rsidRDefault="004E14A6">
      <w:pPr>
        <w:pStyle w:val="BodyTextIndent3"/>
        <w:rPr>
          <w:rFonts w:ascii="Times New (W1)" w:hAnsi="Times New (W1)"/>
        </w:rPr>
      </w:pPr>
      <w:r>
        <w:rPr>
          <w:rFonts w:ascii="Times New (W1)" w:hAnsi="Times New (W1)"/>
        </w:rPr>
        <w:t>There are no questions of a sensitive nature.</w:t>
      </w:r>
    </w:p>
    <w:p w:rsidR="006845DD" w:rsidRDefault="006845DD">
      <w:pPr>
        <w:rPr>
          <w:rFonts w:ascii="Times New (W1)" w:hAnsi="Times New (W1)"/>
          <w:sz w:val="24"/>
        </w:rPr>
      </w:pPr>
    </w:p>
    <w:p w:rsidR="006845DD" w:rsidRDefault="006845DD">
      <w:pPr>
        <w:numPr>
          <w:ilvl w:val="0"/>
          <w:numId w:val="2"/>
        </w:numPr>
        <w:rPr>
          <w:rFonts w:ascii="Times New (W1)" w:hAnsi="Times New (W1)"/>
          <w:sz w:val="24"/>
          <w:u w:val="single"/>
        </w:rPr>
      </w:pPr>
      <w:r>
        <w:rPr>
          <w:rFonts w:ascii="Times New (W1)" w:hAnsi="Times New (W1)"/>
          <w:sz w:val="24"/>
          <w:u w:val="single"/>
        </w:rPr>
        <w:t>Burden Estimate (Total Hours &amp; Wages)</w:t>
      </w:r>
    </w:p>
    <w:p w:rsidR="006845DD" w:rsidRDefault="00601D03" w:rsidP="00B87484">
      <w:pPr>
        <w:pStyle w:val="BodyTextIndent3"/>
        <w:rPr>
          <w:rFonts w:ascii="Times New (W1)" w:hAnsi="Times New (W1)"/>
        </w:rPr>
      </w:pPr>
      <w:r>
        <w:rPr>
          <w:rFonts w:ascii="Times New (W1)" w:hAnsi="Times New (W1)"/>
        </w:rPr>
        <w:t xml:space="preserve">One Excel spreadsheet will be completed for section 5001 </w:t>
      </w:r>
      <w:r w:rsidR="0086577E">
        <w:rPr>
          <w:rFonts w:ascii="Times New (W1)" w:hAnsi="Times New (W1)"/>
        </w:rPr>
        <w:t xml:space="preserve">of the Recovery Act </w:t>
      </w:r>
      <w:r>
        <w:rPr>
          <w:rFonts w:ascii="Times New (W1)" w:hAnsi="Times New (W1)"/>
        </w:rPr>
        <w:t>and another for section 5004</w:t>
      </w:r>
      <w:r w:rsidR="006845DD">
        <w:rPr>
          <w:rFonts w:ascii="Times New (W1)" w:hAnsi="Times New (W1)"/>
        </w:rPr>
        <w:t xml:space="preserve">.  We estimate that it will take no longer than </w:t>
      </w:r>
      <w:r w:rsidR="004A1781">
        <w:rPr>
          <w:rFonts w:ascii="Times New (W1)" w:hAnsi="Times New (W1)"/>
        </w:rPr>
        <w:t>3</w:t>
      </w:r>
      <w:r w:rsidR="006B7E1F">
        <w:rPr>
          <w:rFonts w:ascii="Times New (W1)" w:hAnsi="Times New (W1)"/>
        </w:rPr>
        <w:t xml:space="preserve"> hour</w:t>
      </w:r>
      <w:r w:rsidR="004A1781">
        <w:rPr>
          <w:rFonts w:ascii="Times New (W1)" w:hAnsi="Times New (W1)"/>
        </w:rPr>
        <w:t>s</w:t>
      </w:r>
      <w:r w:rsidR="006B7E1F">
        <w:rPr>
          <w:rFonts w:ascii="Times New (W1)" w:hAnsi="Times New (W1)"/>
        </w:rPr>
        <w:t xml:space="preserve"> </w:t>
      </w:r>
      <w:r w:rsidR="00407593">
        <w:rPr>
          <w:rFonts w:ascii="Times New (W1)" w:hAnsi="Times New (W1)"/>
        </w:rPr>
        <w:t xml:space="preserve">(1 hour for section 5001 and 2 hours for section 5004) </w:t>
      </w:r>
      <w:r w:rsidR="006B7E1F">
        <w:rPr>
          <w:rFonts w:ascii="Times New (W1)" w:hAnsi="Times New (W1)"/>
        </w:rPr>
        <w:t>for a S</w:t>
      </w:r>
      <w:r w:rsidR="006845DD">
        <w:rPr>
          <w:rFonts w:ascii="Times New (W1)" w:hAnsi="Times New (W1)"/>
        </w:rPr>
        <w:t xml:space="preserve">tate to </w:t>
      </w:r>
      <w:r w:rsidR="00C81AFD">
        <w:rPr>
          <w:rFonts w:ascii="Times New (W1)" w:hAnsi="Times New (W1)"/>
        </w:rPr>
        <w:t>complete</w:t>
      </w:r>
      <w:r w:rsidR="006845DD">
        <w:rPr>
          <w:rFonts w:ascii="Times New (W1)" w:hAnsi="Times New (W1)"/>
        </w:rPr>
        <w:t xml:space="preserve"> and submit</w:t>
      </w:r>
      <w:r w:rsidR="004A1781">
        <w:rPr>
          <w:rFonts w:ascii="Times New (W1)" w:hAnsi="Times New (W1)"/>
        </w:rPr>
        <w:t xml:space="preserve"> the spreadsheets</w:t>
      </w:r>
      <w:r>
        <w:rPr>
          <w:rFonts w:ascii="Times New (W1)" w:hAnsi="Times New (W1)"/>
        </w:rPr>
        <w:t xml:space="preserve"> to CMS</w:t>
      </w:r>
      <w:r w:rsidR="004A1781">
        <w:rPr>
          <w:rFonts w:ascii="Times New (W1)" w:hAnsi="Times New (W1)"/>
        </w:rPr>
        <w:t xml:space="preserve"> </w:t>
      </w:r>
      <w:r w:rsidR="00407593">
        <w:rPr>
          <w:rFonts w:ascii="Times New (W1)" w:hAnsi="Times New (W1)"/>
        </w:rPr>
        <w:t xml:space="preserve">for </w:t>
      </w:r>
      <w:r w:rsidR="004A1781">
        <w:rPr>
          <w:rFonts w:ascii="Times New (W1)" w:hAnsi="Times New (W1)"/>
        </w:rPr>
        <w:t xml:space="preserve">each of the four quarters </w:t>
      </w:r>
      <w:r w:rsidR="00407593">
        <w:rPr>
          <w:rFonts w:ascii="Times New (W1)" w:hAnsi="Times New (W1)"/>
        </w:rPr>
        <w:t xml:space="preserve">in </w:t>
      </w:r>
      <w:r w:rsidR="004A1781">
        <w:rPr>
          <w:rFonts w:ascii="Times New (W1)" w:hAnsi="Times New (W1)"/>
        </w:rPr>
        <w:t>each Federal fiscal year (FY)</w:t>
      </w:r>
      <w:r>
        <w:rPr>
          <w:rFonts w:ascii="Times New (W1)" w:hAnsi="Times New (W1)"/>
        </w:rPr>
        <w:t>.  The required number of respondents is the 50</w:t>
      </w:r>
      <w:r w:rsidR="00273CC0">
        <w:rPr>
          <w:rFonts w:ascii="Times New (W1)" w:hAnsi="Times New (W1)"/>
        </w:rPr>
        <w:t xml:space="preserve"> States</w:t>
      </w:r>
      <w:r>
        <w:rPr>
          <w:rFonts w:ascii="Times New (W1)" w:hAnsi="Times New (W1)"/>
        </w:rPr>
        <w:t xml:space="preserve">. </w:t>
      </w:r>
      <w:r w:rsidR="00C81AFD">
        <w:rPr>
          <w:rFonts w:ascii="Times New (W1)" w:hAnsi="Times New (W1)"/>
        </w:rPr>
        <w:t xml:space="preserve">  </w:t>
      </w:r>
      <w:r w:rsidR="00407593">
        <w:rPr>
          <w:rFonts w:ascii="Times New (W1)" w:hAnsi="Times New (W1)"/>
        </w:rPr>
        <w:t>However, s</w:t>
      </w:r>
      <w:r w:rsidR="00F173AC">
        <w:rPr>
          <w:rFonts w:ascii="Times New (W1)" w:hAnsi="Times New (W1)"/>
        </w:rPr>
        <w:t>ince the reporting requirements for section 5001 took effect on October 1, 2008 and for section 5004 on July 1, 2009, four qu</w:t>
      </w:r>
      <w:r w:rsidR="00407593">
        <w:rPr>
          <w:rFonts w:ascii="Times New (W1)" w:hAnsi="Times New (W1)"/>
        </w:rPr>
        <w:t>arterly reports are required</w:t>
      </w:r>
      <w:r w:rsidR="00F173AC">
        <w:rPr>
          <w:rFonts w:ascii="Times New (W1)" w:hAnsi="Times New (W1)"/>
        </w:rPr>
        <w:t xml:space="preserve"> for </w:t>
      </w:r>
      <w:r w:rsidR="00804D6E">
        <w:rPr>
          <w:rFonts w:ascii="Times New (W1)" w:hAnsi="Times New (W1)"/>
        </w:rPr>
        <w:t>sectio</w:t>
      </w:r>
      <w:r w:rsidR="00445F5B">
        <w:rPr>
          <w:rFonts w:ascii="Times New (W1)" w:hAnsi="Times New (W1)"/>
        </w:rPr>
        <w:t>n 5001 and one quarterly report</w:t>
      </w:r>
      <w:r w:rsidR="00804D6E">
        <w:rPr>
          <w:rFonts w:ascii="Times New (W1)" w:hAnsi="Times New (W1)"/>
        </w:rPr>
        <w:t xml:space="preserve"> for section 5004 during Federal FY 2009.  In subsequent years, four quarterly reports will be required for section 5001 and four for section 5004, until the authority for those sections of the Recovery Act sunsets. </w:t>
      </w:r>
      <w:r w:rsidR="00F173AC">
        <w:rPr>
          <w:rFonts w:ascii="Times New (W1)" w:hAnsi="Times New (W1)"/>
        </w:rPr>
        <w:t xml:space="preserve"> </w:t>
      </w:r>
      <w:r w:rsidR="00A37C60">
        <w:rPr>
          <w:rFonts w:ascii="Times New (W1)" w:hAnsi="Times New (W1)"/>
        </w:rPr>
        <w:t>Therefore, t</w:t>
      </w:r>
      <w:r w:rsidR="001E2231">
        <w:rPr>
          <w:rFonts w:ascii="Times New (W1)" w:hAnsi="Times New (W1)"/>
        </w:rPr>
        <w:t>he</w:t>
      </w:r>
      <w:r w:rsidR="00407593">
        <w:rPr>
          <w:rFonts w:ascii="Times New (W1)" w:hAnsi="Times New (W1)"/>
        </w:rPr>
        <w:t xml:space="preserve"> total burden would be </w:t>
      </w:r>
      <w:r w:rsidR="00C2114B">
        <w:rPr>
          <w:rFonts w:ascii="Times New (W1)" w:hAnsi="Times New (W1)"/>
        </w:rPr>
        <w:t>300</w:t>
      </w:r>
      <w:r w:rsidR="001E2231">
        <w:rPr>
          <w:rFonts w:ascii="Times New (W1)" w:hAnsi="Times New (W1)"/>
        </w:rPr>
        <w:t xml:space="preserve"> hours</w:t>
      </w:r>
      <w:r w:rsidR="00C2114B">
        <w:rPr>
          <w:rFonts w:ascii="Times New (W1)" w:hAnsi="Times New (W1)"/>
        </w:rPr>
        <w:t xml:space="preserve"> during Federal FY 2009 and 600</w:t>
      </w:r>
      <w:r w:rsidR="009F357F">
        <w:rPr>
          <w:rFonts w:ascii="Times New (W1)" w:hAnsi="Times New (W1)"/>
        </w:rPr>
        <w:t xml:space="preserve"> </w:t>
      </w:r>
      <w:r w:rsidR="005E5645">
        <w:rPr>
          <w:rFonts w:ascii="Times New (W1)" w:hAnsi="Times New (W1)"/>
        </w:rPr>
        <w:t xml:space="preserve">hours </w:t>
      </w:r>
      <w:r w:rsidR="009F357F">
        <w:rPr>
          <w:rFonts w:ascii="Times New (W1)" w:hAnsi="Times New (W1)"/>
        </w:rPr>
        <w:t xml:space="preserve">in </w:t>
      </w:r>
      <w:r w:rsidR="00C2114B">
        <w:rPr>
          <w:rFonts w:ascii="Times New (W1)" w:hAnsi="Times New (W1)"/>
        </w:rPr>
        <w:t>each subsequent year</w:t>
      </w:r>
      <w:r w:rsidR="001E2231">
        <w:rPr>
          <w:rFonts w:ascii="Times New (W1)" w:hAnsi="Times New (W1)"/>
        </w:rPr>
        <w:t xml:space="preserve">.  </w:t>
      </w:r>
    </w:p>
    <w:p w:rsidR="006845DD" w:rsidRDefault="006845DD">
      <w:pPr>
        <w:pStyle w:val="BodyTextIndent3"/>
        <w:rPr>
          <w:rFonts w:ascii="Times New (W1)" w:hAnsi="Times New (W1)"/>
        </w:rPr>
      </w:pPr>
    </w:p>
    <w:p w:rsidR="006845DD" w:rsidRDefault="00C81AFD" w:rsidP="00B87484">
      <w:pPr>
        <w:pStyle w:val="BodyTextIndent3"/>
        <w:rPr>
          <w:rFonts w:ascii="Times New (W1)" w:hAnsi="Times New (W1)"/>
        </w:rPr>
      </w:pPr>
      <w:r>
        <w:rPr>
          <w:rFonts w:ascii="Times New (W1)" w:hAnsi="Times New (W1)"/>
        </w:rPr>
        <w:t xml:space="preserve">To </w:t>
      </w:r>
      <w:r w:rsidR="00A85BDA">
        <w:rPr>
          <w:rFonts w:ascii="Times New (W1)" w:hAnsi="Times New (W1)"/>
        </w:rPr>
        <w:t xml:space="preserve">complete and submit the two </w:t>
      </w:r>
      <w:r w:rsidR="00E27A24">
        <w:rPr>
          <w:rFonts w:ascii="Times New (W1)" w:hAnsi="Times New (W1)"/>
        </w:rPr>
        <w:t xml:space="preserve">quarterly </w:t>
      </w:r>
      <w:r w:rsidR="00A85BDA">
        <w:rPr>
          <w:rFonts w:ascii="Times New (W1)" w:hAnsi="Times New (W1)"/>
        </w:rPr>
        <w:t>spreadsheets</w:t>
      </w:r>
      <w:r w:rsidR="006B7E1F">
        <w:rPr>
          <w:rFonts w:ascii="Times New (W1)" w:hAnsi="Times New (W1)"/>
        </w:rPr>
        <w:t>,</w:t>
      </w:r>
      <w:r>
        <w:rPr>
          <w:rFonts w:ascii="Times New (W1)" w:hAnsi="Times New (W1)"/>
        </w:rPr>
        <w:t xml:space="preserve"> it would </w:t>
      </w:r>
      <w:r w:rsidR="006B7E1F">
        <w:rPr>
          <w:rFonts w:ascii="Times New (W1)" w:hAnsi="Times New (W1)"/>
        </w:rPr>
        <w:t>cost a S</w:t>
      </w:r>
      <w:r w:rsidR="00E27A24">
        <w:rPr>
          <w:rFonts w:ascii="Times New (W1)" w:hAnsi="Times New (W1)"/>
        </w:rPr>
        <w:t xml:space="preserve">tate no more than $30 per hour.  Therefore, the </w:t>
      </w:r>
      <w:r w:rsidR="00A10BF8">
        <w:rPr>
          <w:rFonts w:ascii="Times New (W1)" w:hAnsi="Times New (W1)"/>
        </w:rPr>
        <w:t xml:space="preserve">total </w:t>
      </w:r>
      <w:r w:rsidR="00E27A24">
        <w:rPr>
          <w:rFonts w:ascii="Times New (W1)" w:hAnsi="Times New (W1)"/>
        </w:rPr>
        <w:t xml:space="preserve">cost is estimated as </w:t>
      </w:r>
      <w:r w:rsidR="00A10BF8">
        <w:rPr>
          <w:rFonts w:ascii="Times New (W1)" w:hAnsi="Times New (W1)"/>
        </w:rPr>
        <w:t>$9,000 for Federal FY 2009 and $18,000 for each subsequent year.</w:t>
      </w:r>
    </w:p>
    <w:p w:rsidR="006845DD" w:rsidRDefault="006845DD">
      <w:pPr>
        <w:rPr>
          <w:rFonts w:ascii="Times New (W1)" w:hAnsi="Times New (W1)"/>
          <w:sz w:val="24"/>
        </w:rPr>
      </w:pPr>
    </w:p>
    <w:p w:rsidR="006845DD" w:rsidRDefault="006845DD">
      <w:pPr>
        <w:numPr>
          <w:ilvl w:val="0"/>
          <w:numId w:val="2"/>
        </w:numPr>
        <w:rPr>
          <w:rFonts w:ascii="Times New (W1)" w:hAnsi="Times New (W1)"/>
          <w:sz w:val="24"/>
          <w:u w:val="single"/>
        </w:rPr>
      </w:pPr>
      <w:r>
        <w:rPr>
          <w:rFonts w:ascii="Times New (W1)" w:hAnsi="Times New (W1)"/>
          <w:sz w:val="24"/>
          <w:u w:val="single"/>
        </w:rPr>
        <w:t>Capital Costs (Maintenance of Capital Costs)</w:t>
      </w:r>
    </w:p>
    <w:p w:rsidR="006845DD" w:rsidRDefault="004E14A6">
      <w:pPr>
        <w:pStyle w:val="BodyTextIndent2"/>
        <w:ind w:left="1080"/>
        <w:rPr>
          <w:rFonts w:ascii="Times New (W1)" w:hAnsi="Times New (W1)"/>
        </w:rPr>
      </w:pPr>
      <w:r>
        <w:rPr>
          <w:rFonts w:ascii="Times New (W1)" w:hAnsi="Times New (W1)"/>
        </w:rPr>
        <w:t>There are no capital costs.</w:t>
      </w:r>
    </w:p>
    <w:p w:rsidR="006845DD" w:rsidRDefault="006845DD">
      <w:pPr>
        <w:ind w:left="720"/>
        <w:rPr>
          <w:rFonts w:ascii="Times New (W1)" w:hAnsi="Times New (W1)"/>
          <w:sz w:val="24"/>
        </w:rPr>
      </w:pPr>
    </w:p>
    <w:p w:rsidR="006845DD" w:rsidRDefault="006845DD">
      <w:pPr>
        <w:numPr>
          <w:ilvl w:val="0"/>
          <w:numId w:val="2"/>
        </w:numPr>
        <w:rPr>
          <w:rFonts w:ascii="Times New (W1)" w:hAnsi="Times New (W1)"/>
          <w:sz w:val="24"/>
          <w:u w:val="single"/>
        </w:rPr>
      </w:pPr>
      <w:r>
        <w:rPr>
          <w:rFonts w:ascii="Times New (W1)" w:hAnsi="Times New (W1)"/>
          <w:sz w:val="24"/>
          <w:u w:val="single"/>
        </w:rPr>
        <w:t>Cost to Federal Government</w:t>
      </w:r>
    </w:p>
    <w:p w:rsidR="006845DD" w:rsidRDefault="004E14A6">
      <w:pPr>
        <w:pStyle w:val="BodyTextIndent3"/>
        <w:rPr>
          <w:rFonts w:ascii="Times New (W1)" w:hAnsi="Times New (W1)"/>
        </w:rPr>
      </w:pPr>
      <w:r>
        <w:rPr>
          <w:rFonts w:ascii="Times New (W1)" w:hAnsi="Times New (W1)"/>
        </w:rPr>
        <w:t xml:space="preserve">There is no </w:t>
      </w:r>
      <w:r w:rsidR="005E5645">
        <w:rPr>
          <w:rFonts w:ascii="Times New (W1)" w:hAnsi="Times New (W1)"/>
        </w:rPr>
        <w:t xml:space="preserve">additional </w:t>
      </w:r>
      <w:r>
        <w:rPr>
          <w:rFonts w:ascii="Times New (W1)" w:hAnsi="Times New (W1)"/>
        </w:rPr>
        <w:t>cost to the Federal Government</w:t>
      </w:r>
      <w:r w:rsidR="005E5645">
        <w:rPr>
          <w:rFonts w:ascii="Times New (W1)" w:hAnsi="Times New (W1)"/>
        </w:rPr>
        <w:t xml:space="preserve"> because existing staff resources will be used</w:t>
      </w:r>
      <w:r>
        <w:rPr>
          <w:rFonts w:ascii="Times New (W1)" w:hAnsi="Times New (W1)"/>
        </w:rPr>
        <w:t>.</w:t>
      </w:r>
    </w:p>
    <w:p w:rsidR="006845DD" w:rsidRDefault="006845DD">
      <w:pPr>
        <w:rPr>
          <w:rFonts w:ascii="Times New (W1)" w:hAnsi="Times New (W1)"/>
          <w:sz w:val="24"/>
        </w:rPr>
      </w:pPr>
    </w:p>
    <w:p w:rsidR="006845DD" w:rsidRDefault="006845DD">
      <w:pPr>
        <w:numPr>
          <w:ilvl w:val="0"/>
          <w:numId w:val="2"/>
        </w:numPr>
        <w:rPr>
          <w:rFonts w:ascii="Times New (W1)" w:hAnsi="Times New (W1)"/>
          <w:sz w:val="24"/>
          <w:u w:val="single"/>
        </w:rPr>
      </w:pPr>
      <w:r>
        <w:rPr>
          <w:rFonts w:ascii="Times New (W1)" w:hAnsi="Times New (W1)"/>
          <w:sz w:val="24"/>
          <w:u w:val="single"/>
        </w:rPr>
        <w:t>Program or Burden Changes</w:t>
      </w:r>
    </w:p>
    <w:p w:rsidR="006845DD" w:rsidRDefault="001E2231">
      <w:pPr>
        <w:pStyle w:val="BodyTextIndent3"/>
        <w:rPr>
          <w:rFonts w:ascii="Times New (W1)" w:hAnsi="Times New (W1)"/>
        </w:rPr>
      </w:pPr>
      <w:r>
        <w:rPr>
          <w:rFonts w:ascii="Times New (W1)" w:hAnsi="Times New (W1)"/>
        </w:rPr>
        <w:t xml:space="preserve">This is a new collection. </w:t>
      </w:r>
    </w:p>
    <w:p w:rsidR="006845DD" w:rsidRDefault="006845DD">
      <w:pPr>
        <w:ind w:firstLine="720"/>
        <w:rPr>
          <w:rFonts w:ascii="Times New (W1)" w:hAnsi="Times New (W1)"/>
          <w:sz w:val="24"/>
        </w:rPr>
      </w:pPr>
    </w:p>
    <w:p w:rsidR="006845DD" w:rsidRDefault="006845DD">
      <w:pPr>
        <w:numPr>
          <w:ilvl w:val="0"/>
          <w:numId w:val="2"/>
        </w:numPr>
        <w:rPr>
          <w:rFonts w:ascii="Times New (W1)" w:hAnsi="Times New (W1)"/>
          <w:sz w:val="24"/>
          <w:u w:val="single"/>
        </w:rPr>
      </w:pPr>
      <w:r>
        <w:rPr>
          <w:rFonts w:ascii="Times New (W1)" w:hAnsi="Times New (W1)"/>
          <w:sz w:val="24"/>
          <w:u w:val="single"/>
        </w:rPr>
        <w:t>Publication and Tabulation Dates</w:t>
      </w:r>
    </w:p>
    <w:p w:rsidR="006845DD" w:rsidRDefault="00BC0B7C">
      <w:pPr>
        <w:pStyle w:val="BodyTextIndent3"/>
        <w:rPr>
          <w:rFonts w:ascii="Times New (W1)" w:hAnsi="Times New (W1)"/>
        </w:rPr>
      </w:pPr>
      <w:r>
        <w:rPr>
          <w:rFonts w:ascii="Times New (W1)" w:hAnsi="Times New (W1)"/>
        </w:rPr>
        <w:t>Summary reports are required to be submitted to Congress</w:t>
      </w:r>
      <w:r w:rsidR="00E45F55">
        <w:rPr>
          <w:rFonts w:ascii="Times New (W1)" w:hAnsi="Times New (W1)"/>
        </w:rPr>
        <w:t xml:space="preserve"> each year after States’ quarterly reports have been received and compiled</w:t>
      </w:r>
      <w:r w:rsidR="006845DD">
        <w:rPr>
          <w:rFonts w:ascii="Times New (W1)" w:hAnsi="Times New (W1)"/>
        </w:rPr>
        <w:t>.</w:t>
      </w:r>
    </w:p>
    <w:p w:rsidR="006845DD" w:rsidRDefault="006845DD">
      <w:pPr>
        <w:ind w:left="1080"/>
        <w:rPr>
          <w:rFonts w:ascii="Times New (W1)" w:hAnsi="Times New (W1)"/>
          <w:sz w:val="24"/>
        </w:rPr>
      </w:pPr>
    </w:p>
    <w:p w:rsidR="006845DD" w:rsidRDefault="006845DD">
      <w:pPr>
        <w:numPr>
          <w:ilvl w:val="0"/>
          <w:numId w:val="2"/>
        </w:numPr>
        <w:rPr>
          <w:rFonts w:ascii="Times New (W1)" w:hAnsi="Times New (W1)"/>
          <w:sz w:val="24"/>
          <w:u w:val="single"/>
        </w:rPr>
      </w:pPr>
      <w:r>
        <w:rPr>
          <w:rFonts w:ascii="Times New (W1)" w:hAnsi="Times New (W1)"/>
          <w:sz w:val="24"/>
          <w:u w:val="single"/>
        </w:rPr>
        <w:t>Expiration Date</w:t>
      </w:r>
    </w:p>
    <w:p w:rsidR="00094A4C" w:rsidRDefault="001B2295" w:rsidP="00254785">
      <w:pPr>
        <w:pStyle w:val="BodyTextIndent2"/>
        <w:numPr>
          <w:ilvl w:val="0"/>
          <w:numId w:val="8"/>
        </w:numPr>
        <w:rPr>
          <w:rFonts w:ascii="Times New (W1)" w:hAnsi="Times New (W1)"/>
        </w:rPr>
      </w:pPr>
      <w:r>
        <w:rPr>
          <w:rFonts w:ascii="Times New (W1)" w:hAnsi="Times New (W1)"/>
        </w:rPr>
        <w:t>For section 5001:</w:t>
      </w:r>
      <w:r w:rsidR="00094A4C">
        <w:rPr>
          <w:rFonts w:ascii="Times New (W1)" w:hAnsi="Times New (W1)"/>
        </w:rPr>
        <w:t xml:space="preserve"> </w:t>
      </w:r>
      <w:r w:rsidR="00C12BBE">
        <w:rPr>
          <w:rFonts w:ascii="Times New (W1)" w:hAnsi="Times New (W1)"/>
        </w:rPr>
        <w:t>September 30, 2011</w:t>
      </w:r>
    </w:p>
    <w:p w:rsidR="006845DD" w:rsidRDefault="00254785" w:rsidP="00254785">
      <w:pPr>
        <w:pStyle w:val="BodyTextIndent2"/>
        <w:numPr>
          <w:ilvl w:val="0"/>
          <w:numId w:val="8"/>
        </w:numPr>
        <w:rPr>
          <w:rFonts w:ascii="Times New (W1)" w:hAnsi="Times New (W1)"/>
        </w:rPr>
      </w:pPr>
      <w:r>
        <w:rPr>
          <w:rFonts w:ascii="Times New (W1)" w:hAnsi="Times New (W1)"/>
        </w:rPr>
        <w:t>For section 5004(d)</w:t>
      </w:r>
      <w:r w:rsidR="001B2295">
        <w:rPr>
          <w:rFonts w:ascii="Times New (W1)" w:hAnsi="Times New (W1)"/>
        </w:rPr>
        <w:t>:</w:t>
      </w:r>
      <w:r>
        <w:rPr>
          <w:rFonts w:ascii="Times New (W1)" w:hAnsi="Times New (W1)"/>
        </w:rPr>
        <w:t xml:space="preserve"> t</w:t>
      </w:r>
      <w:r w:rsidR="008A555A">
        <w:rPr>
          <w:rFonts w:ascii="Times New (W1)" w:hAnsi="Times New (W1)"/>
        </w:rPr>
        <w:t xml:space="preserve">he sunset date for </w:t>
      </w:r>
      <w:r>
        <w:rPr>
          <w:rFonts w:ascii="Times New (W1)" w:hAnsi="Times New (W1)"/>
        </w:rPr>
        <w:t xml:space="preserve">sections 1902(e)(1)(B) and 1925(f) of the Social Security Act (currently </w:t>
      </w:r>
      <w:r w:rsidR="008A555A">
        <w:rPr>
          <w:rFonts w:ascii="Times New (W1)" w:hAnsi="Times New (W1)"/>
        </w:rPr>
        <w:t>December 31, 2010</w:t>
      </w:r>
      <w:r>
        <w:rPr>
          <w:rFonts w:ascii="Times New (W1)" w:hAnsi="Times New (W1)"/>
        </w:rPr>
        <w:t>)</w:t>
      </w:r>
    </w:p>
    <w:p w:rsidR="006845DD" w:rsidRDefault="006845DD">
      <w:pPr>
        <w:pStyle w:val="BodyTextIndent2"/>
        <w:ind w:left="1080"/>
        <w:rPr>
          <w:rFonts w:ascii="Times New (W1)" w:hAnsi="Times New (W1)"/>
        </w:rPr>
      </w:pPr>
    </w:p>
    <w:p w:rsidR="006845DD" w:rsidRDefault="006845DD">
      <w:pPr>
        <w:numPr>
          <w:ilvl w:val="0"/>
          <w:numId w:val="2"/>
        </w:numPr>
        <w:rPr>
          <w:rFonts w:ascii="Times New (W1)" w:hAnsi="Times New (W1)"/>
          <w:sz w:val="24"/>
          <w:u w:val="single"/>
        </w:rPr>
      </w:pPr>
      <w:r>
        <w:rPr>
          <w:rFonts w:ascii="Times New (W1)" w:hAnsi="Times New (W1)"/>
          <w:sz w:val="24"/>
          <w:u w:val="single"/>
        </w:rPr>
        <w:t>Certification Statement</w:t>
      </w:r>
    </w:p>
    <w:p w:rsidR="006845DD" w:rsidRDefault="006845DD">
      <w:pPr>
        <w:pStyle w:val="BodyTextIndent3"/>
        <w:rPr>
          <w:rFonts w:ascii="Times New (W1)" w:hAnsi="Times New (W1)"/>
        </w:rPr>
      </w:pPr>
      <w:r>
        <w:rPr>
          <w:rFonts w:ascii="Times New (W1)" w:hAnsi="Times New (W1)"/>
        </w:rPr>
        <w:t>There are no exceptions to the certification statement.</w:t>
      </w:r>
    </w:p>
    <w:p w:rsidR="006845DD" w:rsidRDefault="006845DD">
      <w:pPr>
        <w:rPr>
          <w:rFonts w:ascii="Times New (W1)" w:hAnsi="Times New (W1)"/>
          <w:sz w:val="24"/>
        </w:rPr>
      </w:pPr>
    </w:p>
    <w:p w:rsidR="006845DD" w:rsidRDefault="006845DD">
      <w:pPr>
        <w:rPr>
          <w:rFonts w:ascii="Times New (W1)" w:hAnsi="Times New (W1)"/>
          <w:sz w:val="24"/>
          <w:u w:val="single"/>
        </w:rPr>
      </w:pPr>
      <w:r>
        <w:rPr>
          <w:rFonts w:ascii="Times New (W1)" w:hAnsi="Times New (W1)"/>
          <w:sz w:val="24"/>
        </w:rPr>
        <w:t>C.</w:t>
      </w:r>
      <w:r>
        <w:rPr>
          <w:rFonts w:ascii="Times New (W1)" w:hAnsi="Times New (W1)"/>
          <w:sz w:val="24"/>
        </w:rPr>
        <w:tab/>
      </w:r>
      <w:r>
        <w:rPr>
          <w:rFonts w:ascii="Times New (W1)" w:hAnsi="Times New (W1)"/>
          <w:sz w:val="24"/>
          <w:u w:val="single"/>
        </w:rPr>
        <w:t>Collection of Information Employing Statistical Methods</w:t>
      </w:r>
    </w:p>
    <w:p w:rsidR="006845DD" w:rsidRDefault="006845DD">
      <w:pPr>
        <w:ind w:firstLine="720"/>
        <w:rPr>
          <w:rFonts w:ascii="Times New (W1)" w:hAnsi="Times New (W1)"/>
          <w:sz w:val="24"/>
        </w:rPr>
      </w:pPr>
      <w:r>
        <w:rPr>
          <w:rFonts w:ascii="Times New (W1)" w:hAnsi="Times New (W1)"/>
          <w:sz w:val="24"/>
        </w:rPr>
        <w:t xml:space="preserve">The use of statistical methods does not apply to this form. </w:t>
      </w:r>
    </w:p>
    <w:sectPr w:rsidR="006845DD" w:rsidSect="00BB65EC">
      <w:footerReference w:type="default" r:id="rId7"/>
      <w:endnotePr>
        <w:numFmt w:val="decimal"/>
      </w:endnotePr>
      <w:type w:val="continuous"/>
      <w:pgSz w:w="12240" w:h="15840" w:code="1"/>
      <w:pgMar w:top="1440" w:right="1440" w:bottom="144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D36" w:rsidRDefault="00296D36">
      <w:r>
        <w:separator/>
      </w:r>
    </w:p>
  </w:endnote>
  <w:endnote w:type="continuationSeparator" w:id="0">
    <w:p w:rsidR="00296D36" w:rsidRDefault="00296D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21A" w:rsidRDefault="0044021A">
    <w:pPr>
      <w:spacing w:line="240" w:lineRule="exact"/>
    </w:pPr>
  </w:p>
  <w:p w:rsidR="0044021A" w:rsidRDefault="00EC3B8E">
    <w:pPr>
      <w:framePr w:w="9361" w:wrap="notBeside" w:vAnchor="text" w:hAnchor="text" w:x="1" w:y="1"/>
      <w:jc w:val="center"/>
      <w:rPr>
        <w:sz w:val="24"/>
      </w:rPr>
    </w:pPr>
    <w:r>
      <w:rPr>
        <w:sz w:val="24"/>
      </w:rPr>
      <w:fldChar w:fldCharType="begin"/>
    </w:r>
    <w:r w:rsidR="0044021A">
      <w:rPr>
        <w:sz w:val="24"/>
      </w:rPr>
      <w:instrText xml:space="preserve">PAGE </w:instrText>
    </w:r>
    <w:r>
      <w:rPr>
        <w:sz w:val="24"/>
      </w:rPr>
      <w:fldChar w:fldCharType="separate"/>
    </w:r>
    <w:r w:rsidR="009A13B7">
      <w:rPr>
        <w:noProof/>
        <w:sz w:val="24"/>
      </w:rPr>
      <w:t>2</w:t>
    </w:r>
    <w:r>
      <w:rPr>
        <w:sz w:val="24"/>
      </w:rPr>
      <w:fldChar w:fldCharType="end"/>
    </w:r>
  </w:p>
  <w:p w:rsidR="0044021A" w:rsidRDefault="0044021A">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D36" w:rsidRDefault="00296D36">
      <w:r>
        <w:separator/>
      </w:r>
    </w:p>
  </w:footnote>
  <w:footnote w:type="continuationSeparator" w:id="0">
    <w:p w:rsidR="00296D36" w:rsidRDefault="00296D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A0A68"/>
    <w:multiLevelType w:val="hybridMultilevel"/>
    <w:tmpl w:val="1A56D040"/>
    <w:lvl w:ilvl="0" w:tplc="A654569C">
      <w:start w:val="1"/>
      <w:numFmt w:val="decimal"/>
      <w:lvlText w:val="%1."/>
      <w:lvlJc w:val="left"/>
      <w:pPr>
        <w:tabs>
          <w:tab w:val="num" w:pos="1080"/>
        </w:tabs>
        <w:ind w:left="1080" w:hanging="360"/>
      </w:pPr>
      <w:rPr>
        <w:rFonts w:hint="default"/>
      </w:rPr>
    </w:lvl>
    <w:lvl w:ilvl="1" w:tplc="4A68E0B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D44086"/>
    <w:multiLevelType w:val="hybridMultilevel"/>
    <w:tmpl w:val="218E8540"/>
    <w:lvl w:ilvl="0" w:tplc="4A68E0B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A4E3690"/>
    <w:multiLevelType w:val="hybridMultilevel"/>
    <w:tmpl w:val="04581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D176C8A"/>
    <w:multiLevelType w:val="hybridMultilevel"/>
    <w:tmpl w:val="6FFA5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A4625DD"/>
    <w:multiLevelType w:val="hybridMultilevel"/>
    <w:tmpl w:val="98E4FC98"/>
    <w:lvl w:ilvl="0" w:tplc="4A68E0B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54CC6F42"/>
    <w:multiLevelType w:val="hybridMultilevel"/>
    <w:tmpl w:val="2BFA6CE0"/>
    <w:lvl w:ilvl="0" w:tplc="A65456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CAF640A"/>
    <w:multiLevelType w:val="hybridMultilevel"/>
    <w:tmpl w:val="034A9F50"/>
    <w:lvl w:ilvl="0" w:tplc="A65456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E884C48"/>
    <w:multiLevelType w:val="hybridMultilevel"/>
    <w:tmpl w:val="5E2AC944"/>
    <w:lvl w:ilvl="0" w:tplc="4A68E0B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3527ABD"/>
    <w:multiLevelType w:val="hybridMultilevel"/>
    <w:tmpl w:val="016CD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6"/>
  </w:num>
  <w:num w:numId="3">
    <w:abstractNumId w:val="0"/>
  </w:num>
  <w:num w:numId="4">
    <w:abstractNumId w:val="5"/>
  </w:num>
  <w:num w:numId="5">
    <w:abstractNumId w:val="1"/>
  </w:num>
  <w:num w:numId="6">
    <w:abstractNumId w:val="4"/>
  </w:num>
  <w:num w:numId="7">
    <w:abstractNumId w:val="8"/>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93C2B"/>
    <w:rsid w:val="00010A31"/>
    <w:rsid w:val="00020E31"/>
    <w:rsid w:val="0003467B"/>
    <w:rsid w:val="00094A4C"/>
    <w:rsid w:val="001B2295"/>
    <w:rsid w:val="001E1644"/>
    <w:rsid w:val="001E2231"/>
    <w:rsid w:val="00201D72"/>
    <w:rsid w:val="00254785"/>
    <w:rsid w:val="00273CC0"/>
    <w:rsid w:val="00276D32"/>
    <w:rsid w:val="00296D36"/>
    <w:rsid w:val="002C2F19"/>
    <w:rsid w:val="002D5377"/>
    <w:rsid w:val="002F1752"/>
    <w:rsid w:val="0031624D"/>
    <w:rsid w:val="003276E6"/>
    <w:rsid w:val="0037208D"/>
    <w:rsid w:val="003910C8"/>
    <w:rsid w:val="003A5C41"/>
    <w:rsid w:val="003B057F"/>
    <w:rsid w:val="00407593"/>
    <w:rsid w:val="004148B6"/>
    <w:rsid w:val="00431600"/>
    <w:rsid w:val="0044021A"/>
    <w:rsid w:val="00445F5B"/>
    <w:rsid w:val="00493EE1"/>
    <w:rsid w:val="004A1781"/>
    <w:rsid w:val="004B4F8C"/>
    <w:rsid w:val="004E14A6"/>
    <w:rsid w:val="004F301F"/>
    <w:rsid w:val="004F46BC"/>
    <w:rsid w:val="00502AD0"/>
    <w:rsid w:val="00575CA5"/>
    <w:rsid w:val="00580D15"/>
    <w:rsid w:val="005E5645"/>
    <w:rsid w:val="00601D03"/>
    <w:rsid w:val="006252B9"/>
    <w:rsid w:val="00671B0E"/>
    <w:rsid w:val="006845DD"/>
    <w:rsid w:val="006B7E1F"/>
    <w:rsid w:val="006D6CD4"/>
    <w:rsid w:val="006F041C"/>
    <w:rsid w:val="006F1484"/>
    <w:rsid w:val="007279CA"/>
    <w:rsid w:val="00804D6E"/>
    <w:rsid w:val="0086577E"/>
    <w:rsid w:val="00881466"/>
    <w:rsid w:val="00884AD3"/>
    <w:rsid w:val="008A555A"/>
    <w:rsid w:val="008C4DC1"/>
    <w:rsid w:val="008C5943"/>
    <w:rsid w:val="008F2FCE"/>
    <w:rsid w:val="00902FAC"/>
    <w:rsid w:val="00923C78"/>
    <w:rsid w:val="00950D19"/>
    <w:rsid w:val="00966527"/>
    <w:rsid w:val="0097188D"/>
    <w:rsid w:val="00984335"/>
    <w:rsid w:val="009A13B7"/>
    <w:rsid w:val="009C17C9"/>
    <w:rsid w:val="009E135B"/>
    <w:rsid w:val="009E2FAE"/>
    <w:rsid w:val="009F357F"/>
    <w:rsid w:val="00A011BD"/>
    <w:rsid w:val="00A10BF8"/>
    <w:rsid w:val="00A37C60"/>
    <w:rsid w:val="00A85BDA"/>
    <w:rsid w:val="00A927A4"/>
    <w:rsid w:val="00A92B32"/>
    <w:rsid w:val="00A93C2B"/>
    <w:rsid w:val="00A9596C"/>
    <w:rsid w:val="00AC1969"/>
    <w:rsid w:val="00AF2518"/>
    <w:rsid w:val="00AF4FEA"/>
    <w:rsid w:val="00AF665A"/>
    <w:rsid w:val="00B7278D"/>
    <w:rsid w:val="00B87484"/>
    <w:rsid w:val="00BB40D7"/>
    <w:rsid w:val="00BB65EC"/>
    <w:rsid w:val="00BC0B7C"/>
    <w:rsid w:val="00BD1457"/>
    <w:rsid w:val="00C11604"/>
    <w:rsid w:val="00C12BBE"/>
    <w:rsid w:val="00C2114B"/>
    <w:rsid w:val="00C658B5"/>
    <w:rsid w:val="00C74A70"/>
    <w:rsid w:val="00C81AFD"/>
    <w:rsid w:val="00C9319D"/>
    <w:rsid w:val="00CB4C8A"/>
    <w:rsid w:val="00CF2EF6"/>
    <w:rsid w:val="00D07E21"/>
    <w:rsid w:val="00D54C7B"/>
    <w:rsid w:val="00D612B4"/>
    <w:rsid w:val="00D965DC"/>
    <w:rsid w:val="00DF4064"/>
    <w:rsid w:val="00E27A24"/>
    <w:rsid w:val="00E45F55"/>
    <w:rsid w:val="00E50DDD"/>
    <w:rsid w:val="00E742C5"/>
    <w:rsid w:val="00EB1C52"/>
    <w:rsid w:val="00EC3B8E"/>
    <w:rsid w:val="00F1524F"/>
    <w:rsid w:val="00F173AC"/>
    <w:rsid w:val="00F237AE"/>
    <w:rsid w:val="00F32A32"/>
    <w:rsid w:val="00FC7C1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5EC"/>
    <w:pPr>
      <w:widowControl w:val="0"/>
      <w:autoSpaceDE w:val="0"/>
      <w:autoSpaceDN w:val="0"/>
      <w:adjustRightInd w:val="0"/>
    </w:pPr>
    <w:rPr>
      <w:szCs w:val="24"/>
    </w:rPr>
  </w:style>
  <w:style w:type="paragraph" w:styleId="Heading1">
    <w:name w:val="heading 1"/>
    <w:basedOn w:val="Normal"/>
    <w:next w:val="Normal"/>
    <w:qFormat/>
    <w:rsid w:val="00BB65EC"/>
    <w:pPr>
      <w:keepNext/>
      <w:tabs>
        <w:tab w:val="center" w:pos="4680"/>
      </w:tabs>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B65EC"/>
  </w:style>
  <w:style w:type="paragraph" w:styleId="BodyTextIndent">
    <w:name w:val="Body Text Indent"/>
    <w:basedOn w:val="Normal"/>
    <w:rsid w:val="00BB65EC"/>
    <w:pPr>
      <w:widowControl/>
      <w:autoSpaceDE/>
      <w:autoSpaceDN/>
      <w:adjustRightInd/>
      <w:ind w:left="720"/>
    </w:pPr>
    <w:rPr>
      <w:rFonts w:ascii="Times New (W1)" w:eastAsia="MS Mincho" w:hAnsi="Times New (W1)"/>
    </w:rPr>
  </w:style>
  <w:style w:type="paragraph" w:styleId="BodyTextIndent2">
    <w:name w:val="Body Text Indent 2"/>
    <w:basedOn w:val="Normal"/>
    <w:rsid w:val="00BB65EC"/>
    <w:pPr>
      <w:ind w:left="720"/>
    </w:pPr>
    <w:rPr>
      <w:sz w:val="24"/>
    </w:rPr>
  </w:style>
  <w:style w:type="paragraph" w:styleId="BodyTextIndent3">
    <w:name w:val="Body Text Indent 3"/>
    <w:basedOn w:val="Normal"/>
    <w:rsid w:val="00BB65EC"/>
    <w:pPr>
      <w:ind w:left="1080"/>
    </w:pPr>
    <w:rPr>
      <w:rFonts w:ascii="Baskerville Old Face" w:hAnsi="Baskerville Old Face"/>
      <w:sz w:val="24"/>
    </w:rPr>
  </w:style>
  <w:style w:type="paragraph" w:styleId="BodyText">
    <w:name w:val="Body Text"/>
    <w:basedOn w:val="Normal"/>
    <w:rsid w:val="00BB65EC"/>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710</Words>
  <Characters>3816</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Supporting Statement for Paperwork Reduction Act</vt:lpstr>
    </vt:vector>
  </TitlesOfParts>
  <Company>CMS</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dc:title>
  <dc:subject/>
  <dc:creator>CMS</dc:creator>
  <cp:keywords/>
  <dc:description/>
  <cp:lastModifiedBy>CMS</cp:lastModifiedBy>
  <cp:revision>6</cp:revision>
  <cp:lastPrinted>2009-08-28T17:35:00Z</cp:lastPrinted>
  <dcterms:created xsi:type="dcterms:W3CDTF">2009-08-20T17:27:00Z</dcterms:created>
  <dcterms:modified xsi:type="dcterms:W3CDTF">2009-09-16T21:32:00Z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-1142967488</vt:i4>
  </property>
  <property fmtid="{D5CDD505-2E9C-101B-9397-08002B2CF9AE}" pid="3" name="_NewReviewCycle">
    <vt:lpwstr/>
  </property>
  <property fmtid="{D5CDD505-2E9C-101B-9397-08002B2CF9AE}" pid="4" name="_EmailSubject">
    <vt:lpwstr>Emergency Justification for ARRA related packages</vt:lpwstr>
  </property>
  <property fmtid="{D5CDD505-2E9C-101B-9397-08002B2CF9AE}" pid="5" name="_AuthorEmail">
    <vt:lpwstr>richard.strauss@cms.hhs.gov</vt:lpwstr>
  </property>
  <property fmtid="{D5CDD505-2E9C-101B-9397-08002B2CF9AE}" pid="6" name="_AuthorEmailDisplayName">
    <vt:lpwstr>Strauss, Richard (CMS/CMSO)</vt:lpwstr>
  </property>
  <property fmtid="{D5CDD505-2E9C-101B-9397-08002B2CF9AE}" pid="7" name="_PreviousAdHocReviewCycleID">
    <vt:i4>-2038725303</vt:i4>
  </property>
  <property fmtid="{D5CDD505-2E9C-101B-9397-08002B2CF9AE}" pid="8" name="_ReviewingToolsShownOnce">
    <vt:lpwstr/>
  </property>
</Properties>
</file>