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59" w:rsidRPr="009D282C" w:rsidRDefault="00C55459" w:rsidP="00C55459">
      <w:pPr>
        <w:rPr>
          <w:b/>
        </w:rPr>
      </w:pPr>
      <w:r w:rsidRPr="009D282C">
        <w:rPr>
          <w:b/>
        </w:rPr>
        <w:t>SUPPORTING STATEMENT FOR REQUEST FOR OMB APPROVAL</w:t>
      </w:r>
    </w:p>
    <w:p w:rsidR="00C55459" w:rsidRPr="009D282C" w:rsidRDefault="00C55459" w:rsidP="00C55459">
      <w:pPr>
        <w:rPr>
          <w:b/>
        </w:rPr>
      </w:pPr>
      <w:r w:rsidRPr="009D282C">
        <w:rPr>
          <w:b/>
        </w:rPr>
        <w:tab/>
        <w:t>UNDER THE PAPERWORK REDUCTION ACT AND 5 CFR PART 1320</w:t>
      </w:r>
    </w:p>
    <w:p w:rsidR="00C55459" w:rsidRDefault="00C55459" w:rsidP="00C55459"/>
    <w:p w:rsidR="00C55459" w:rsidRDefault="00C55459" w:rsidP="00C55459"/>
    <w:p w:rsidR="00C55459" w:rsidRDefault="00C55459" w:rsidP="00C55459">
      <w:r w:rsidRPr="009D282C">
        <w:rPr>
          <w:b/>
        </w:rPr>
        <w:t>AGENCY:</w:t>
      </w:r>
      <w:r>
        <w:tab/>
        <w:t>Pension Benefit Guaranty Corporation</w:t>
      </w:r>
    </w:p>
    <w:p w:rsidR="00C55459" w:rsidRDefault="00C55459" w:rsidP="00C55459"/>
    <w:p w:rsidR="00C55459" w:rsidRDefault="00C55459" w:rsidP="00C55459">
      <w:r w:rsidRPr="00FC351A">
        <w:rPr>
          <w:b/>
        </w:rPr>
        <w:t>TITLE:</w:t>
      </w:r>
      <w:r>
        <w:tab/>
        <w:t>Customer Service Focus Groups and Surveys</w:t>
      </w:r>
    </w:p>
    <w:p w:rsidR="00C55459" w:rsidRDefault="00C55459" w:rsidP="00C55459"/>
    <w:p w:rsidR="00C55459" w:rsidRDefault="00C55459" w:rsidP="00C55459">
      <w:r w:rsidRPr="009D282C">
        <w:rPr>
          <w:b/>
        </w:rPr>
        <w:t>STATUS:</w:t>
      </w:r>
      <w:r>
        <w:tab/>
        <w:t>Request for Extension of Approval of Collection of Information</w:t>
      </w:r>
    </w:p>
    <w:p w:rsidR="00C55459" w:rsidRDefault="00C55459" w:rsidP="00C55459"/>
    <w:p w:rsidR="00C55459" w:rsidRDefault="00C55459" w:rsidP="00C55459">
      <w:r w:rsidRPr="009D282C">
        <w:rPr>
          <w:b/>
        </w:rPr>
        <w:t>CONTACT:</w:t>
      </w:r>
      <w:r>
        <w:tab/>
        <w:t xml:space="preserve"> Thomas H. Gabriel (202) 326-4223 x3898</w:t>
      </w:r>
    </w:p>
    <w:p w:rsidR="00C55459" w:rsidRDefault="00C55459" w:rsidP="00C55459">
      <w:pPr>
        <w:spacing w:line="480" w:lineRule="auto"/>
      </w:pPr>
    </w:p>
    <w:p w:rsidR="00C55459" w:rsidRDefault="00C55459" w:rsidP="00C55459">
      <w:pPr>
        <w:spacing w:line="480" w:lineRule="auto"/>
      </w:pPr>
      <w:r>
        <w:t>B.</w:t>
      </w:r>
      <w:r>
        <w:tab/>
      </w:r>
      <w:r w:rsidRPr="008A6C29">
        <w:rPr>
          <w:u w:val="single"/>
        </w:rPr>
        <w:t>Collections of Information</w:t>
      </w:r>
      <w:r w:rsidRPr="00FC351A">
        <w:rPr>
          <w:u w:val="single"/>
        </w:rPr>
        <w:t xml:space="preserve"> Employing Statistical Methods</w:t>
      </w:r>
      <w:r>
        <w:t>.</w:t>
      </w:r>
    </w:p>
    <w:p w:rsidR="00C50A84" w:rsidRPr="00C55459" w:rsidRDefault="00C55459" w:rsidP="00C55459">
      <w:r>
        <w:t>PBGC will consult with OMB regarding any statistical methods that may be employed in each specific information collection during the approval period.  PBGC’s Customer Satisfaction Working Group will analyze the data collected under this approval.</w:t>
      </w:r>
    </w:p>
    <w:sectPr w:rsidR="00C50A84" w:rsidRPr="00C55459" w:rsidSect="00AF5E1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4715"/>
    <w:multiLevelType w:val="hybridMultilevel"/>
    <w:tmpl w:val="7CD22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7334E"/>
    <w:multiLevelType w:val="hybridMultilevel"/>
    <w:tmpl w:val="F468C2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F3481"/>
    <w:multiLevelType w:val="multilevel"/>
    <w:tmpl w:val="072EEF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D30492"/>
    <w:multiLevelType w:val="multilevel"/>
    <w:tmpl w:val="7CD221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8A1ACF"/>
    <w:multiLevelType w:val="hybridMultilevel"/>
    <w:tmpl w:val="A0127F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0A471C"/>
    <w:multiLevelType w:val="hybridMultilevel"/>
    <w:tmpl w:val="A29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E51281"/>
    <w:multiLevelType w:val="multilevel"/>
    <w:tmpl w:val="A296CF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51B1282"/>
    <w:multiLevelType w:val="hybridMultilevel"/>
    <w:tmpl w:val="8CCAA8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E35F47"/>
    <w:multiLevelType w:val="hybridMultilevel"/>
    <w:tmpl w:val="072EE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7"/>
  </w:num>
  <w:num w:numId="6">
    <w:abstractNumId w:val="6"/>
  </w:num>
  <w:num w:numId="7">
    <w:abstractNumId w:val="4"/>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71233B"/>
    <w:rsid w:val="00021330"/>
    <w:rsid w:val="000329B9"/>
    <w:rsid w:val="00046467"/>
    <w:rsid w:val="0004671A"/>
    <w:rsid w:val="00061AE1"/>
    <w:rsid w:val="00063AAF"/>
    <w:rsid w:val="00074D9F"/>
    <w:rsid w:val="00080A99"/>
    <w:rsid w:val="000A487E"/>
    <w:rsid w:val="000F4FD7"/>
    <w:rsid w:val="00171CAD"/>
    <w:rsid w:val="00191DC1"/>
    <w:rsid w:val="00192A68"/>
    <w:rsid w:val="001D2140"/>
    <w:rsid w:val="001F533C"/>
    <w:rsid w:val="00210781"/>
    <w:rsid w:val="0021521A"/>
    <w:rsid w:val="00237F5A"/>
    <w:rsid w:val="00240692"/>
    <w:rsid w:val="00285B6C"/>
    <w:rsid w:val="002C3423"/>
    <w:rsid w:val="00310BE0"/>
    <w:rsid w:val="00323F32"/>
    <w:rsid w:val="0032631B"/>
    <w:rsid w:val="003655BC"/>
    <w:rsid w:val="003939BC"/>
    <w:rsid w:val="003A300F"/>
    <w:rsid w:val="003A5FE5"/>
    <w:rsid w:val="003C3828"/>
    <w:rsid w:val="003E1B3A"/>
    <w:rsid w:val="00400C2D"/>
    <w:rsid w:val="00427E8C"/>
    <w:rsid w:val="005201BB"/>
    <w:rsid w:val="00547284"/>
    <w:rsid w:val="0055165D"/>
    <w:rsid w:val="00561469"/>
    <w:rsid w:val="00583460"/>
    <w:rsid w:val="005B0865"/>
    <w:rsid w:val="005B40AF"/>
    <w:rsid w:val="005C66BD"/>
    <w:rsid w:val="005F29FB"/>
    <w:rsid w:val="00614126"/>
    <w:rsid w:val="0063766F"/>
    <w:rsid w:val="00653713"/>
    <w:rsid w:val="0068238E"/>
    <w:rsid w:val="006D61D2"/>
    <w:rsid w:val="006D6729"/>
    <w:rsid w:val="007041B6"/>
    <w:rsid w:val="0071233B"/>
    <w:rsid w:val="00713B17"/>
    <w:rsid w:val="00752A18"/>
    <w:rsid w:val="00795004"/>
    <w:rsid w:val="007B2ECE"/>
    <w:rsid w:val="007D251E"/>
    <w:rsid w:val="007E03CC"/>
    <w:rsid w:val="007E7ABA"/>
    <w:rsid w:val="00803CC0"/>
    <w:rsid w:val="00833881"/>
    <w:rsid w:val="00834A5A"/>
    <w:rsid w:val="00861846"/>
    <w:rsid w:val="008A6C29"/>
    <w:rsid w:val="008E175D"/>
    <w:rsid w:val="00960B50"/>
    <w:rsid w:val="00976290"/>
    <w:rsid w:val="009B230F"/>
    <w:rsid w:val="009C02D5"/>
    <w:rsid w:val="009D282C"/>
    <w:rsid w:val="009D4200"/>
    <w:rsid w:val="009D7A3E"/>
    <w:rsid w:val="009E31E9"/>
    <w:rsid w:val="009F6994"/>
    <w:rsid w:val="00A10C9E"/>
    <w:rsid w:val="00AD6DED"/>
    <w:rsid w:val="00AE4FB4"/>
    <w:rsid w:val="00AE55B5"/>
    <w:rsid w:val="00AF0931"/>
    <w:rsid w:val="00AF147E"/>
    <w:rsid w:val="00AF5E12"/>
    <w:rsid w:val="00BB47B7"/>
    <w:rsid w:val="00C33221"/>
    <w:rsid w:val="00C50A84"/>
    <w:rsid w:val="00C55459"/>
    <w:rsid w:val="00C714E5"/>
    <w:rsid w:val="00C84620"/>
    <w:rsid w:val="00CD0DEB"/>
    <w:rsid w:val="00CF7727"/>
    <w:rsid w:val="00D04C6F"/>
    <w:rsid w:val="00D854BE"/>
    <w:rsid w:val="00DC3BF3"/>
    <w:rsid w:val="00F04FC5"/>
    <w:rsid w:val="00F93AA0"/>
    <w:rsid w:val="00FC351A"/>
    <w:rsid w:val="00FC3686"/>
    <w:rsid w:val="00FD692B"/>
    <w:rsid w:val="00FE1D0B"/>
    <w:rsid w:val="00FE1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E1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F32"/>
    <w:rPr>
      <w:rFonts w:ascii="Tahoma" w:hAnsi="Tahoma" w:cs="Tahoma"/>
      <w:sz w:val="16"/>
      <w:szCs w:val="16"/>
    </w:rPr>
  </w:style>
  <w:style w:type="character" w:customStyle="1" w:styleId="BalloonTextChar">
    <w:name w:val="Balloon Text Char"/>
    <w:basedOn w:val="DefaultParagraphFont"/>
    <w:link w:val="BalloonText"/>
    <w:uiPriority w:val="99"/>
    <w:semiHidden/>
    <w:rsid w:val="00323F32"/>
    <w:rPr>
      <w:rFonts w:ascii="Tahoma" w:hAnsi="Tahoma" w:cs="Tahoma"/>
      <w:sz w:val="16"/>
      <w:szCs w:val="16"/>
    </w:rPr>
  </w:style>
  <w:style w:type="character" w:styleId="Hyperlink">
    <w:name w:val="Hyperlink"/>
    <w:basedOn w:val="DefaultParagraphFont"/>
    <w:uiPriority w:val="99"/>
    <w:unhideWhenUsed/>
    <w:rsid w:val="009F6994"/>
    <w:rPr>
      <w:color w:val="0000FF"/>
      <w:u w:val="single"/>
    </w:rPr>
  </w:style>
  <w:style w:type="character" w:styleId="FollowedHyperlink">
    <w:name w:val="FollowedHyperlink"/>
    <w:basedOn w:val="DefaultParagraphFont"/>
    <w:uiPriority w:val="99"/>
    <w:semiHidden/>
    <w:unhideWhenUsed/>
    <w:rsid w:val="00AD6DED"/>
    <w:rPr>
      <w:color w:val="800080"/>
      <w:u w:val="single"/>
    </w:rPr>
  </w:style>
</w:styles>
</file>

<file path=word/webSettings.xml><?xml version="1.0" encoding="utf-8"?>
<w:webSettings xmlns:r="http://schemas.openxmlformats.org/officeDocument/2006/relationships" xmlns:w="http://schemas.openxmlformats.org/wordprocessingml/2006/main">
  <w:divs>
    <w:div w:id="281688369">
      <w:bodyDiv w:val="1"/>
      <w:marLeft w:val="0"/>
      <w:marRight w:val="0"/>
      <w:marTop w:val="0"/>
      <w:marBottom w:val="0"/>
      <w:divBdr>
        <w:top w:val="none" w:sz="0" w:space="0" w:color="auto"/>
        <w:left w:val="none" w:sz="0" w:space="0" w:color="auto"/>
        <w:bottom w:val="none" w:sz="0" w:space="0" w:color="auto"/>
        <w:right w:val="none" w:sz="0" w:space="0" w:color="auto"/>
      </w:divBdr>
    </w:div>
    <w:div w:id="803304778">
      <w:bodyDiv w:val="1"/>
      <w:marLeft w:val="0"/>
      <w:marRight w:val="0"/>
      <w:marTop w:val="0"/>
      <w:marBottom w:val="0"/>
      <w:divBdr>
        <w:top w:val="none" w:sz="0" w:space="0" w:color="auto"/>
        <w:left w:val="none" w:sz="0" w:space="0" w:color="auto"/>
        <w:bottom w:val="none" w:sz="0" w:space="0" w:color="auto"/>
        <w:right w:val="none" w:sz="0" w:space="0" w:color="auto"/>
      </w:divBdr>
    </w:div>
    <w:div w:id="820736665">
      <w:bodyDiv w:val="1"/>
      <w:marLeft w:val="0"/>
      <w:marRight w:val="0"/>
      <w:marTop w:val="0"/>
      <w:marBottom w:val="0"/>
      <w:divBdr>
        <w:top w:val="none" w:sz="0" w:space="0" w:color="auto"/>
        <w:left w:val="none" w:sz="0" w:space="0" w:color="auto"/>
        <w:bottom w:val="none" w:sz="0" w:space="0" w:color="auto"/>
        <w:right w:val="none" w:sz="0" w:space="0" w:color="auto"/>
      </w:divBdr>
    </w:div>
    <w:div w:id="11386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0FE2-871A-4CBB-B0D7-9E22BDB1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Pension Benefit Guaranty Corporation</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LDOOG56</dc:creator>
  <cp:keywords/>
  <dc:description/>
  <cp:lastModifiedBy>Tom Gabriel</cp:lastModifiedBy>
  <cp:revision>2</cp:revision>
  <cp:lastPrinted>2009-11-20T21:20:00Z</cp:lastPrinted>
  <dcterms:created xsi:type="dcterms:W3CDTF">2009-11-27T15:23:00Z</dcterms:created>
  <dcterms:modified xsi:type="dcterms:W3CDTF">2009-11-27T15:23:00Z</dcterms:modified>
</cp:coreProperties>
</file>