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93" w:rsidRDefault="002D0D93" w:rsidP="00BA2E40">
      <w:pPr>
        <w:spacing w:after="0"/>
        <w:jc w:val="center"/>
        <w:rPr>
          <w:b/>
          <w:sz w:val="36"/>
          <w:szCs w:val="36"/>
        </w:rPr>
      </w:pPr>
    </w:p>
    <w:p w:rsidR="002D0D93" w:rsidRDefault="002D0D93" w:rsidP="00846538">
      <w:pPr>
        <w:pStyle w:val="Heading4"/>
        <w:numPr>
          <w:ilvl w:val="0"/>
          <w:numId w:val="0"/>
        </w:numPr>
        <w:tabs>
          <w:tab w:val="left" w:pos="720"/>
        </w:tabs>
        <w:rPr>
          <w:rFonts w:ascii="Times New Roman" w:hAnsi="Times New Roman"/>
          <w:b/>
        </w:rPr>
      </w:pPr>
    </w:p>
    <w:p w:rsidR="002D0D93" w:rsidRDefault="002D0D93" w:rsidP="00846538">
      <w:pPr>
        <w:pStyle w:val="Heading4"/>
        <w:numPr>
          <w:ilvl w:val="0"/>
          <w:numId w:val="0"/>
        </w:numPr>
        <w:tabs>
          <w:tab w:val="left" w:pos="720"/>
        </w:tabs>
        <w:rPr>
          <w:rFonts w:ascii="Times New Roman" w:hAnsi="Times New Roman"/>
          <w:b/>
          <w:bCs/>
        </w:rPr>
      </w:pPr>
      <w:r>
        <w:rPr>
          <w:rFonts w:ascii="Times New Roman" w:hAnsi="Times New Roman"/>
          <w:b/>
        </w:rPr>
        <w:t xml:space="preserve">Paperwork Reduction Act Submission </w:t>
      </w:r>
      <w:r>
        <w:rPr>
          <w:rFonts w:ascii="Times New Roman" w:hAnsi="Times New Roman"/>
          <w:b/>
          <w:bCs/>
        </w:rPr>
        <w:t>Supporting Statement</w:t>
      </w:r>
    </w:p>
    <w:p w:rsidR="002D0D93" w:rsidRDefault="002D0D93" w:rsidP="00846538"/>
    <w:p w:rsidR="002D0D93" w:rsidRDefault="002D0D93" w:rsidP="00846538">
      <w:pPr>
        <w:jc w:val="center"/>
        <w:rPr>
          <w:b/>
          <w:bCs/>
          <w:noProof/>
          <w:sz w:val="28"/>
        </w:rPr>
      </w:pPr>
      <w:r>
        <w:rPr>
          <w:b/>
          <w:bCs/>
          <w:sz w:val="28"/>
        </w:rPr>
        <w:t>Annual Mandatory Collection of Elementary and Secondary Education</w:t>
      </w:r>
      <w:r>
        <w:rPr>
          <w:b/>
          <w:bCs/>
          <w:sz w:val="28"/>
        </w:rPr>
        <w:br/>
        <w:t xml:space="preserve"> Data through </w:t>
      </w:r>
      <w:r>
        <w:rPr>
          <w:b/>
          <w:bCs/>
          <w:noProof/>
          <w:sz w:val="28"/>
        </w:rPr>
        <w:t>ED</w:t>
      </w:r>
      <w:r>
        <w:rPr>
          <w:b/>
          <w:bCs/>
          <w:i/>
          <w:noProof/>
          <w:sz w:val="28"/>
        </w:rPr>
        <w:t>Facts</w:t>
      </w:r>
    </w:p>
    <w:p w:rsidR="002D0D93" w:rsidRDefault="002D0D93" w:rsidP="00846538">
      <w:pPr>
        <w:jc w:val="center"/>
        <w:rPr>
          <w:b/>
          <w:bCs/>
          <w:noProof/>
          <w:sz w:val="28"/>
        </w:rPr>
      </w:pPr>
    </w:p>
    <w:p w:rsidR="002D0D93" w:rsidRDefault="002D0D93" w:rsidP="00D87CB1">
      <w:pPr>
        <w:jc w:val="center"/>
        <w:rPr>
          <w:b/>
          <w:bCs/>
          <w:noProof/>
          <w:sz w:val="28"/>
        </w:rPr>
      </w:pPr>
      <w:r>
        <w:rPr>
          <w:b/>
          <w:bCs/>
          <w:noProof/>
          <w:sz w:val="28"/>
        </w:rPr>
        <w:t>Revised February 3, 2010</w:t>
      </w:r>
    </w:p>
    <w:p w:rsidR="002D0D93" w:rsidRDefault="002D0D93" w:rsidP="00D87CB1">
      <w:pPr>
        <w:jc w:val="center"/>
        <w:rPr>
          <w:b/>
          <w:bCs/>
          <w:noProof/>
          <w:sz w:val="28"/>
        </w:rPr>
      </w:pPr>
      <w:r>
        <w:rPr>
          <w:b/>
          <w:bCs/>
          <w:noProof/>
          <w:sz w:val="28"/>
        </w:rPr>
        <w:t>(Revisions to pages B4-46, 51-52, and 54)</w:t>
      </w:r>
    </w:p>
    <w:p w:rsidR="002D0D93" w:rsidRDefault="002D0D93" w:rsidP="00846538">
      <w:pPr>
        <w:jc w:val="center"/>
        <w:rPr>
          <w:b/>
          <w:bCs/>
          <w:noProof/>
          <w:sz w:val="28"/>
        </w:rPr>
      </w:pPr>
    </w:p>
    <w:p w:rsidR="002D0D93" w:rsidRDefault="002D0D93" w:rsidP="00846538">
      <w:pPr>
        <w:jc w:val="center"/>
        <w:rPr>
          <w:b/>
          <w:bCs/>
          <w:noProof/>
          <w:sz w:val="28"/>
        </w:rPr>
      </w:pPr>
    </w:p>
    <w:p w:rsidR="002D0D93" w:rsidRPr="007B6ABA" w:rsidRDefault="002D0D93" w:rsidP="00846538">
      <w:pPr>
        <w:pStyle w:val="Heading1"/>
        <w:numPr>
          <w:ilvl w:val="0"/>
          <w:numId w:val="0"/>
        </w:numPr>
        <w:tabs>
          <w:tab w:val="left" w:pos="720"/>
        </w:tabs>
        <w:rPr>
          <w:b/>
          <w:bCs/>
          <w:sz w:val="56"/>
          <w:szCs w:val="56"/>
        </w:rPr>
      </w:pPr>
      <w:r w:rsidRPr="007B6ABA">
        <w:rPr>
          <w:b/>
          <w:bCs/>
          <w:sz w:val="56"/>
          <w:szCs w:val="56"/>
        </w:rPr>
        <w:t>Attachment B-</w:t>
      </w:r>
      <w:r>
        <w:rPr>
          <w:b/>
          <w:bCs/>
          <w:sz w:val="56"/>
          <w:szCs w:val="56"/>
        </w:rPr>
        <w:t>4</w:t>
      </w:r>
    </w:p>
    <w:p w:rsidR="002D0D93" w:rsidRDefault="002D0D93" w:rsidP="00846538"/>
    <w:p w:rsidR="002D0D93" w:rsidRDefault="002D0D93" w:rsidP="00846538"/>
    <w:p w:rsidR="002D0D93" w:rsidRDefault="002D0D93" w:rsidP="00846538"/>
    <w:p w:rsidR="002D0D93" w:rsidRDefault="002D0D93" w:rsidP="00846538"/>
    <w:p w:rsidR="002D0D93" w:rsidRPr="00846538" w:rsidRDefault="002D0D93" w:rsidP="00846538">
      <w:pPr>
        <w:pStyle w:val="BodyText"/>
        <w:jc w:val="center"/>
        <w:rPr>
          <w:bCs w:val="0"/>
          <w:sz w:val="60"/>
          <w:szCs w:val="60"/>
        </w:rPr>
      </w:pPr>
      <w:r w:rsidRPr="00846538">
        <w:rPr>
          <w:bCs w:val="0"/>
          <w:sz w:val="60"/>
          <w:szCs w:val="60"/>
        </w:rPr>
        <w:t>ED</w:t>
      </w:r>
      <w:r w:rsidRPr="00846538">
        <w:rPr>
          <w:bCs w:val="0"/>
          <w:i/>
          <w:sz w:val="60"/>
          <w:szCs w:val="60"/>
        </w:rPr>
        <w:t>Facts</w:t>
      </w:r>
      <w:r w:rsidRPr="00846538">
        <w:rPr>
          <w:bCs w:val="0"/>
          <w:sz w:val="60"/>
          <w:szCs w:val="60"/>
        </w:rPr>
        <w:t xml:space="preserve"> Data </w:t>
      </w:r>
      <w:r>
        <w:rPr>
          <w:bCs w:val="0"/>
          <w:sz w:val="60"/>
          <w:szCs w:val="60"/>
        </w:rPr>
        <w:t>Groups</w:t>
      </w:r>
      <w:r w:rsidRPr="00846538">
        <w:rPr>
          <w:bCs w:val="0"/>
          <w:sz w:val="60"/>
          <w:szCs w:val="60"/>
        </w:rPr>
        <w:t xml:space="preserve"> For</w:t>
      </w:r>
    </w:p>
    <w:p w:rsidR="002D0D93" w:rsidRPr="00846538" w:rsidRDefault="002D0D93" w:rsidP="00846538">
      <w:pPr>
        <w:pStyle w:val="BodyText"/>
        <w:jc w:val="center"/>
        <w:rPr>
          <w:bCs w:val="0"/>
          <w:sz w:val="60"/>
          <w:szCs w:val="60"/>
        </w:rPr>
      </w:pPr>
      <w:r w:rsidRPr="00846538">
        <w:rPr>
          <w:bCs w:val="0"/>
          <w:sz w:val="60"/>
          <w:szCs w:val="60"/>
        </w:rPr>
        <w:t>School Year 2009-10</w:t>
      </w:r>
    </w:p>
    <w:p w:rsidR="002D0D93" w:rsidRPr="00846538" w:rsidRDefault="002D0D93" w:rsidP="00846538">
      <w:pPr>
        <w:pStyle w:val="BodyText"/>
        <w:jc w:val="center"/>
        <w:rPr>
          <w:bCs w:val="0"/>
          <w:sz w:val="60"/>
          <w:szCs w:val="60"/>
        </w:rPr>
      </w:pPr>
      <w:r w:rsidRPr="00846538">
        <w:rPr>
          <w:bCs w:val="0"/>
          <w:sz w:val="60"/>
          <w:szCs w:val="60"/>
        </w:rPr>
        <w:t xml:space="preserve">Used Exclusively in the </w:t>
      </w:r>
    </w:p>
    <w:p w:rsidR="002D0D93" w:rsidRPr="00846538" w:rsidRDefault="002D0D93" w:rsidP="00846538">
      <w:pPr>
        <w:pStyle w:val="BodyText"/>
        <w:jc w:val="center"/>
        <w:rPr>
          <w:bCs w:val="0"/>
          <w:sz w:val="60"/>
          <w:szCs w:val="60"/>
        </w:rPr>
      </w:pPr>
      <w:r w:rsidRPr="00846538">
        <w:rPr>
          <w:bCs w:val="0"/>
          <w:sz w:val="60"/>
          <w:szCs w:val="60"/>
        </w:rPr>
        <w:t>Civil Rights Data Collection</w:t>
      </w:r>
    </w:p>
    <w:p w:rsidR="002D0D93" w:rsidRDefault="002D0D93" w:rsidP="00846538">
      <w:pPr>
        <w:rPr>
          <w:b/>
          <w:bCs/>
        </w:rPr>
      </w:pPr>
    </w:p>
    <w:p w:rsidR="002D0D93" w:rsidRDefault="002D0D93" w:rsidP="00BA2E40">
      <w:pPr>
        <w:spacing w:after="0"/>
        <w:jc w:val="center"/>
        <w:rPr>
          <w:b/>
          <w:sz w:val="36"/>
          <w:szCs w:val="36"/>
        </w:rPr>
      </w:pPr>
    </w:p>
    <w:p w:rsidR="002D0D93" w:rsidRDefault="002D0D93" w:rsidP="00BA2E40">
      <w:pPr>
        <w:spacing w:after="0"/>
        <w:jc w:val="center"/>
        <w:rPr>
          <w:b/>
          <w:sz w:val="36"/>
          <w:szCs w:val="36"/>
        </w:rPr>
      </w:pPr>
    </w:p>
    <w:p w:rsidR="002D0D93" w:rsidRDefault="002D0D93" w:rsidP="001F5E3A">
      <w:pPr>
        <w:spacing w:after="0"/>
        <w:rPr>
          <w:b/>
          <w:sz w:val="36"/>
          <w:szCs w:val="36"/>
        </w:rPr>
      </w:pPr>
    </w:p>
    <w:p w:rsidR="002D0D93" w:rsidRDefault="002D0D93" w:rsidP="00BA2E40">
      <w:pPr>
        <w:spacing w:after="0"/>
        <w:rPr>
          <w:b/>
          <w:sz w:val="24"/>
          <w:szCs w:val="24"/>
        </w:rPr>
      </w:pPr>
    </w:p>
    <w:p w:rsidR="002D0D93" w:rsidRDefault="002D0D93" w:rsidP="00BA2E40">
      <w:pPr>
        <w:spacing w:after="0"/>
        <w:rPr>
          <w:b/>
          <w:bCs/>
        </w:rPr>
      </w:pPr>
      <w:r w:rsidRPr="00AC1407">
        <w:rPr>
          <w:b/>
          <w:sz w:val="24"/>
          <w:szCs w:val="24"/>
        </w:rPr>
        <w:br/>
      </w:r>
    </w:p>
    <w:p w:rsidR="002D0D93" w:rsidRDefault="002D0D93" w:rsidP="00BA2E40">
      <w:pPr>
        <w:spacing w:after="0"/>
        <w:rPr>
          <w:b/>
          <w:bCs/>
        </w:rPr>
      </w:pPr>
      <w:r>
        <w:rPr>
          <w:b/>
          <w:bCs/>
        </w:rPr>
        <w:br w:type="page"/>
      </w:r>
    </w:p>
    <w:p w:rsidR="002D0D93" w:rsidRDefault="002D0D93" w:rsidP="00BA2E40">
      <w:pPr>
        <w:spacing w:after="0"/>
        <w:rPr>
          <w:b/>
          <w:bCs/>
        </w:rPr>
      </w:pPr>
    </w:p>
    <w:p w:rsidR="002D0D93" w:rsidRDefault="002D0D93" w:rsidP="00BA2E40">
      <w:pPr>
        <w:spacing w:after="0"/>
        <w:rPr>
          <w:bCs/>
          <w:sz w:val="24"/>
          <w:szCs w:val="24"/>
        </w:rPr>
      </w:pPr>
      <w:r>
        <w:rPr>
          <w:bCs/>
          <w:sz w:val="24"/>
          <w:szCs w:val="24"/>
        </w:rPr>
        <w:t>The data groups are listed alphabetically.  However, two data groups were added as a result of discussions with OMB.  To keep the revision as consistent as possible, the new data groups were added to the end of the list.</w:t>
      </w:r>
    </w:p>
    <w:p w:rsidR="002D0D93" w:rsidRDefault="002D0D93" w:rsidP="00BA2E40">
      <w:pPr>
        <w:spacing w:after="0"/>
        <w:rPr>
          <w:bCs/>
          <w:sz w:val="24"/>
          <w:szCs w:val="24"/>
        </w:rPr>
      </w:pPr>
    </w:p>
    <w:p w:rsidR="002D0D93" w:rsidRPr="009622D8" w:rsidRDefault="002D0D93" w:rsidP="00BA2E40">
      <w:pPr>
        <w:spacing w:after="0"/>
        <w:rPr>
          <w:bCs/>
          <w:sz w:val="24"/>
          <w:szCs w:val="24"/>
        </w:rPr>
      </w:pPr>
      <w:r>
        <w:rPr>
          <w:bCs/>
          <w:sz w:val="24"/>
          <w:szCs w:val="24"/>
        </w:rPr>
        <w:t xml:space="preserve">In these Data Group descriptions, the “Definition” row describes what value(s) are to be submitted.  For definitions of the concepts within the data group, see the table of Definitions on pages 45 – 54 of this attachment.  For example in the group below, the definition of “ability grouped” is available on p. 45.  </w:t>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2D0D93" w:rsidRPr="009F43F9" w:rsidTr="004F4249">
        <w:tc>
          <w:tcPr>
            <w:tcW w:w="7081" w:type="dxa"/>
            <w:gridSpan w:val="4"/>
            <w:tcBorders>
              <w:top w:val="single" w:sz="4" w:space="0" w:color="auto"/>
            </w:tcBorders>
            <w:shd w:val="clear" w:color="auto" w:fill="4F81BD"/>
          </w:tcPr>
          <w:p w:rsidR="002D0D93" w:rsidRPr="009F43F9" w:rsidRDefault="002D0D93" w:rsidP="004F4249">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w:t>
            </w:r>
            <w:r w:rsidRPr="00AE38FA">
              <w:rPr>
                <w:b/>
                <w:bCs/>
                <w:color w:val="FFFFFF"/>
                <w:sz w:val="24"/>
                <w:szCs w:val="24"/>
              </w:rPr>
              <w:t>Ability grouping status</w:t>
            </w:r>
          </w:p>
        </w:tc>
        <w:tc>
          <w:tcPr>
            <w:tcW w:w="2387" w:type="dxa"/>
            <w:tcBorders>
              <w:top w:val="single" w:sz="4" w:space="0" w:color="auto"/>
            </w:tcBorders>
            <w:shd w:val="clear" w:color="auto" w:fill="4F81BD"/>
          </w:tcPr>
          <w:p w:rsidR="002D0D93" w:rsidRPr="009F43F9" w:rsidRDefault="002D0D93" w:rsidP="004F4249">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29</w:t>
            </w:r>
          </w:p>
        </w:tc>
      </w:tr>
      <w:tr w:rsidR="002D0D93" w:rsidRPr="009F43F9" w:rsidTr="004F4249">
        <w:tc>
          <w:tcPr>
            <w:tcW w:w="2551" w:type="dxa"/>
          </w:tcPr>
          <w:p w:rsidR="002D0D93" w:rsidRPr="009F43F9" w:rsidRDefault="002D0D93" w:rsidP="004F4249">
            <w:pPr>
              <w:spacing w:after="0"/>
              <w:rPr>
                <w:b/>
                <w:bCs/>
              </w:rPr>
            </w:pPr>
            <w:r w:rsidRPr="009F43F9">
              <w:rPr>
                <w:b/>
                <w:bCs/>
              </w:rPr>
              <w:t xml:space="preserve">Section </w:t>
            </w:r>
          </w:p>
        </w:tc>
        <w:tc>
          <w:tcPr>
            <w:tcW w:w="6917" w:type="dxa"/>
            <w:gridSpan w:val="4"/>
          </w:tcPr>
          <w:p w:rsidR="002D0D93" w:rsidRPr="009F43F9" w:rsidRDefault="002D0D93" w:rsidP="004F4249">
            <w:pPr>
              <w:spacing w:after="0"/>
              <w:rPr>
                <w:b/>
                <w:bCs/>
              </w:rPr>
            </w:pPr>
            <w:r>
              <w:t>Civil Rights Data Collection</w:t>
            </w:r>
          </w:p>
        </w:tc>
      </w:tr>
      <w:tr w:rsidR="002D0D93" w:rsidRPr="009F43F9" w:rsidTr="004F4249">
        <w:tc>
          <w:tcPr>
            <w:tcW w:w="2551" w:type="dxa"/>
          </w:tcPr>
          <w:p w:rsidR="002D0D93" w:rsidRPr="009F43F9" w:rsidRDefault="002D0D93" w:rsidP="004F4249">
            <w:pPr>
              <w:spacing w:after="0"/>
              <w:rPr>
                <w:b/>
                <w:bCs/>
              </w:rPr>
            </w:pPr>
            <w:r w:rsidRPr="009F43F9">
              <w:rPr>
                <w:b/>
                <w:bCs/>
              </w:rPr>
              <w:t>Definition</w:t>
            </w:r>
          </w:p>
        </w:tc>
        <w:tc>
          <w:tcPr>
            <w:tcW w:w="6917" w:type="dxa"/>
            <w:gridSpan w:val="4"/>
          </w:tcPr>
          <w:p w:rsidR="002D0D93" w:rsidRPr="009F43F9" w:rsidRDefault="002D0D93" w:rsidP="009622D8">
            <w:pPr>
              <w:spacing w:line="240" w:lineRule="auto"/>
              <w:rPr>
                <w:b/>
                <w:bCs/>
              </w:rPr>
            </w:pPr>
            <w:r w:rsidRPr="00EA037B">
              <w:t xml:space="preserve">An indication </w:t>
            </w:r>
            <w:r>
              <w:t xml:space="preserve">of </w:t>
            </w:r>
            <w:r w:rsidRPr="00EA037B">
              <w:t xml:space="preserve">whether the school has students who are ability grouped for classroom instruction </w:t>
            </w:r>
            <w:r w:rsidRPr="00EA037B">
              <w:rPr>
                <w:bCs/>
              </w:rPr>
              <w:t xml:space="preserve">in </w:t>
            </w:r>
            <w:r w:rsidRPr="00EA037B">
              <w:t xml:space="preserve">mathematics or English/reading/language </w:t>
            </w:r>
            <w:r w:rsidRPr="00EA037B">
              <w:rPr>
                <w:bCs/>
              </w:rPr>
              <w:t>arts.</w:t>
            </w:r>
          </w:p>
        </w:tc>
      </w:tr>
      <w:tr w:rsidR="002D0D93" w:rsidRPr="009F43F9" w:rsidTr="004F4249">
        <w:tc>
          <w:tcPr>
            <w:tcW w:w="2551" w:type="dxa"/>
          </w:tcPr>
          <w:p w:rsidR="002D0D93" w:rsidRPr="009F43F9" w:rsidRDefault="002D0D93" w:rsidP="004F4249">
            <w:pPr>
              <w:spacing w:after="0"/>
              <w:rPr>
                <w:b/>
                <w:bCs/>
              </w:rPr>
            </w:pPr>
            <w:r w:rsidRPr="009F43F9">
              <w:rPr>
                <w:b/>
                <w:bCs/>
              </w:rPr>
              <w:t>Permitted Values</w:t>
            </w:r>
          </w:p>
        </w:tc>
        <w:tc>
          <w:tcPr>
            <w:tcW w:w="6917" w:type="dxa"/>
            <w:gridSpan w:val="4"/>
          </w:tcPr>
          <w:p w:rsidR="002D0D93" w:rsidRPr="009F43F9" w:rsidRDefault="002D0D93" w:rsidP="004F4249">
            <w:pPr>
              <w:spacing w:after="0"/>
              <w:rPr>
                <w:b/>
                <w:bCs/>
              </w:rPr>
            </w:pPr>
            <w:r w:rsidRPr="00EA037B">
              <w:rPr>
                <w:bCs/>
              </w:rPr>
              <w:t xml:space="preserve">Yes, </w:t>
            </w:r>
            <w:r w:rsidRPr="00EA037B">
              <w:t>No</w:t>
            </w:r>
          </w:p>
        </w:tc>
      </w:tr>
      <w:tr w:rsidR="002D0D93" w:rsidRPr="009F43F9" w:rsidTr="004F4249">
        <w:tc>
          <w:tcPr>
            <w:tcW w:w="2551" w:type="dxa"/>
          </w:tcPr>
          <w:p w:rsidR="002D0D93" w:rsidRPr="009F43F9" w:rsidRDefault="002D0D93" w:rsidP="004F4249">
            <w:pPr>
              <w:spacing w:after="0"/>
              <w:rPr>
                <w:b/>
                <w:bCs/>
              </w:rPr>
            </w:pPr>
            <w:r w:rsidRPr="009F43F9">
              <w:rPr>
                <w:b/>
              </w:rPr>
              <w:t xml:space="preserve">Reporting Period </w:t>
            </w:r>
          </w:p>
        </w:tc>
        <w:tc>
          <w:tcPr>
            <w:tcW w:w="6917" w:type="dxa"/>
            <w:gridSpan w:val="4"/>
          </w:tcPr>
          <w:p w:rsidR="002D0D93" w:rsidRPr="009F43F9" w:rsidRDefault="002D0D93" w:rsidP="004F4249">
            <w:pPr>
              <w:spacing w:after="0"/>
              <w:rPr>
                <w:bCs/>
              </w:rPr>
            </w:pPr>
            <w:r w:rsidRPr="00EA037B">
              <w:rPr>
                <w:bCs/>
              </w:rPr>
              <w:t xml:space="preserve">Beginning </w:t>
            </w:r>
            <w:r w:rsidRPr="00EA037B">
              <w:t>of School Year</w:t>
            </w:r>
          </w:p>
        </w:tc>
      </w:tr>
      <w:tr w:rsidR="002D0D93" w:rsidRPr="009F43F9" w:rsidTr="004F4249">
        <w:tc>
          <w:tcPr>
            <w:tcW w:w="2551" w:type="dxa"/>
          </w:tcPr>
          <w:p w:rsidR="002D0D93" w:rsidRPr="009F43F9" w:rsidRDefault="002D0D93" w:rsidP="004F4249">
            <w:pPr>
              <w:spacing w:after="0"/>
              <w:rPr>
                <w:b/>
                <w:bCs/>
              </w:rPr>
            </w:pPr>
            <w:r w:rsidRPr="009F43F9">
              <w:rPr>
                <w:b/>
              </w:rPr>
              <w:t>Reporting Levels</w:t>
            </w:r>
          </w:p>
        </w:tc>
        <w:tc>
          <w:tcPr>
            <w:tcW w:w="1942" w:type="dxa"/>
          </w:tcPr>
          <w:p w:rsidR="002D0D93" w:rsidRPr="009F43F9" w:rsidRDefault="002D0D93" w:rsidP="004F4249">
            <w:pPr>
              <w:spacing w:after="0"/>
              <w:jc w:val="center"/>
              <w:rPr>
                <w:bCs/>
              </w:rPr>
            </w:pPr>
            <w:r w:rsidRPr="009F43F9">
              <w:rPr>
                <w:bCs/>
              </w:rPr>
              <w:t xml:space="preserve">School  </w:t>
            </w:r>
            <w:r w:rsidRPr="009F43F9">
              <w:rPr>
                <w:rFonts w:ascii="Wingdings 2" w:hAnsi="Wingdings 2"/>
                <w:bCs/>
              </w:rPr>
              <w:t></w:t>
            </w:r>
          </w:p>
        </w:tc>
        <w:tc>
          <w:tcPr>
            <w:tcW w:w="2181" w:type="dxa"/>
          </w:tcPr>
          <w:p w:rsidR="002D0D93" w:rsidRPr="009F43F9" w:rsidRDefault="002D0D93" w:rsidP="004F4249">
            <w:pPr>
              <w:spacing w:after="0"/>
              <w:jc w:val="center"/>
              <w:rPr>
                <w:bCs/>
              </w:rPr>
            </w:pPr>
            <w:r w:rsidRPr="009F43F9">
              <w:rPr>
                <w:bCs/>
              </w:rPr>
              <w:t xml:space="preserve">LEA  </w:t>
            </w:r>
            <w:r>
              <w:rPr>
                <w:rFonts w:ascii="Wingdings 2" w:hAnsi="Wingdings 2"/>
                <w:bCs/>
              </w:rPr>
              <w:sym w:font="Wingdings 2" w:char="F0A3"/>
            </w:r>
          </w:p>
        </w:tc>
        <w:tc>
          <w:tcPr>
            <w:tcW w:w="2794" w:type="dxa"/>
            <w:gridSpan w:val="2"/>
          </w:tcPr>
          <w:p w:rsidR="002D0D93" w:rsidRPr="009F43F9" w:rsidRDefault="002D0D93" w:rsidP="004F4249">
            <w:pPr>
              <w:spacing w:after="0"/>
              <w:jc w:val="center"/>
              <w:rPr>
                <w:bCs/>
              </w:rPr>
            </w:pPr>
            <w:r w:rsidRPr="009F43F9">
              <w:rPr>
                <w:bCs/>
              </w:rPr>
              <w:t xml:space="preserve">State  </w:t>
            </w:r>
            <w:r>
              <w:rPr>
                <w:rFonts w:ascii="Wingdings 2" w:hAnsi="Wingdings 2"/>
                <w:bCs/>
              </w:rPr>
              <w:sym w:font="Wingdings 2" w:char="F0A3"/>
            </w:r>
          </w:p>
        </w:tc>
      </w:tr>
      <w:tr w:rsidR="002D0D93" w:rsidRPr="009F43F9" w:rsidTr="004F4249">
        <w:tc>
          <w:tcPr>
            <w:tcW w:w="2551" w:type="dxa"/>
          </w:tcPr>
          <w:p w:rsidR="002D0D93" w:rsidRPr="009F43F9" w:rsidRDefault="002D0D93" w:rsidP="004F4249">
            <w:pPr>
              <w:spacing w:after="0"/>
              <w:rPr>
                <w:b/>
                <w:bCs/>
              </w:rPr>
            </w:pPr>
            <w:r w:rsidRPr="009F43F9">
              <w:rPr>
                <w:b/>
                <w:bCs/>
              </w:rPr>
              <w:t>Grand Total (Education Unit Total)</w:t>
            </w:r>
          </w:p>
        </w:tc>
        <w:tc>
          <w:tcPr>
            <w:tcW w:w="6917" w:type="dxa"/>
            <w:gridSpan w:val="4"/>
          </w:tcPr>
          <w:p w:rsidR="002D0D93" w:rsidRPr="009F43F9" w:rsidRDefault="002D0D93" w:rsidP="004F4249">
            <w:pPr>
              <w:spacing w:after="0"/>
              <w:rPr>
                <w:b/>
                <w:bCs/>
              </w:rPr>
            </w:pPr>
            <w:r>
              <w:rPr>
                <w:rFonts w:ascii="Wingdings 2" w:hAnsi="Wingdings 2"/>
                <w:bCs/>
              </w:rPr>
              <w:sym w:font="Wingdings 2" w:char="F0A3"/>
            </w:r>
          </w:p>
        </w:tc>
      </w:tr>
      <w:tr w:rsidR="002D0D93" w:rsidRPr="009F43F9" w:rsidTr="004F4249">
        <w:tc>
          <w:tcPr>
            <w:tcW w:w="2551" w:type="dxa"/>
          </w:tcPr>
          <w:p w:rsidR="002D0D93" w:rsidRPr="009F43F9" w:rsidRDefault="002D0D93" w:rsidP="004F4249">
            <w:pPr>
              <w:spacing w:after="0"/>
              <w:rPr>
                <w:b/>
                <w:bCs/>
              </w:rPr>
            </w:pPr>
            <w:r>
              <w:rPr>
                <w:b/>
                <w:bCs/>
              </w:rPr>
              <w:t>Comment</w:t>
            </w:r>
          </w:p>
        </w:tc>
        <w:tc>
          <w:tcPr>
            <w:tcW w:w="6917" w:type="dxa"/>
            <w:gridSpan w:val="4"/>
          </w:tcPr>
          <w:p w:rsidR="002D0D93" w:rsidRDefault="002D0D93" w:rsidP="00EF0B32">
            <w:r w:rsidRPr="00EA037B">
              <w:rPr>
                <w:bCs/>
              </w:rPr>
              <w:t xml:space="preserve">Submit for school </w:t>
            </w:r>
            <w:r w:rsidRPr="00EA037B">
              <w:t>year 2009-10 for Part 1 of the Civil Rights Data Collection due M</w:t>
            </w:r>
            <w:r>
              <w:t xml:space="preserve">ay 2010.  </w:t>
            </w:r>
          </w:p>
        </w:tc>
      </w:tr>
      <w:tr w:rsidR="002D0D93" w:rsidRPr="009F43F9" w:rsidTr="004F4249">
        <w:tc>
          <w:tcPr>
            <w:tcW w:w="2551" w:type="dxa"/>
          </w:tcPr>
          <w:p w:rsidR="002D0D93" w:rsidRPr="009F43F9" w:rsidRDefault="002D0D93" w:rsidP="004F4249">
            <w:pPr>
              <w:spacing w:after="0"/>
              <w:rPr>
                <w:b/>
                <w:bCs/>
              </w:rPr>
            </w:pPr>
            <w:r w:rsidRPr="009F43F9">
              <w:rPr>
                <w:b/>
                <w:bCs/>
              </w:rPr>
              <w:t>File Specification #</w:t>
            </w:r>
          </w:p>
        </w:tc>
        <w:tc>
          <w:tcPr>
            <w:tcW w:w="6917" w:type="dxa"/>
            <w:gridSpan w:val="4"/>
          </w:tcPr>
          <w:p w:rsidR="002D0D93" w:rsidRPr="009F43F9" w:rsidRDefault="002D0D93" w:rsidP="004F4249">
            <w:pPr>
              <w:spacing w:after="0"/>
              <w:rPr>
                <w:b/>
                <w:bCs/>
              </w:rPr>
            </w:pPr>
            <w:r>
              <w:rPr>
                <w:iCs/>
              </w:rPr>
              <w:t>NA</w:t>
            </w:r>
            <w:r w:rsidRPr="009F43F9">
              <w:rPr>
                <w:iCs/>
              </w:rPr>
              <w:t xml:space="preserve">  </w:t>
            </w:r>
          </w:p>
        </w:tc>
      </w:tr>
      <w:tr w:rsidR="002D0D93" w:rsidRPr="009F43F9" w:rsidTr="004F4249">
        <w:tc>
          <w:tcPr>
            <w:tcW w:w="2551" w:type="dxa"/>
          </w:tcPr>
          <w:p w:rsidR="002D0D93" w:rsidRPr="009F43F9" w:rsidRDefault="002D0D93" w:rsidP="004F4249">
            <w:pPr>
              <w:spacing w:after="0"/>
              <w:rPr>
                <w:b/>
                <w:bCs/>
              </w:rPr>
            </w:pPr>
          </w:p>
        </w:tc>
        <w:tc>
          <w:tcPr>
            <w:tcW w:w="6917" w:type="dxa"/>
            <w:gridSpan w:val="4"/>
          </w:tcPr>
          <w:p w:rsidR="002D0D93" w:rsidRPr="009F43F9" w:rsidRDefault="002D0D93" w:rsidP="004F4249">
            <w:pPr>
              <w:spacing w:after="0"/>
              <w:rPr>
                <w:b/>
                <w:bCs/>
              </w:rPr>
            </w:pPr>
          </w:p>
        </w:tc>
      </w:tr>
      <w:tr w:rsidR="002D0D93" w:rsidRPr="002037CD" w:rsidTr="004F4249">
        <w:tc>
          <w:tcPr>
            <w:tcW w:w="9468" w:type="dxa"/>
            <w:gridSpan w:val="5"/>
            <w:tcBorders>
              <w:bottom w:val="single" w:sz="4" w:space="0" w:color="auto"/>
            </w:tcBorders>
            <w:shd w:val="clear" w:color="auto" w:fill="4F81BD"/>
          </w:tcPr>
          <w:p w:rsidR="002D0D93" w:rsidRPr="002037CD" w:rsidRDefault="002D0D93" w:rsidP="004F4249">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FE7463">
        <w:tc>
          <w:tcPr>
            <w:tcW w:w="9576" w:type="dxa"/>
          </w:tcPr>
          <w:p w:rsidR="002D0D93" w:rsidRPr="00A15786" w:rsidRDefault="002D0D93" w:rsidP="00C245DF">
            <w:pPr>
              <w:spacing w:after="0"/>
            </w:pPr>
            <w:r w:rsidRPr="00A15786">
              <w:t>The comment was updated to indicate the revised collection timeline.</w:t>
            </w:r>
          </w:p>
        </w:tc>
      </w:tr>
    </w:tbl>
    <w:p w:rsidR="002D0D93" w:rsidRDefault="002D0D93" w:rsidP="00A15786"/>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Algebra course results</w:t>
            </w:r>
            <w:r w:rsidRPr="009F43F9">
              <w:rPr>
                <w:b/>
                <w:bCs/>
                <w:color w:val="FFFFFF"/>
                <w:sz w:val="24"/>
                <w:szCs w:val="24"/>
              </w:rPr>
              <w:t xml:space="preserve"> table</w:t>
            </w:r>
          </w:p>
        </w:tc>
        <w:tc>
          <w:tcPr>
            <w:tcW w:w="1934" w:type="dxa"/>
            <w:tcBorders>
              <w:top w:val="single" w:sz="4" w:space="0" w:color="auto"/>
            </w:tcBorders>
            <w:shd w:val="clear" w:color="auto" w:fill="4F81BD"/>
          </w:tcPr>
          <w:p w:rsidR="002D0D93" w:rsidRPr="009F43F9" w:rsidRDefault="002D0D93" w:rsidP="008E2806">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710</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BC0A33" w:rsidRDefault="002D0D93" w:rsidP="009622D8">
            <w:pPr>
              <w:spacing w:after="0"/>
              <w:rPr>
                <w:bCs/>
              </w:rPr>
            </w:pPr>
            <w:r w:rsidRPr="006E2CAB">
              <w:t>The unduplicated number of students who passed Algebra I.</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rsidRPr="009F43F9">
              <w:t xml:space="preserve">School Year </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2037CD" w:rsidRDefault="002D0D93" w:rsidP="00BA2E40">
            <w:pPr>
              <w:spacing w:after="0"/>
              <w:rPr>
                <w:b/>
                <w:bCs/>
              </w:rPr>
            </w:pPr>
            <w:bookmarkStart w:id="0" w:name="_Hlk245707216"/>
            <w:r w:rsidRPr="002037CD">
              <w:rPr>
                <w:b/>
                <w:bCs/>
              </w:rPr>
              <w:t>Comment</w:t>
            </w:r>
          </w:p>
        </w:tc>
        <w:tc>
          <w:tcPr>
            <w:tcW w:w="6884" w:type="dxa"/>
            <w:gridSpan w:val="4"/>
          </w:tcPr>
          <w:p w:rsidR="002D0D93" w:rsidRPr="00A30ADE" w:rsidRDefault="002D0D93" w:rsidP="005005DA">
            <w:pPr>
              <w:spacing w:after="0"/>
              <w:rPr>
                <w:rFonts w:cs="Arial"/>
                <w:szCs w:val="20"/>
              </w:rPr>
            </w:pPr>
            <w:r w:rsidRPr="00A30ADE">
              <w:rPr>
                <w:rFonts w:cs="Arial"/>
                <w:szCs w:val="20"/>
              </w:rPr>
              <w:t>Submit for school year 2009-10 for Part 2 of the Civil Rights Data Collection due in the fall of 2010.  Report only for schools that provide Algebra I.</w:t>
            </w:r>
          </w:p>
        </w:tc>
      </w:tr>
      <w:bookmarkEnd w:id="0"/>
      <w:tr w:rsidR="002D0D93" w:rsidRPr="009F43F9" w:rsidTr="00BA2E40">
        <w:tc>
          <w:tcPr>
            <w:tcW w:w="2692" w:type="dxa"/>
          </w:tcPr>
          <w:p w:rsidR="002D0D93" w:rsidRPr="009F43F9" w:rsidRDefault="002D0D93" w:rsidP="002037CD">
            <w:pPr>
              <w:spacing w:after="0"/>
              <w:rPr>
                <w:b/>
                <w:bCs/>
              </w:rPr>
            </w:pPr>
            <w:r w:rsidRPr="009F43F9">
              <w:rPr>
                <w:b/>
                <w:bCs/>
              </w:rPr>
              <w:t>File Specification #</w:t>
            </w:r>
          </w:p>
        </w:tc>
        <w:tc>
          <w:tcPr>
            <w:tcW w:w="6884" w:type="dxa"/>
            <w:gridSpan w:val="4"/>
          </w:tcPr>
          <w:p w:rsidR="002D0D93" w:rsidRPr="009F43F9" w:rsidRDefault="002D0D93" w:rsidP="002037CD">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bookmarkStart w:id="1" w:name="OLE_LINK15"/>
            <w:bookmarkStart w:id="2" w:name="OLE_LINK16"/>
            <w:r>
              <w:rPr>
                <w:b/>
                <w:bCs/>
              </w:rPr>
              <w:t xml:space="preserve"> Set</w:t>
            </w:r>
            <w:bookmarkEnd w:id="1"/>
            <w:bookmarkEnd w:id="2"/>
            <w:r w:rsidRPr="009F43F9">
              <w:rPr>
                <w:b/>
                <w:bCs/>
              </w:rPr>
              <w:t xml:space="preserve"> A</w:t>
            </w:r>
          </w:p>
        </w:tc>
        <w:tc>
          <w:tcPr>
            <w:tcW w:w="6884" w:type="dxa"/>
            <w:gridSpan w:val="4"/>
          </w:tcPr>
          <w:p w:rsidR="002D0D93" w:rsidRPr="00A30ADE" w:rsidRDefault="002D0D93" w:rsidP="00A30ADE">
            <w:pPr>
              <w:numPr>
                <w:ilvl w:val="0"/>
                <w:numId w:val="1"/>
              </w:numPr>
              <w:spacing w:after="0"/>
              <w:rPr>
                <w:b/>
                <w:bCs/>
              </w:rPr>
            </w:pPr>
            <w:r w:rsidRPr="006E2CAB">
              <w:t>Grade Span (Secondary)</w:t>
            </w:r>
          </w:p>
          <w:p w:rsidR="002D0D93" w:rsidRPr="009F43F9" w:rsidRDefault="002D0D93" w:rsidP="00A30ADE">
            <w:pPr>
              <w:numPr>
                <w:ilvl w:val="0"/>
                <w:numId w:val="1"/>
              </w:numPr>
              <w:spacing w:after="0"/>
              <w:rPr>
                <w:b/>
                <w:bCs/>
              </w:rPr>
            </w:pPr>
            <w:r w:rsidRPr="009F43F9">
              <w:t>Racial Ethnic</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A30ADE" w:rsidRDefault="002D0D93" w:rsidP="00BA2E40">
            <w:pPr>
              <w:numPr>
                <w:ilvl w:val="0"/>
                <w:numId w:val="6"/>
              </w:numPr>
              <w:spacing w:after="0"/>
              <w:rPr>
                <w:b/>
                <w:bCs/>
              </w:rPr>
            </w:pPr>
            <w:r w:rsidRPr="006E2CAB">
              <w:t>Grade Span (Secondary)</w:t>
            </w:r>
          </w:p>
          <w:p w:rsidR="002D0D93" w:rsidRPr="009F43F9" w:rsidRDefault="002D0D93" w:rsidP="00BA2E40">
            <w:pPr>
              <w:numPr>
                <w:ilvl w:val="0"/>
                <w:numId w:val="6"/>
              </w:numPr>
              <w:spacing w:after="0"/>
              <w:rPr>
                <w:b/>
                <w:bCs/>
              </w:rPr>
            </w:pPr>
            <w:r>
              <w:t>Disability Status (Only</w:t>
            </w:r>
            <w:r w:rsidRPr="009F43F9">
              <w:t>)</w:t>
            </w:r>
          </w:p>
          <w:p w:rsidR="002D0D93" w:rsidRPr="009F43F9" w:rsidRDefault="002D0D93" w:rsidP="00A30ADE">
            <w:pPr>
              <w:numPr>
                <w:ilvl w:val="0"/>
                <w:numId w:val="1"/>
              </w:numPr>
              <w:spacing w:after="0"/>
              <w:rPr>
                <w:b/>
                <w:bCs/>
              </w:rPr>
            </w:pPr>
            <w:r w:rsidRPr="009F43F9">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C</w:t>
            </w:r>
          </w:p>
        </w:tc>
        <w:tc>
          <w:tcPr>
            <w:tcW w:w="6884" w:type="dxa"/>
            <w:gridSpan w:val="4"/>
            <w:tcBorders>
              <w:bottom w:val="single" w:sz="4" w:space="0" w:color="auto"/>
            </w:tcBorders>
          </w:tcPr>
          <w:p w:rsidR="002D0D93" w:rsidRPr="00A30ADE" w:rsidRDefault="002D0D93" w:rsidP="00BA2E40">
            <w:pPr>
              <w:numPr>
                <w:ilvl w:val="0"/>
                <w:numId w:val="6"/>
              </w:numPr>
              <w:spacing w:after="0"/>
              <w:rPr>
                <w:b/>
                <w:bCs/>
              </w:rPr>
            </w:pPr>
            <w:r w:rsidRPr="006E2CAB">
              <w:t>Grade Span (Secondary)</w:t>
            </w:r>
          </w:p>
          <w:p w:rsidR="002D0D93" w:rsidRPr="009F43F9" w:rsidRDefault="002D0D93" w:rsidP="00BA2E40">
            <w:pPr>
              <w:numPr>
                <w:ilvl w:val="0"/>
                <w:numId w:val="6"/>
              </w:numPr>
              <w:spacing w:after="0"/>
              <w:rPr>
                <w:b/>
                <w:bCs/>
              </w:rPr>
            </w:pPr>
            <w:r w:rsidRPr="009F43F9">
              <w:t>LEP Status (Only)</w:t>
            </w:r>
          </w:p>
          <w:p w:rsidR="002D0D93" w:rsidRPr="009F43F9" w:rsidRDefault="002D0D93" w:rsidP="00A30ADE">
            <w:pPr>
              <w:numPr>
                <w:ilvl w:val="0"/>
                <w:numId w:val="6"/>
              </w:numPr>
              <w:spacing w:after="0"/>
              <w:rPr>
                <w:b/>
                <w:bCs/>
              </w:rPr>
            </w:pPr>
            <w:r w:rsidRPr="009F43F9">
              <w:t>Sex (Membership)</w:t>
            </w:r>
          </w:p>
        </w:tc>
      </w:tr>
      <w:tr w:rsidR="002D0D93" w:rsidRPr="009F43F9" w:rsidTr="00F4696F">
        <w:tc>
          <w:tcPr>
            <w:tcW w:w="9576" w:type="dxa"/>
            <w:gridSpan w:val="5"/>
            <w:tcBorders>
              <w:bottom w:val="single" w:sz="4" w:space="0" w:color="auto"/>
            </w:tcBorders>
            <w:shd w:val="clear" w:color="auto" w:fill="4F81BD"/>
          </w:tcPr>
          <w:p w:rsidR="002D0D93" w:rsidRPr="002037CD" w:rsidRDefault="002D0D93" w:rsidP="002037CD">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3E1F85" w:rsidTr="003E1F85">
        <w:tc>
          <w:tcPr>
            <w:tcW w:w="9576" w:type="dxa"/>
          </w:tcPr>
          <w:p w:rsidR="002D0D93" w:rsidRPr="003E1F85" w:rsidRDefault="002D0D93" w:rsidP="00A30ADE">
            <w:pPr>
              <w:spacing w:after="0"/>
              <w:rPr>
                <w:rFonts w:cs="Arial"/>
                <w:szCs w:val="20"/>
              </w:rPr>
            </w:pPr>
            <w:r w:rsidRPr="003E1F85">
              <w:rPr>
                <w:rFonts w:cs="Arial"/>
                <w:szCs w:val="20"/>
              </w:rPr>
              <w:t>This is a new data group, not previously collected by the CRDC or ESS.</w:t>
            </w:r>
          </w:p>
        </w:tc>
      </w:tr>
    </w:tbl>
    <w:p w:rsidR="002D0D93" w:rsidRDefault="002D0D93" w:rsidP="003E1F85"/>
    <w:p w:rsidR="002D0D93" w:rsidRDefault="002D0D93">
      <w:pPr>
        <w:spacing w:after="0" w:line="240" w:lineRule="auto"/>
      </w:pPr>
      <w:r>
        <w:br w:type="page"/>
      </w:r>
    </w:p>
    <w:p w:rsidR="002D0D93" w:rsidRDefault="002D0D93" w:rsidP="003E1F85"/>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1775"/>
      </w:tblGrid>
      <w:tr w:rsidR="002D0D93" w:rsidRPr="009F43F9" w:rsidTr="004F4249">
        <w:tc>
          <w:tcPr>
            <w:tcW w:w="7081" w:type="dxa"/>
            <w:gridSpan w:val="4"/>
            <w:tcBorders>
              <w:top w:val="single" w:sz="4" w:space="0" w:color="auto"/>
            </w:tcBorders>
            <w:shd w:val="clear" w:color="auto" w:fill="4F81BD"/>
          </w:tcPr>
          <w:p w:rsidR="002D0D93" w:rsidRPr="009F43F9" w:rsidRDefault="002D0D93" w:rsidP="004F4249">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w:t>
            </w:r>
            <w:r w:rsidRPr="00AE38FA">
              <w:rPr>
                <w:b/>
                <w:bCs/>
                <w:color w:val="FFFFFF"/>
                <w:sz w:val="24"/>
                <w:szCs w:val="24"/>
              </w:rPr>
              <w:t>Alternative school focus</w:t>
            </w:r>
          </w:p>
        </w:tc>
        <w:tc>
          <w:tcPr>
            <w:tcW w:w="1775" w:type="dxa"/>
            <w:tcBorders>
              <w:top w:val="single" w:sz="4" w:space="0" w:color="auto"/>
            </w:tcBorders>
            <w:shd w:val="clear" w:color="auto" w:fill="4F81BD"/>
          </w:tcPr>
          <w:p w:rsidR="002D0D93" w:rsidRPr="009F43F9" w:rsidRDefault="002D0D93" w:rsidP="004F4249">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28</w:t>
            </w:r>
          </w:p>
        </w:tc>
      </w:tr>
      <w:tr w:rsidR="002D0D93" w:rsidRPr="009F43F9" w:rsidTr="004F4249">
        <w:tc>
          <w:tcPr>
            <w:tcW w:w="2551" w:type="dxa"/>
          </w:tcPr>
          <w:p w:rsidR="002D0D93" w:rsidRPr="009F43F9" w:rsidRDefault="002D0D93" w:rsidP="004F4249">
            <w:pPr>
              <w:spacing w:after="0"/>
              <w:rPr>
                <w:b/>
                <w:bCs/>
              </w:rPr>
            </w:pPr>
            <w:r w:rsidRPr="009F43F9">
              <w:rPr>
                <w:b/>
                <w:bCs/>
              </w:rPr>
              <w:t xml:space="preserve">Section </w:t>
            </w:r>
          </w:p>
        </w:tc>
        <w:tc>
          <w:tcPr>
            <w:tcW w:w="6305" w:type="dxa"/>
            <w:gridSpan w:val="4"/>
          </w:tcPr>
          <w:p w:rsidR="002D0D93" w:rsidRPr="009F43F9" w:rsidRDefault="002D0D93" w:rsidP="004F4249">
            <w:pPr>
              <w:spacing w:after="0"/>
              <w:rPr>
                <w:b/>
                <w:bCs/>
              </w:rPr>
            </w:pPr>
            <w:r>
              <w:t>Civil Rights Data Collection</w:t>
            </w:r>
          </w:p>
        </w:tc>
      </w:tr>
      <w:tr w:rsidR="002D0D93" w:rsidRPr="009F43F9" w:rsidTr="004F4249">
        <w:tc>
          <w:tcPr>
            <w:tcW w:w="2551" w:type="dxa"/>
          </w:tcPr>
          <w:p w:rsidR="002D0D93" w:rsidRPr="009F43F9" w:rsidRDefault="002D0D93" w:rsidP="004F4249">
            <w:pPr>
              <w:spacing w:after="0"/>
              <w:rPr>
                <w:b/>
                <w:bCs/>
              </w:rPr>
            </w:pPr>
            <w:r w:rsidRPr="009F43F9">
              <w:rPr>
                <w:b/>
                <w:bCs/>
              </w:rPr>
              <w:t>Definition</w:t>
            </w:r>
          </w:p>
        </w:tc>
        <w:tc>
          <w:tcPr>
            <w:tcW w:w="6305" w:type="dxa"/>
            <w:gridSpan w:val="4"/>
          </w:tcPr>
          <w:p w:rsidR="002D0D93" w:rsidRPr="009F43F9" w:rsidRDefault="002D0D93" w:rsidP="004F4249">
            <w:pPr>
              <w:spacing w:after="0"/>
              <w:rPr>
                <w:b/>
                <w:bCs/>
              </w:rPr>
            </w:pPr>
            <w:r w:rsidRPr="00EA037B">
              <w:t>An indication of the specific group of students whose needs the alternative school is designed to meet.</w:t>
            </w:r>
          </w:p>
        </w:tc>
      </w:tr>
      <w:tr w:rsidR="002D0D93" w:rsidRPr="009F43F9" w:rsidTr="004F4249">
        <w:tc>
          <w:tcPr>
            <w:tcW w:w="2551" w:type="dxa"/>
          </w:tcPr>
          <w:p w:rsidR="002D0D93" w:rsidRPr="009F43F9" w:rsidRDefault="002D0D93" w:rsidP="004F4249">
            <w:pPr>
              <w:spacing w:after="0"/>
              <w:rPr>
                <w:b/>
                <w:bCs/>
              </w:rPr>
            </w:pPr>
            <w:r w:rsidRPr="009F43F9">
              <w:rPr>
                <w:b/>
                <w:bCs/>
              </w:rPr>
              <w:t>Permitted Values</w:t>
            </w:r>
          </w:p>
        </w:tc>
        <w:tc>
          <w:tcPr>
            <w:tcW w:w="6305" w:type="dxa"/>
            <w:gridSpan w:val="4"/>
          </w:tcPr>
          <w:p w:rsidR="002D0D93" w:rsidRDefault="002D0D93" w:rsidP="004F4249">
            <w:pPr>
              <w:spacing w:after="0"/>
            </w:pPr>
            <w:r w:rsidRPr="00EA037B">
              <w:t>Alternative School for Stud</w:t>
            </w:r>
            <w:r>
              <w:t>ents with Academic Difficulties</w:t>
            </w:r>
          </w:p>
          <w:p w:rsidR="002D0D93" w:rsidRDefault="002D0D93" w:rsidP="004F4249">
            <w:pPr>
              <w:spacing w:after="0"/>
            </w:pPr>
            <w:r w:rsidRPr="00EA037B">
              <w:t>Alternative School for Stu</w:t>
            </w:r>
            <w:r>
              <w:t>dents with Discipline Problems</w:t>
            </w:r>
          </w:p>
          <w:p w:rsidR="002D0D93" w:rsidRDefault="002D0D93" w:rsidP="004F4249">
            <w:pPr>
              <w:spacing w:after="0"/>
            </w:pPr>
            <w:r w:rsidRPr="00EA037B">
              <w:t xml:space="preserve">Alternative School for Students with both Discipline and Academic Problems </w:t>
            </w:r>
          </w:p>
          <w:p w:rsidR="002D0D93" w:rsidRPr="009F43F9" w:rsidRDefault="002D0D93" w:rsidP="004F4249">
            <w:pPr>
              <w:spacing w:after="0"/>
              <w:rPr>
                <w:b/>
                <w:bCs/>
              </w:rPr>
            </w:pPr>
            <w:r w:rsidRPr="00EA037B">
              <w:t>Not an Alternative School</w:t>
            </w:r>
          </w:p>
        </w:tc>
      </w:tr>
      <w:tr w:rsidR="002D0D93" w:rsidRPr="009F43F9" w:rsidTr="004F4249">
        <w:tc>
          <w:tcPr>
            <w:tcW w:w="2551" w:type="dxa"/>
          </w:tcPr>
          <w:p w:rsidR="002D0D93" w:rsidRPr="009F43F9" w:rsidRDefault="002D0D93" w:rsidP="004F4249">
            <w:pPr>
              <w:spacing w:after="0"/>
              <w:rPr>
                <w:b/>
                <w:bCs/>
              </w:rPr>
            </w:pPr>
            <w:r w:rsidRPr="009F43F9">
              <w:rPr>
                <w:b/>
              </w:rPr>
              <w:t xml:space="preserve">Reporting Period </w:t>
            </w:r>
          </w:p>
        </w:tc>
        <w:tc>
          <w:tcPr>
            <w:tcW w:w="6305" w:type="dxa"/>
            <w:gridSpan w:val="4"/>
          </w:tcPr>
          <w:p w:rsidR="002D0D93" w:rsidRPr="009F43F9" w:rsidRDefault="002D0D93" w:rsidP="004F4249">
            <w:pPr>
              <w:spacing w:after="0"/>
              <w:rPr>
                <w:bCs/>
              </w:rPr>
            </w:pPr>
            <w:r w:rsidRPr="00EA037B">
              <w:t>Beginning of School Year</w:t>
            </w:r>
          </w:p>
        </w:tc>
      </w:tr>
      <w:tr w:rsidR="002D0D93" w:rsidRPr="009F43F9" w:rsidTr="004F4249">
        <w:tc>
          <w:tcPr>
            <w:tcW w:w="2551" w:type="dxa"/>
          </w:tcPr>
          <w:p w:rsidR="002D0D93" w:rsidRPr="009F43F9" w:rsidRDefault="002D0D93" w:rsidP="004F4249">
            <w:pPr>
              <w:spacing w:after="0"/>
              <w:rPr>
                <w:b/>
                <w:bCs/>
              </w:rPr>
            </w:pPr>
            <w:r w:rsidRPr="009F43F9">
              <w:rPr>
                <w:b/>
              </w:rPr>
              <w:t>Reporting Levels</w:t>
            </w:r>
          </w:p>
        </w:tc>
        <w:tc>
          <w:tcPr>
            <w:tcW w:w="1942" w:type="dxa"/>
          </w:tcPr>
          <w:p w:rsidR="002D0D93" w:rsidRPr="009F43F9" w:rsidRDefault="002D0D93" w:rsidP="004F4249">
            <w:pPr>
              <w:spacing w:after="0"/>
              <w:jc w:val="center"/>
              <w:rPr>
                <w:bCs/>
              </w:rPr>
            </w:pPr>
            <w:r w:rsidRPr="009F43F9">
              <w:rPr>
                <w:bCs/>
              </w:rPr>
              <w:t xml:space="preserve">School  </w:t>
            </w:r>
            <w:r w:rsidRPr="009F43F9">
              <w:rPr>
                <w:rFonts w:ascii="Wingdings 2" w:hAnsi="Wingdings 2"/>
                <w:bCs/>
              </w:rPr>
              <w:t></w:t>
            </w:r>
          </w:p>
        </w:tc>
        <w:tc>
          <w:tcPr>
            <w:tcW w:w="2181" w:type="dxa"/>
          </w:tcPr>
          <w:p w:rsidR="002D0D93" w:rsidRPr="009F43F9" w:rsidRDefault="002D0D93" w:rsidP="004F4249">
            <w:pPr>
              <w:spacing w:after="0"/>
              <w:jc w:val="center"/>
              <w:rPr>
                <w:bCs/>
              </w:rPr>
            </w:pPr>
            <w:r w:rsidRPr="009F43F9">
              <w:rPr>
                <w:bCs/>
              </w:rPr>
              <w:t xml:space="preserve">LEA  </w:t>
            </w:r>
            <w:r>
              <w:rPr>
                <w:rFonts w:ascii="Wingdings 2" w:hAnsi="Wingdings 2"/>
                <w:bCs/>
              </w:rPr>
              <w:sym w:font="Wingdings 2" w:char="F0A3"/>
            </w:r>
          </w:p>
        </w:tc>
        <w:tc>
          <w:tcPr>
            <w:tcW w:w="2182" w:type="dxa"/>
            <w:gridSpan w:val="2"/>
          </w:tcPr>
          <w:p w:rsidR="002D0D93" w:rsidRPr="009F43F9" w:rsidRDefault="002D0D93" w:rsidP="004F4249">
            <w:pPr>
              <w:spacing w:after="0"/>
              <w:jc w:val="center"/>
              <w:rPr>
                <w:bCs/>
              </w:rPr>
            </w:pPr>
            <w:r w:rsidRPr="009F43F9">
              <w:rPr>
                <w:bCs/>
              </w:rPr>
              <w:t xml:space="preserve">State  </w:t>
            </w:r>
            <w:r>
              <w:rPr>
                <w:rFonts w:ascii="Wingdings 2" w:hAnsi="Wingdings 2"/>
                <w:bCs/>
              </w:rPr>
              <w:sym w:font="Wingdings 2" w:char="F0A3"/>
            </w:r>
          </w:p>
        </w:tc>
      </w:tr>
      <w:tr w:rsidR="002D0D93" w:rsidRPr="009F43F9" w:rsidTr="004F4249">
        <w:tc>
          <w:tcPr>
            <w:tcW w:w="2551" w:type="dxa"/>
          </w:tcPr>
          <w:p w:rsidR="002D0D93" w:rsidRPr="009F43F9" w:rsidRDefault="002D0D93" w:rsidP="004F4249">
            <w:pPr>
              <w:spacing w:after="0"/>
              <w:rPr>
                <w:b/>
                <w:bCs/>
              </w:rPr>
            </w:pPr>
            <w:r w:rsidRPr="009F43F9">
              <w:rPr>
                <w:b/>
                <w:bCs/>
              </w:rPr>
              <w:t>Grand Total (Education Unit Total)</w:t>
            </w:r>
          </w:p>
        </w:tc>
        <w:tc>
          <w:tcPr>
            <w:tcW w:w="6305" w:type="dxa"/>
            <w:gridSpan w:val="4"/>
          </w:tcPr>
          <w:p w:rsidR="002D0D93" w:rsidRPr="009F43F9" w:rsidRDefault="002D0D93" w:rsidP="004F4249">
            <w:pPr>
              <w:spacing w:after="0"/>
              <w:rPr>
                <w:b/>
                <w:bCs/>
              </w:rPr>
            </w:pPr>
            <w:r>
              <w:rPr>
                <w:rFonts w:ascii="Wingdings 2" w:hAnsi="Wingdings 2"/>
                <w:bCs/>
              </w:rPr>
              <w:sym w:font="Wingdings 2" w:char="F0A3"/>
            </w:r>
          </w:p>
        </w:tc>
      </w:tr>
      <w:tr w:rsidR="002D0D93" w:rsidRPr="009F43F9" w:rsidTr="004F4249">
        <w:tc>
          <w:tcPr>
            <w:tcW w:w="2551" w:type="dxa"/>
          </w:tcPr>
          <w:p w:rsidR="002D0D93" w:rsidRPr="009F43F9" w:rsidRDefault="002D0D93" w:rsidP="004F4249">
            <w:pPr>
              <w:spacing w:after="0"/>
              <w:rPr>
                <w:b/>
                <w:bCs/>
              </w:rPr>
            </w:pPr>
            <w:r>
              <w:rPr>
                <w:b/>
                <w:bCs/>
              </w:rPr>
              <w:t>Comment</w:t>
            </w:r>
          </w:p>
        </w:tc>
        <w:tc>
          <w:tcPr>
            <w:tcW w:w="6305" w:type="dxa"/>
            <w:gridSpan w:val="4"/>
          </w:tcPr>
          <w:p w:rsidR="002D0D93" w:rsidRDefault="002D0D93" w:rsidP="004F4249">
            <w:pPr>
              <w:spacing w:after="0"/>
              <w:rPr>
                <w:iCs/>
              </w:rPr>
            </w:pPr>
            <w:r w:rsidRPr="00EA037B">
              <w:rPr>
                <w:bCs/>
              </w:rPr>
              <w:t xml:space="preserve">Submit </w:t>
            </w:r>
            <w:r w:rsidRPr="00EA037B">
              <w:t xml:space="preserve">for school year 2009-10 for </w:t>
            </w:r>
            <w:r w:rsidRPr="00EA037B">
              <w:rPr>
                <w:bCs/>
              </w:rPr>
              <w:t xml:space="preserve">Part 1 </w:t>
            </w:r>
            <w:r w:rsidRPr="00EA037B">
              <w:t>of the Civil Rights Data Collection due May 2010.</w:t>
            </w:r>
            <w:r>
              <w:t xml:space="preserve"> </w:t>
            </w:r>
            <w:r w:rsidRPr="00EA037B">
              <w:t xml:space="preserve"> Report only for schools desi</w:t>
            </w:r>
            <w:r>
              <w:t xml:space="preserve">gnated as alternative schools. </w:t>
            </w:r>
          </w:p>
        </w:tc>
      </w:tr>
      <w:tr w:rsidR="002D0D93" w:rsidRPr="009F43F9" w:rsidTr="004F4249">
        <w:tc>
          <w:tcPr>
            <w:tcW w:w="2551" w:type="dxa"/>
          </w:tcPr>
          <w:p w:rsidR="002D0D93" w:rsidRPr="009F43F9" w:rsidRDefault="002D0D93" w:rsidP="004F4249">
            <w:pPr>
              <w:spacing w:after="0"/>
              <w:rPr>
                <w:b/>
                <w:bCs/>
              </w:rPr>
            </w:pPr>
            <w:r w:rsidRPr="009F43F9">
              <w:rPr>
                <w:b/>
                <w:bCs/>
              </w:rPr>
              <w:t>File Specification #</w:t>
            </w:r>
          </w:p>
        </w:tc>
        <w:tc>
          <w:tcPr>
            <w:tcW w:w="6305" w:type="dxa"/>
            <w:gridSpan w:val="4"/>
          </w:tcPr>
          <w:p w:rsidR="002D0D93" w:rsidRPr="009F43F9" w:rsidRDefault="002D0D93" w:rsidP="004F4249">
            <w:pPr>
              <w:spacing w:after="0"/>
              <w:rPr>
                <w:b/>
                <w:bCs/>
              </w:rPr>
            </w:pPr>
            <w:r>
              <w:rPr>
                <w:iCs/>
              </w:rPr>
              <w:t>NA</w:t>
            </w:r>
            <w:r w:rsidRPr="009F43F9">
              <w:rPr>
                <w:iCs/>
              </w:rPr>
              <w:t xml:space="preserve">  </w:t>
            </w:r>
          </w:p>
        </w:tc>
      </w:tr>
      <w:tr w:rsidR="002D0D93" w:rsidRPr="009F43F9" w:rsidTr="004F4249">
        <w:tc>
          <w:tcPr>
            <w:tcW w:w="2551" w:type="dxa"/>
          </w:tcPr>
          <w:p w:rsidR="002D0D93" w:rsidRPr="009F43F9" w:rsidRDefault="002D0D93" w:rsidP="004F4249">
            <w:pPr>
              <w:spacing w:after="0"/>
              <w:rPr>
                <w:b/>
                <w:bCs/>
              </w:rPr>
            </w:pPr>
          </w:p>
        </w:tc>
        <w:tc>
          <w:tcPr>
            <w:tcW w:w="6305" w:type="dxa"/>
            <w:gridSpan w:val="4"/>
          </w:tcPr>
          <w:p w:rsidR="002D0D93" w:rsidRPr="009F43F9" w:rsidRDefault="002D0D93" w:rsidP="004F4249">
            <w:pPr>
              <w:spacing w:after="0"/>
              <w:rPr>
                <w:b/>
                <w:bCs/>
              </w:rPr>
            </w:pPr>
          </w:p>
        </w:tc>
      </w:tr>
      <w:tr w:rsidR="002D0D93" w:rsidRPr="002037CD" w:rsidTr="004F4249">
        <w:tc>
          <w:tcPr>
            <w:tcW w:w="8856" w:type="dxa"/>
            <w:gridSpan w:val="5"/>
            <w:tcBorders>
              <w:bottom w:val="single" w:sz="4" w:space="0" w:color="auto"/>
            </w:tcBorders>
            <w:shd w:val="clear" w:color="auto" w:fill="4F81BD"/>
          </w:tcPr>
          <w:p w:rsidR="002D0D93" w:rsidRPr="002037CD" w:rsidRDefault="002D0D93" w:rsidP="004F4249">
            <w:pPr>
              <w:spacing w:after="0"/>
              <w:ind w:left="720" w:hanging="712"/>
              <w:rPr>
                <w:b/>
                <w:color w:val="FFFFFF"/>
              </w:rPr>
            </w:pPr>
            <w:r>
              <w:rPr>
                <w:b/>
                <w:bCs/>
                <w:color w:val="FFFFFF"/>
              </w:rPr>
              <w:t xml:space="preserve">STEWARD: </w:t>
            </w:r>
            <w:r>
              <w:rPr>
                <w:b/>
                <w:color w:val="FFFFFF"/>
              </w:rPr>
              <w:t>OCR</w:t>
            </w:r>
          </w:p>
        </w:tc>
      </w:tr>
    </w:tbl>
    <w:p w:rsidR="002D0D93" w:rsidRDefault="002D0D93" w:rsidP="00A15786">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A15786" w:rsidTr="00FE7463">
        <w:tc>
          <w:tcPr>
            <w:tcW w:w="9576" w:type="dxa"/>
          </w:tcPr>
          <w:p w:rsidR="002D0D93" w:rsidRPr="00A15786" w:rsidRDefault="002D0D93" w:rsidP="00A15786">
            <w:pPr>
              <w:spacing w:after="0"/>
            </w:pPr>
            <w:r w:rsidRPr="00A15786">
              <w:t>The definition was clarified and the comment was updated to indicate the revised collection timeline.</w:t>
            </w:r>
          </w:p>
        </w:tc>
      </w:tr>
    </w:tbl>
    <w:p w:rsidR="002D0D93" w:rsidRPr="00A15786" w:rsidRDefault="002D0D93" w:rsidP="00A15786">
      <w:pPr>
        <w:spacing w:after="0"/>
      </w:pPr>
    </w:p>
    <w:p w:rsidR="002D0D93" w:rsidRDefault="002D0D93">
      <w:pPr>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AP course participation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359</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D54090">
            <w:pPr>
              <w:spacing w:after="0"/>
              <w:rPr>
                <w:bCs/>
              </w:rPr>
            </w:pPr>
            <w:r w:rsidRPr="006E2CAB">
              <w:t xml:space="preserve">The number of students who </w:t>
            </w:r>
            <w:r>
              <w:t>are taking A</w:t>
            </w:r>
            <w:r w:rsidRPr="006E2CAB">
              <w:t xml:space="preserve">dvanced </w:t>
            </w:r>
            <w:r>
              <w:t>P</w:t>
            </w:r>
            <w:r w:rsidRPr="006E2CAB">
              <w:t>lacement (AP) courses in each academic subject.</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LEA-selected date between September 27 and December 31, inclusive</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2037CD" w:rsidRDefault="002D0D93" w:rsidP="002037CD">
            <w:pPr>
              <w:spacing w:after="0"/>
              <w:rPr>
                <w:b/>
                <w:bCs/>
              </w:rPr>
            </w:pPr>
            <w:r w:rsidRPr="002037CD">
              <w:rPr>
                <w:b/>
                <w:bCs/>
              </w:rPr>
              <w:t>Comment</w:t>
            </w:r>
          </w:p>
        </w:tc>
        <w:tc>
          <w:tcPr>
            <w:tcW w:w="6884" w:type="dxa"/>
            <w:gridSpan w:val="4"/>
          </w:tcPr>
          <w:p w:rsidR="002D0D93" w:rsidRPr="00A30ADE" w:rsidRDefault="002D0D93" w:rsidP="002037CD">
            <w:pPr>
              <w:spacing w:after="0"/>
              <w:rPr>
                <w:rFonts w:cs="Arial"/>
                <w:szCs w:val="20"/>
              </w:rPr>
            </w:pPr>
            <w:r w:rsidRPr="00A30ADE">
              <w:rPr>
                <w:rFonts w:cs="Arial"/>
                <w:szCs w:val="20"/>
              </w:rPr>
              <w:t>Submit for school year 2009-10 for Part 1 of the Civil Rights Data Collection due May 2010.  The data are duplicated because a student could be counted for more than one academic subject. However, for each academic subject, the data should be unduplicated.  Report only for schools that provide AP courses.</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Category </w:t>
            </w:r>
            <w:r>
              <w:rPr>
                <w:b/>
                <w:bCs/>
              </w:rPr>
              <w:t>Set</w:t>
            </w:r>
            <w:r w:rsidRPr="009F43F9">
              <w:rPr>
                <w:b/>
                <w:bCs/>
              </w:rPr>
              <w:t xml:space="preserve"> A</w:t>
            </w:r>
          </w:p>
        </w:tc>
        <w:tc>
          <w:tcPr>
            <w:tcW w:w="6884" w:type="dxa"/>
            <w:gridSpan w:val="4"/>
          </w:tcPr>
          <w:p w:rsidR="002D0D93" w:rsidRPr="006F3841" w:rsidRDefault="002D0D93" w:rsidP="00BA2E40">
            <w:pPr>
              <w:numPr>
                <w:ilvl w:val="0"/>
                <w:numId w:val="1"/>
              </w:numPr>
              <w:spacing w:after="0"/>
              <w:rPr>
                <w:b/>
                <w:bCs/>
              </w:rPr>
            </w:pPr>
            <w:r w:rsidRPr="006E2CAB">
              <w:t>Academic Subject (AP)</w:t>
            </w:r>
          </w:p>
          <w:p w:rsidR="002D0D93" w:rsidRPr="009F43F9" w:rsidRDefault="002D0D93" w:rsidP="00BA2E40">
            <w:pPr>
              <w:numPr>
                <w:ilvl w:val="0"/>
                <w:numId w:val="1"/>
              </w:numPr>
              <w:spacing w:after="0"/>
              <w:rPr>
                <w:b/>
                <w:bCs/>
              </w:rPr>
            </w:pPr>
            <w:r w:rsidRPr="009F43F9">
              <w:t>Racial Ethnic</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6F3841" w:rsidRDefault="002D0D93" w:rsidP="00BA2E40">
            <w:pPr>
              <w:numPr>
                <w:ilvl w:val="0"/>
                <w:numId w:val="6"/>
              </w:numPr>
              <w:spacing w:after="0"/>
              <w:rPr>
                <w:b/>
                <w:bCs/>
              </w:rPr>
            </w:pPr>
            <w:r w:rsidRPr="006E2CAB">
              <w:t>Academic Subject (AP)</w:t>
            </w:r>
          </w:p>
          <w:p w:rsidR="002D0D93" w:rsidRPr="009F43F9" w:rsidRDefault="002D0D93" w:rsidP="00BA2E40">
            <w:pPr>
              <w:numPr>
                <w:ilvl w:val="0"/>
                <w:numId w:val="6"/>
              </w:numPr>
              <w:spacing w:after="0"/>
              <w:rPr>
                <w:b/>
                <w:bCs/>
              </w:rPr>
            </w:pPr>
            <w:r>
              <w:t>LEP</w:t>
            </w:r>
            <w:r w:rsidRPr="009F43F9">
              <w:t xml:space="preserve"> Status (</w:t>
            </w:r>
            <w:r>
              <w:t>Only</w:t>
            </w:r>
            <w:r w:rsidRPr="009F43F9">
              <w:t>)</w:t>
            </w:r>
          </w:p>
          <w:p w:rsidR="002D0D93" w:rsidRPr="009F43F9" w:rsidRDefault="002D0D93" w:rsidP="00BA2E40">
            <w:pPr>
              <w:numPr>
                <w:ilvl w:val="0"/>
                <w:numId w:val="1"/>
              </w:numPr>
              <w:spacing w:after="0"/>
              <w:rPr>
                <w:b/>
                <w:bCs/>
              </w:rPr>
            </w:pPr>
            <w:r w:rsidRPr="009F43F9">
              <w:t>Sex (Membership)</w:t>
            </w:r>
          </w:p>
        </w:tc>
      </w:tr>
      <w:tr w:rsidR="002D0D93" w:rsidRPr="009F43F9" w:rsidTr="007B6C9B">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C</w:t>
            </w:r>
          </w:p>
        </w:tc>
        <w:tc>
          <w:tcPr>
            <w:tcW w:w="6884" w:type="dxa"/>
            <w:gridSpan w:val="4"/>
          </w:tcPr>
          <w:p w:rsidR="002D0D93" w:rsidRPr="006F3841" w:rsidRDefault="002D0D93" w:rsidP="00BA2E40">
            <w:pPr>
              <w:numPr>
                <w:ilvl w:val="0"/>
                <w:numId w:val="6"/>
              </w:numPr>
              <w:spacing w:after="0"/>
              <w:rPr>
                <w:b/>
                <w:bCs/>
              </w:rPr>
            </w:pPr>
            <w:r w:rsidRPr="006E2CAB">
              <w:t>Academic Subject (AP)</w:t>
            </w:r>
          </w:p>
          <w:p w:rsidR="002D0D93" w:rsidRPr="009F43F9" w:rsidRDefault="002D0D93" w:rsidP="00BA2E40">
            <w:pPr>
              <w:numPr>
                <w:ilvl w:val="0"/>
                <w:numId w:val="6"/>
              </w:numPr>
              <w:spacing w:after="0"/>
              <w:rPr>
                <w:b/>
                <w:bCs/>
              </w:rPr>
            </w:pPr>
            <w:r>
              <w:t>Disability Status (Only</w:t>
            </w:r>
            <w:r w:rsidRPr="009F43F9">
              <w:t>)</w:t>
            </w:r>
          </w:p>
          <w:p w:rsidR="002D0D93" w:rsidRPr="009F43F9" w:rsidRDefault="002D0D93" w:rsidP="00BA2E40">
            <w:pPr>
              <w:numPr>
                <w:ilvl w:val="0"/>
                <w:numId w:val="1"/>
              </w:numPr>
              <w:spacing w:after="0"/>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Pr="007B6C9B" w:rsidRDefault="002D0D93" w:rsidP="007B6C9B">
      <w:pPr>
        <w:spacing w:after="0"/>
        <w:rPr>
          <w:b/>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5918B1">
        <w:trPr>
          <w:trHeight w:val="746"/>
        </w:trPr>
        <w:tc>
          <w:tcPr>
            <w:tcW w:w="9576" w:type="dxa"/>
          </w:tcPr>
          <w:p w:rsidR="002D0D93" w:rsidRPr="00A30ADE" w:rsidRDefault="002D0D93" w:rsidP="00A30ADE">
            <w:pPr>
              <w:spacing w:after="0"/>
              <w:rPr>
                <w:rFonts w:cs="Arial"/>
                <w:szCs w:val="20"/>
              </w:rPr>
            </w:pPr>
            <w:r w:rsidRPr="00A30ADE">
              <w:rPr>
                <w:rFonts w:cs="Arial"/>
                <w:szCs w:val="20"/>
              </w:rPr>
              <w:t>The data group name was clarified</w:t>
            </w:r>
            <w:r>
              <w:rPr>
                <w:rFonts w:cs="Arial"/>
                <w:szCs w:val="20"/>
              </w:rPr>
              <w:t>, the definition was refined, the reporting period was modified,</w:t>
            </w:r>
            <w:r w:rsidRPr="00A30ADE">
              <w:rPr>
                <w:rFonts w:cs="Arial"/>
                <w:szCs w:val="20"/>
              </w:rPr>
              <w:t xml:space="preserve"> and the comment was updated to indicate the revised collection timeline.  The removal of the subtotal is a technical correction; the subtotal was not required in previous collections. </w:t>
            </w:r>
          </w:p>
        </w:tc>
      </w:tr>
    </w:tbl>
    <w:p w:rsidR="002D0D93" w:rsidRPr="009A3C2D" w:rsidRDefault="002D0D93" w:rsidP="005918B1">
      <w:pPr>
        <w:rPr>
          <w:rFonts w:ascii="Arial" w:hAnsi="Arial" w:cs="Arial"/>
          <w:sz w:val="20"/>
          <w:szCs w:val="20"/>
        </w:rPr>
      </w:pPr>
    </w:p>
    <w:p w:rsidR="002D0D93" w:rsidRDefault="002D0D93">
      <w:pPr>
        <w:rPr>
          <w:b/>
          <w:bCs/>
        </w:rPr>
      </w:pPr>
      <w:r>
        <w:rPr>
          <w:b/>
          <w:bCs/>
        </w:rPr>
        <w:br w:type="page"/>
      </w:r>
    </w:p>
    <w:p w:rsidR="002D0D93" w:rsidRDefault="002D0D93" w:rsidP="00A15786">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2D0D93" w:rsidRPr="009F43F9" w:rsidTr="006E44A9">
        <w:tc>
          <w:tcPr>
            <w:tcW w:w="7081" w:type="dxa"/>
            <w:gridSpan w:val="4"/>
            <w:tcBorders>
              <w:top w:val="single" w:sz="4" w:space="0" w:color="auto"/>
            </w:tcBorders>
            <w:shd w:val="clear" w:color="auto" w:fill="4F81BD"/>
          </w:tcPr>
          <w:p w:rsidR="002D0D93" w:rsidRPr="009F43F9" w:rsidRDefault="002D0D93" w:rsidP="006E44A9">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w:t>
            </w:r>
            <w:r w:rsidRPr="00B62EB4">
              <w:rPr>
                <w:b/>
                <w:bCs/>
                <w:color w:val="FFFFFF"/>
                <w:sz w:val="24"/>
                <w:szCs w:val="24"/>
              </w:rPr>
              <w:t>AP course self-selection</w:t>
            </w:r>
          </w:p>
        </w:tc>
        <w:tc>
          <w:tcPr>
            <w:tcW w:w="2387" w:type="dxa"/>
            <w:tcBorders>
              <w:top w:val="single" w:sz="4" w:space="0" w:color="auto"/>
            </w:tcBorders>
            <w:shd w:val="clear" w:color="auto" w:fill="4F81BD"/>
          </w:tcPr>
          <w:p w:rsidR="002D0D93" w:rsidRPr="009F43F9" w:rsidRDefault="002D0D93" w:rsidP="006E44A9">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660</w:t>
            </w:r>
          </w:p>
        </w:tc>
      </w:tr>
      <w:tr w:rsidR="002D0D93" w:rsidRPr="009F43F9" w:rsidTr="006E44A9">
        <w:tc>
          <w:tcPr>
            <w:tcW w:w="2551" w:type="dxa"/>
          </w:tcPr>
          <w:p w:rsidR="002D0D93" w:rsidRPr="009F43F9" w:rsidRDefault="002D0D93" w:rsidP="006E44A9">
            <w:pPr>
              <w:spacing w:after="0"/>
              <w:rPr>
                <w:b/>
                <w:bCs/>
              </w:rPr>
            </w:pPr>
            <w:r w:rsidRPr="009F43F9">
              <w:rPr>
                <w:b/>
                <w:bCs/>
              </w:rPr>
              <w:t xml:space="preserve">Section </w:t>
            </w:r>
          </w:p>
        </w:tc>
        <w:tc>
          <w:tcPr>
            <w:tcW w:w="6917" w:type="dxa"/>
            <w:gridSpan w:val="4"/>
          </w:tcPr>
          <w:p w:rsidR="002D0D93" w:rsidRPr="009F43F9" w:rsidRDefault="002D0D93" w:rsidP="006E44A9">
            <w:pPr>
              <w:spacing w:after="0"/>
              <w:rPr>
                <w:b/>
                <w:bCs/>
              </w:rPr>
            </w:pPr>
            <w:r>
              <w:t>Civil Rights Data Collection</w:t>
            </w:r>
          </w:p>
        </w:tc>
      </w:tr>
      <w:tr w:rsidR="002D0D93" w:rsidRPr="009F43F9" w:rsidTr="006E44A9">
        <w:tc>
          <w:tcPr>
            <w:tcW w:w="2551" w:type="dxa"/>
          </w:tcPr>
          <w:p w:rsidR="002D0D93" w:rsidRPr="009F43F9" w:rsidRDefault="002D0D93" w:rsidP="006E44A9">
            <w:pPr>
              <w:spacing w:after="0"/>
              <w:rPr>
                <w:b/>
                <w:bCs/>
              </w:rPr>
            </w:pPr>
            <w:r w:rsidRPr="009F43F9">
              <w:rPr>
                <w:b/>
                <w:bCs/>
              </w:rPr>
              <w:t>Definition</w:t>
            </w:r>
          </w:p>
        </w:tc>
        <w:tc>
          <w:tcPr>
            <w:tcW w:w="6917" w:type="dxa"/>
            <w:gridSpan w:val="4"/>
          </w:tcPr>
          <w:p w:rsidR="002D0D93" w:rsidRPr="009F43F9" w:rsidRDefault="002D0D93" w:rsidP="006E44A9">
            <w:pPr>
              <w:spacing w:after="0"/>
              <w:rPr>
                <w:b/>
                <w:bCs/>
              </w:rPr>
            </w:pPr>
            <w:r w:rsidRPr="00EA037B">
              <w:t xml:space="preserve">An indication of whether enrollment via self-selection by the student is permitted for </w:t>
            </w:r>
            <w:r w:rsidRPr="00EA037B">
              <w:rPr>
                <w:bCs/>
              </w:rPr>
              <w:t xml:space="preserve">all Advanced Placement (AP) </w:t>
            </w:r>
            <w:r w:rsidRPr="00EA037B">
              <w:t xml:space="preserve">courses offered. </w:t>
            </w:r>
          </w:p>
        </w:tc>
      </w:tr>
      <w:tr w:rsidR="002D0D93" w:rsidRPr="009F43F9" w:rsidTr="006E44A9">
        <w:tc>
          <w:tcPr>
            <w:tcW w:w="2551" w:type="dxa"/>
          </w:tcPr>
          <w:p w:rsidR="002D0D93" w:rsidRPr="009F43F9" w:rsidRDefault="002D0D93" w:rsidP="006E44A9">
            <w:pPr>
              <w:spacing w:after="0"/>
              <w:rPr>
                <w:b/>
                <w:bCs/>
              </w:rPr>
            </w:pPr>
            <w:r w:rsidRPr="009F43F9">
              <w:rPr>
                <w:b/>
                <w:bCs/>
              </w:rPr>
              <w:t>Permitted Values</w:t>
            </w:r>
          </w:p>
        </w:tc>
        <w:tc>
          <w:tcPr>
            <w:tcW w:w="6917" w:type="dxa"/>
            <w:gridSpan w:val="4"/>
          </w:tcPr>
          <w:p w:rsidR="002D0D93" w:rsidRPr="009F43F9" w:rsidRDefault="002D0D93" w:rsidP="006E44A9">
            <w:pPr>
              <w:spacing w:after="0"/>
              <w:rPr>
                <w:b/>
                <w:bCs/>
              </w:rPr>
            </w:pPr>
            <w:r w:rsidRPr="00EA037B">
              <w:t>Yes, No</w:t>
            </w:r>
          </w:p>
        </w:tc>
      </w:tr>
      <w:tr w:rsidR="002D0D93" w:rsidRPr="009F43F9" w:rsidTr="006E44A9">
        <w:tc>
          <w:tcPr>
            <w:tcW w:w="2551" w:type="dxa"/>
          </w:tcPr>
          <w:p w:rsidR="002D0D93" w:rsidRPr="009F43F9" w:rsidRDefault="002D0D93" w:rsidP="006E44A9">
            <w:pPr>
              <w:spacing w:after="0"/>
              <w:rPr>
                <w:b/>
                <w:bCs/>
              </w:rPr>
            </w:pPr>
            <w:r w:rsidRPr="009F43F9">
              <w:rPr>
                <w:b/>
              </w:rPr>
              <w:t xml:space="preserve">Reporting Period </w:t>
            </w:r>
          </w:p>
        </w:tc>
        <w:tc>
          <w:tcPr>
            <w:tcW w:w="6917" w:type="dxa"/>
            <w:gridSpan w:val="4"/>
          </w:tcPr>
          <w:p w:rsidR="002D0D93" w:rsidRPr="009F43F9" w:rsidRDefault="002D0D93" w:rsidP="006E44A9">
            <w:pPr>
              <w:spacing w:after="0"/>
              <w:rPr>
                <w:bCs/>
              </w:rPr>
            </w:pPr>
            <w:r w:rsidRPr="00EA037B">
              <w:rPr>
                <w:bCs/>
              </w:rPr>
              <w:t xml:space="preserve">Beginning of School Year </w:t>
            </w:r>
          </w:p>
        </w:tc>
      </w:tr>
      <w:tr w:rsidR="002D0D93" w:rsidRPr="009F43F9" w:rsidTr="006E44A9">
        <w:tc>
          <w:tcPr>
            <w:tcW w:w="2551" w:type="dxa"/>
          </w:tcPr>
          <w:p w:rsidR="002D0D93" w:rsidRPr="009F43F9" w:rsidRDefault="002D0D93" w:rsidP="006E44A9">
            <w:pPr>
              <w:spacing w:after="0"/>
              <w:rPr>
                <w:b/>
                <w:bCs/>
              </w:rPr>
            </w:pPr>
            <w:r w:rsidRPr="009F43F9">
              <w:rPr>
                <w:b/>
              </w:rPr>
              <w:t>Reporting Levels</w:t>
            </w:r>
          </w:p>
        </w:tc>
        <w:tc>
          <w:tcPr>
            <w:tcW w:w="1942" w:type="dxa"/>
          </w:tcPr>
          <w:p w:rsidR="002D0D93" w:rsidRPr="009F43F9" w:rsidRDefault="002D0D93" w:rsidP="006E44A9">
            <w:pPr>
              <w:spacing w:after="0"/>
              <w:jc w:val="center"/>
              <w:rPr>
                <w:bCs/>
              </w:rPr>
            </w:pPr>
            <w:r w:rsidRPr="009F43F9">
              <w:rPr>
                <w:bCs/>
              </w:rPr>
              <w:t xml:space="preserve">School  </w:t>
            </w:r>
            <w:r w:rsidRPr="009F43F9">
              <w:rPr>
                <w:rFonts w:ascii="Wingdings 2" w:hAnsi="Wingdings 2"/>
                <w:bCs/>
              </w:rPr>
              <w:t></w:t>
            </w:r>
          </w:p>
        </w:tc>
        <w:tc>
          <w:tcPr>
            <w:tcW w:w="2181" w:type="dxa"/>
          </w:tcPr>
          <w:p w:rsidR="002D0D93" w:rsidRPr="009F43F9" w:rsidRDefault="002D0D93" w:rsidP="006E44A9">
            <w:pPr>
              <w:spacing w:after="0"/>
              <w:jc w:val="center"/>
              <w:rPr>
                <w:bCs/>
              </w:rPr>
            </w:pPr>
            <w:r w:rsidRPr="009F43F9">
              <w:rPr>
                <w:bCs/>
              </w:rPr>
              <w:t xml:space="preserve">LEA  </w:t>
            </w:r>
            <w:r>
              <w:rPr>
                <w:rFonts w:ascii="Wingdings 2" w:hAnsi="Wingdings 2"/>
                <w:bCs/>
              </w:rPr>
              <w:sym w:font="Wingdings 2" w:char="F0A3"/>
            </w:r>
          </w:p>
        </w:tc>
        <w:tc>
          <w:tcPr>
            <w:tcW w:w="2794" w:type="dxa"/>
            <w:gridSpan w:val="2"/>
          </w:tcPr>
          <w:p w:rsidR="002D0D93" w:rsidRPr="009F43F9" w:rsidRDefault="002D0D93" w:rsidP="006E44A9">
            <w:pPr>
              <w:spacing w:after="0"/>
              <w:jc w:val="center"/>
              <w:rPr>
                <w:bCs/>
              </w:rPr>
            </w:pPr>
            <w:r w:rsidRPr="009F43F9">
              <w:rPr>
                <w:bCs/>
              </w:rPr>
              <w:t xml:space="preserve">State  </w:t>
            </w:r>
            <w:r>
              <w:rPr>
                <w:rFonts w:ascii="Wingdings 2" w:hAnsi="Wingdings 2"/>
                <w:bCs/>
              </w:rPr>
              <w:sym w:font="Wingdings 2" w:char="F0A3"/>
            </w:r>
          </w:p>
        </w:tc>
      </w:tr>
      <w:tr w:rsidR="002D0D93" w:rsidRPr="009F43F9" w:rsidTr="006E44A9">
        <w:tc>
          <w:tcPr>
            <w:tcW w:w="2551" w:type="dxa"/>
          </w:tcPr>
          <w:p w:rsidR="002D0D93" w:rsidRPr="009F43F9" w:rsidRDefault="002D0D93" w:rsidP="006E44A9">
            <w:pPr>
              <w:spacing w:after="0"/>
              <w:rPr>
                <w:b/>
                <w:bCs/>
              </w:rPr>
            </w:pPr>
            <w:r w:rsidRPr="009F43F9">
              <w:rPr>
                <w:b/>
                <w:bCs/>
              </w:rPr>
              <w:t>Grand Total (Education Unit Total)</w:t>
            </w:r>
          </w:p>
        </w:tc>
        <w:tc>
          <w:tcPr>
            <w:tcW w:w="6917" w:type="dxa"/>
            <w:gridSpan w:val="4"/>
          </w:tcPr>
          <w:p w:rsidR="002D0D93" w:rsidRPr="009F43F9" w:rsidRDefault="002D0D93" w:rsidP="006E44A9">
            <w:pPr>
              <w:spacing w:after="0"/>
              <w:rPr>
                <w:b/>
                <w:bCs/>
              </w:rPr>
            </w:pPr>
            <w:r>
              <w:rPr>
                <w:rFonts w:ascii="Wingdings 2" w:hAnsi="Wingdings 2"/>
                <w:bCs/>
              </w:rPr>
              <w:sym w:font="Wingdings 2" w:char="F0A3"/>
            </w:r>
          </w:p>
        </w:tc>
      </w:tr>
      <w:tr w:rsidR="002D0D93" w:rsidRPr="009F43F9" w:rsidTr="006E44A9">
        <w:tc>
          <w:tcPr>
            <w:tcW w:w="2551" w:type="dxa"/>
          </w:tcPr>
          <w:p w:rsidR="002D0D93" w:rsidRPr="009F43F9" w:rsidRDefault="002D0D93" w:rsidP="006E44A9">
            <w:pPr>
              <w:spacing w:after="0"/>
              <w:rPr>
                <w:b/>
                <w:bCs/>
              </w:rPr>
            </w:pPr>
            <w:r>
              <w:rPr>
                <w:b/>
                <w:bCs/>
              </w:rPr>
              <w:t>Comment</w:t>
            </w:r>
          </w:p>
        </w:tc>
        <w:tc>
          <w:tcPr>
            <w:tcW w:w="6917" w:type="dxa"/>
            <w:gridSpan w:val="4"/>
          </w:tcPr>
          <w:p w:rsidR="002D0D93" w:rsidRDefault="002D0D93" w:rsidP="006E44A9">
            <w:pPr>
              <w:spacing w:after="0"/>
              <w:rPr>
                <w:iCs/>
              </w:rPr>
            </w:pPr>
            <w:r w:rsidRPr="00EA037B">
              <w:t xml:space="preserve">Submit for school year 2009-10 for Part 1 of the Civil Rights Data Collection due May 2010. Report only for schools that provide AP courses. </w:t>
            </w:r>
          </w:p>
        </w:tc>
      </w:tr>
      <w:tr w:rsidR="002D0D93" w:rsidRPr="009F43F9" w:rsidTr="006E44A9">
        <w:tc>
          <w:tcPr>
            <w:tcW w:w="2551" w:type="dxa"/>
          </w:tcPr>
          <w:p w:rsidR="002D0D93" w:rsidRPr="009F43F9" w:rsidRDefault="002D0D93" w:rsidP="006E44A9">
            <w:pPr>
              <w:spacing w:after="0"/>
              <w:rPr>
                <w:b/>
                <w:bCs/>
              </w:rPr>
            </w:pPr>
            <w:r w:rsidRPr="009F43F9">
              <w:rPr>
                <w:b/>
                <w:bCs/>
              </w:rPr>
              <w:t>File Specification #</w:t>
            </w:r>
          </w:p>
        </w:tc>
        <w:tc>
          <w:tcPr>
            <w:tcW w:w="6917" w:type="dxa"/>
            <w:gridSpan w:val="4"/>
          </w:tcPr>
          <w:p w:rsidR="002D0D93" w:rsidRPr="009F43F9" w:rsidRDefault="002D0D93" w:rsidP="006E44A9">
            <w:pPr>
              <w:spacing w:after="0"/>
              <w:rPr>
                <w:b/>
                <w:bCs/>
              </w:rPr>
            </w:pPr>
            <w:r>
              <w:rPr>
                <w:iCs/>
              </w:rPr>
              <w:t>NA</w:t>
            </w:r>
            <w:r w:rsidRPr="009F43F9">
              <w:rPr>
                <w:iCs/>
              </w:rPr>
              <w:t xml:space="preserve">  </w:t>
            </w:r>
          </w:p>
        </w:tc>
      </w:tr>
      <w:tr w:rsidR="002D0D93" w:rsidRPr="009F43F9" w:rsidTr="006E44A9">
        <w:tc>
          <w:tcPr>
            <w:tcW w:w="2551" w:type="dxa"/>
          </w:tcPr>
          <w:p w:rsidR="002D0D93" w:rsidRPr="009F43F9" w:rsidRDefault="002D0D93" w:rsidP="006E44A9">
            <w:pPr>
              <w:spacing w:after="0"/>
              <w:rPr>
                <w:b/>
                <w:bCs/>
              </w:rPr>
            </w:pPr>
          </w:p>
        </w:tc>
        <w:tc>
          <w:tcPr>
            <w:tcW w:w="6917" w:type="dxa"/>
            <w:gridSpan w:val="4"/>
          </w:tcPr>
          <w:p w:rsidR="002D0D93" w:rsidRPr="009F43F9" w:rsidRDefault="002D0D93" w:rsidP="006E44A9">
            <w:pPr>
              <w:spacing w:after="0"/>
              <w:rPr>
                <w:b/>
                <w:bCs/>
              </w:rPr>
            </w:pPr>
          </w:p>
        </w:tc>
      </w:tr>
      <w:tr w:rsidR="002D0D93" w:rsidRPr="002037CD" w:rsidTr="006E44A9">
        <w:tc>
          <w:tcPr>
            <w:tcW w:w="9468" w:type="dxa"/>
            <w:gridSpan w:val="5"/>
            <w:tcBorders>
              <w:bottom w:val="single" w:sz="4" w:space="0" w:color="auto"/>
            </w:tcBorders>
            <w:shd w:val="clear" w:color="auto" w:fill="4F81BD"/>
          </w:tcPr>
          <w:p w:rsidR="002D0D93" w:rsidRPr="002037CD" w:rsidRDefault="002D0D93" w:rsidP="006E44A9">
            <w:pPr>
              <w:spacing w:after="0"/>
              <w:ind w:left="720" w:hanging="712"/>
              <w:rPr>
                <w:b/>
                <w:color w:val="FFFFFF"/>
              </w:rPr>
            </w:pPr>
            <w:r>
              <w:rPr>
                <w:b/>
                <w:bCs/>
                <w:color w:val="FFFFFF"/>
              </w:rPr>
              <w:t xml:space="preserve">STEWARD: </w:t>
            </w:r>
            <w:r>
              <w:rPr>
                <w:b/>
                <w:color w:val="FFFFFF"/>
              </w:rPr>
              <w:t>OCR</w:t>
            </w:r>
          </w:p>
        </w:tc>
      </w:tr>
    </w:tbl>
    <w:p w:rsidR="002D0D93" w:rsidRDefault="002D0D93" w:rsidP="00CD5DD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Tr="00CD5DDB">
        <w:tc>
          <w:tcPr>
            <w:tcW w:w="9576" w:type="dxa"/>
          </w:tcPr>
          <w:p w:rsidR="002D0D93" w:rsidRPr="00CD5DDB" w:rsidRDefault="002D0D93" w:rsidP="00CD5DDB">
            <w:pPr>
              <w:spacing w:after="0"/>
            </w:pPr>
            <w:r w:rsidRPr="00CD5DDB">
              <w:t>The data group name was clarified and the comment was updated to indicate the revised collection timeline.  The removal of Category Set A: Academic Subject is a technical correction; that category set was not used in previous collections.</w:t>
            </w:r>
          </w:p>
        </w:tc>
      </w:tr>
    </w:tbl>
    <w:p w:rsidR="002D0D93" w:rsidRDefault="002D0D93" w:rsidP="00CD5DDB"/>
    <w:p w:rsidR="002D0D93" w:rsidRDefault="002D0D93">
      <w:pPr>
        <w:spacing w:after="0" w:line="240" w:lineRule="auto"/>
        <w:rPr>
          <w:b/>
          <w:bCs/>
        </w:rPr>
      </w:pPr>
      <w:r>
        <w:rPr>
          <w:b/>
          <w:bCs/>
        </w:rPr>
        <w:br w:type="page"/>
      </w:r>
    </w:p>
    <w:p w:rsidR="002D0D93" w:rsidRDefault="002D0D93">
      <w:pPr>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2D0D93" w:rsidRPr="009F43F9" w:rsidTr="004F4249">
        <w:tc>
          <w:tcPr>
            <w:tcW w:w="7081" w:type="dxa"/>
            <w:gridSpan w:val="4"/>
            <w:tcBorders>
              <w:top w:val="single" w:sz="4" w:space="0" w:color="auto"/>
            </w:tcBorders>
            <w:shd w:val="clear" w:color="auto" w:fill="4F81BD"/>
          </w:tcPr>
          <w:p w:rsidR="002D0D93" w:rsidRPr="009F43F9" w:rsidRDefault="002D0D93" w:rsidP="00BA75DA">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w:t>
            </w:r>
            <w:r w:rsidRPr="00636807">
              <w:rPr>
                <w:b/>
                <w:bCs/>
                <w:color w:val="FFFFFF"/>
                <w:sz w:val="24"/>
                <w:szCs w:val="24"/>
              </w:rPr>
              <w:t xml:space="preserve">AP </w:t>
            </w:r>
            <w:r>
              <w:rPr>
                <w:b/>
                <w:bCs/>
                <w:color w:val="FFFFFF"/>
                <w:sz w:val="24"/>
                <w:szCs w:val="24"/>
              </w:rPr>
              <w:t xml:space="preserve">different </w:t>
            </w:r>
            <w:r w:rsidRPr="00636807">
              <w:rPr>
                <w:b/>
                <w:bCs/>
                <w:color w:val="FFFFFF"/>
                <w:sz w:val="24"/>
                <w:szCs w:val="24"/>
              </w:rPr>
              <w:t>course</w:t>
            </w:r>
            <w:r>
              <w:rPr>
                <w:b/>
                <w:bCs/>
                <w:color w:val="FFFFFF"/>
                <w:sz w:val="24"/>
                <w:szCs w:val="24"/>
              </w:rPr>
              <w:t>s</w:t>
            </w:r>
            <w:r w:rsidRPr="00636807">
              <w:rPr>
                <w:b/>
                <w:bCs/>
                <w:color w:val="FFFFFF"/>
                <w:sz w:val="24"/>
                <w:szCs w:val="24"/>
              </w:rPr>
              <w:t xml:space="preserve"> provided</w:t>
            </w:r>
          </w:p>
        </w:tc>
        <w:tc>
          <w:tcPr>
            <w:tcW w:w="2387" w:type="dxa"/>
            <w:tcBorders>
              <w:top w:val="single" w:sz="4" w:space="0" w:color="auto"/>
            </w:tcBorders>
            <w:shd w:val="clear" w:color="auto" w:fill="4F81BD"/>
          </w:tcPr>
          <w:p w:rsidR="002D0D93" w:rsidRPr="009F43F9" w:rsidRDefault="002D0D93" w:rsidP="004F4249">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352</w:t>
            </w:r>
          </w:p>
        </w:tc>
      </w:tr>
      <w:tr w:rsidR="002D0D93" w:rsidRPr="009F43F9" w:rsidTr="004F4249">
        <w:tc>
          <w:tcPr>
            <w:tcW w:w="2551" w:type="dxa"/>
          </w:tcPr>
          <w:p w:rsidR="002D0D93" w:rsidRPr="009F43F9" w:rsidRDefault="002D0D93" w:rsidP="004F4249">
            <w:pPr>
              <w:spacing w:after="0"/>
              <w:rPr>
                <w:b/>
                <w:bCs/>
              </w:rPr>
            </w:pPr>
            <w:r w:rsidRPr="009F43F9">
              <w:rPr>
                <w:b/>
                <w:bCs/>
              </w:rPr>
              <w:t xml:space="preserve">Section </w:t>
            </w:r>
          </w:p>
        </w:tc>
        <w:tc>
          <w:tcPr>
            <w:tcW w:w="6917" w:type="dxa"/>
            <w:gridSpan w:val="4"/>
          </w:tcPr>
          <w:p w:rsidR="002D0D93" w:rsidRPr="009F43F9" w:rsidRDefault="002D0D93" w:rsidP="004F4249">
            <w:pPr>
              <w:spacing w:after="0"/>
              <w:rPr>
                <w:b/>
                <w:bCs/>
              </w:rPr>
            </w:pPr>
            <w:r>
              <w:t>Civil Rights Data Collection</w:t>
            </w:r>
          </w:p>
        </w:tc>
      </w:tr>
      <w:tr w:rsidR="002D0D93" w:rsidRPr="009F43F9" w:rsidTr="004F4249">
        <w:tc>
          <w:tcPr>
            <w:tcW w:w="2551" w:type="dxa"/>
          </w:tcPr>
          <w:p w:rsidR="002D0D93" w:rsidRPr="009F43F9" w:rsidRDefault="002D0D93" w:rsidP="004F4249">
            <w:pPr>
              <w:spacing w:after="0"/>
              <w:rPr>
                <w:b/>
                <w:bCs/>
              </w:rPr>
            </w:pPr>
            <w:r w:rsidRPr="009F43F9">
              <w:rPr>
                <w:b/>
                <w:bCs/>
              </w:rPr>
              <w:t>Definition</w:t>
            </w:r>
          </w:p>
        </w:tc>
        <w:tc>
          <w:tcPr>
            <w:tcW w:w="6917" w:type="dxa"/>
            <w:gridSpan w:val="4"/>
          </w:tcPr>
          <w:p w:rsidR="002D0D93" w:rsidRPr="009F43F9" w:rsidRDefault="002D0D93" w:rsidP="00D54090">
            <w:pPr>
              <w:spacing w:after="0"/>
              <w:rPr>
                <w:b/>
                <w:bCs/>
              </w:rPr>
            </w:pPr>
            <w:r w:rsidRPr="00EA037B">
              <w:t xml:space="preserve">The unduplicated number of different Advanced Placement (AP) courses provided by the school. </w:t>
            </w:r>
          </w:p>
        </w:tc>
      </w:tr>
      <w:tr w:rsidR="002D0D93" w:rsidRPr="009F43F9" w:rsidTr="004F4249">
        <w:tc>
          <w:tcPr>
            <w:tcW w:w="2551" w:type="dxa"/>
          </w:tcPr>
          <w:p w:rsidR="002D0D93" w:rsidRPr="009F43F9" w:rsidRDefault="002D0D93" w:rsidP="004F4249">
            <w:pPr>
              <w:spacing w:after="0"/>
              <w:rPr>
                <w:b/>
                <w:bCs/>
              </w:rPr>
            </w:pPr>
            <w:r w:rsidRPr="009F43F9">
              <w:rPr>
                <w:b/>
                <w:bCs/>
              </w:rPr>
              <w:t>Permitted Values</w:t>
            </w:r>
          </w:p>
        </w:tc>
        <w:tc>
          <w:tcPr>
            <w:tcW w:w="6917" w:type="dxa"/>
            <w:gridSpan w:val="4"/>
          </w:tcPr>
          <w:p w:rsidR="002D0D93" w:rsidRPr="009F43F9" w:rsidRDefault="002D0D93" w:rsidP="004F4249">
            <w:pPr>
              <w:spacing w:after="0"/>
              <w:rPr>
                <w:b/>
                <w:bCs/>
              </w:rPr>
            </w:pPr>
            <w:r w:rsidRPr="009F43F9">
              <w:t xml:space="preserve">Integer </w:t>
            </w:r>
          </w:p>
        </w:tc>
      </w:tr>
      <w:tr w:rsidR="002D0D93" w:rsidRPr="009F43F9" w:rsidTr="004F4249">
        <w:tc>
          <w:tcPr>
            <w:tcW w:w="2551" w:type="dxa"/>
          </w:tcPr>
          <w:p w:rsidR="002D0D93" w:rsidRPr="009F43F9" w:rsidRDefault="002D0D93" w:rsidP="004F4249">
            <w:pPr>
              <w:spacing w:after="0"/>
              <w:rPr>
                <w:b/>
                <w:bCs/>
              </w:rPr>
            </w:pPr>
            <w:r w:rsidRPr="009F43F9">
              <w:rPr>
                <w:b/>
              </w:rPr>
              <w:t xml:space="preserve">Reporting Period </w:t>
            </w:r>
          </w:p>
        </w:tc>
        <w:tc>
          <w:tcPr>
            <w:tcW w:w="6917" w:type="dxa"/>
            <w:gridSpan w:val="4"/>
          </w:tcPr>
          <w:p w:rsidR="002D0D93" w:rsidRPr="009F43F9" w:rsidRDefault="002D0D93" w:rsidP="004F4249">
            <w:pPr>
              <w:spacing w:after="0"/>
              <w:rPr>
                <w:bCs/>
              </w:rPr>
            </w:pPr>
            <w:r>
              <w:t>LEA-selected date between September 27 and December 31, inclusive</w:t>
            </w:r>
            <w:r w:rsidRPr="009F43F9">
              <w:rPr>
                <w:iCs/>
              </w:rPr>
              <w:t xml:space="preserve"> </w:t>
            </w:r>
          </w:p>
        </w:tc>
      </w:tr>
      <w:tr w:rsidR="002D0D93" w:rsidRPr="009F43F9" w:rsidTr="004F4249">
        <w:tc>
          <w:tcPr>
            <w:tcW w:w="2551" w:type="dxa"/>
          </w:tcPr>
          <w:p w:rsidR="002D0D93" w:rsidRPr="009F43F9" w:rsidRDefault="002D0D93" w:rsidP="004F4249">
            <w:pPr>
              <w:spacing w:after="0"/>
              <w:rPr>
                <w:b/>
                <w:bCs/>
              </w:rPr>
            </w:pPr>
            <w:r w:rsidRPr="009F43F9">
              <w:rPr>
                <w:b/>
              </w:rPr>
              <w:t>Reporting Levels</w:t>
            </w:r>
          </w:p>
        </w:tc>
        <w:tc>
          <w:tcPr>
            <w:tcW w:w="1942" w:type="dxa"/>
          </w:tcPr>
          <w:p w:rsidR="002D0D93" w:rsidRPr="009F43F9" w:rsidRDefault="002D0D93" w:rsidP="004F4249">
            <w:pPr>
              <w:spacing w:after="0"/>
              <w:jc w:val="center"/>
              <w:rPr>
                <w:bCs/>
              </w:rPr>
            </w:pPr>
            <w:r w:rsidRPr="009F43F9">
              <w:rPr>
                <w:bCs/>
              </w:rPr>
              <w:t xml:space="preserve">School  </w:t>
            </w:r>
            <w:r w:rsidRPr="009F43F9">
              <w:rPr>
                <w:rFonts w:ascii="Wingdings 2" w:hAnsi="Wingdings 2"/>
                <w:bCs/>
              </w:rPr>
              <w:t></w:t>
            </w:r>
          </w:p>
        </w:tc>
        <w:tc>
          <w:tcPr>
            <w:tcW w:w="2181" w:type="dxa"/>
          </w:tcPr>
          <w:p w:rsidR="002D0D93" w:rsidRPr="009F43F9" w:rsidRDefault="002D0D93" w:rsidP="004F4249">
            <w:pPr>
              <w:spacing w:after="0"/>
              <w:jc w:val="center"/>
              <w:rPr>
                <w:bCs/>
              </w:rPr>
            </w:pPr>
            <w:r w:rsidRPr="009F43F9">
              <w:rPr>
                <w:bCs/>
              </w:rPr>
              <w:t xml:space="preserve">LEA  </w:t>
            </w:r>
            <w:r>
              <w:rPr>
                <w:rFonts w:ascii="Wingdings 2" w:hAnsi="Wingdings 2"/>
                <w:bCs/>
              </w:rPr>
              <w:sym w:font="Wingdings 2" w:char="F0A3"/>
            </w:r>
          </w:p>
        </w:tc>
        <w:tc>
          <w:tcPr>
            <w:tcW w:w="2794" w:type="dxa"/>
            <w:gridSpan w:val="2"/>
          </w:tcPr>
          <w:p w:rsidR="002D0D93" w:rsidRPr="009F43F9" w:rsidRDefault="002D0D93" w:rsidP="004F4249">
            <w:pPr>
              <w:spacing w:after="0"/>
              <w:jc w:val="center"/>
              <w:rPr>
                <w:bCs/>
              </w:rPr>
            </w:pPr>
            <w:r w:rsidRPr="009F43F9">
              <w:rPr>
                <w:bCs/>
              </w:rPr>
              <w:t xml:space="preserve">State  </w:t>
            </w:r>
            <w:r>
              <w:rPr>
                <w:rFonts w:ascii="Wingdings 2" w:hAnsi="Wingdings 2"/>
                <w:bCs/>
              </w:rPr>
              <w:sym w:font="Wingdings 2" w:char="F0A3"/>
            </w:r>
          </w:p>
        </w:tc>
      </w:tr>
      <w:tr w:rsidR="002D0D93" w:rsidRPr="009F43F9" w:rsidTr="004F4249">
        <w:tc>
          <w:tcPr>
            <w:tcW w:w="2551" w:type="dxa"/>
          </w:tcPr>
          <w:p w:rsidR="002D0D93" w:rsidRPr="009F43F9" w:rsidRDefault="002D0D93" w:rsidP="004F4249">
            <w:pPr>
              <w:spacing w:after="0"/>
              <w:rPr>
                <w:b/>
                <w:bCs/>
              </w:rPr>
            </w:pPr>
            <w:r w:rsidRPr="009F43F9">
              <w:rPr>
                <w:b/>
                <w:bCs/>
              </w:rPr>
              <w:t>Grand Total (Education Unit Total)</w:t>
            </w:r>
          </w:p>
        </w:tc>
        <w:tc>
          <w:tcPr>
            <w:tcW w:w="6917" w:type="dxa"/>
            <w:gridSpan w:val="4"/>
          </w:tcPr>
          <w:p w:rsidR="002D0D93" w:rsidRPr="009F43F9" w:rsidRDefault="002D0D93" w:rsidP="004F4249">
            <w:pPr>
              <w:spacing w:after="0"/>
              <w:rPr>
                <w:b/>
                <w:bCs/>
              </w:rPr>
            </w:pPr>
            <w:r>
              <w:rPr>
                <w:rFonts w:ascii="Wingdings 2" w:hAnsi="Wingdings 2"/>
                <w:bCs/>
              </w:rPr>
              <w:sym w:font="Wingdings 2" w:char="F0A3"/>
            </w:r>
          </w:p>
        </w:tc>
      </w:tr>
      <w:tr w:rsidR="002D0D93" w:rsidRPr="009F43F9" w:rsidTr="004F4249">
        <w:tc>
          <w:tcPr>
            <w:tcW w:w="2551" w:type="dxa"/>
          </w:tcPr>
          <w:p w:rsidR="002D0D93" w:rsidRPr="009F43F9" w:rsidRDefault="002D0D93" w:rsidP="004F4249">
            <w:pPr>
              <w:spacing w:after="0"/>
              <w:rPr>
                <w:b/>
                <w:bCs/>
              </w:rPr>
            </w:pPr>
            <w:r>
              <w:rPr>
                <w:b/>
                <w:bCs/>
              </w:rPr>
              <w:t>Comment</w:t>
            </w:r>
          </w:p>
        </w:tc>
        <w:tc>
          <w:tcPr>
            <w:tcW w:w="6917" w:type="dxa"/>
            <w:gridSpan w:val="4"/>
          </w:tcPr>
          <w:p w:rsidR="002D0D93" w:rsidRDefault="002D0D93" w:rsidP="009622D8">
            <w:pPr>
              <w:spacing w:after="0"/>
              <w:rPr>
                <w:iCs/>
              </w:rPr>
            </w:pPr>
            <w:r w:rsidRPr="00EA037B">
              <w:t xml:space="preserve">Submit for school year 2009-10 for Part 1 of the Civil Rights Data Collection due May 2010. </w:t>
            </w:r>
          </w:p>
        </w:tc>
      </w:tr>
      <w:tr w:rsidR="002D0D93" w:rsidRPr="009F43F9" w:rsidTr="004F4249">
        <w:tc>
          <w:tcPr>
            <w:tcW w:w="2551" w:type="dxa"/>
          </w:tcPr>
          <w:p w:rsidR="002D0D93" w:rsidRPr="009F43F9" w:rsidRDefault="002D0D93" w:rsidP="004F4249">
            <w:pPr>
              <w:spacing w:after="0"/>
              <w:rPr>
                <w:b/>
                <w:bCs/>
              </w:rPr>
            </w:pPr>
            <w:r w:rsidRPr="009F43F9">
              <w:rPr>
                <w:b/>
                <w:bCs/>
              </w:rPr>
              <w:t>File Specification #</w:t>
            </w:r>
          </w:p>
        </w:tc>
        <w:tc>
          <w:tcPr>
            <w:tcW w:w="6917" w:type="dxa"/>
            <w:gridSpan w:val="4"/>
          </w:tcPr>
          <w:p w:rsidR="002D0D93" w:rsidRPr="009F43F9" w:rsidRDefault="002D0D93" w:rsidP="004F4249">
            <w:pPr>
              <w:spacing w:after="0"/>
              <w:rPr>
                <w:b/>
                <w:bCs/>
              </w:rPr>
            </w:pPr>
            <w:r>
              <w:rPr>
                <w:iCs/>
              </w:rPr>
              <w:t>NA</w:t>
            </w:r>
            <w:r w:rsidRPr="009F43F9">
              <w:rPr>
                <w:iCs/>
              </w:rPr>
              <w:t xml:space="preserve">  </w:t>
            </w:r>
          </w:p>
        </w:tc>
      </w:tr>
      <w:tr w:rsidR="002D0D93" w:rsidRPr="009F43F9" w:rsidTr="004F4249">
        <w:tc>
          <w:tcPr>
            <w:tcW w:w="2551" w:type="dxa"/>
          </w:tcPr>
          <w:p w:rsidR="002D0D93" w:rsidRPr="009F43F9" w:rsidRDefault="002D0D93" w:rsidP="004F4249">
            <w:pPr>
              <w:spacing w:after="0"/>
              <w:rPr>
                <w:b/>
                <w:bCs/>
              </w:rPr>
            </w:pPr>
          </w:p>
        </w:tc>
        <w:tc>
          <w:tcPr>
            <w:tcW w:w="6917" w:type="dxa"/>
            <w:gridSpan w:val="4"/>
          </w:tcPr>
          <w:p w:rsidR="002D0D93" w:rsidRPr="009F43F9" w:rsidRDefault="002D0D93" w:rsidP="004F4249">
            <w:pPr>
              <w:spacing w:after="0"/>
              <w:rPr>
                <w:b/>
                <w:bCs/>
              </w:rPr>
            </w:pPr>
          </w:p>
        </w:tc>
      </w:tr>
      <w:tr w:rsidR="002D0D93" w:rsidRPr="002037CD" w:rsidTr="004F4249">
        <w:tc>
          <w:tcPr>
            <w:tcW w:w="9468" w:type="dxa"/>
            <w:gridSpan w:val="5"/>
            <w:tcBorders>
              <w:bottom w:val="single" w:sz="4" w:space="0" w:color="auto"/>
            </w:tcBorders>
            <w:shd w:val="clear" w:color="auto" w:fill="4F81BD"/>
          </w:tcPr>
          <w:p w:rsidR="002D0D93" w:rsidRPr="002037CD" w:rsidRDefault="002D0D93" w:rsidP="004F4249">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CD5DDB">
        <w:tc>
          <w:tcPr>
            <w:tcW w:w="9576" w:type="dxa"/>
          </w:tcPr>
          <w:p w:rsidR="002D0D93" w:rsidRPr="00CD5DDB" w:rsidRDefault="002D0D93" w:rsidP="00CD5DDB">
            <w:pPr>
              <w:spacing w:after="0"/>
            </w:pPr>
            <w:r w:rsidRPr="00CD5DDB">
              <w:t>The data group name and definition were clarified</w:t>
            </w:r>
            <w:r>
              <w:rPr>
                <w:rFonts w:cs="Arial"/>
                <w:szCs w:val="20"/>
              </w:rPr>
              <w:t>, the reporting period was modified,</w:t>
            </w:r>
            <w:r w:rsidRPr="00A30ADE">
              <w:rPr>
                <w:rFonts w:cs="Arial"/>
                <w:szCs w:val="20"/>
              </w:rPr>
              <w:t xml:space="preserve"> </w:t>
            </w:r>
            <w:r w:rsidRPr="00CD5DDB">
              <w:t xml:space="preserve"> and the comment was updated to indicate the revised collection timeline.</w:t>
            </w:r>
          </w:p>
        </w:tc>
      </w:tr>
    </w:tbl>
    <w:p w:rsidR="002D0D93" w:rsidRDefault="002D0D93">
      <w:pPr>
        <w:spacing w:after="0" w:line="240" w:lineRule="auto"/>
        <w:rPr>
          <w:b/>
          <w:bCs/>
        </w:rPr>
      </w:pPr>
    </w:p>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AP enrollment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626</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BA2E40">
            <w:pPr>
              <w:spacing w:after="0"/>
              <w:rPr>
                <w:bCs/>
              </w:rPr>
            </w:pPr>
            <w:r w:rsidRPr="006E2CAB">
              <w:t>The unduplicated number of students t</w:t>
            </w:r>
            <w:r>
              <w:t>a</w:t>
            </w:r>
            <w:r w:rsidRPr="006E2CAB">
              <w:t>k</w:t>
            </w:r>
            <w:r>
              <w:t>ing</w:t>
            </w:r>
            <w:r w:rsidRPr="006E2CAB">
              <w:t xml:space="preserve"> one or more </w:t>
            </w:r>
            <w:r>
              <w:t>A</w:t>
            </w:r>
            <w:r w:rsidRPr="006E2CAB">
              <w:t xml:space="preserve">dvanced </w:t>
            </w:r>
            <w:r>
              <w:t>P</w:t>
            </w:r>
            <w:r w:rsidRPr="006E2CAB">
              <w:t>lacement (AP) courses.</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LEA-selected date between September 27 and December 31, inclusive</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2037CD" w:rsidRDefault="002D0D93" w:rsidP="002037CD">
            <w:pPr>
              <w:spacing w:after="0"/>
              <w:rPr>
                <w:b/>
                <w:bCs/>
              </w:rPr>
            </w:pPr>
            <w:r w:rsidRPr="002037CD">
              <w:rPr>
                <w:b/>
                <w:bCs/>
              </w:rPr>
              <w:t>Comment</w:t>
            </w:r>
          </w:p>
        </w:tc>
        <w:tc>
          <w:tcPr>
            <w:tcW w:w="6884" w:type="dxa"/>
            <w:gridSpan w:val="4"/>
          </w:tcPr>
          <w:p w:rsidR="002D0D93" w:rsidRPr="00A30ADE" w:rsidRDefault="002D0D93" w:rsidP="002037CD">
            <w:pPr>
              <w:spacing w:after="0"/>
              <w:rPr>
                <w:rFonts w:cs="Arial"/>
                <w:szCs w:val="20"/>
              </w:rPr>
            </w:pPr>
            <w:r w:rsidRPr="00A30ADE">
              <w:rPr>
                <w:rFonts w:cs="Arial"/>
                <w:szCs w:val="20"/>
              </w:rPr>
              <w:t>Submit for school year 2009-10 for Part 1 of the Civil Rights Data Collection due May 2010.  Report only for schools that provide AP courses.</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9F43F9" w:rsidRDefault="002D0D93" w:rsidP="00BA2E40">
            <w:pPr>
              <w:numPr>
                <w:ilvl w:val="0"/>
                <w:numId w:val="1"/>
              </w:numPr>
              <w:spacing w:after="0"/>
              <w:rPr>
                <w:b/>
                <w:bCs/>
              </w:rPr>
            </w:pPr>
            <w:r w:rsidRPr="009F43F9">
              <w:t>Racial Ethnic</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9F43F9" w:rsidRDefault="002D0D93" w:rsidP="00BA2E40">
            <w:pPr>
              <w:numPr>
                <w:ilvl w:val="0"/>
                <w:numId w:val="6"/>
              </w:numPr>
              <w:spacing w:after="0"/>
              <w:rPr>
                <w:b/>
                <w:bCs/>
              </w:rPr>
            </w:pPr>
            <w:r>
              <w:t>Disability Status (only</w:t>
            </w:r>
            <w:r w:rsidRPr="009F43F9">
              <w:t>)</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C</w:t>
            </w:r>
          </w:p>
        </w:tc>
        <w:tc>
          <w:tcPr>
            <w:tcW w:w="6884" w:type="dxa"/>
            <w:gridSpan w:val="4"/>
            <w:tcBorders>
              <w:bottom w:val="single" w:sz="4" w:space="0" w:color="auto"/>
            </w:tcBorders>
          </w:tcPr>
          <w:p w:rsidR="002D0D93" w:rsidRPr="009F43F9" w:rsidRDefault="002D0D93" w:rsidP="00BA2E40">
            <w:pPr>
              <w:numPr>
                <w:ilvl w:val="0"/>
                <w:numId w:val="6"/>
              </w:numPr>
              <w:spacing w:after="0"/>
              <w:rPr>
                <w:b/>
                <w:bCs/>
              </w:rPr>
            </w:pPr>
            <w:r>
              <w:t>LEP</w:t>
            </w:r>
            <w:r w:rsidRPr="009F43F9">
              <w:t xml:space="preserve"> Status (</w:t>
            </w:r>
            <w:r>
              <w:t>Only</w:t>
            </w:r>
            <w:r w:rsidRPr="009F43F9">
              <w:t>)</w:t>
            </w:r>
          </w:p>
          <w:p w:rsidR="002D0D93" w:rsidRPr="009F43F9" w:rsidRDefault="002D0D93" w:rsidP="00BA2E40">
            <w:pPr>
              <w:numPr>
                <w:ilvl w:val="0"/>
                <w:numId w:val="1"/>
              </w:numPr>
              <w:spacing w:after="0"/>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3E1F85">
        <w:tc>
          <w:tcPr>
            <w:tcW w:w="9576" w:type="dxa"/>
          </w:tcPr>
          <w:p w:rsidR="002D0D93" w:rsidRPr="003E1F85" w:rsidRDefault="002D0D93" w:rsidP="00EE1DF4">
            <w:pPr>
              <w:spacing w:after="0"/>
              <w:rPr>
                <w:rFonts w:cs="Arial"/>
                <w:szCs w:val="20"/>
              </w:rPr>
            </w:pPr>
            <w:r>
              <w:rPr>
                <w:rFonts w:cs="Arial"/>
                <w:szCs w:val="20"/>
              </w:rPr>
              <w:t>T</w:t>
            </w:r>
            <w:r w:rsidRPr="003E1F85">
              <w:rPr>
                <w:rFonts w:cs="Arial"/>
                <w:szCs w:val="20"/>
              </w:rPr>
              <w:t>he reporting period</w:t>
            </w:r>
            <w:r>
              <w:rPr>
                <w:rFonts w:cs="Arial"/>
                <w:szCs w:val="20"/>
              </w:rPr>
              <w:t xml:space="preserve"> was modified.</w:t>
            </w:r>
            <w:r w:rsidRPr="003E1F85">
              <w:rPr>
                <w:rFonts w:cs="Arial"/>
                <w:szCs w:val="20"/>
              </w:rPr>
              <w:t xml:space="preserve"> </w:t>
            </w:r>
            <w:r>
              <w:rPr>
                <w:rFonts w:cs="Arial"/>
                <w:szCs w:val="20"/>
              </w:rPr>
              <w:t xml:space="preserve"> </w:t>
            </w:r>
            <w:r w:rsidRPr="003E1F85">
              <w:rPr>
                <w:rFonts w:cs="Arial"/>
                <w:szCs w:val="20"/>
              </w:rPr>
              <w:t>The removal of the subtotal is a technical correction; the subtotal was not required in previous collections.  The comment was updated to indicate the revised collection timeline.</w:t>
            </w:r>
          </w:p>
        </w:tc>
      </w:tr>
    </w:tbl>
    <w:p w:rsidR="002D0D93" w:rsidRDefault="002D0D93" w:rsidP="003E1F85"/>
    <w:p w:rsidR="002D0D93" w:rsidRDefault="002D0D93">
      <w:pPr>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AP testing results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659</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D54090">
            <w:pPr>
              <w:spacing w:after="0"/>
              <w:rPr>
                <w:bCs/>
              </w:rPr>
            </w:pPr>
            <w:r w:rsidRPr="006E2CAB">
              <w:t>The unduplicated number of students who passed Advanced Placement (AP) tests for courses they took in the same school year as they took the test.</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2037CD" w:rsidRDefault="002D0D93" w:rsidP="002037CD">
            <w:pPr>
              <w:spacing w:after="0"/>
              <w:rPr>
                <w:b/>
                <w:bCs/>
              </w:rPr>
            </w:pPr>
            <w:r w:rsidRPr="002037CD">
              <w:rPr>
                <w:b/>
                <w:bCs/>
              </w:rPr>
              <w:t>Comment</w:t>
            </w:r>
          </w:p>
        </w:tc>
        <w:tc>
          <w:tcPr>
            <w:tcW w:w="6884" w:type="dxa"/>
            <w:gridSpan w:val="4"/>
          </w:tcPr>
          <w:p w:rsidR="002D0D93" w:rsidRPr="00A30ADE" w:rsidRDefault="002D0D93" w:rsidP="002037CD">
            <w:pPr>
              <w:spacing w:after="0"/>
              <w:rPr>
                <w:rFonts w:cs="Arial"/>
                <w:szCs w:val="20"/>
              </w:rPr>
            </w:pPr>
            <w:r w:rsidRPr="00A30ADE">
              <w:rPr>
                <w:rFonts w:cs="Arial"/>
                <w:szCs w:val="20"/>
              </w:rPr>
              <w:t>Submit for school year 2009-10 for Part 2 of the Civil Rights Data Collection due in the fall of 2010.  Report only for schools that provide AP courses.</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842BD7" w:rsidRDefault="002D0D93" w:rsidP="00BA2E40">
            <w:pPr>
              <w:numPr>
                <w:ilvl w:val="0"/>
                <w:numId w:val="1"/>
              </w:numPr>
              <w:spacing w:after="0"/>
              <w:rPr>
                <w:b/>
                <w:bCs/>
              </w:rPr>
            </w:pPr>
            <w:r w:rsidRPr="006E2CAB">
              <w:t>Testing Status (AP)</w:t>
            </w:r>
          </w:p>
          <w:p w:rsidR="002D0D93" w:rsidRPr="009F43F9" w:rsidRDefault="002D0D93" w:rsidP="00BA2E40">
            <w:pPr>
              <w:numPr>
                <w:ilvl w:val="0"/>
                <w:numId w:val="1"/>
              </w:numPr>
              <w:spacing w:after="0"/>
              <w:rPr>
                <w:b/>
                <w:bCs/>
              </w:rPr>
            </w:pPr>
            <w:r w:rsidRPr="009F43F9">
              <w:t>Racial Ethnic</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842BD7" w:rsidRDefault="002D0D93" w:rsidP="00BA2E40">
            <w:pPr>
              <w:numPr>
                <w:ilvl w:val="0"/>
                <w:numId w:val="6"/>
              </w:numPr>
              <w:spacing w:after="0"/>
              <w:rPr>
                <w:b/>
                <w:bCs/>
              </w:rPr>
            </w:pPr>
            <w:r w:rsidRPr="006E2CAB">
              <w:t>Testing Status (AP)</w:t>
            </w:r>
          </w:p>
          <w:p w:rsidR="002D0D93" w:rsidRPr="009F43F9" w:rsidRDefault="002D0D93" w:rsidP="00BA2E40">
            <w:pPr>
              <w:numPr>
                <w:ilvl w:val="0"/>
                <w:numId w:val="6"/>
              </w:numPr>
              <w:spacing w:after="0"/>
              <w:rPr>
                <w:b/>
                <w:bCs/>
              </w:rPr>
            </w:pPr>
            <w:r>
              <w:t>Disability Status (Only</w:t>
            </w:r>
            <w:r w:rsidRPr="009F43F9">
              <w:t>)</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C</w:t>
            </w:r>
          </w:p>
        </w:tc>
        <w:tc>
          <w:tcPr>
            <w:tcW w:w="6884" w:type="dxa"/>
            <w:gridSpan w:val="4"/>
            <w:tcBorders>
              <w:bottom w:val="single" w:sz="4" w:space="0" w:color="auto"/>
            </w:tcBorders>
          </w:tcPr>
          <w:p w:rsidR="002D0D93" w:rsidRPr="00842BD7" w:rsidRDefault="002D0D93" w:rsidP="00BA2E40">
            <w:pPr>
              <w:numPr>
                <w:ilvl w:val="0"/>
                <w:numId w:val="6"/>
              </w:numPr>
              <w:spacing w:after="0"/>
              <w:rPr>
                <w:b/>
                <w:bCs/>
              </w:rPr>
            </w:pPr>
            <w:r w:rsidRPr="006E2CAB">
              <w:t>Testing Status (AP)</w:t>
            </w:r>
          </w:p>
          <w:p w:rsidR="002D0D93" w:rsidRPr="009F43F9" w:rsidRDefault="002D0D93" w:rsidP="00BA2E40">
            <w:pPr>
              <w:numPr>
                <w:ilvl w:val="0"/>
                <w:numId w:val="6"/>
              </w:numPr>
              <w:spacing w:after="0"/>
              <w:rPr>
                <w:b/>
                <w:bCs/>
              </w:rPr>
            </w:pPr>
            <w:r>
              <w:t>LEP</w:t>
            </w:r>
            <w:r w:rsidRPr="009F43F9">
              <w:t xml:space="preserve"> Status (</w:t>
            </w:r>
            <w:r>
              <w:t>Only</w:t>
            </w:r>
            <w:r w:rsidRPr="009F43F9">
              <w:t>)</w:t>
            </w:r>
          </w:p>
          <w:p w:rsidR="002D0D93" w:rsidRPr="009F43F9" w:rsidRDefault="002D0D93" w:rsidP="00BA2E40">
            <w:pPr>
              <w:numPr>
                <w:ilvl w:val="0"/>
                <w:numId w:val="1"/>
              </w:numPr>
              <w:spacing w:after="0"/>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3E1F85" w:rsidTr="003E1F85">
        <w:tc>
          <w:tcPr>
            <w:tcW w:w="9576" w:type="dxa"/>
          </w:tcPr>
          <w:p w:rsidR="002D0D93" w:rsidRPr="003E1F85" w:rsidRDefault="002D0D93" w:rsidP="004664BA">
            <w:pPr>
              <w:spacing w:after="0"/>
              <w:rPr>
                <w:rFonts w:cs="Arial"/>
                <w:szCs w:val="20"/>
              </w:rPr>
            </w:pPr>
            <w:r>
              <w:rPr>
                <w:rFonts w:cs="Arial"/>
                <w:szCs w:val="20"/>
              </w:rPr>
              <w:t xml:space="preserve">The definition was clarified.  </w:t>
            </w:r>
            <w:r w:rsidRPr="003E1F85">
              <w:rPr>
                <w:rFonts w:cs="Arial"/>
                <w:szCs w:val="20"/>
              </w:rPr>
              <w:t>The removal of the subtotal is a technical correction; the subtotal was not required in previous collections.  The definition was clarified and the comment was updated to indicate the revised collection timeline.</w:t>
            </w:r>
          </w:p>
        </w:tc>
      </w:tr>
    </w:tbl>
    <w:p w:rsidR="002D0D93" w:rsidRDefault="002D0D93" w:rsidP="003E1F85"/>
    <w:p w:rsidR="002D0D93" w:rsidRDefault="002D0D93">
      <w:pPr>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A2E40">
            <w:pPr>
              <w:spacing w:after="0"/>
              <w:rPr>
                <w:b/>
                <w:bCs/>
                <w:color w:val="FFFFFF"/>
              </w:rPr>
            </w:pPr>
            <w:r>
              <w:br w:type="page"/>
            </w: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AP testing scope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658</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BA2E40">
            <w:pPr>
              <w:spacing w:after="0"/>
              <w:rPr>
                <w:bCs/>
              </w:rPr>
            </w:pPr>
            <w:r w:rsidRPr="006E2CAB">
              <w:t>The unduplicated number of students who took Advanced Placement (AP) tests for AP courses they took in the same year as they took the test.</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2037CD" w:rsidRDefault="002D0D93" w:rsidP="002037CD">
            <w:pPr>
              <w:spacing w:after="0"/>
              <w:rPr>
                <w:b/>
                <w:bCs/>
              </w:rPr>
            </w:pPr>
            <w:r w:rsidRPr="002037CD">
              <w:rPr>
                <w:b/>
                <w:bCs/>
              </w:rPr>
              <w:t>Comment</w:t>
            </w:r>
          </w:p>
        </w:tc>
        <w:tc>
          <w:tcPr>
            <w:tcW w:w="6884" w:type="dxa"/>
            <w:gridSpan w:val="4"/>
          </w:tcPr>
          <w:p w:rsidR="002D0D93" w:rsidRPr="0066669E" w:rsidRDefault="002D0D93" w:rsidP="002037CD">
            <w:pPr>
              <w:spacing w:after="0"/>
              <w:rPr>
                <w:rFonts w:cs="Arial"/>
                <w:szCs w:val="20"/>
              </w:rPr>
            </w:pPr>
            <w:r>
              <w:rPr>
                <w:rFonts w:cs="Arial"/>
                <w:szCs w:val="20"/>
              </w:rPr>
              <w:t>S</w:t>
            </w:r>
            <w:r w:rsidRPr="0066669E">
              <w:rPr>
                <w:rFonts w:cs="Arial"/>
                <w:szCs w:val="20"/>
              </w:rPr>
              <w:t>ubmit for school year 2009-10 for Part 2 of the Civil Rights Data Collection due in the fall of 2010.  Report only for schools that provide AP courses</w:t>
            </w:r>
            <w:r>
              <w:rPr>
                <w:rFonts w:cs="Arial"/>
                <w:szCs w:val="20"/>
              </w:rPr>
              <w:t>.</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6D4BE7" w:rsidRDefault="002D0D93" w:rsidP="00BA2E40">
            <w:pPr>
              <w:numPr>
                <w:ilvl w:val="0"/>
                <w:numId w:val="1"/>
              </w:numPr>
              <w:spacing w:after="0"/>
              <w:rPr>
                <w:b/>
                <w:bCs/>
              </w:rPr>
            </w:pPr>
            <w:r w:rsidRPr="006E2CAB">
              <w:t>AP Testing Scope</w:t>
            </w:r>
          </w:p>
          <w:p w:rsidR="002D0D93" w:rsidRPr="009F43F9" w:rsidRDefault="002D0D93" w:rsidP="00BA2E40">
            <w:pPr>
              <w:numPr>
                <w:ilvl w:val="0"/>
                <w:numId w:val="1"/>
              </w:numPr>
              <w:spacing w:after="0"/>
              <w:rPr>
                <w:b/>
                <w:bCs/>
              </w:rPr>
            </w:pPr>
            <w:r w:rsidRPr="009F43F9">
              <w:t>Racial Ethnic</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6D4BE7" w:rsidRDefault="002D0D93" w:rsidP="00BA2E40">
            <w:pPr>
              <w:numPr>
                <w:ilvl w:val="0"/>
                <w:numId w:val="6"/>
              </w:numPr>
              <w:spacing w:after="0"/>
              <w:rPr>
                <w:b/>
                <w:bCs/>
              </w:rPr>
            </w:pPr>
            <w:r w:rsidRPr="006E2CAB">
              <w:t>AP Testing Scope</w:t>
            </w:r>
            <w:r w:rsidRPr="009F43F9">
              <w:t xml:space="preserve"> </w:t>
            </w:r>
          </w:p>
          <w:p w:rsidR="002D0D93" w:rsidRPr="009F43F9" w:rsidRDefault="002D0D93" w:rsidP="00BA2E40">
            <w:pPr>
              <w:numPr>
                <w:ilvl w:val="0"/>
                <w:numId w:val="6"/>
              </w:numPr>
              <w:spacing w:after="0"/>
              <w:rPr>
                <w:b/>
                <w:bCs/>
              </w:rPr>
            </w:pPr>
            <w:r>
              <w:t>Disability Status (Only</w:t>
            </w:r>
            <w:r w:rsidRPr="009F43F9">
              <w:t>)</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C</w:t>
            </w:r>
          </w:p>
        </w:tc>
        <w:tc>
          <w:tcPr>
            <w:tcW w:w="6884" w:type="dxa"/>
            <w:gridSpan w:val="4"/>
            <w:tcBorders>
              <w:bottom w:val="single" w:sz="4" w:space="0" w:color="auto"/>
            </w:tcBorders>
          </w:tcPr>
          <w:p w:rsidR="002D0D93" w:rsidRPr="006D4BE7" w:rsidRDefault="002D0D93" w:rsidP="00BA2E40">
            <w:pPr>
              <w:numPr>
                <w:ilvl w:val="0"/>
                <w:numId w:val="6"/>
              </w:numPr>
              <w:spacing w:after="0"/>
              <w:rPr>
                <w:b/>
                <w:bCs/>
              </w:rPr>
            </w:pPr>
            <w:r w:rsidRPr="006E2CAB">
              <w:t>AP Testing Scope</w:t>
            </w:r>
            <w:r>
              <w:t xml:space="preserve"> </w:t>
            </w:r>
          </w:p>
          <w:p w:rsidR="002D0D93" w:rsidRPr="009F43F9" w:rsidRDefault="002D0D93" w:rsidP="00BA2E40">
            <w:pPr>
              <w:numPr>
                <w:ilvl w:val="0"/>
                <w:numId w:val="6"/>
              </w:numPr>
              <w:spacing w:after="0"/>
              <w:rPr>
                <w:b/>
                <w:bCs/>
              </w:rPr>
            </w:pPr>
            <w:r>
              <w:t>LEP</w:t>
            </w:r>
            <w:r w:rsidRPr="009F43F9">
              <w:t xml:space="preserve"> Status (</w:t>
            </w:r>
            <w:r>
              <w:t>Only</w:t>
            </w:r>
            <w:r w:rsidRPr="009F43F9">
              <w:t>)</w:t>
            </w:r>
          </w:p>
          <w:p w:rsidR="002D0D93" w:rsidRPr="009F43F9" w:rsidRDefault="002D0D93" w:rsidP="00BA2E40">
            <w:pPr>
              <w:numPr>
                <w:ilvl w:val="0"/>
                <w:numId w:val="1"/>
              </w:numPr>
              <w:spacing w:after="0"/>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3E1F85" w:rsidTr="003E1F85">
        <w:tc>
          <w:tcPr>
            <w:tcW w:w="9576" w:type="dxa"/>
          </w:tcPr>
          <w:p w:rsidR="002D0D93" w:rsidRPr="003E1F85" w:rsidRDefault="002D0D93" w:rsidP="0066669E">
            <w:pPr>
              <w:spacing w:after="0"/>
              <w:rPr>
                <w:rFonts w:cs="Arial"/>
                <w:szCs w:val="20"/>
              </w:rPr>
            </w:pPr>
            <w:r w:rsidRPr="003E1F85">
              <w:rPr>
                <w:rFonts w:cs="Arial"/>
                <w:szCs w:val="20"/>
              </w:rPr>
              <w:t>The definition was clarified and the comment was updated to indicate the revised collection timeline.  The removal of the subtotal is a technical correction; the subtotal was not required in previous collections.</w:t>
            </w:r>
          </w:p>
        </w:tc>
      </w:tr>
    </w:tbl>
    <w:p w:rsidR="002D0D93" w:rsidRPr="009A3C2D" w:rsidRDefault="002D0D93" w:rsidP="003E1F85">
      <w:pPr>
        <w:rPr>
          <w:rFonts w:ascii="Arial" w:hAnsi="Arial" w:cs="Arial"/>
          <w:sz w:val="20"/>
          <w:szCs w:val="20"/>
        </w:rPr>
      </w:pPr>
    </w:p>
    <w:p w:rsidR="002D0D93" w:rsidRDefault="002D0D93">
      <w:pPr>
        <w:rPr>
          <w:b/>
          <w:bCs/>
        </w:rPr>
      </w:pPr>
      <w:r>
        <w:rPr>
          <w:b/>
          <w:bCs/>
        </w:rPr>
        <w:br w:type="page"/>
      </w:r>
    </w:p>
    <w:p w:rsidR="002D0D93" w:rsidRDefault="002D0D93" w:rsidP="00A15786">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2D0D93" w:rsidRPr="009F43F9" w:rsidTr="004F4249">
        <w:tc>
          <w:tcPr>
            <w:tcW w:w="7081" w:type="dxa"/>
            <w:gridSpan w:val="4"/>
            <w:tcBorders>
              <w:top w:val="single" w:sz="4" w:space="0" w:color="auto"/>
            </w:tcBorders>
            <w:shd w:val="clear" w:color="auto" w:fill="4F81BD"/>
          </w:tcPr>
          <w:p w:rsidR="002D0D93" w:rsidRPr="009F43F9" w:rsidRDefault="002D0D93" w:rsidP="00A15786">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w:t>
            </w:r>
            <w:r w:rsidRPr="00636807">
              <w:rPr>
                <w:b/>
                <w:bCs/>
                <w:color w:val="FFFFFF"/>
                <w:sz w:val="24"/>
                <w:szCs w:val="24"/>
              </w:rPr>
              <w:t>Children awaiting initial evaluation for IDEA</w:t>
            </w:r>
          </w:p>
        </w:tc>
        <w:tc>
          <w:tcPr>
            <w:tcW w:w="2387" w:type="dxa"/>
            <w:tcBorders>
              <w:top w:val="single" w:sz="4" w:space="0" w:color="auto"/>
            </w:tcBorders>
            <w:shd w:val="clear" w:color="auto" w:fill="4F81BD"/>
          </w:tcPr>
          <w:p w:rsidR="002D0D93" w:rsidRPr="009F43F9" w:rsidRDefault="002D0D93" w:rsidP="00A15786">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478</w:t>
            </w:r>
          </w:p>
        </w:tc>
      </w:tr>
      <w:tr w:rsidR="002D0D93" w:rsidRPr="009F43F9" w:rsidTr="004F4249">
        <w:tc>
          <w:tcPr>
            <w:tcW w:w="2551" w:type="dxa"/>
          </w:tcPr>
          <w:p w:rsidR="002D0D93" w:rsidRPr="009F43F9" w:rsidRDefault="002D0D93" w:rsidP="004F4249">
            <w:pPr>
              <w:spacing w:after="0"/>
              <w:rPr>
                <w:b/>
                <w:bCs/>
              </w:rPr>
            </w:pPr>
            <w:r w:rsidRPr="009F43F9">
              <w:rPr>
                <w:b/>
                <w:bCs/>
              </w:rPr>
              <w:t xml:space="preserve">Section </w:t>
            </w:r>
          </w:p>
        </w:tc>
        <w:tc>
          <w:tcPr>
            <w:tcW w:w="6917" w:type="dxa"/>
            <w:gridSpan w:val="4"/>
          </w:tcPr>
          <w:p w:rsidR="002D0D93" w:rsidRPr="009F43F9" w:rsidRDefault="002D0D93" w:rsidP="004F4249">
            <w:pPr>
              <w:spacing w:after="0"/>
              <w:rPr>
                <w:b/>
                <w:bCs/>
              </w:rPr>
            </w:pPr>
            <w:r>
              <w:t>Civil Rights Data Collection</w:t>
            </w:r>
          </w:p>
        </w:tc>
      </w:tr>
      <w:tr w:rsidR="002D0D93" w:rsidRPr="009F43F9" w:rsidTr="004F4249">
        <w:tc>
          <w:tcPr>
            <w:tcW w:w="2551" w:type="dxa"/>
          </w:tcPr>
          <w:p w:rsidR="002D0D93" w:rsidRPr="009F43F9" w:rsidRDefault="002D0D93" w:rsidP="004F4249">
            <w:pPr>
              <w:spacing w:after="0"/>
              <w:rPr>
                <w:b/>
                <w:bCs/>
              </w:rPr>
            </w:pPr>
            <w:r w:rsidRPr="009F43F9">
              <w:rPr>
                <w:b/>
                <w:bCs/>
              </w:rPr>
              <w:t>Definition</w:t>
            </w:r>
          </w:p>
        </w:tc>
        <w:tc>
          <w:tcPr>
            <w:tcW w:w="6917" w:type="dxa"/>
            <w:gridSpan w:val="4"/>
          </w:tcPr>
          <w:p w:rsidR="002D0D93" w:rsidRPr="009F43F9" w:rsidRDefault="002D0D93" w:rsidP="00640F97">
            <w:pPr>
              <w:spacing w:after="0"/>
              <w:rPr>
                <w:b/>
                <w:bCs/>
              </w:rPr>
            </w:pPr>
            <w:r w:rsidRPr="00EA037B">
              <w:t xml:space="preserve">The unduplicated number of children in the </w:t>
            </w:r>
            <w:r>
              <w:t xml:space="preserve">LEA </w:t>
            </w:r>
            <w:r w:rsidRPr="00EA037B">
              <w:t xml:space="preserve">who are awaiting initial evaluation for special education programs and related services under the Individuals with Disabilities Education Act (IDEA). </w:t>
            </w:r>
          </w:p>
        </w:tc>
      </w:tr>
      <w:tr w:rsidR="002D0D93" w:rsidRPr="009F43F9" w:rsidTr="004F4249">
        <w:tc>
          <w:tcPr>
            <w:tcW w:w="2551" w:type="dxa"/>
          </w:tcPr>
          <w:p w:rsidR="002D0D93" w:rsidRPr="009F43F9" w:rsidRDefault="002D0D93" w:rsidP="004F4249">
            <w:pPr>
              <w:spacing w:after="0"/>
              <w:rPr>
                <w:b/>
                <w:bCs/>
              </w:rPr>
            </w:pPr>
            <w:r w:rsidRPr="009F43F9">
              <w:rPr>
                <w:b/>
                <w:bCs/>
              </w:rPr>
              <w:t>Permitted Values</w:t>
            </w:r>
          </w:p>
        </w:tc>
        <w:tc>
          <w:tcPr>
            <w:tcW w:w="6917" w:type="dxa"/>
            <w:gridSpan w:val="4"/>
          </w:tcPr>
          <w:p w:rsidR="002D0D93" w:rsidRPr="009F43F9" w:rsidRDefault="002D0D93" w:rsidP="004F4249">
            <w:pPr>
              <w:spacing w:after="0"/>
              <w:rPr>
                <w:b/>
                <w:bCs/>
              </w:rPr>
            </w:pPr>
            <w:r w:rsidRPr="009F43F9">
              <w:t xml:space="preserve">Integer </w:t>
            </w:r>
          </w:p>
        </w:tc>
      </w:tr>
      <w:tr w:rsidR="002D0D93" w:rsidRPr="009F43F9" w:rsidTr="004F4249">
        <w:tc>
          <w:tcPr>
            <w:tcW w:w="2551" w:type="dxa"/>
          </w:tcPr>
          <w:p w:rsidR="002D0D93" w:rsidRPr="009F43F9" w:rsidRDefault="002D0D93" w:rsidP="004F4249">
            <w:pPr>
              <w:spacing w:after="0"/>
              <w:rPr>
                <w:b/>
                <w:bCs/>
              </w:rPr>
            </w:pPr>
            <w:r w:rsidRPr="009F43F9">
              <w:rPr>
                <w:b/>
              </w:rPr>
              <w:t xml:space="preserve">Reporting Period </w:t>
            </w:r>
          </w:p>
        </w:tc>
        <w:tc>
          <w:tcPr>
            <w:tcW w:w="6917" w:type="dxa"/>
            <w:gridSpan w:val="4"/>
          </w:tcPr>
          <w:p w:rsidR="002D0D93" w:rsidRPr="009F43F9" w:rsidRDefault="002D0D93" w:rsidP="004F4249">
            <w:pPr>
              <w:spacing w:after="0"/>
              <w:rPr>
                <w:bCs/>
              </w:rPr>
            </w:pPr>
            <w:r w:rsidRPr="00EA037B">
              <w:t>Child Count Date</w:t>
            </w:r>
          </w:p>
        </w:tc>
      </w:tr>
      <w:tr w:rsidR="002D0D93" w:rsidRPr="009F43F9" w:rsidTr="004F4249">
        <w:tc>
          <w:tcPr>
            <w:tcW w:w="2551" w:type="dxa"/>
          </w:tcPr>
          <w:p w:rsidR="002D0D93" w:rsidRPr="009F43F9" w:rsidRDefault="002D0D93" w:rsidP="004F4249">
            <w:pPr>
              <w:spacing w:after="0"/>
              <w:rPr>
                <w:b/>
                <w:bCs/>
              </w:rPr>
            </w:pPr>
            <w:r w:rsidRPr="009F43F9">
              <w:rPr>
                <w:b/>
              </w:rPr>
              <w:t>Reporting Levels</w:t>
            </w:r>
          </w:p>
        </w:tc>
        <w:tc>
          <w:tcPr>
            <w:tcW w:w="1942" w:type="dxa"/>
          </w:tcPr>
          <w:p w:rsidR="002D0D93" w:rsidRPr="009F43F9" w:rsidRDefault="002D0D93" w:rsidP="007E530A">
            <w:pPr>
              <w:spacing w:after="0"/>
              <w:jc w:val="center"/>
              <w:rPr>
                <w:bCs/>
              </w:rPr>
            </w:pPr>
            <w:r w:rsidRPr="009F43F9">
              <w:rPr>
                <w:bCs/>
              </w:rPr>
              <w:t xml:space="preserve">School  </w:t>
            </w:r>
            <w:r>
              <w:rPr>
                <w:rFonts w:ascii="Wingdings 2" w:hAnsi="Wingdings 2"/>
                <w:bCs/>
              </w:rPr>
              <w:sym w:font="Wingdings 2" w:char="F0A3"/>
            </w:r>
          </w:p>
        </w:tc>
        <w:tc>
          <w:tcPr>
            <w:tcW w:w="2181" w:type="dxa"/>
          </w:tcPr>
          <w:p w:rsidR="002D0D93" w:rsidRPr="009F43F9" w:rsidRDefault="002D0D93" w:rsidP="004F4249">
            <w:pPr>
              <w:spacing w:after="0"/>
              <w:jc w:val="center"/>
              <w:rPr>
                <w:bCs/>
              </w:rPr>
            </w:pPr>
            <w:r w:rsidRPr="009F43F9">
              <w:rPr>
                <w:bCs/>
              </w:rPr>
              <w:t xml:space="preserve">LEA  </w:t>
            </w:r>
            <w:r w:rsidRPr="009F43F9">
              <w:rPr>
                <w:rFonts w:ascii="Wingdings 2" w:hAnsi="Wingdings 2"/>
                <w:bCs/>
              </w:rPr>
              <w:t></w:t>
            </w:r>
          </w:p>
        </w:tc>
        <w:tc>
          <w:tcPr>
            <w:tcW w:w="2794" w:type="dxa"/>
            <w:gridSpan w:val="2"/>
          </w:tcPr>
          <w:p w:rsidR="002D0D93" w:rsidRPr="009F43F9" w:rsidRDefault="002D0D93" w:rsidP="004F4249">
            <w:pPr>
              <w:spacing w:after="0"/>
              <w:jc w:val="center"/>
              <w:rPr>
                <w:bCs/>
              </w:rPr>
            </w:pPr>
            <w:r w:rsidRPr="009F43F9">
              <w:rPr>
                <w:bCs/>
              </w:rPr>
              <w:t xml:space="preserve">State  </w:t>
            </w:r>
            <w:r>
              <w:rPr>
                <w:rFonts w:ascii="Wingdings 2" w:hAnsi="Wingdings 2"/>
                <w:bCs/>
              </w:rPr>
              <w:sym w:font="Wingdings 2" w:char="F0A3"/>
            </w:r>
          </w:p>
        </w:tc>
      </w:tr>
      <w:tr w:rsidR="002D0D93" w:rsidRPr="009F43F9" w:rsidTr="004F4249">
        <w:tc>
          <w:tcPr>
            <w:tcW w:w="2551" w:type="dxa"/>
          </w:tcPr>
          <w:p w:rsidR="002D0D93" w:rsidRPr="009F43F9" w:rsidRDefault="002D0D93" w:rsidP="004F4249">
            <w:pPr>
              <w:spacing w:after="0"/>
              <w:rPr>
                <w:b/>
                <w:bCs/>
              </w:rPr>
            </w:pPr>
            <w:r w:rsidRPr="009F43F9">
              <w:rPr>
                <w:b/>
                <w:bCs/>
              </w:rPr>
              <w:t>Grand Total (Education Unit Total)</w:t>
            </w:r>
          </w:p>
        </w:tc>
        <w:tc>
          <w:tcPr>
            <w:tcW w:w="6917" w:type="dxa"/>
            <w:gridSpan w:val="4"/>
          </w:tcPr>
          <w:p w:rsidR="002D0D93" w:rsidRPr="009F43F9" w:rsidRDefault="002D0D93" w:rsidP="004F4249">
            <w:pPr>
              <w:spacing w:after="0"/>
              <w:rPr>
                <w:b/>
                <w:bCs/>
              </w:rPr>
            </w:pPr>
            <w:r>
              <w:rPr>
                <w:rFonts w:ascii="Wingdings 2" w:hAnsi="Wingdings 2"/>
                <w:bCs/>
              </w:rPr>
              <w:sym w:font="Wingdings 2" w:char="F0A3"/>
            </w:r>
          </w:p>
        </w:tc>
      </w:tr>
      <w:tr w:rsidR="002D0D93" w:rsidRPr="009F43F9" w:rsidTr="004F4249">
        <w:tc>
          <w:tcPr>
            <w:tcW w:w="2551" w:type="dxa"/>
          </w:tcPr>
          <w:p w:rsidR="002D0D93" w:rsidRPr="009F43F9" w:rsidRDefault="002D0D93" w:rsidP="004F4249">
            <w:pPr>
              <w:spacing w:after="0"/>
              <w:rPr>
                <w:b/>
                <w:bCs/>
              </w:rPr>
            </w:pPr>
            <w:r>
              <w:rPr>
                <w:b/>
                <w:bCs/>
              </w:rPr>
              <w:t>Comment</w:t>
            </w:r>
          </w:p>
        </w:tc>
        <w:tc>
          <w:tcPr>
            <w:tcW w:w="6917" w:type="dxa"/>
            <w:gridSpan w:val="4"/>
          </w:tcPr>
          <w:p w:rsidR="002D0D93" w:rsidRDefault="002D0D93" w:rsidP="004F4249">
            <w:pPr>
              <w:spacing w:after="0"/>
              <w:rPr>
                <w:iCs/>
              </w:rPr>
            </w:pPr>
            <w:r w:rsidRPr="00EA037B">
              <w:t xml:space="preserve">Submit for school year 2009-10 for </w:t>
            </w:r>
            <w:r w:rsidRPr="00EA037B">
              <w:rPr>
                <w:bCs/>
              </w:rPr>
              <w:t xml:space="preserve">Part 1 </w:t>
            </w:r>
            <w:r w:rsidRPr="00EA037B">
              <w:t xml:space="preserve">of the Civil Rights Data Collection due May 2010. </w:t>
            </w:r>
          </w:p>
        </w:tc>
      </w:tr>
      <w:tr w:rsidR="002D0D93" w:rsidRPr="009F43F9" w:rsidTr="004F4249">
        <w:tc>
          <w:tcPr>
            <w:tcW w:w="2551" w:type="dxa"/>
          </w:tcPr>
          <w:p w:rsidR="002D0D93" w:rsidRPr="009F43F9" w:rsidRDefault="002D0D93" w:rsidP="004F4249">
            <w:pPr>
              <w:spacing w:after="0"/>
              <w:rPr>
                <w:b/>
                <w:bCs/>
              </w:rPr>
            </w:pPr>
            <w:r w:rsidRPr="009F43F9">
              <w:rPr>
                <w:b/>
                <w:bCs/>
              </w:rPr>
              <w:t>File Specification #</w:t>
            </w:r>
          </w:p>
        </w:tc>
        <w:tc>
          <w:tcPr>
            <w:tcW w:w="6917" w:type="dxa"/>
            <w:gridSpan w:val="4"/>
          </w:tcPr>
          <w:p w:rsidR="002D0D93" w:rsidRPr="009F43F9" w:rsidRDefault="002D0D93" w:rsidP="004F4249">
            <w:pPr>
              <w:spacing w:after="0"/>
              <w:rPr>
                <w:b/>
                <w:bCs/>
              </w:rPr>
            </w:pPr>
            <w:r>
              <w:rPr>
                <w:iCs/>
              </w:rPr>
              <w:t>NA</w:t>
            </w:r>
            <w:r w:rsidRPr="009F43F9">
              <w:rPr>
                <w:iCs/>
              </w:rPr>
              <w:t xml:space="preserve">  </w:t>
            </w:r>
          </w:p>
        </w:tc>
      </w:tr>
      <w:tr w:rsidR="002D0D93" w:rsidRPr="009F43F9" w:rsidTr="004F4249">
        <w:tc>
          <w:tcPr>
            <w:tcW w:w="2551" w:type="dxa"/>
          </w:tcPr>
          <w:p w:rsidR="002D0D93" w:rsidRPr="009F43F9" w:rsidRDefault="002D0D93" w:rsidP="004F4249">
            <w:pPr>
              <w:spacing w:after="0"/>
              <w:rPr>
                <w:b/>
                <w:bCs/>
              </w:rPr>
            </w:pPr>
          </w:p>
        </w:tc>
        <w:tc>
          <w:tcPr>
            <w:tcW w:w="6917" w:type="dxa"/>
            <w:gridSpan w:val="4"/>
          </w:tcPr>
          <w:p w:rsidR="002D0D93" w:rsidRPr="009F43F9" w:rsidRDefault="002D0D93" w:rsidP="004F4249">
            <w:pPr>
              <w:spacing w:after="0"/>
              <w:rPr>
                <w:b/>
                <w:bCs/>
              </w:rPr>
            </w:pPr>
          </w:p>
        </w:tc>
      </w:tr>
      <w:tr w:rsidR="002D0D93" w:rsidRPr="002037CD" w:rsidTr="004F4249">
        <w:tc>
          <w:tcPr>
            <w:tcW w:w="9468" w:type="dxa"/>
            <w:gridSpan w:val="5"/>
            <w:tcBorders>
              <w:bottom w:val="single" w:sz="4" w:space="0" w:color="auto"/>
            </w:tcBorders>
            <w:shd w:val="clear" w:color="auto" w:fill="4F81BD"/>
          </w:tcPr>
          <w:p w:rsidR="002D0D93" w:rsidRPr="002037CD" w:rsidRDefault="002D0D93" w:rsidP="004F4249">
            <w:pPr>
              <w:spacing w:after="0"/>
              <w:ind w:left="720" w:hanging="712"/>
              <w:rPr>
                <w:b/>
                <w:color w:val="FFFFFF"/>
              </w:rPr>
            </w:pPr>
            <w:r>
              <w:rPr>
                <w:b/>
                <w:bCs/>
                <w:color w:val="FFFFFF"/>
              </w:rPr>
              <w:t xml:space="preserve">STEWARD: </w:t>
            </w:r>
            <w:r>
              <w:rPr>
                <w:b/>
                <w:color w:val="FFFFFF"/>
              </w:rPr>
              <w:t>OCR</w:t>
            </w:r>
          </w:p>
        </w:tc>
      </w:tr>
    </w:tbl>
    <w:p w:rsidR="002D0D93" w:rsidRDefault="002D0D93" w:rsidP="00CD5DDB">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CD5DDB">
        <w:tc>
          <w:tcPr>
            <w:tcW w:w="9576" w:type="dxa"/>
          </w:tcPr>
          <w:p w:rsidR="002D0D93" w:rsidRPr="00CD5DDB" w:rsidRDefault="002D0D93" w:rsidP="00CD5DDB">
            <w:pPr>
              <w:spacing w:after="0"/>
            </w:pPr>
            <w:r w:rsidRPr="00CD5DDB">
              <w:t>The data group name and definition were clarified and the comment was updated to indicate the revised collection timeline.</w:t>
            </w:r>
          </w:p>
        </w:tc>
      </w:tr>
    </w:tbl>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2D0D93" w:rsidRPr="009F43F9" w:rsidTr="00BA2E40">
        <w:tc>
          <w:tcPr>
            <w:tcW w:w="7848" w:type="dxa"/>
            <w:gridSpan w:val="4"/>
            <w:tcBorders>
              <w:top w:val="single" w:sz="4" w:space="0" w:color="auto"/>
            </w:tcBorders>
            <w:shd w:val="clear" w:color="auto" w:fill="4F81BD"/>
          </w:tcPr>
          <w:p w:rsidR="002D0D93" w:rsidRPr="00896ED6" w:rsidRDefault="002D0D93" w:rsidP="00890054">
            <w:pPr>
              <w:spacing w:after="0"/>
              <w:rPr>
                <w:b/>
                <w:bCs/>
                <w:color w:val="FFFFFF"/>
                <w:sz w:val="24"/>
                <w:szCs w:val="24"/>
              </w:rPr>
            </w:pPr>
            <w:r w:rsidRPr="00896ED6">
              <w:rPr>
                <w:b/>
                <w:bCs/>
                <w:color w:val="FFFFFF"/>
                <w:sz w:val="24"/>
                <w:szCs w:val="24"/>
              </w:rPr>
              <w:t xml:space="preserve">Group Name:    Children receiving services solely under </w:t>
            </w:r>
            <w:r>
              <w:rPr>
                <w:b/>
                <w:bCs/>
                <w:color w:val="FFFFFF"/>
                <w:sz w:val="24"/>
                <w:szCs w:val="24"/>
              </w:rPr>
              <w:t>S</w:t>
            </w:r>
            <w:r w:rsidRPr="00896ED6">
              <w:rPr>
                <w:b/>
                <w:bCs/>
                <w:color w:val="FFFFFF"/>
                <w:sz w:val="24"/>
                <w:szCs w:val="24"/>
              </w:rPr>
              <w:t>ection 504 table</w:t>
            </w:r>
          </w:p>
        </w:tc>
        <w:tc>
          <w:tcPr>
            <w:tcW w:w="1728"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99</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9F43F9" w:rsidRDefault="002D0D93" w:rsidP="00BA2E40">
            <w:pPr>
              <w:spacing w:after="0"/>
              <w:rPr>
                <w:b/>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9F43F9" w:rsidRDefault="002D0D93" w:rsidP="00BA2E40">
            <w:pPr>
              <w:spacing w:after="0"/>
              <w:rPr>
                <w:b/>
                <w:bCs/>
              </w:rPr>
            </w:pPr>
            <w:r w:rsidRPr="006E2CAB">
              <w:t>The unduplicated number of children who have been identified as having a disability and are receiving related aids and services solely under Section 504 of the Rehabilitation Act of 1973, and not under the Individuals with Disabilities Education Act (IDEA).</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rsidRPr="001040BB">
              <w:t xml:space="preserve">LEA-selected date between September 27 and December </w:t>
            </w:r>
            <w:r>
              <w:t>3</w:t>
            </w:r>
            <w:r w:rsidRPr="001040BB">
              <w:t>1, inclusive</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Pr>
                <w:b/>
                <w:bCs/>
              </w:rPr>
              <w:t>Comment</w:t>
            </w:r>
          </w:p>
        </w:tc>
        <w:tc>
          <w:tcPr>
            <w:tcW w:w="6884" w:type="dxa"/>
            <w:gridSpan w:val="4"/>
          </w:tcPr>
          <w:p w:rsidR="002D0D93" w:rsidRPr="0066669E" w:rsidRDefault="002D0D93" w:rsidP="00BA2E40">
            <w:pPr>
              <w:spacing w:after="0"/>
              <w:rPr>
                <w:rFonts w:cs="Arial"/>
                <w:szCs w:val="20"/>
              </w:rPr>
            </w:pPr>
            <w:r w:rsidRPr="0066669E">
              <w:rPr>
                <w:rFonts w:cs="Arial"/>
                <w:szCs w:val="20"/>
              </w:rPr>
              <w:t>Submit for school year 2009-10 for Part 1 of the Civil Rights Data Collection due May 2010.</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r w:rsidRPr="009F43F9">
              <w:rPr>
                <w:iCs/>
              </w:rPr>
              <w:t xml:space="preserve">  </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9F43F9" w:rsidRDefault="002D0D93" w:rsidP="00BA2E40">
            <w:pPr>
              <w:numPr>
                <w:ilvl w:val="0"/>
                <w:numId w:val="1"/>
              </w:numPr>
              <w:spacing w:after="0"/>
              <w:rPr>
                <w:b/>
                <w:bCs/>
              </w:rPr>
            </w:pPr>
            <w:r w:rsidRPr="009F43F9">
              <w:t>Racial Ethnic</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Borders>
              <w:bottom w:val="single" w:sz="4" w:space="0" w:color="auto"/>
            </w:tcBorders>
          </w:tcPr>
          <w:p w:rsidR="002D0D93" w:rsidRPr="0037281C" w:rsidRDefault="002D0D93" w:rsidP="00BA2E40">
            <w:pPr>
              <w:numPr>
                <w:ilvl w:val="0"/>
                <w:numId w:val="6"/>
              </w:numPr>
              <w:spacing w:after="0"/>
              <w:rPr>
                <w:b/>
                <w:bCs/>
              </w:rPr>
            </w:pPr>
            <w:r w:rsidRPr="009F43F9">
              <w:t>LEP Status (Only)</w:t>
            </w:r>
          </w:p>
          <w:p w:rsidR="002D0D93" w:rsidRPr="009F43F9" w:rsidRDefault="002D0D93" w:rsidP="0037281C">
            <w:pPr>
              <w:numPr>
                <w:ilvl w:val="0"/>
                <w:numId w:val="6"/>
              </w:numPr>
              <w:spacing w:after="0"/>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72617B">
        <w:tc>
          <w:tcPr>
            <w:tcW w:w="9576" w:type="dxa"/>
          </w:tcPr>
          <w:p w:rsidR="002D0D93" w:rsidRPr="0072617B" w:rsidRDefault="002D0D93" w:rsidP="004664BA">
            <w:pPr>
              <w:spacing w:after="0"/>
              <w:rPr>
                <w:rFonts w:cs="Arial"/>
                <w:szCs w:val="20"/>
              </w:rPr>
            </w:pPr>
            <w:r w:rsidRPr="0072617B">
              <w:rPr>
                <w:rFonts w:cs="Arial"/>
                <w:szCs w:val="20"/>
              </w:rPr>
              <w:t xml:space="preserve">The data group name and definition were clarified, </w:t>
            </w:r>
            <w:r>
              <w:rPr>
                <w:rFonts w:cs="Arial"/>
                <w:szCs w:val="20"/>
              </w:rPr>
              <w:t>the reporting period was modified,</w:t>
            </w:r>
            <w:r w:rsidRPr="00A30ADE">
              <w:rPr>
                <w:rFonts w:cs="Arial"/>
                <w:szCs w:val="20"/>
              </w:rPr>
              <w:t xml:space="preserve"> </w:t>
            </w:r>
            <w:r w:rsidRPr="0072617B">
              <w:rPr>
                <w:rFonts w:cs="Arial"/>
                <w:szCs w:val="20"/>
              </w:rPr>
              <w:t>category sets A and B were added, the comment was updated to indicate the revised collection timeline, and the collection level was changed from LEA only to School only.</w:t>
            </w:r>
          </w:p>
        </w:tc>
      </w:tr>
    </w:tbl>
    <w:p w:rsidR="002D0D93" w:rsidRDefault="002D0D93">
      <w:pPr>
        <w:spacing w:after="0" w:line="240" w:lineRule="auto"/>
        <w:rPr>
          <w:b/>
          <w:bCs/>
        </w:rPr>
      </w:pPr>
    </w:p>
    <w:p w:rsidR="002D0D93" w:rsidRDefault="002D0D93">
      <w:pPr>
        <w:spacing w:after="0" w:line="240" w:lineRule="auto"/>
        <w:rPr>
          <w:b/>
          <w:bCs/>
        </w:rPr>
      </w:pPr>
      <w:r>
        <w:rPr>
          <w:b/>
          <w:bCs/>
        </w:rPr>
        <w:br w:type="page"/>
      </w:r>
    </w:p>
    <w:p w:rsidR="002D0D93" w:rsidRDefault="002D0D93">
      <w:pPr>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51"/>
        <w:gridCol w:w="1942"/>
        <w:gridCol w:w="2181"/>
        <w:gridCol w:w="407"/>
        <w:gridCol w:w="2387"/>
      </w:tblGrid>
      <w:tr w:rsidR="002D0D93" w:rsidRPr="009F43F9" w:rsidTr="001C2555">
        <w:tc>
          <w:tcPr>
            <w:tcW w:w="7081" w:type="dxa"/>
            <w:gridSpan w:val="4"/>
            <w:tcBorders>
              <w:top w:val="single" w:sz="4" w:space="0" w:color="auto"/>
            </w:tcBorders>
            <w:shd w:val="clear" w:color="auto" w:fill="4F81BD"/>
          </w:tcPr>
          <w:p w:rsidR="002D0D93" w:rsidRPr="009F43F9" w:rsidRDefault="002D0D93" w:rsidP="00B823B8">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Desegregation order or plan</w:t>
            </w:r>
          </w:p>
        </w:tc>
        <w:tc>
          <w:tcPr>
            <w:tcW w:w="2387" w:type="dxa"/>
            <w:tcBorders>
              <w:top w:val="single" w:sz="4" w:space="0" w:color="auto"/>
            </w:tcBorders>
            <w:shd w:val="clear" w:color="auto" w:fill="4F81BD"/>
          </w:tcPr>
          <w:p w:rsidR="002D0D93" w:rsidRPr="009F43F9" w:rsidRDefault="002D0D93" w:rsidP="00D54090">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729</w:t>
            </w:r>
          </w:p>
        </w:tc>
      </w:tr>
      <w:tr w:rsidR="002D0D93" w:rsidRPr="009F43F9" w:rsidTr="001C2555">
        <w:tc>
          <w:tcPr>
            <w:tcW w:w="2551" w:type="dxa"/>
          </w:tcPr>
          <w:p w:rsidR="002D0D93" w:rsidRPr="009F43F9" w:rsidRDefault="002D0D93" w:rsidP="001C2555">
            <w:pPr>
              <w:spacing w:after="0"/>
              <w:rPr>
                <w:b/>
                <w:bCs/>
              </w:rPr>
            </w:pPr>
            <w:r w:rsidRPr="009F43F9">
              <w:rPr>
                <w:b/>
                <w:bCs/>
              </w:rPr>
              <w:t xml:space="preserve">Section </w:t>
            </w:r>
          </w:p>
        </w:tc>
        <w:tc>
          <w:tcPr>
            <w:tcW w:w="6917" w:type="dxa"/>
            <w:gridSpan w:val="4"/>
          </w:tcPr>
          <w:p w:rsidR="002D0D93" w:rsidRPr="009F43F9" w:rsidRDefault="002D0D93" w:rsidP="001C2555">
            <w:pPr>
              <w:spacing w:after="0"/>
              <w:rPr>
                <w:b/>
                <w:bCs/>
              </w:rPr>
            </w:pPr>
            <w:r>
              <w:t>Civil Rights Data Collection</w:t>
            </w:r>
          </w:p>
        </w:tc>
      </w:tr>
      <w:tr w:rsidR="002D0D93" w:rsidRPr="009F43F9" w:rsidTr="001C2555">
        <w:tc>
          <w:tcPr>
            <w:tcW w:w="2551" w:type="dxa"/>
          </w:tcPr>
          <w:p w:rsidR="002D0D93" w:rsidRPr="009F43F9" w:rsidRDefault="002D0D93" w:rsidP="001C2555">
            <w:pPr>
              <w:spacing w:after="0"/>
              <w:rPr>
                <w:b/>
                <w:bCs/>
              </w:rPr>
            </w:pPr>
            <w:r w:rsidRPr="009F43F9">
              <w:rPr>
                <w:b/>
                <w:bCs/>
              </w:rPr>
              <w:t>Definition</w:t>
            </w:r>
          </w:p>
        </w:tc>
        <w:tc>
          <w:tcPr>
            <w:tcW w:w="6917" w:type="dxa"/>
            <w:gridSpan w:val="4"/>
          </w:tcPr>
          <w:p w:rsidR="002D0D93" w:rsidRPr="009F43F9" w:rsidRDefault="002D0D93" w:rsidP="00B823B8">
            <w:pPr>
              <w:spacing w:after="0"/>
              <w:rPr>
                <w:b/>
                <w:bCs/>
              </w:rPr>
            </w:pPr>
            <w:r w:rsidRPr="00EA037B">
              <w:t xml:space="preserve">An indication whether the </w:t>
            </w:r>
            <w:r>
              <w:t>LEA is covered by a desegregation order or plan.</w:t>
            </w:r>
          </w:p>
        </w:tc>
      </w:tr>
      <w:tr w:rsidR="002D0D93" w:rsidRPr="009F43F9" w:rsidTr="001C2555">
        <w:tc>
          <w:tcPr>
            <w:tcW w:w="2551" w:type="dxa"/>
          </w:tcPr>
          <w:p w:rsidR="002D0D93" w:rsidRPr="009F43F9" w:rsidRDefault="002D0D93" w:rsidP="001C2555">
            <w:pPr>
              <w:spacing w:after="0"/>
              <w:rPr>
                <w:b/>
                <w:bCs/>
              </w:rPr>
            </w:pPr>
            <w:r w:rsidRPr="009F43F9">
              <w:rPr>
                <w:b/>
                <w:bCs/>
              </w:rPr>
              <w:t>Permitted Values</w:t>
            </w:r>
          </w:p>
        </w:tc>
        <w:tc>
          <w:tcPr>
            <w:tcW w:w="6917" w:type="dxa"/>
            <w:gridSpan w:val="4"/>
          </w:tcPr>
          <w:p w:rsidR="002D0D93" w:rsidRPr="009F43F9" w:rsidRDefault="002D0D93" w:rsidP="001C2555">
            <w:pPr>
              <w:spacing w:after="0"/>
              <w:rPr>
                <w:b/>
                <w:bCs/>
              </w:rPr>
            </w:pPr>
            <w:r w:rsidRPr="00EA037B">
              <w:rPr>
                <w:bCs/>
              </w:rPr>
              <w:t xml:space="preserve">Yes, </w:t>
            </w:r>
            <w:r w:rsidRPr="00EA037B">
              <w:t>No</w:t>
            </w:r>
          </w:p>
        </w:tc>
      </w:tr>
      <w:tr w:rsidR="002D0D93" w:rsidRPr="009F43F9" w:rsidTr="001C2555">
        <w:tc>
          <w:tcPr>
            <w:tcW w:w="2551" w:type="dxa"/>
          </w:tcPr>
          <w:p w:rsidR="002D0D93" w:rsidRPr="009F43F9" w:rsidRDefault="002D0D93" w:rsidP="001C2555">
            <w:pPr>
              <w:spacing w:after="0"/>
              <w:rPr>
                <w:b/>
                <w:bCs/>
              </w:rPr>
            </w:pPr>
            <w:r w:rsidRPr="009F43F9">
              <w:rPr>
                <w:b/>
              </w:rPr>
              <w:t xml:space="preserve">Reporting Period </w:t>
            </w:r>
          </w:p>
        </w:tc>
        <w:tc>
          <w:tcPr>
            <w:tcW w:w="6917" w:type="dxa"/>
            <w:gridSpan w:val="4"/>
          </w:tcPr>
          <w:p w:rsidR="002D0D93" w:rsidRPr="009F43F9" w:rsidRDefault="002D0D93" w:rsidP="001C2555">
            <w:pPr>
              <w:spacing w:after="0"/>
              <w:rPr>
                <w:bCs/>
              </w:rPr>
            </w:pPr>
            <w:r w:rsidRPr="00EA037B">
              <w:rPr>
                <w:bCs/>
              </w:rPr>
              <w:t xml:space="preserve">Beginning </w:t>
            </w:r>
            <w:r w:rsidRPr="00EA037B">
              <w:t>of School Year</w:t>
            </w:r>
          </w:p>
        </w:tc>
      </w:tr>
      <w:tr w:rsidR="002D0D93" w:rsidRPr="009F43F9" w:rsidTr="001C2555">
        <w:tc>
          <w:tcPr>
            <w:tcW w:w="2551" w:type="dxa"/>
          </w:tcPr>
          <w:p w:rsidR="002D0D93" w:rsidRPr="009F43F9" w:rsidRDefault="002D0D93" w:rsidP="001C2555">
            <w:pPr>
              <w:spacing w:after="0"/>
              <w:rPr>
                <w:b/>
                <w:bCs/>
              </w:rPr>
            </w:pPr>
            <w:r w:rsidRPr="009F43F9">
              <w:rPr>
                <w:b/>
              </w:rPr>
              <w:t>Reporting Levels</w:t>
            </w:r>
          </w:p>
        </w:tc>
        <w:tc>
          <w:tcPr>
            <w:tcW w:w="1942" w:type="dxa"/>
          </w:tcPr>
          <w:p w:rsidR="002D0D93" w:rsidRPr="009F43F9" w:rsidRDefault="002D0D93" w:rsidP="001C2555">
            <w:pPr>
              <w:spacing w:after="0"/>
              <w:jc w:val="center"/>
              <w:rPr>
                <w:bCs/>
              </w:rPr>
            </w:pPr>
            <w:r w:rsidRPr="009F43F9">
              <w:rPr>
                <w:bCs/>
              </w:rPr>
              <w:t xml:space="preserve">School  </w:t>
            </w:r>
            <w:r>
              <w:rPr>
                <w:rFonts w:ascii="Wingdings 2" w:hAnsi="Wingdings 2"/>
                <w:bCs/>
              </w:rPr>
              <w:sym w:font="Wingdings 2" w:char="F0A3"/>
            </w:r>
          </w:p>
        </w:tc>
        <w:tc>
          <w:tcPr>
            <w:tcW w:w="2181" w:type="dxa"/>
          </w:tcPr>
          <w:p w:rsidR="002D0D93" w:rsidRPr="009F43F9" w:rsidRDefault="002D0D93" w:rsidP="00B823B8">
            <w:pPr>
              <w:spacing w:after="0"/>
              <w:jc w:val="center"/>
              <w:rPr>
                <w:bCs/>
              </w:rPr>
            </w:pPr>
            <w:r w:rsidRPr="009F43F9">
              <w:rPr>
                <w:bCs/>
              </w:rPr>
              <w:t xml:space="preserve">LEA  </w:t>
            </w:r>
            <w:r w:rsidRPr="009F43F9">
              <w:rPr>
                <w:rFonts w:ascii="Wingdings 2" w:hAnsi="Wingdings 2"/>
                <w:bCs/>
              </w:rPr>
              <w:t></w:t>
            </w:r>
          </w:p>
        </w:tc>
        <w:tc>
          <w:tcPr>
            <w:tcW w:w="2794" w:type="dxa"/>
            <w:gridSpan w:val="2"/>
          </w:tcPr>
          <w:p w:rsidR="002D0D93" w:rsidRPr="009F43F9" w:rsidRDefault="002D0D93" w:rsidP="001C2555">
            <w:pPr>
              <w:spacing w:after="0"/>
              <w:jc w:val="center"/>
              <w:rPr>
                <w:bCs/>
              </w:rPr>
            </w:pPr>
            <w:r w:rsidRPr="009F43F9">
              <w:rPr>
                <w:bCs/>
              </w:rPr>
              <w:t xml:space="preserve">State  </w:t>
            </w:r>
            <w:r>
              <w:rPr>
                <w:rFonts w:ascii="Wingdings 2" w:hAnsi="Wingdings 2"/>
                <w:bCs/>
              </w:rPr>
              <w:sym w:font="Wingdings 2" w:char="F0A3"/>
            </w:r>
          </w:p>
        </w:tc>
      </w:tr>
      <w:tr w:rsidR="002D0D93" w:rsidRPr="009F43F9" w:rsidTr="001C2555">
        <w:tc>
          <w:tcPr>
            <w:tcW w:w="2551" w:type="dxa"/>
          </w:tcPr>
          <w:p w:rsidR="002D0D93" w:rsidRPr="009F43F9" w:rsidRDefault="002D0D93" w:rsidP="001C2555">
            <w:pPr>
              <w:spacing w:after="0"/>
              <w:rPr>
                <w:b/>
                <w:bCs/>
              </w:rPr>
            </w:pPr>
            <w:r w:rsidRPr="009F43F9">
              <w:rPr>
                <w:b/>
                <w:bCs/>
              </w:rPr>
              <w:t>Grand Total (Education Unit Total)</w:t>
            </w:r>
          </w:p>
        </w:tc>
        <w:tc>
          <w:tcPr>
            <w:tcW w:w="6917" w:type="dxa"/>
            <w:gridSpan w:val="4"/>
          </w:tcPr>
          <w:p w:rsidR="002D0D93" w:rsidRPr="009F43F9" w:rsidRDefault="002D0D93" w:rsidP="001C2555">
            <w:pPr>
              <w:spacing w:after="0"/>
              <w:rPr>
                <w:b/>
                <w:bCs/>
              </w:rPr>
            </w:pPr>
            <w:r>
              <w:rPr>
                <w:rFonts w:ascii="Wingdings 2" w:hAnsi="Wingdings 2"/>
                <w:bCs/>
              </w:rPr>
              <w:sym w:font="Wingdings 2" w:char="F0A3"/>
            </w:r>
          </w:p>
        </w:tc>
      </w:tr>
      <w:tr w:rsidR="002D0D93" w:rsidRPr="009F43F9" w:rsidTr="001C2555">
        <w:tc>
          <w:tcPr>
            <w:tcW w:w="2551" w:type="dxa"/>
          </w:tcPr>
          <w:p w:rsidR="002D0D93" w:rsidRPr="009F43F9" w:rsidRDefault="002D0D93" w:rsidP="001C2555">
            <w:pPr>
              <w:spacing w:after="0"/>
              <w:rPr>
                <w:b/>
                <w:bCs/>
              </w:rPr>
            </w:pPr>
            <w:r>
              <w:rPr>
                <w:b/>
                <w:bCs/>
              </w:rPr>
              <w:t>Comment</w:t>
            </w:r>
          </w:p>
        </w:tc>
        <w:tc>
          <w:tcPr>
            <w:tcW w:w="6917" w:type="dxa"/>
            <w:gridSpan w:val="4"/>
          </w:tcPr>
          <w:p w:rsidR="002D0D93" w:rsidRDefault="002D0D93" w:rsidP="00B823B8">
            <w:r w:rsidRPr="00EA037B">
              <w:rPr>
                <w:bCs/>
              </w:rPr>
              <w:t xml:space="preserve">Submit for school </w:t>
            </w:r>
            <w:r w:rsidRPr="00EA037B">
              <w:t xml:space="preserve">year 2009-10 for Part 1 of the Civil Rights Data </w:t>
            </w:r>
            <w:r w:rsidRPr="00EA037B">
              <w:br/>
              <w:t>Collection due M</w:t>
            </w:r>
            <w:r>
              <w:t xml:space="preserve">ay 2010. </w:t>
            </w:r>
          </w:p>
        </w:tc>
      </w:tr>
      <w:tr w:rsidR="002D0D93" w:rsidRPr="009F43F9" w:rsidTr="001C2555">
        <w:tc>
          <w:tcPr>
            <w:tcW w:w="2551" w:type="dxa"/>
          </w:tcPr>
          <w:p w:rsidR="002D0D93" w:rsidRPr="009F43F9" w:rsidRDefault="002D0D93" w:rsidP="001C2555">
            <w:pPr>
              <w:spacing w:after="0"/>
              <w:rPr>
                <w:b/>
                <w:bCs/>
              </w:rPr>
            </w:pPr>
            <w:r w:rsidRPr="009F43F9">
              <w:rPr>
                <w:b/>
                <w:bCs/>
              </w:rPr>
              <w:t>File Specification #</w:t>
            </w:r>
          </w:p>
        </w:tc>
        <w:tc>
          <w:tcPr>
            <w:tcW w:w="6917" w:type="dxa"/>
            <w:gridSpan w:val="4"/>
          </w:tcPr>
          <w:p w:rsidR="002D0D93" w:rsidRPr="009F43F9" w:rsidRDefault="002D0D93" w:rsidP="001C2555">
            <w:pPr>
              <w:spacing w:after="0"/>
              <w:rPr>
                <w:b/>
                <w:bCs/>
              </w:rPr>
            </w:pPr>
            <w:r>
              <w:rPr>
                <w:iCs/>
              </w:rPr>
              <w:t>NA</w:t>
            </w:r>
            <w:r w:rsidRPr="009F43F9">
              <w:rPr>
                <w:iCs/>
              </w:rPr>
              <w:t xml:space="preserve">  </w:t>
            </w:r>
          </w:p>
        </w:tc>
      </w:tr>
      <w:tr w:rsidR="002D0D93" w:rsidRPr="009F43F9" w:rsidTr="001C2555">
        <w:tc>
          <w:tcPr>
            <w:tcW w:w="2551" w:type="dxa"/>
          </w:tcPr>
          <w:p w:rsidR="002D0D93" w:rsidRPr="009F43F9" w:rsidRDefault="002D0D93" w:rsidP="001C2555">
            <w:pPr>
              <w:spacing w:after="0"/>
              <w:rPr>
                <w:b/>
                <w:bCs/>
              </w:rPr>
            </w:pPr>
          </w:p>
        </w:tc>
        <w:tc>
          <w:tcPr>
            <w:tcW w:w="6917" w:type="dxa"/>
            <w:gridSpan w:val="4"/>
          </w:tcPr>
          <w:p w:rsidR="002D0D93" w:rsidRPr="009F43F9" w:rsidRDefault="002D0D93" w:rsidP="001C2555">
            <w:pPr>
              <w:spacing w:after="0"/>
              <w:rPr>
                <w:b/>
                <w:bCs/>
              </w:rPr>
            </w:pPr>
          </w:p>
        </w:tc>
      </w:tr>
      <w:tr w:rsidR="002D0D93" w:rsidRPr="002037CD" w:rsidTr="001C2555">
        <w:tc>
          <w:tcPr>
            <w:tcW w:w="9468" w:type="dxa"/>
            <w:gridSpan w:val="5"/>
            <w:tcBorders>
              <w:bottom w:val="single" w:sz="4" w:space="0" w:color="auto"/>
            </w:tcBorders>
            <w:shd w:val="clear" w:color="auto" w:fill="4F81BD"/>
          </w:tcPr>
          <w:p w:rsidR="002D0D93" w:rsidRPr="002037CD" w:rsidRDefault="002D0D93" w:rsidP="001C2555">
            <w:pPr>
              <w:spacing w:after="0"/>
              <w:ind w:left="720" w:hanging="712"/>
              <w:rPr>
                <w:b/>
                <w:color w:val="FFFFFF"/>
              </w:rPr>
            </w:pPr>
            <w:r>
              <w:rPr>
                <w:b/>
                <w:bCs/>
                <w:color w:val="FFFFFF"/>
              </w:rPr>
              <w:t xml:space="preserve">STEWARD: </w:t>
            </w:r>
            <w:r>
              <w:rPr>
                <w:b/>
                <w:color w:val="FFFFFF"/>
              </w:rPr>
              <w:t>OCR</w:t>
            </w:r>
          </w:p>
        </w:tc>
      </w:tr>
    </w:tbl>
    <w:p w:rsidR="002D0D93" w:rsidRDefault="002D0D93" w:rsidP="00B823B8">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1C2555">
        <w:tc>
          <w:tcPr>
            <w:tcW w:w="9576" w:type="dxa"/>
          </w:tcPr>
          <w:p w:rsidR="002D0D93" w:rsidRPr="00A15786" w:rsidRDefault="002D0D93" w:rsidP="001C2555">
            <w:pPr>
              <w:spacing w:after="0"/>
            </w:pPr>
            <w:r w:rsidRPr="00D3326C">
              <w:rPr>
                <w:rFonts w:cs="Arial"/>
                <w:szCs w:val="20"/>
              </w:rPr>
              <w:t>This is a new data group, not previously collected by the CRDC or ESS.</w:t>
            </w:r>
          </w:p>
        </w:tc>
      </w:tr>
    </w:tbl>
    <w:p w:rsidR="002D0D93" w:rsidRDefault="002D0D93" w:rsidP="00B823B8"/>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2D0D93" w:rsidRPr="009F43F9" w:rsidTr="00BA2E40">
        <w:tc>
          <w:tcPr>
            <w:tcW w:w="7848" w:type="dxa"/>
            <w:gridSpan w:val="4"/>
            <w:tcBorders>
              <w:top w:val="single" w:sz="4" w:space="0" w:color="auto"/>
            </w:tcBorders>
            <w:shd w:val="clear" w:color="auto" w:fill="4F81BD"/>
          </w:tcPr>
          <w:p w:rsidR="002D0D93" w:rsidRPr="00896ED6" w:rsidRDefault="002D0D93" w:rsidP="00890054">
            <w:pPr>
              <w:spacing w:after="0"/>
              <w:ind w:left="1620" w:hanging="1620"/>
              <w:rPr>
                <w:b/>
                <w:bCs/>
                <w:color w:val="FFFFFF"/>
                <w:sz w:val="24"/>
                <w:szCs w:val="24"/>
              </w:rPr>
            </w:pPr>
            <w:r w:rsidRPr="00EF1DAE">
              <w:rPr>
                <w:b/>
                <w:bCs/>
                <w:color w:val="FFFFFF"/>
                <w:sz w:val="24"/>
                <w:szCs w:val="24"/>
              </w:rPr>
              <w:t xml:space="preserve">Group Name:    Discipline of students with disabilities </w:t>
            </w:r>
            <w:r>
              <w:rPr>
                <w:b/>
                <w:bCs/>
                <w:color w:val="FFFFFF"/>
                <w:sz w:val="24"/>
                <w:szCs w:val="24"/>
              </w:rPr>
              <w:t xml:space="preserve">(IDEA and Section 504) </w:t>
            </w:r>
            <w:r w:rsidRPr="00896ED6">
              <w:rPr>
                <w:b/>
                <w:bCs/>
                <w:color w:val="FFFFFF"/>
                <w:sz w:val="24"/>
                <w:szCs w:val="24"/>
              </w:rPr>
              <w:t>table</w:t>
            </w:r>
          </w:p>
        </w:tc>
        <w:tc>
          <w:tcPr>
            <w:tcW w:w="1728"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194</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9F43F9" w:rsidRDefault="002D0D93" w:rsidP="00BA2E40">
            <w:pPr>
              <w:spacing w:after="0"/>
              <w:rPr>
                <w:b/>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9F43F9" w:rsidRDefault="002D0D93" w:rsidP="00BA2E40">
            <w:pPr>
              <w:spacing w:after="0"/>
              <w:rPr>
                <w:b/>
                <w:bCs/>
              </w:rPr>
            </w:pPr>
            <w:r w:rsidRPr="006E2CAB">
              <w:t xml:space="preserve">The number of students with disabilities (IDEA </w:t>
            </w:r>
            <w:r>
              <w:t>and</w:t>
            </w:r>
            <w:r w:rsidRPr="006E2CAB">
              <w:t xml:space="preserve"> Section 504) who were disciplined during the school year.</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6669E" w:rsidRDefault="002D0D93" w:rsidP="0066669E">
            <w:pPr>
              <w:spacing w:after="0"/>
              <w:rPr>
                <w:rFonts w:cs="Arial"/>
                <w:szCs w:val="20"/>
              </w:rPr>
            </w:pPr>
            <w:r w:rsidRPr="0066669E">
              <w:rPr>
                <w:rFonts w:cs="Arial"/>
                <w:szCs w:val="20"/>
              </w:rPr>
              <w:t>Submit for school year 2009-10 for Part 2 of the Civil Rights Data Collection due in the fall of 2010. The data are duplicated because a student could have more than one type of discipline method.  However, for each discipline method, the data should be unduplicated.</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r w:rsidRPr="009F43F9">
              <w:rPr>
                <w:iCs/>
              </w:rPr>
              <w:t xml:space="preserve">  </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37281C" w:rsidRDefault="002D0D93" w:rsidP="00BA2E40">
            <w:pPr>
              <w:numPr>
                <w:ilvl w:val="0"/>
                <w:numId w:val="1"/>
              </w:numPr>
              <w:spacing w:after="0"/>
              <w:rPr>
                <w:b/>
                <w:bCs/>
              </w:rPr>
            </w:pPr>
            <w:r w:rsidRPr="006E2CAB">
              <w:t>Discipline Method (CRDC)</w:t>
            </w:r>
          </w:p>
          <w:p w:rsidR="002D0D93" w:rsidRPr="00EF1DAE" w:rsidRDefault="002D0D93" w:rsidP="00BA2E40">
            <w:pPr>
              <w:numPr>
                <w:ilvl w:val="0"/>
                <w:numId w:val="1"/>
              </w:numPr>
              <w:spacing w:after="0"/>
              <w:rPr>
                <w:b/>
                <w:bCs/>
              </w:rPr>
            </w:pPr>
            <w:r w:rsidRPr="006E2CAB">
              <w:t>Disability Status (Only)</w:t>
            </w:r>
          </w:p>
          <w:p w:rsidR="002D0D93" w:rsidRPr="009F43F9" w:rsidRDefault="002D0D93" w:rsidP="00BA2E40">
            <w:pPr>
              <w:numPr>
                <w:ilvl w:val="0"/>
                <w:numId w:val="1"/>
              </w:numPr>
              <w:spacing w:after="0"/>
              <w:rPr>
                <w:b/>
                <w:bCs/>
              </w:rPr>
            </w:pPr>
            <w:r w:rsidRPr="009F43F9">
              <w:t>Racial Ethnic</w:t>
            </w:r>
          </w:p>
          <w:p w:rsidR="002D0D93" w:rsidRPr="009F43F9" w:rsidRDefault="002D0D93" w:rsidP="0037281C">
            <w:pPr>
              <w:numPr>
                <w:ilvl w:val="0"/>
                <w:numId w:val="1"/>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EF1DAE" w:rsidRDefault="002D0D93" w:rsidP="00BA2E40">
            <w:pPr>
              <w:numPr>
                <w:ilvl w:val="0"/>
                <w:numId w:val="6"/>
              </w:numPr>
              <w:spacing w:after="0"/>
              <w:rPr>
                <w:b/>
                <w:bCs/>
              </w:rPr>
            </w:pPr>
            <w:r w:rsidRPr="006E2CAB">
              <w:t>Discipline Method (CRDC)</w:t>
            </w:r>
          </w:p>
          <w:p w:rsidR="002D0D93" w:rsidRPr="00503183" w:rsidRDefault="002D0D93" w:rsidP="00BA2E40">
            <w:pPr>
              <w:numPr>
                <w:ilvl w:val="0"/>
                <w:numId w:val="6"/>
              </w:numPr>
              <w:spacing w:after="0"/>
              <w:rPr>
                <w:b/>
                <w:bCs/>
              </w:rPr>
            </w:pPr>
            <w:r w:rsidRPr="006E2CAB">
              <w:t>Solely Section 504 Status (Only)</w:t>
            </w:r>
          </w:p>
          <w:p w:rsidR="002D0D93" w:rsidRPr="009F43F9" w:rsidRDefault="002D0D93" w:rsidP="00503183">
            <w:pPr>
              <w:numPr>
                <w:ilvl w:val="0"/>
                <w:numId w:val="6"/>
              </w:numPr>
              <w:spacing w:after="0"/>
              <w:rPr>
                <w:b/>
                <w:bCs/>
              </w:rPr>
            </w:pPr>
            <w:r w:rsidRPr="009F43F9">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w:t>
            </w:r>
            <w:r>
              <w:rPr>
                <w:b/>
                <w:bCs/>
              </w:rPr>
              <w:t>C</w:t>
            </w:r>
          </w:p>
        </w:tc>
        <w:tc>
          <w:tcPr>
            <w:tcW w:w="6884" w:type="dxa"/>
            <w:gridSpan w:val="4"/>
            <w:tcBorders>
              <w:bottom w:val="single" w:sz="4" w:space="0" w:color="auto"/>
            </w:tcBorders>
          </w:tcPr>
          <w:p w:rsidR="002D0D93" w:rsidRPr="00EF1DAE" w:rsidRDefault="002D0D93" w:rsidP="00BA2E40">
            <w:pPr>
              <w:numPr>
                <w:ilvl w:val="0"/>
                <w:numId w:val="6"/>
              </w:numPr>
              <w:spacing w:after="0"/>
              <w:rPr>
                <w:b/>
                <w:bCs/>
              </w:rPr>
            </w:pPr>
            <w:r w:rsidRPr="006E2CAB">
              <w:t>Discipline Method (CRDC)</w:t>
            </w:r>
          </w:p>
          <w:p w:rsidR="002D0D93" w:rsidRPr="00503183" w:rsidRDefault="002D0D93" w:rsidP="00BA2E40">
            <w:pPr>
              <w:numPr>
                <w:ilvl w:val="0"/>
                <w:numId w:val="6"/>
              </w:numPr>
              <w:spacing w:after="0"/>
              <w:rPr>
                <w:b/>
                <w:bCs/>
              </w:rPr>
            </w:pPr>
            <w:r w:rsidRPr="009F43F9">
              <w:t>LEP Status (Only)</w:t>
            </w:r>
          </w:p>
          <w:p w:rsidR="002D0D93" w:rsidRPr="009F43F9" w:rsidRDefault="002D0D93" w:rsidP="00503183">
            <w:pPr>
              <w:numPr>
                <w:ilvl w:val="0"/>
                <w:numId w:val="6"/>
              </w:numPr>
              <w:spacing w:after="0"/>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72617B">
        <w:tc>
          <w:tcPr>
            <w:tcW w:w="9576" w:type="dxa"/>
          </w:tcPr>
          <w:p w:rsidR="002D0D93" w:rsidRPr="0066669E" w:rsidRDefault="002D0D93" w:rsidP="0066669E">
            <w:pPr>
              <w:spacing w:after="0"/>
              <w:rPr>
                <w:rFonts w:cs="Arial"/>
                <w:szCs w:val="20"/>
              </w:rPr>
            </w:pPr>
            <w:r w:rsidRPr="0066669E">
              <w:rPr>
                <w:rFonts w:cs="Arial"/>
                <w:szCs w:val="20"/>
              </w:rPr>
              <w:t>The data group name and definition were clarified, additional categories were added to category sets A and B, category set C was added, and the comment was updated to indicate the revised collection timeline.</w:t>
            </w:r>
          </w:p>
        </w:tc>
      </w:tr>
    </w:tbl>
    <w:p w:rsidR="002D0D93" w:rsidRDefault="002D0D93" w:rsidP="0072617B"/>
    <w:p w:rsidR="002D0D93" w:rsidRDefault="002D0D93">
      <w:pPr>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666"/>
        <w:gridCol w:w="1728"/>
      </w:tblGrid>
      <w:tr w:rsidR="002D0D93" w:rsidRPr="009F43F9" w:rsidTr="00BA2E40">
        <w:tc>
          <w:tcPr>
            <w:tcW w:w="7848" w:type="dxa"/>
            <w:gridSpan w:val="4"/>
            <w:tcBorders>
              <w:top w:val="single" w:sz="4" w:space="0" w:color="auto"/>
            </w:tcBorders>
            <w:shd w:val="clear" w:color="auto" w:fill="4F81BD"/>
          </w:tcPr>
          <w:p w:rsidR="002D0D93" w:rsidRPr="00896ED6" w:rsidRDefault="002D0D93" w:rsidP="00BA2E40">
            <w:pPr>
              <w:spacing w:after="0"/>
              <w:rPr>
                <w:b/>
                <w:bCs/>
                <w:color w:val="FFFFFF"/>
                <w:sz w:val="24"/>
                <w:szCs w:val="24"/>
              </w:rPr>
            </w:pPr>
            <w:r w:rsidRPr="00EF1DAE">
              <w:rPr>
                <w:b/>
                <w:bCs/>
                <w:color w:val="FFFFFF"/>
                <w:sz w:val="24"/>
                <w:szCs w:val="24"/>
              </w:rPr>
              <w:t xml:space="preserve">Group Name:    Discipline of students without disabilities </w:t>
            </w:r>
            <w:r w:rsidRPr="00896ED6">
              <w:rPr>
                <w:b/>
                <w:bCs/>
                <w:color w:val="FFFFFF"/>
                <w:sz w:val="24"/>
                <w:szCs w:val="24"/>
              </w:rPr>
              <w:t>table</w:t>
            </w:r>
          </w:p>
        </w:tc>
        <w:tc>
          <w:tcPr>
            <w:tcW w:w="1728"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174</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9F43F9" w:rsidRDefault="002D0D93" w:rsidP="00BA2E40">
            <w:pPr>
              <w:spacing w:after="0"/>
              <w:rPr>
                <w:b/>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9F43F9" w:rsidRDefault="002D0D93" w:rsidP="00BA2E40">
            <w:pPr>
              <w:spacing w:after="0"/>
              <w:rPr>
                <w:b/>
                <w:bCs/>
              </w:rPr>
            </w:pPr>
            <w:r w:rsidRPr="006E2CAB">
              <w:t>The number of students without disabilities (neither IDEA nor Section 504) who were disciplined during the school year.</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6669E" w:rsidRDefault="002D0D93" w:rsidP="001F5E3A">
            <w:pPr>
              <w:spacing w:after="0"/>
              <w:rPr>
                <w:rFonts w:cs="Arial"/>
                <w:szCs w:val="20"/>
              </w:rPr>
            </w:pPr>
            <w:r w:rsidRPr="0066669E">
              <w:rPr>
                <w:rFonts w:cs="Arial"/>
                <w:szCs w:val="20"/>
              </w:rPr>
              <w:t>Submit for school year 2009-10 for Part 2 of the Civil Rights Data Collection due in the fall of 2010.  The data are duplicated because a student could have more than one type of discipline method.  However, for each discipline method, the data should be unduplicated.</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r w:rsidRPr="009F43F9">
              <w:rPr>
                <w:iCs/>
              </w:rPr>
              <w:t xml:space="preserve">  </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503183" w:rsidRDefault="002D0D93" w:rsidP="00BA2E40">
            <w:pPr>
              <w:numPr>
                <w:ilvl w:val="0"/>
                <w:numId w:val="1"/>
              </w:numPr>
              <w:spacing w:after="0"/>
              <w:rPr>
                <w:b/>
                <w:bCs/>
              </w:rPr>
            </w:pPr>
            <w:r w:rsidRPr="006E2CAB">
              <w:t>Discipline Method (CRDC)</w:t>
            </w:r>
          </w:p>
          <w:p w:rsidR="002D0D93" w:rsidRPr="009F43F9" w:rsidRDefault="002D0D93" w:rsidP="00BA2E40">
            <w:pPr>
              <w:numPr>
                <w:ilvl w:val="0"/>
                <w:numId w:val="1"/>
              </w:numPr>
              <w:spacing w:after="0"/>
              <w:rPr>
                <w:b/>
                <w:bCs/>
              </w:rPr>
            </w:pPr>
            <w:r w:rsidRPr="009F43F9">
              <w:t>Racial Ethnic</w:t>
            </w:r>
          </w:p>
          <w:p w:rsidR="002D0D93" w:rsidRPr="009F43F9" w:rsidRDefault="002D0D93" w:rsidP="00503183">
            <w:pPr>
              <w:numPr>
                <w:ilvl w:val="0"/>
                <w:numId w:val="1"/>
              </w:numPr>
              <w:spacing w:after="0"/>
              <w:rPr>
                <w:b/>
                <w:bCs/>
              </w:rPr>
            </w:pPr>
            <w:r w:rsidRPr="009F43F9">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Borders>
              <w:bottom w:val="single" w:sz="4" w:space="0" w:color="auto"/>
            </w:tcBorders>
          </w:tcPr>
          <w:p w:rsidR="002D0D93" w:rsidRPr="00EF1DAE" w:rsidRDefault="002D0D93" w:rsidP="00BA2E40">
            <w:pPr>
              <w:numPr>
                <w:ilvl w:val="0"/>
                <w:numId w:val="6"/>
              </w:numPr>
              <w:spacing w:after="0"/>
              <w:rPr>
                <w:b/>
                <w:bCs/>
              </w:rPr>
            </w:pPr>
            <w:r w:rsidRPr="006E2CAB">
              <w:t>Discipline Method (CRDC)</w:t>
            </w:r>
          </w:p>
          <w:p w:rsidR="002D0D93" w:rsidRPr="00503183" w:rsidRDefault="002D0D93" w:rsidP="00BA2E40">
            <w:pPr>
              <w:numPr>
                <w:ilvl w:val="0"/>
                <w:numId w:val="6"/>
              </w:numPr>
              <w:spacing w:after="0"/>
              <w:rPr>
                <w:b/>
                <w:bCs/>
              </w:rPr>
            </w:pPr>
            <w:r w:rsidRPr="009F43F9">
              <w:t>LEP Status (Only)</w:t>
            </w:r>
          </w:p>
          <w:p w:rsidR="002D0D93" w:rsidRPr="009F43F9" w:rsidRDefault="002D0D93" w:rsidP="00503183">
            <w:pPr>
              <w:numPr>
                <w:ilvl w:val="0"/>
                <w:numId w:val="6"/>
              </w:numPr>
              <w:spacing w:after="0"/>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72617B">
        <w:tc>
          <w:tcPr>
            <w:tcW w:w="9576" w:type="dxa"/>
          </w:tcPr>
          <w:p w:rsidR="002D0D93" w:rsidRPr="0066669E" w:rsidRDefault="002D0D93" w:rsidP="0066669E">
            <w:pPr>
              <w:spacing w:after="0"/>
              <w:rPr>
                <w:rFonts w:cs="Arial"/>
                <w:szCs w:val="20"/>
              </w:rPr>
            </w:pPr>
            <w:r w:rsidRPr="0066669E">
              <w:rPr>
                <w:rFonts w:cs="Arial"/>
                <w:szCs w:val="20"/>
              </w:rPr>
              <w:t>The data group name and definition were clarified and the comment was updated to indicate the revised collection timeline.  The removal of the subtotal is a technical correction; the subtotal was not required in previous collections.</w:t>
            </w:r>
          </w:p>
        </w:tc>
      </w:tr>
    </w:tbl>
    <w:p w:rsidR="002D0D93" w:rsidRDefault="002D0D93" w:rsidP="0072617B">
      <w:pPr>
        <w:spacing w:after="0"/>
        <w:rPr>
          <w:b/>
          <w:bCs/>
        </w:rPr>
      </w:pPr>
    </w:p>
    <w:p w:rsidR="002D0D93" w:rsidRDefault="002D0D93" w:rsidP="0072617B">
      <w:pPr>
        <w:spacing w:after="0"/>
        <w:rPr>
          <w:b/>
          <w:bCs/>
        </w:rPr>
      </w:pPr>
    </w:p>
    <w:p w:rsidR="002D0D93" w:rsidRDefault="002D0D93" w:rsidP="0072617B">
      <w:pPr>
        <w:spacing w:after="0"/>
        <w:rPr>
          <w:b/>
          <w:bCs/>
        </w:rPr>
      </w:pPr>
      <w:r>
        <w:rPr>
          <w:b/>
          <w:bCs/>
        </w:rPr>
        <w:t>Note – The data group 726 “FTE Used for Teacher Salaries” is on page 45.</w:t>
      </w:r>
    </w:p>
    <w:p w:rsidR="002D0D93" w:rsidRDefault="002D0D93">
      <w:pPr>
        <w:spacing w:after="0" w:line="240" w:lineRule="auto"/>
        <w:rPr>
          <w:b/>
          <w:bCs/>
        </w:rPr>
      </w:pPr>
      <w:r>
        <w:rPr>
          <w:b/>
          <w:bCs/>
        </w:rPr>
        <w:br w:type="page"/>
      </w:r>
    </w:p>
    <w:p w:rsidR="002D0D93" w:rsidRDefault="002D0D93" w:rsidP="0072617B">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2D0D93" w:rsidRPr="009F43F9" w:rsidTr="0072617B">
        <w:tc>
          <w:tcPr>
            <w:tcW w:w="7642" w:type="dxa"/>
            <w:gridSpan w:val="4"/>
            <w:tcBorders>
              <w:top w:val="single" w:sz="4" w:space="0" w:color="auto"/>
            </w:tcBorders>
            <w:shd w:val="clear" w:color="auto" w:fill="4F81BD"/>
          </w:tcPr>
          <w:p w:rsidR="002D0D93" w:rsidRPr="009F43F9" w:rsidRDefault="002D0D93" w:rsidP="0072617B">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GED Credentials</w:t>
            </w:r>
            <w:r w:rsidRPr="009F43F9">
              <w:rPr>
                <w:b/>
                <w:bCs/>
                <w:color w:val="FFFFFF"/>
                <w:sz w:val="24"/>
                <w:szCs w:val="24"/>
              </w:rPr>
              <w:t xml:space="preserve"> table</w:t>
            </w:r>
          </w:p>
        </w:tc>
        <w:tc>
          <w:tcPr>
            <w:tcW w:w="1934" w:type="dxa"/>
            <w:tcBorders>
              <w:top w:val="single" w:sz="4" w:space="0" w:color="auto"/>
            </w:tcBorders>
            <w:shd w:val="clear" w:color="auto" w:fill="4F81BD"/>
          </w:tcPr>
          <w:p w:rsidR="002D0D93" w:rsidRPr="009F43F9" w:rsidRDefault="002D0D93" w:rsidP="0072617B">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627</w:t>
            </w:r>
          </w:p>
        </w:tc>
      </w:tr>
      <w:tr w:rsidR="002D0D93" w:rsidRPr="009F43F9" w:rsidTr="0072617B">
        <w:tc>
          <w:tcPr>
            <w:tcW w:w="2692" w:type="dxa"/>
          </w:tcPr>
          <w:p w:rsidR="002D0D93" w:rsidRPr="009F43F9" w:rsidRDefault="002D0D93" w:rsidP="0072617B">
            <w:pPr>
              <w:spacing w:after="0"/>
              <w:rPr>
                <w:b/>
                <w:bCs/>
              </w:rPr>
            </w:pPr>
            <w:r w:rsidRPr="009F43F9">
              <w:rPr>
                <w:b/>
                <w:bCs/>
              </w:rPr>
              <w:t xml:space="preserve">Section </w:t>
            </w:r>
          </w:p>
        </w:tc>
        <w:tc>
          <w:tcPr>
            <w:tcW w:w="6884" w:type="dxa"/>
            <w:gridSpan w:val="4"/>
          </w:tcPr>
          <w:p w:rsidR="002D0D93" w:rsidRPr="00627F21" w:rsidRDefault="002D0D93" w:rsidP="0072617B">
            <w:pPr>
              <w:spacing w:after="0"/>
              <w:rPr>
                <w:bCs/>
              </w:rPr>
            </w:pPr>
            <w:r>
              <w:t>Civil Rights Data Collection</w:t>
            </w:r>
          </w:p>
        </w:tc>
      </w:tr>
      <w:tr w:rsidR="002D0D93" w:rsidRPr="009F43F9" w:rsidTr="0072617B">
        <w:tc>
          <w:tcPr>
            <w:tcW w:w="2692" w:type="dxa"/>
          </w:tcPr>
          <w:p w:rsidR="002D0D93" w:rsidRPr="009F43F9" w:rsidRDefault="002D0D93" w:rsidP="0072617B">
            <w:pPr>
              <w:spacing w:after="0"/>
              <w:rPr>
                <w:b/>
                <w:bCs/>
              </w:rPr>
            </w:pPr>
            <w:r w:rsidRPr="009F43F9">
              <w:rPr>
                <w:b/>
                <w:bCs/>
              </w:rPr>
              <w:t>Definition</w:t>
            </w:r>
          </w:p>
        </w:tc>
        <w:tc>
          <w:tcPr>
            <w:tcW w:w="6884" w:type="dxa"/>
            <w:gridSpan w:val="4"/>
          </w:tcPr>
          <w:p w:rsidR="002D0D93" w:rsidRPr="00627F21" w:rsidRDefault="002D0D93" w:rsidP="0072617B">
            <w:pPr>
              <w:spacing w:after="0"/>
              <w:rPr>
                <w:bCs/>
              </w:rPr>
            </w:pPr>
            <w:r w:rsidRPr="006E2CAB">
              <w:t xml:space="preserve">The unduplicated number of students aged </w:t>
            </w:r>
            <w:r w:rsidRPr="00582DA6">
              <w:rPr>
                <w:iCs/>
              </w:rPr>
              <w:t xml:space="preserve">16 </w:t>
            </w:r>
            <w:r w:rsidRPr="006E2CAB">
              <w:t xml:space="preserve">through 19 who received </w:t>
            </w:r>
            <w:r w:rsidRPr="000D6F0C">
              <w:rPr>
                <w:bCs/>
              </w:rPr>
              <w:t xml:space="preserve">a </w:t>
            </w:r>
            <w:r w:rsidRPr="006E2CAB">
              <w:t xml:space="preserve">General Educational Development (GED) credential after participating in </w:t>
            </w:r>
            <w:r w:rsidRPr="000D6F0C">
              <w:rPr>
                <w:bCs/>
              </w:rPr>
              <w:t xml:space="preserve">a </w:t>
            </w:r>
            <w:r w:rsidRPr="006E2CAB">
              <w:t>GED preparation program operated by the local education agency (LEA).</w:t>
            </w:r>
          </w:p>
        </w:tc>
      </w:tr>
      <w:tr w:rsidR="002D0D93" w:rsidRPr="009F43F9" w:rsidTr="0072617B">
        <w:tc>
          <w:tcPr>
            <w:tcW w:w="2692" w:type="dxa"/>
          </w:tcPr>
          <w:p w:rsidR="002D0D93" w:rsidRPr="009F43F9" w:rsidRDefault="002D0D93" w:rsidP="0072617B">
            <w:pPr>
              <w:spacing w:after="0"/>
              <w:rPr>
                <w:b/>
                <w:bCs/>
              </w:rPr>
            </w:pPr>
            <w:r w:rsidRPr="009F43F9">
              <w:rPr>
                <w:b/>
                <w:bCs/>
              </w:rPr>
              <w:t>Permitted Values</w:t>
            </w:r>
          </w:p>
        </w:tc>
        <w:tc>
          <w:tcPr>
            <w:tcW w:w="6884" w:type="dxa"/>
            <w:gridSpan w:val="4"/>
          </w:tcPr>
          <w:p w:rsidR="002D0D93" w:rsidRPr="009F43F9" w:rsidRDefault="002D0D93" w:rsidP="0072617B">
            <w:pPr>
              <w:spacing w:after="0"/>
              <w:rPr>
                <w:b/>
                <w:bCs/>
              </w:rPr>
            </w:pPr>
            <w:r w:rsidRPr="009F43F9">
              <w:t xml:space="preserve">Integer </w:t>
            </w:r>
          </w:p>
        </w:tc>
      </w:tr>
      <w:tr w:rsidR="002D0D93" w:rsidRPr="009F43F9" w:rsidTr="0072617B">
        <w:tc>
          <w:tcPr>
            <w:tcW w:w="2692" w:type="dxa"/>
          </w:tcPr>
          <w:p w:rsidR="002D0D93" w:rsidRPr="009F43F9" w:rsidRDefault="002D0D93" w:rsidP="0072617B">
            <w:pPr>
              <w:spacing w:after="0"/>
              <w:rPr>
                <w:b/>
                <w:bCs/>
              </w:rPr>
            </w:pPr>
            <w:r w:rsidRPr="009F43F9">
              <w:rPr>
                <w:b/>
              </w:rPr>
              <w:t xml:space="preserve">Reporting Period </w:t>
            </w:r>
          </w:p>
        </w:tc>
        <w:tc>
          <w:tcPr>
            <w:tcW w:w="6884" w:type="dxa"/>
            <w:gridSpan w:val="4"/>
          </w:tcPr>
          <w:p w:rsidR="002D0D93" w:rsidRPr="009F43F9" w:rsidRDefault="002D0D93" w:rsidP="0072617B">
            <w:pPr>
              <w:spacing w:after="0"/>
              <w:rPr>
                <w:bCs/>
              </w:rPr>
            </w:pPr>
            <w:r w:rsidRPr="009F43F9">
              <w:t xml:space="preserve">School Year </w:t>
            </w:r>
          </w:p>
        </w:tc>
      </w:tr>
      <w:tr w:rsidR="002D0D93" w:rsidRPr="009F43F9" w:rsidTr="0072617B">
        <w:tc>
          <w:tcPr>
            <w:tcW w:w="2692" w:type="dxa"/>
          </w:tcPr>
          <w:p w:rsidR="002D0D93" w:rsidRPr="009F43F9" w:rsidRDefault="002D0D93" w:rsidP="0072617B">
            <w:pPr>
              <w:spacing w:after="0"/>
              <w:rPr>
                <w:b/>
                <w:bCs/>
              </w:rPr>
            </w:pPr>
            <w:r w:rsidRPr="009F43F9">
              <w:rPr>
                <w:b/>
              </w:rPr>
              <w:t>Reporting Levels</w:t>
            </w:r>
          </w:p>
        </w:tc>
        <w:tc>
          <w:tcPr>
            <w:tcW w:w="2096" w:type="dxa"/>
          </w:tcPr>
          <w:p w:rsidR="002D0D93" w:rsidRPr="009F43F9" w:rsidRDefault="002D0D93" w:rsidP="0072617B">
            <w:pPr>
              <w:spacing w:after="0"/>
              <w:jc w:val="center"/>
              <w:rPr>
                <w:bCs/>
              </w:rPr>
            </w:pPr>
            <w:r w:rsidRPr="009F43F9">
              <w:rPr>
                <w:bCs/>
              </w:rPr>
              <w:t xml:space="preserve">School  </w:t>
            </w:r>
            <w:r>
              <w:rPr>
                <w:rFonts w:ascii="Wingdings 2" w:hAnsi="Wingdings 2"/>
                <w:bCs/>
              </w:rPr>
              <w:sym w:font="Wingdings 2" w:char="F0A3"/>
            </w:r>
          </w:p>
        </w:tc>
        <w:tc>
          <w:tcPr>
            <w:tcW w:w="2394" w:type="dxa"/>
          </w:tcPr>
          <w:p w:rsidR="002D0D93" w:rsidRPr="009F43F9" w:rsidRDefault="002D0D93" w:rsidP="0072617B">
            <w:pPr>
              <w:spacing w:after="0"/>
              <w:jc w:val="center"/>
              <w:rPr>
                <w:bCs/>
              </w:rPr>
            </w:pPr>
            <w:r w:rsidRPr="009F43F9">
              <w:rPr>
                <w:bCs/>
              </w:rPr>
              <w:t>LEA</w:t>
            </w:r>
            <w:r>
              <w:rPr>
                <w:bCs/>
              </w:rPr>
              <w:t xml:space="preserve">  </w:t>
            </w:r>
            <w:r w:rsidRPr="009F43F9">
              <w:rPr>
                <w:rFonts w:ascii="Wingdings 2" w:hAnsi="Wingdings 2"/>
                <w:bCs/>
              </w:rPr>
              <w:t></w:t>
            </w:r>
            <w:r w:rsidRPr="009F43F9">
              <w:rPr>
                <w:bCs/>
              </w:rPr>
              <w:t xml:space="preserve">  </w:t>
            </w:r>
          </w:p>
        </w:tc>
        <w:tc>
          <w:tcPr>
            <w:tcW w:w="2394" w:type="dxa"/>
            <w:gridSpan w:val="2"/>
          </w:tcPr>
          <w:p w:rsidR="002D0D93" w:rsidRPr="009F43F9" w:rsidRDefault="002D0D93" w:rsidP="0072617B">
            <w:pPr>
              <w:spacing w:after="0"/>
              <w:jc w:val="center"/>
              <w:rPr>
                <w:bCs/>
              </w:rPr>
            </w:pPr>
            <w:r w:rsidRPr="009F43F9">
              <w:rPr>
                <w:bCs/>
              </w:rPr>
              <w:t xml:space="preserve">State  </w:t>
            </w:r>
            <w:r>
              <w:rPr>
                <w:rFonts w:ascii="Wingdings 2" w:hAnsi="Wingdings 2"/>
                <w:bCs/>
              </w:rPr>
              <w:sym w:font="Wingdings 2" w:char="F0A3"/>
            </w:r>
          </w:p>
        </w:tc>
      </w:tr>
      <w:tr w:rsidR="002D0D93" w:rsidRPr="009F43F9" w:rsidTr="0072617B">
        <w:tc>
          <w:tcPr>
            <w:tcW w:w="2692" w:type="dxa"/>
          </w:tcPr>
          <w:p w:rsidR="002D0D93" w:rsidRPr="009F43F9" w:rsidRDefault="002D0D93" w:rsidP="0072617B">
            <w:pPr>
              <w:spacing w:after="0"/>
              <w:rPr>
                <w:b/>
                <w:bCs/>
              </w:rPr>
            </w:pPr>
            <w:r w:rsidRPr="009F43F9">
              <w:rPr>
                <w:b/>
                <w:bCs/>
              </w:rPr>
              <w:t>Grand Total (Education Unit Total)</w:t>
            </w:r>
          </w:p>
        </w:tc>
        <w:tc>
          <w:tcPr>
            <w:tcW w:w="6884" w:type="dxa"/>
            <w:gridSpan w:val="4"/>
          </w:tcPr>
          <w:p w:rsidR="002D0D93" w:rsidRPr="009F43F9" w:rsidRDefault="002D0D93" w:rsidP="0072617B">
            <w:pPr>
              <w:spacing w:after="0"/>
              <w:rPr>
                <w:b/>
                <w:bCs/>
              </w:rPr>
            </w:pPr>
            <w:r>
              <w:rPr>
                <w:rFonts w:ascii="Wingdings 2" w:hAnsi="Wingdings 2"/>
                <w:bCs/>
              </w:rPr>
              <w:sym w:font="Wingdings 2" w:char="F0A3"/>
            </w:r>
          </w:p>
        </w:tc>
      </w:tr>
      <w:tr w:rsidR="002D0D93" w:rsidRPr="009F43F9" w:rsidTr="0072617B">
        <w:tc>
          <w:tcPr>
            <w:tcW w:w="2692" w:type="dxa"/>
          </w:tcPr>
          <w:p w:rsidR="002D0D93" w:rsidRPr="009F43F9" w:rsidRDefault="002D0D93" w:rsidP="0072617B">
            <w:pPr>
              <w:spacing w:after="0"/>
              <w:rPr>
                <w:b/>
                <w:bCs/>
              </w:rPr>
            </w:pPr>
            <w:r>
              <w:rPr>
                <w:b/>
                <w:bCs/>
              </w:rPr>
              <w:t>Comment</w:t>
            </w:r>
          </w:p>
        </w:tc>
        <w:tc>
          <w:tcPr>
            <w:tcW w:w="6884" w:type="dxa"/>
            <w:gridSpan w:val="4"/>
          </w:tcPr>
          <w:p w:rsidR="002D0D93" w:rsidRPr="00D3326C" w:rsidRDefault="002D0D93" w:rsidP="00D3326C">
            <w:pPr>
              <w:spacing w:after="0"/>
              <w:rPr>
                <w:rFonts w:cs="Arial"/>
                <w:szCs w:val="20"/>
              </w:rPr>
            </w:pPr>
            <w:r w:rsidRPr="00D3326C">
              <w:rPr>
                <w:rFonts w:cs="Arial"/>
                <w:szCs w:val="20"/>
              </w:rPr>
              <w:t>Submit for school year 2009-10 for Part 2 of the Civil Rights Data Collection due in the fall of 2010.  Report only for LEAs that operate a GED program.</w:t>
            </w:r>
          </w:p>
        </w:tc>
      </w:tr>
      <w:tr w:rsidR="002D0D93" w:rsidRPr="009F43F9" w:rsidTr="0072617B">
        <w:tc>
          <w:tcPr>
            <w:tcW w:w="2692" w:type="dxa"/>
          </w:tcPr>
          <w:p w:rsidR="002D0D93" w:rsidRPr="009F43F9" w:rsidRDefault="002D0D93" w:rsidP="0072617B">
            <w:pPr>
              <w:spacing w:after="0"/>
              <w:rPr>
                <w:b/>
                <w:bCs/>
              </w:rPr>
            </w:pPr>
            <w:r w:rsidRPr="009F43F9">
              <w:rPr>
                <w:b/>
                <w:bCs/>
              </w:rPr>
              <w:t>File Specification #</w:t>
            </w:r>
          </w:p>
        </w:tc>
        <w:tc>
          <w:tcPr>
            <w:tcW w:w="6884" w:type="dxa"/>
            <w:gridSpan w:val="4"/>
          </w:tcPr>
          <w:p w:rsidR="002D0D93" w:rsidRPr="009F43F9" w:rsidRDefault="002D0D93" w:rsidP="0072617B">
            <w:pPr>
              <w:spacing w:after="0"/>
              <w:rPr>
                <w:b/>
                <w:bCs/>
              </w:rPr>
            </w:pPr>
            <w:r>
              <w:rPr>
                <w:iCs/>
              </w:rPr>
              <w:t>NA</w:t>
            </w:r>
          </w:p>
        </w:tc>
      </w:tr>
      <w:tr w:rsidR="002D0D93" w:rsidRPr="009F43F9" w:rsidTr="0072617B">
        <w:tc>
          <w:tcPr>
            <w:tcW w:w="2692" w:type="dxa"/>
          </w:tcPr>
          <w:p w:rsidR="002D0D93" w:rsidRPr="009F43F9" w:rsidRDefault="002D0D93" w:rsidP="0072617B">
            <w:pPr>
              <w:spacing w:after="0"/>
              <w:rPr>
                <w:b/>
                <w:bCs/>
              </w:rPr>
            </w:pPr>
          </w:p>
        </w:tc>
        <w:tc>
          <w:tcPr>
            <w:tcW w:w="6884" w:type="dxa"/>
            <w:gridSpan w:val="4"/>
          </w:tcPr>
          <w:p w:rsidR="002D0D93" w:rsidRPr="009F43F9" w:rsidRDefault="002D0D93" w:rsidP="0072617B">
            <w:pPr>
              <w:spacing w:after="0"/>
              <w:rPr>
                <w:b/>
                <w:bCs/>
              </w:rPr>
            </w:pPr>
          </w:p>
        </w:tc>
      </w:tr>
      <w:tr w:rsidR="002D0D93" w:rsidRPr="009F43F9" w:rsidTr="0072617B">
        <w:tc>
          <w:tcPr>
            <w:tcW w:w="2692" w:type="dxa"/>
            <w:shd w:val="clear" w:color="auto" w:fill="4F81BD"/>
          </w:tcPr>
          <w:p w:rsidR="002D0D93" w:rsidRPr="009F43F9" w:rsidRDefault="002D0D93" w:rsidP="0072617B">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72617B">
            <w:pPr>
              <w:spacing w:after="0"/>
              <w:rPr>
                <w:b/>
                <w:bCs/>
                <w:color w:val="FFFFFF"/>
              </w:rPr>
            </w:pPr>
            <w:r w:rsidRPr="009F43F9">
              <w:rPr>
                <w:b/>
                <w:bCs/>
                <w:color w:val="FFFFFF"/>
              </w:rPr>
              <w:t>DESCRIPTION</w:t>
            </w:r>
          </w:p>
        </w:tc>
      </w:tr>
      <w:tr w:rsidR="002D0D93" w:rsidRPr="009F43F9" w:rsidTr="0072617B">
        <w:tc>
          <w:tcPr>
            <w:tcW w:w="2692" w:type="dxa"/>
          </w:tcPr>
          <w:p w:rsidR="002D0D93" w:rsidRPr="009F43F9" w:rsidRDefault="002D0D93" w:rsidP="0072617B">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9F43F9" w:rsidRDefault="002D0D93" w:rsidP="0072617B">
            <w:pPr>
              <w:numPr>
                <w:ilvl w:val="0"/>
                <w:numId w:val="1"/>
              </w:numPr>
              <w:spacing w:after="0"/>
              <w:rPr>
                <w:b/>
                <w:bCs/>
              </w:rPr>
            </w:pPr>
            <w:r w:rsidRPr="009F43F9">
              <w:t>Racial Ethnic</w:t>
            </w:r>
          </w:p>
          <w:p w:rsidR="002D0D93" w:rsidRPr="009F43F9" w:rsidRDefault="002D0D93" w:rsidP="0072617B">
            <w:pPr>
              <w:numPr>
                <w:ilvl w:val="0"/>
                <w:numId w:val="1"/>
              </w:numPr>
              <w:spacing w:after="0"/>
              <w:rPr>
                <w:b/>
                <w:bCs/>
              </w:rPr>
            </w:pPr>
            <w:r w:rsidRPr="009F43F9">
              <w:t>Sex (Membership)</w:t>
            </w:r>
          </w:p>
        </w:tc>
      </w:tr>
      <w:tr w:rsidR="002D0D93" w:rsidRPr="009F43F9" w:rsidTr="0072617B">
        <w:tc>
          <w:tcPr>
            <w:tcW w:w="2692" w:type="dxa"/>
          </w:tcPr>
          <w:p w:rsidR="002D0D93" w:rsidRPr="009F43F9" w:rsidRDefault="002D0D93" w:rsidP="0072617B">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9F43F9" w:rsidRDefault="002D0D93" w:rsidP="0072617B">
            <w:pPr>
              <w:numPr>
                <w:ilvl w:val="0"/>
                <w:numId w:val="6"/>
              </w:numPr>
              <w:spacing w:after="0"/>
              <w:rPr>
                <w:b/>
                <w:bCs/>
              </w:rPr>
            </w:pPr>
            <w:r>
              <w:t>Disability Status (Only</w:t>
            </w:r>
            <w:r w:rsidRPr="009F43F9">
              <w:t>)</w:t>
            </w:r>
          </w:p>
          <w:p w:rsidR="002D0D93" w:rsidRPr="009F43F9" w:rsidRDefault="002D0D93" w:rsidP="0072617B">
            <w:pPr>
              <w:numPr>
                <w:ilvl w:val="0"/>
                <w:numId w:val="1"/>
              </w:numPr>
              <w:spacing w:after="0"/>
              <w:rPr>
                <w:b/>
                <w:bCs/>
              </w:rPr>
            </w:pPr>
            <w:r w:rsidRPr="009F43F9">
              <w:t>Sex (Membership)</w:t>
            </w:r>
          </w:p>
        </w:tc>
      </w:tr>
      <w:tr w:rsidR="002D0D93" w:rsidRPr="009F43F9" w:rsidTr="0072617B">
        <w:tc>
          <w:tcPr>
            <w:tcW w:w="2692" w:type="dxa"/>
          </w:tcPr>
          <w:p w:rsidR="002D0D93" w:rsidRPr="009F43F9" w:rsidRDefault="002D0D93" w:rsidP="0072617B">
            <w:pPr>
              <w:spacing w:after="0"/>
              <w:rPr>
                <w:b/>
                <w:bCs/>
              </w:rPr>
            </w:pPr>
            <w:r w:rsidRPr="009F43F9">
              <w:rPr>
                <w:b/>
                <w:bCs/>
              </w:rPr>
              <w:t>Category</w:t>
            </w:r>
            <w:r>
              <w:rPr>
                <w:b/>
                <w:bCs/>
              </w:rPr>
              <w:t xml:space="preserve"> Set</w:t>
            </w:r>
            <w:r w:rsidRPr="009F43F9">
              <w:rPr>
                <w:b/>
                <w:bCs/>
              </w:rPr>
              <w:t xml:space="preserve"> C</w:t>
            </w:r>
          </w:p>
        </w:tc>
        <w:tc>
          <w:tcPr>
            <w:tcW w:w="6884" w:type="dxa"/>
            <w:gridSpan w:val="4"/>
          </w:tcPr>
          <w:p w:rsidR="002D0D93" w:rsidRPr="009F43F9" w:rsidRDefault="002D0D93" w:rsidP="0072617B">
            <w:pPr>
              <w:numPr>
                <w:ilvl w:val="0"/>
                <w:numId w:val="6"/>
              </w:numPr>
              <w:spacing w:after="0"/>
              <w:rPr>
                <w:b/>
                <w:bCs/>
              </w:rPr>
            </w:pPr>
            <w:r w:rsidRPr="009F43F9">
              <w:t>LEP Status (Only)</w:t>
            </w:r>
          </w:p>
          <w:p w:rsidR="002D0D93" w:rsidRPr="009F43F9" w:rsidRDefault="002D0D93" w:rsidP="0072617B">
            <w:pPr>
              <w:numPr>
                <w:ilvl w:val="0"/>
                <w:numId w:val="6"/>
              </w:numPr>
              <w:spacing w:after="0"/>
              <w:rPr>
                <w:b/>
                <w:bCs/>
              </w:rPr>
            </w:pPr>
            <w:r w:rsidRPr="009F43F9">
              <w:t>Sex (Membership)</w:t>
            </w:r>
          </w:p>
        </w:tc>
      </w:tr>
      <w:tr w:rsidR="002D0D93" w:rsidRPr="009F43F9" w:rsidTr="0072617B">
        <w:tc>
          <w:tcPr>
            <w:tcW w:w="2692" w:type="dxa"/>
          </w:tcPr>
          <w:p w:rsidR="002D0D93" w:rsidRPr="009F43F9" w:rsidRDefault="002D0D93" w:rsidP="0072617B">
            <w:pPr>
              <w:spacing w:after="0"/>
              <w:rPr>
                <w:b/>
                <w:bCs/>
              </w:rPr>
            </w:pPr>
          </w:p>
        </w:tc>
        <w:tc>
          <w:tcPr>
            <w:tcW w:w="6884" w:type="dxa"/>
            <w:gridSpan w:val="4"/>
          </w:tcPr>
          <w:p w:rsidR="002D0D93" w:rsidRPr="009F43F9" w:rsidRDefault="002D0D93" w:rsidP="0072617B">
            <w:pPr>
              <w:spacing w:after="0"/>
              <w:rPr>
                <w:b/>
                <w:bCs/>
              </w:rPr>
            </w:pPr>
          </w:p>
        </w:tc>
      </w:tr>
      <w:tr w:rsidR="002D0D93" w:rsidRPr="002037CD" w:rsidTr="0072617B">
        <w:tc>
          <w:tcPr>
            <w:tcW w:w="9576" w:type="dxa"/>
            <w:gridSpan w:val="5"/>
            <w:tcBorders>
              <w:bottom w:val="single" w:sz="4" w:space="0" w:color="auto"/>
            </w:tcBorders>
            <w:shd w:val="clear" w:color="auto" w:fill="4F81BD"/>
          </w:tcPr>
          <w:p w:rsidR="002D0D93" w:rsidRPr="002037CD" w:rsidRDefault="002D0D93" w:rsidP="0072617B">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D63C8E">
        <w:tc>
          <w:tcPr>
            <w:tcW w:w="9576" w:type="dxa"/>
          </w:tcPr>
          <w:p w:rsidR="002D0D93" w:rsidRPr="00D3326C" w:rsidRDefault="002D0D93" w:rsidP="00D3326C">
            <w:pPr>
              <w:spacing w:after="0"/>
              <w:rPr>
                <w:rFonts w:cs="Arial"/>
                <w:szCs w:val="20"/>
              </w:rPr>
            </w:pPr>
            <w:r w:rsidRPr="00D3326C">
              <w:rPr>
                <w:rFonts w:cs="Arial"/>
                <w:szCs w:val="20"/>
              </w:rPr>
              <w:t xml:space="preserve">The data group name and definition were clarified and the comment was updated to indicate the revised collection timeline.  </w:t>
            </w:r>
            <w:r>
              <w:rPr>
                <w:rFonts w:cs="Arial"/>
                <w:szCs w:val="20"/>
              </w:rPr>
              <w:t>The requirement to enter a subtotal was removed.</w:t>
            </w:r>
          </w:p>
        </w:tc>
      </w:tr>
    </w:tbl>
    <w:p w:rsidR="002D0D93" w:rsidRDefault="002D0D93" w:rsidP="00BA2E40">
      <w:pPr>
        <w:spacing w:after="0"/>
        <w:rPr>
          <w:b/>
          <w:bCs/>
        </w:rPr>
      </w:pPr>
    </w:p>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A2E40">
            <w:pPr>
              <w:spacing w:after="0"/>
              <w:rPr>
                <w:b/>
                <w:bCs/>
                <w:color w:val="FFFFFF"/>
              </w:rPr>
            </w:pPr>
            <w:r>
              <w:rPr>
                <w:b/>
                <w:bCs/>
              </w:rPr>
              <w:br w:type="page"/>
            </w: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GED </w:t>
            </w:r>
            <w:r w:rsidRPr="00F933E8">
              <w:rPr>
                <w:b/>
                <w:bCs/>
                <w:color w:val="FFFFFF"/>
                <w:sz w:val="24"/>
                <w:szCs w:val="24"/>
              </w:rPr>
              <w:t>preparation program participation</w:t>
            </w:r>
            <w:r w:rsidRPr="009F43F9">
              <w:rPr>
                <w:b/>
                <w:bCs/>
                <w:color w:val="FFFFFF"/>
                <w:sz w:val="24"/>
                <w:szCs w:val="24"/>
              </w:rPr>
              <w:t xml:space="preserve"> 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639</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1C2555">
            <w:pPr>
              <w:spacing w:after="0"/>
              <w:rPr>
                <w:bCs/>
              </w:rPr>
            </w:pPr>
            <w:r w:rsidRPr="006E2CAB">
              <w:t xml:space="preserve">The unduplicated number of students aged </w:t>
            </w:r>
            <w:r w:rsidRPr="000D6F0C">
              <w:rPr>
                <w:iCs/>
              </w:rPr>
              <w:t>16-19</w:t>
            </w:r>
            <w:r w:rsidRPr="006E2CAB">
              <w:rPr>
                <w:i/>
                <w:iCs/>
              </w:rPr>
              <w:t xml:space="preserve"> </w:t>
            </w:r>
            <w:r>
              <w:rPr>
                <w:iCs/>
              </w:rPr>
              <w:t xml:space="preserve">who </w:t>
            </w:r>
            <w:r w:rsidRPr="006E2CAB">
              <w:t>participat</w:t>
            </w:r>
            <w:r>
              <w:t>ed</w:t>
            </w:r>
            <w:r w:rsidRPr="006E2CAB">
              <w:t xml:space="preserve"> in </w:t>
            </w:r>
            <w:r>
              <w:t xml:space="preserve">a </w:t>
            </w:r>
            <w:r w:rsidRPr="006E2CAB">
              <w:t>General Educational Development (GED) preparation program operated by the local education agency (LEA).</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Pr>
                <w:rFonts w:ascii="Wingdings 2" w:hAnsi="Wingdings 2"/>
                <w:bCs/>
              </w:rPr>
              <w:sym w:font="Wingdings 2" w:char="F0A3"/>
            </w:r>
          </w:p>
        </w:tc>
        <w:tc>
          <w:tcPr>
            <w:tcW w:w="2394" w:type="dxa"/>
          </w:tcPr>
          <w:p w:rsidR="002D0D93" w:rsidRPr="009F43F9" w:rsidRDefault="002D0D93" w:rsidP="00BA2E40">
            <w:pPr>
              <w:spacing w:after="0"/>
              <w:jc w:val="center"/>
              <w:rPr>
                <w:bCs/>
              </w:rPr>
            </w:pPr>
            <w:r w:rsidRPr="009F43F9">
              <w:rPr>
                <w:bCs/>
              </w:rPr>
              <w:t>LEA</w:t>
            </w:r>
            <w:r>
              <w:rPr>
                <w:bCs/>
              </w:rPr>
              <w:t xml:space="preserve">  </w:t>
            </w:r>
            <w:r w:rsidRPr="009F43F9">
              <w:rPr>
                <w:rFonts w:ascii="Wingdings 2" w:hAnsi="Wingdings 2"/>
                <w:bCs/>
              </w:rPr>
              <w:t></w:t>
            </w:r>
            <w:r w:rsidRPr="009F43F9">
              <w:rPr>
                <w:bCs/>
              </w:rPr>
              <w:t xml:space="preserve">  </w:t>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81587D">
            <w:pPr>
              <w:spacing w:after="0"/>
              <w:rPr>
                <w:rFonts w:cs="Arial"/>
                <w:szCs w:val="20"/>
              </w:rPr>
            </w:pPr>
            <w:r w:rsidRPr="00D3326C">
              <w:rPr>
                <w:rFonts w:cs="Arial"/>
                <w:szCs w:val="20"/>
              </w:rPr>
              <w:t xml:space="preserve">Submit for school year 2009-10 for Part </w:t>
            </w:r>
            <w:r>
              <w:rPr>
                <w:rFonts w:cs="Arial"/>
                <w:szCs w:val="20"/>
              </w:rPr>
              <w:t>2</w:t>
            </w:r>
            <w:r w:rsidRPr="00D3326C">
              <w:rPr>
                <w:rFonts w:cs="Arial"/>
                <w:szCs w:val="20"/>
              </w:rPr>
              <w:t xml:space="preserve"> of the Civil Rights Data Collection due </w:t>
            </w:r>
            <w:r>
              <w:rPr>
                <w:rFonts w:cs="Arial"/>
                <w:szCs w:val="20"/>
              </w:rPr>
              <w:t>in the fall of</w:t>
            </w:r>
            <w:r w:rsidRPr="00D3326C">
              <w:rPr>
                <w:rFonts w:cs="Arial"/>
                <w:szCs w:val="20"/>
              </w:rPr>
              <w:t xml:space="preserve"> 2010.  Report only for LEAs that operate a GED preparation program.</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9F43F9" w:rsidRDefault="002D0D93" w:rsidP="00BA2E40">
            <w:pPr>
              <w:numPr>
                <w:ilvl w:val="0"/>
                <w:numId w:val="1"/>
              </w:numPr>
              <w:spacing w:after="0"/>
              <w:rPr>
                <w:b/>
                <w:bCs/>
              </w:rPr>
            </w:pPr>
            <w:r w:rsidRPr="009F43F9">
              <w:t>Racial Ethnic</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9F43F9" w:rsidRDefault="002D0D93" w:rsidP="00BA2E40">
            <w:pPr>
              <w:numPr>
                <w:ilvl w:val="0"/>
                <w:numId w:val="6"/>
              </w:numPr>
              <w:spacing w:after="0"/>
              <w:rPr>
                <w:b/>
                <w:bCs/>
              </w:rPr>
            </w:pPr>
            <w:r>
              <w:t>Disability Status (Only</w:t>
            </w:r>
            <w:r w:rsidRPr="009F43F9">
              <w:t>)</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C</w:t>
            </w:r>
          </w:p>
        </w:tc>
        <w:tc>
          <w:tcPr>
            <w:tcW w:w="6884" w:type="dxa"/>
            <w:gridSpan w:val="4"/>
          </w:tcPr>
          <w:p w:rsidR="002D0D93" w:rsidRPr="009F43F9" w:rsidRDefault="002D0D93" w:rsidP="00BA2E40">
            <w:pPr>
              <w:numPr>
                <w:ilvl w:val="0"/>
                <w:numId w:val="6"/>
              </w:numPr>
              <w:spacing w:after="0"/>
              <w:rPr>
                <w:b/>
                <w:bCs/>
              </w:rPr>
            </w:pPr>
            <w:r w:rsidRPr="009F43F9">
              <w:t>LEP Status (Only)</w:t>
            </w:r>
          </w:p>
          <w:p w:rsidR="002D0D93" w:rsidRPr="009F43F9" w:rsidRDefault="002D0D93" w:rsidP="00BA2E40">
            <w:pPr>
              <w:numPr>
                <w:ilvl w:val="0"/>
                <w:numId w:val="6"/>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2D0D93" w:rsidRPr="008B3360" w:rsidTr="00D63C8E">
        <w:tc>
          <w:tcPr>
            <w:tcW w:w="9576" w:type="dxa"/>
          </w:tcPr>
          <w:p w:rsidR="002D0D93" w:rsidRPr="00D3326C" w:rsidRDefault="002D0D93" w:rsidP="00D53329">
            <w:pPr>
              <w:spacing w:after="0"/>
              <w:rPr>
                <w:rFonts w:cs="Arial"/>
                <w:szCs w:val="20"/>
              </w:rPr>
            </w:pPr>
            <w:r w:rsidRPr="00D3326C">
              <w:rPr>
                <w:rFonts w:cs="Arial"/>
                <w:szCs w:val="20"/>
              </w:rPr>
              <w:t xml:space="preserve">The data group name and definition were clarified and the comment was updated to indicate the revised collection timeline.  </w:t>
            </w:r>
            <w:r>
              <w:rPr>
                <w:rFonts w:cs="Arial"/>
                <w:szCs w:val="20"/>
              </w:rPr>
              <w:t>The requirement to enter subtotals was removed.</w:t>
            </w:r>
            <w:r w:rsidRPr="00D3326C">
              <w:rPr>
                <w:rFonts w:cs="Arial"/>
                <w:szCs w:val="20"/>
              </w:rPr>
              <w:t xml:space="preserve">  </w:t>
            </w:r>
          </w:p>
        </w:tc>
      </w:tr>
    </w:tbl>
    <w:p w:rsidR="002D0D93" w:rsidRDefault="002D0D93" w:rsidP="00D63C8E"/>
    <w:p w:rsidR="002D0D93" w:rsidRDefault="002D0D93" w:rsidP="00D63C8E">
      <w:pPr>
        <w:spacing w:after="0"/>
        <w:rPr>
          <w:b/>
          <w:bCs/>
        </w:rPr>
      </w:pPr>
      <w:r>
        <w:rPr>
          <w:b/>
          <w:bCs/>
        </w:rPr>
        <w:br w:type="page"/>
      </w:r>
    </w:p>
    <w:p w:rsidR="002D0D93" w:rsidRDefault="002D0D93" w:rsidP="00D63C8E">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08"/>
        <w:gridCol w:w="2587"/>
        <w:gridCol w:w="2095"/>
        <w:gridCol w:w="2393"/>
        <w:gridCol w:w="460"/>
        <w:gridCol w:w="1933"/>
      </w:tblGrid>
      <w:tr w:rsidR="002D0D93" w:rsidRPr="009F43F9" w:rsidTr="00BA2E40">
        <w:tc>
          <w:tcPr>
            <w:tcW w:w="7642" w:type="dxa"/>
            <w:gridSpan w:val="5"/>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Gifted/talented program participation 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46</w:t>
            </w:r>
          </w:p>
        </w:tc>
      </w:tr>
      <w:tr w:rsidR="002D0D93" w:rsidRPr="009F43F9" w:rsidTr="00BA2E40">
        <w:tc>
          <w:tcPr>
            <w:tcW w:w="2692" w:type="dxa"/>
            <w:gridSpan w:val="2"/>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9F43F9" w:rsidRDefault="002D0D93" w:rsidP="00BA2E40">
            <w:pPr>
              <w:spacing w:after="0"/>
              <w:rPr>
                <w:b/>
                <w:bCs/>
              </w:rPr>
            </w:pPr>
            <w:r>
              <w:t>Civil Rights Data Collection</w:t>
            </w:r>
          </w:p>
        </w:tc>
      </w:tr>
      <w:tr w:rsidR="002D0D93" w:rsidRPr="009F43F9" w:rsidTr="00BA2E40">
        <w:tc>
          <w:tcPr>
            <w:tcW w:w="2692" w:type="dxa"/>
            <w:gridSpan w:val="2"/>
          </w:tcPr>
          <w:p w:rsidR="002D0D93" w:rsidRPr="009F43F9" w:rsidRDefault="002D0D93" w:rsidP="00BA2E40">
            <w:pPr>
              <w:spacing w:after="0"/>
              <w:rPr>
                <w:b/>
                <w:bCs/>
              </w:rPr>
            </w:pPr>
            <w:r w:rsidRPr="009F43F9">
              <w:rPr>
                <w:b/>
                <w:bCs/>
              </w:rPr>
              <w:t>Definition</w:t>
            </w:r>
          </w:p>
        </w:tc>
        <w:tc>
          <w:tcPr>
            <w:tcW w:w="6884" w:type="dxa"/>
            <w:gridSpan w:val="4"/>
          </w:tcPr>
          <w:p w:rsidR="002D0D93" w:rsidRPr="009F43F9" w:rsidRDefault="002D0D93" w:rsidP="00BA2E40">
            <w:pPr>
              <w:spacing w:after="0"/>
              <w:rPr>
                <w:b/>
                <w:bCs/>
              </w:rPr>
            </w:pPr>
            <w:r w:rsidRPr="006E2CAB">
              <w:t xml:space="preserve">The unduplicated number of students enrolled in gifted/talented programs during regular school hours because of unusually high academic ability </w:t>
            </w:r>
            <w:r>
              <w:t xml:space="preserve">or aptitude </w:t>
            </w:r>
            <w:r w:rsidRPr="006E2CAB">
              <w:t>or a specialized talent or aptitude.</w:t>
            </w:r>
          </w:p>
        </w:tc>
      </w:tr>
      <w:tr w:rsidR="002D0D93" w:rsidRPr="009F43F9" w:rsidTr="00BA2E40">
        <w:tc>
          <w:tcPr>
            <w:tcW w:w="2692" w:type="dxa"/>
            <w:gridSpan w:val="2"/>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rPr>
          <w:gridBefore w:val="1"/>
        </w:trPr>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LEA-selected date between September 27 and December 31, inclusive</w:t>
            </w:r>
            <w:r w:rsidRPr="009F43F9">
              <w:rPr>
                <w:iCs/>
              </w:rPr>
              <w:t xml:space="preserve"> </w:t>
            </w:r>
          </w:p>
        </w:tc>
      </w:tr>
      <w:tr w:rsidR="002D0D93" w:rsidRPr="009F43F9" w:rsidTr="00BA2E40">
        <w:trPr>
          <w:gridBefore w:val="1"/>
        </w:trPr>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rPr>
          <w:gridBefore w:val="1"/>
        </w:trPr>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rPr>
          <w:gridBefore w:val="1"/>
        </w:trPr>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D3326C">
            <w:pPr>
              <w:spacing w:after="0"/>
              <w:rPr>
                <w:rFonts w:cs="Arial"/>
                <w:szCs w:val="20"/>
              </w:rPr>
            </w:pPr>
            <w:r w:rsidRPr="00D3326C">
              <w:rPr>
                <w:rFonts w:cs="Arial"/>
                <w:szCs w:val="20"/>
              </w:rPr>
              <w:t>Submit for school year 2009-10 for Part 1 of the Civil Rights Data Collection due May 2010.  Report only for schools that provide gifted/talented programs.</w:t>
            </w:r>
            <w:r>
              <w:rPr>
                <w:rFonts w:cs="Arial"/>
                <w:szCs w:val="20"/>
              </w:rPr>
              <w:t xml:space="preserve">  </w:t>
            </w:r>
          </w:p>
        </w:tc>
      </w:tr>
      <w:tr w:rsidR="002D0D93" w:rsidRPr="009F43F9" w:rsidTr="00BA2E40">
        <w:trPr>
          <w:gridBefore w:val="1"/>
        </w:trPr>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r w:rsidRPr="009F43F9">
              <w:rPr>
                <w:iCs/>
              </w:rPr>
              <w:t xml:space="preserve">  </w:t>
            </w:r>
          </w:p>
        </w:tc>
      </w:tr>
      <w:tr w:rsidR="002D0D93" w:rsidRPr="009F43F9" w:rsidTr="00BA2E40">
        <w:trPr>
          <w:gridBefore w:val="1"/>
        </w:trPr>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rPr>
          <w:gridBefore w:val="1"/>
        </w:trPr>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rPr>
          <w:gridBefore w:val="1"/>
        </w:trPr>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9F43F9" w:rsidRDefault="002D0D93" w:rsidP="00BA2E40">
            <w:pPr>
              <w:numPr>
                <w:ilvl w:val="0"/>
                <w:numId w:val="1"/>
              </w:numPr>
              <w:spacing w:after="0"/>
              <w:rPr>
                <w:b/>
                <w:bCs/>
              </w:rPr>
            </w:pPr>
            <w:r w:rsidRPr="009F43F9">
              <w:t>Racial Ethnic</w:t>
            </w:r>
          </w:p>
          <w:p w:rsidR="002D0D93" w:rsidRPr="009F43F9" w:rsidRDefault="002D0D93" w:rsidP="00BA2E40">
            <w:pPr>
              <w:numPr>
                <w:ilvl w:val="0"/>
                <w:numId w:val="1"/>
              </w:numPr>
              <w:spacing w:after="0"/>
              <w:rPr>
                <w:b/>
                <w:bCs/>
              </w:rPr>
            </w:pPr>
            <w:r w:rsidRPr="009F43F9">
              <w:t>Sex (Membership)</w:t>
            </w:r>
          </w:p>
        </w:tc>
      </w:tr>
      <w:tr w:rsidR="002D0D93" w:rsidRPr="009F43F9" w:rsidTr="00BA2E40">
        <w:trPr>
          <w:gridBefore w:val="1"/>
        </w:trPr>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503183" w:rsidRDefault="002D0D93" w:rsidP="00BA2E40">
            <w:pPr>
              <w:numPr>
                <w:ilvl w:val="0"/>
                <w:numId w:val="6"/>
              </w:numPr>
              <w:spacing w:after="0"/>
              <w:rPr>
                <w:b/>
                <w:bCs/>
              </w:rPr>
            </w:pPr>
            <w:r>
              <w:t>Disability Status (Only</w:t>
            </w:r>
            <w:r w:rsidRPr="009F43F9">
              <w:t>)</w:t>
            </w:r>
          </w:p>
          <w:p w:rsidR="002D0D93" w:rsidRPr="009F43F9" w:rsidRDefault="002D0D93" w:rsidP="00503183">
            <w:pPr>
              <w:numPr>
                <w:ilvl w:val="0"/>
                <w:numId w:val="6"/>
              </w:numPr>
              <w:spacing w:after="0"/>
              <w:rPr>
                <w:b/>
                <w:bCs/>
              </w:rPr>
            </w:pPr>
            <w:r w:rsidRPr="009F43F9">
              <w:t>Sex (Membership)</w:t>
            </w:r>
          </w:p>
        </w:tc>
      </w:tr>
      <w:tr w:rsidR="002D0D93" w:rsidRPr="009F43F9" w:rsidTr="00BA2E40">
        <w:trPr>
          <w:gridBefore w:val="1"/>
        </w:trPr>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C</w:t>
            </w:r>
          </w:p>
        </w:tc>
        <w:tc>
          <w:tcPr>
            <w:tcW w:w="6884" w:type="dxa"/>
            <w:gridSpan w:val="4"/>
          </w:tcPr>
          <w:p w:rsidR="002D0D93" w:rsidRPr="00503183" w:rsidRDefault="002D0D93" w:rsidP="00BA2E40">
            <w:pPr>
              <w:numPr>
                <w:ilvl w:val="0"/>
                <w:numId w:val="1"/>
              </w:numPr>
              <w:spacing w:after="0"/>
              <w:rPr>
                <w:b/>
                <w:bCs/>
              </w:rPr>
            </w:pPr>
            <w:r w:rsidRPr="009F43F9">
              <w:t>LEP Status (Only)</w:t>
            </w:r>
          </w:p>
          <w:p w:rsidR="002D0D93" w:rsidRPr="009F43F9" w:rsidRDefault="002D0D93" w:rsidP="00503183">
            <w:pPr>
              <w:numPr>
                <w:ilvl w:val="0"/>
                <w:numId w:val="1"/>
              </w:numPr>
              <w:spacing w:after="0"/>
              <w:rPr>
                <w:b/>
                <w:bCs/>
              </w:rPr>
            </w:pPr>
            <w:r w:rsidRPr="009F43F9">
              <w:t>Sex (Membership)</w:t>
            </w:r>
          </w:p>
        </w:tc>
      </w:tr>
      <w:tr w:rsidR="002D0D93" w:rsidRPr="009F43F9" w:rsidTr="00BA2E40">
        <w:trPr>
          <w:gridBefore w:val="1"/>
        </w:trPr>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2037CD" w:rsidTr="00F4696F">
        <w:trPr>
          <w:gridBefore w:val="1"/>
        </w:trPr>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D63C8E">
        <w:tc>
          <w:tcPr>
            <w:tcW w:w="9576" w:type="dxa"/>
          </w:tcPr>
          <w:p w:rsidR="002D0D93" w:rsidRPr="00D3326C" w:rsidRDefault="002D0D93" w:rsidP="00D53329">
            <w:pPr>
              <w:spacing w:after="0"/>
              <w:rPr>
                <w:rFonts w:cs="Arial"/>
                <w:szCs w:val="20"/>
              </w:rPr>
            </w:pPr>
            <w:r w:rsidRPr="00D3326C">
              <w:rPr>
                <w:rFonts w:cs="Arial"/>
                <w:szCs w:val="20"/>
              </w:rPr>
              <w:t xml:space="preserve">The data group </w:t>
            </w:r>
            <w:r w:rsidRPr="002A6770">
              <w:rPr>
                <w:rFonts w:cs="Arial"/>
                <w:szCs w:val="20"/>
              </w:rPr>
              <w:t>name and definition were clarified</w:t>
            </w:r>
            <w:r>
              <w:rPr>
                <w:rFonts w:cs="Arial"/>
                <w:szCs w:val="20"/>
              </w:rPr>
              <w:t>, the reporting period was modified,</w:t>
            </w:r>
            <w:r w:rsidRPr="002A6770">
              <w:rPr>
                <w:rFonts w:cs="Arial"/>
                <w:szCs w:val="20"/>
              </w:rPr>
              <w:t xml:space="preserve"> and the comment was updated to indicate the revised collection timeline.</w:t>
            </w:r>
            <w:r w:rsidRPr="00D3326C">
              <w:rPr>
                <w:rFonts w:cs="Arial"/>
                <w:szCs w:val="20"/>
              </w:rPr>
              <w:t xml:space="preserve">  </w:t>
            </w:r>
            <w:r>
              <w:rPr>
                <w:rFonts w:cs="Arial"/>
                <w:szCs w:val="20"/>
              </w:rPr>
              <w:t>The requirement to enter subtotals was removed.</w:t>
            </w:r>
          </w:p>
        </w:tc>
      </w:tr>
    </w:tbl>
    <w:p w:rsidR="002D0D93" w:rsidRDefault="002D0D93" w:rsidP="00D63C8E"/>
    <w:p w:rsidR="002D0D93" w:rsidRDefault="002D0D93" w:rsidP="00D63C8E">
      <w:pPr>
        <w:spacing w:after="0"/>
        <w:rPr>
          <w:b/>
          <w:bCs/>
        </w:rPr>
      </w:pPr>
      <w:r>
        <w:rPr>
          <w:b/>
          <w:bCs/>
        </w:rPr>
        <w:br w:type="page"/>
      </w:r>
    </w:p>
    <w:p w:rsidR="002D0D93" w:rsidRDefault="002D0D93" w:rsidP="00D63C8E">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D5409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Harassment or bullying—reported allegations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716</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Default="002D0D93">
            <w:pPr>
              <w:spacing w:line="240" w:lineRule="auto"/>
              <w:rPr>
                <w:bCs/>
              </w:rPr>
            </w:pPr>
            <w:r w:rsidRPr="006E2CAB">
              <w:t xml:space="preserve">The number of </w:t>
            </w:r>
            <w:r>
              <w:t xml:space="preserve">reported allegations </w:t>
            </w:r>
            <w:r w:rsidRPr="006E2CAB">
              <w:t xml:space="preserve">of harassment or bullying on the basis of a civil rights law. </w:t>
            </w:r>
            <w:r>
              <w:t xml:space="preserve"> </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CB13F9">
            <w:pPr>
              <w:spacing w:after="0"/>
              <w:rPr>
                <w:rFonts w:cs="Arial"/>
                <w:szCs w:val="20"/>
              </w:rPr>
            </w:pPr>
            <w:r w:rsidRPr="00D3326C">
              <w:rPr>
                <w:rFonts w:cs="Arial"/>
                <w:szCs w:val="20"/>
              </w:rPr>
              <w:t>Submit for school year 2009-10 for Part 2 of the Civil Rights Data Collection due in the fall of 2010.  This is a duplicated count; for example, an incident involving both sex and disability would be reported in both the sex count and the disability count.</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BA2E40">
            <w:pPr>
              <w:numPr>
                <w:ilvl w:val="0"/>
                <w:numId w:val="1"/>
              </w:numPr>
              <w:spacing w:after="0"/>
              <w:rPr>
                <w:b/>
                <w:bCs/>
              </w:rPr>
            </w:pPr>
            <w:r w:rsidRPr="006E2CAB">
              <w:t xml:space="preserve">Civil Rights Law </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D63C8E">
        <w:tc>
          <w:tcPr>
            <w:tcW w:w="9576" w:type="dxa"/>
          </w:tcPr>
          <w:p w:rsidR="002D0D93" w:rsidRPr="00D3326C" w:rsidRDefault="002D0D93" w:rsidP="00D3326C">
            <w:pPr>
              <w:spacing w:after="0"/>
              <w:rPr>
                <w:rFonts w:cs="Arial"/>
                <w:szCs w:val="20"/>
              </w:rPr>
            </w:pPr>
            <w:r w:rsidRPr="00D3326C">
              <w:rPr>
                <w:rFonts w:cs="Arial"/>
                <w:szCs w:val="20"/>
              </w:rPr>
              <w:t>This is a new data group, not previously collected by the CRDC or ESS.</w:t>
            </w:r>
          </w:p>
        </w:tc>
      </w:tr>
    </w:tbl>
    <w:p w:rsidR="002D0D93" w:rsidRDefault="002D0D93" w:rsidP="00BA2E40">
      <w:pPr>
        <w:spacing w:after="0"/>
        <w:rPr>
          <w:b/>
          <w:bCs/>
        </w:rPr>
      </w:pPr>
    </w:p>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Harassment or bullying—policy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717</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Default="002D0D93">
            <w:pPr>
              <w:spacing w:line="240" w:lineRule="auto"/>
              <w:ind w:left="8"/>
              <w:rPr>
                <w:bCs/>
              </w:rPr>
            </w:pPr>
            <w:r w:rsidRPr="006E2CAB">
              <w:t xml:space="preserve">An indication of whether the education unit has adopted written policy </w:t>
            </w:r>
            <w:r>
              <w:t xml:space="preserve">prohibiting </w:t>
            </w:r>
            <w:r w:rsidRPr="006E2CAB">
              <w:t>harassment and bullying on the basis of a civil rights law.</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t>Yes, No</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Beginning of 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Pr>
                <w:rFonts w:ascii="Wingdings 2" w:hAnsi="Wingdings 2"/>
                <w:bCs/>
              </w:rPr>
              <w:sym w:font="Wingdings 2" w:char="F0A3"/>
            </w:r>
          </w:p>
        </w:tc>
        <w:tc>
          <w:tcPr>
            <w:tcW w:w="2394" w:type="dxa"/>
          </w:tcPr>
          <w:p w:rsidR="002D0D93" w:rsidRPr="009F43F9" w:rsidRDefault="002D0D93" w:rsidP="00BA2E40">
            <w:pPr>
              <w:spacing w:after="0"/>
              <w:jc w:val="center"/>
              <w:rPr>
                <w:bCs/>
              </w:rPr>
            </w:pPr>
            <w:r w:rsidRPr="009F43F9">
              <w:rPr>
                <w:bCs/>
              </w:rPr>
              <w:t>LEA</w:t>
            </w:r>
            <w:r>
              <w:rPr>
                <w:bCs/>
              </w:rPr>
              <w:t xml:space="preserve">  </w:t>
            </w:r>
            <w:r w:rsidRPr="009F43F9">
              <w:rPr>
                <w:rFonts w:ascii="Wingdings 2" w:hAnsi="Wingdings 2"/>
                <w:bCs/>
              </w:rPr>
              <w:t></w:t>
            </w:r>
            <w:r w:rsidRPr="009F43F9">
              <w:rPr>
                <w:bCs/>
              </w:rPr>
              <w:t xml:space="preserve">  </w:t>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CB13F9">
            <w:pPr>
              <w:spacing w:after="0"/>
              <w:rPr>
                <w:rFonts w:cs="Arial"/>
                <w:szCs w:val="20"/>
              </w:rPr>
            </w:pPr>
            <w:r w:rsidRPr="00D3326C">
              <w:rPr>
                <w:rFonts w:cs="Arial"/>
                <w:szCs w:val="20"/>
              </w:rPr>
              <w:t>Submit for school year 2009-10 for Part 1 of the Civil Rights Data Collection due May 2010.</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BA2E40">
            <w:pPr>
              <w:numPr>
                <w:ilvl w:val="0"/>
                <w:numId w:val="1"/>
              </w:numPr>
              <w:spacing w:after="0"/>
              <w:rPr>
                <w:b/>
                <w:bCs/>
              </w:rPr>
            </w:pPr>
            <w:r w:rsidRPr="006E2CAB">
              <w:t xml:space="preserve">Civil Rights Law </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606D47">
        <w:tc>
          <w:tcPr>
            <w:tcW w:w="9576" w:type="dxa"/>
          </w:tcPr>
          <w:p w:rsidR="002D0D93" w:rsidRPr="00D3326C" w:rsidRDefault="002D0D93" w:rsidP="00D3326C">
            <w:pPr>
              <w:spacing w:after="0"/>
              <w:rPr>
                <w:rFonts w:cs="Arial"/>
                <w:szCs w:val="20"/>
              </w:rPr>
            </w:pPr>
            <w:r w:rsidRPr="00D3326C">
              <w:rPr>
                <w:rFonts w:cs="Arial"/>
                <w:szCs w:val="20"/>
              </w:rPr>
              <w:t>This is a new data group, not previously collected by the CRDC or ESS.</w:t>
            </w:r>
          </w:p>
        </w:tc>
      </w:tr>
    </w:tbl>
    <w:p w:rsidR="002D0D93" w:rsidRDefault="002D0D93" w:rsidP="00606D47"/>
    <w:p w:rsidR="002D0D93" w:rsidRDefault="002D0D93">
      <w:pPr>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3B1322">
        <w:tc>
          <w:tcPr>
            <w:tcW w:w="7642" w:type="dxa"/>
            <w:gridSpan w:val="4"/>
            <w:tcBorders>
              <w:top w:val="single" w:sz="4" w:space="0" w:color="auto"/>
            </w:tcBorders>
            <w:shd w:val="clear" w:color="auto" w:fill="4F81BD"/>
          </w:tcPr>
          <w:p w:rsidR="002D0D93" w:rsidRPr="009F43F9" w:rsidRDefault="002D0D93" w:rsidP="003B1322">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Harassment or bullying—students disciplined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8E2806">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718</w:t>
            </w:r>
          </w:p>
        </w:tc>
      </w:tr>
      <w:tr w:rsidR="002D0D93" w:rsidRPr="009F43F9" w:rsidTr="003B1322">
        <w:tc>
          <w:tcPr>
            <w:tcW w:w="2692" w:type="dxa"/>
          </w:tcPr>
          <w:p w:rsidR="002D0D93" w:rsidRPr="009F43F9" w:rsidRDefault="002D0D93" w:rsidP="003B1322">
            <w:pPr>
              <w:spacing w:after="0"/>
              <w:rPr>
                <w:b/>
                <w:bCs/>
              </w:rPr>
            </w:pPr>
            <w:r w:rsidRPr="009F43F9">
              <w:rPr>
                <w:b/>
                <w:bCs/>
              </w:rPr>
              <w:t xml:space="preserve">Section </w:t>
            </w:r>
          </w:p>
        </w:tc>
        <w:tc>
          <w:tcPr>
            <w:tcW w:w="6884" w:type="dxa"/>
            <w:gridSpan w:val="4"/>
          </w:tcPr>
          <w:p w:rsidR="002D0D93" w:rsidRPr="00627F21" w:rsidRDefault="002D0D93" w:rsidP="003B1322">
            <w:pPr>
              <w:spacing w:after="0"/>
              <w:rPr>
                <w:bCs/>
              </w:rPr>
            </w:pPr>
            <w:r>
              <w:t>Civil Rights Data Collection</w:t>
            </w:r>
          </w:p>
        </w:tc>
      </w:tr>
      <w:tr w:rsidR="002D0D93" w:rsidRPr="009F43F9" w:rsidTr="003B1322">
        <w:tc>
          <w:tcPr>
            <w:tcW w:w="2692" w:type="dxa"/>
          </w:tcPr>
          <w:p w:rsidR="002D0D93" w:rsidRPr="009F43F9" w:rsidRDefault="002D0D93" w:rsidP="003B1322">
            <w:pPr>
              <w:spacing w:after="0"/>
              <w:rPr>
                <w:b/>
                <w:bCs/>
              </w:rPr>
            </w:pPr>
            <w:r w:rsidRPr="009F43F9">
              <w:rPr>
                <w:b/>
                <w:bCs/>
              </w:rPr>
              <w:t>Definition</w:t>
            </w:r>
          </w:p>
        </w:tc>
        <w:tc>
          <w:tcPr>
            <w:tcW w:w="6884" w:type="dxa"/>
            <w:gridSpan w:val="4"/>
          </w:tcPr>
          <w:p w:rsidR="002D0D93" w:rsidRDefault="002D0D93">
            <w:pPr>
              <w:spacing w:line="240" w:lineRule="auto"/>
              <w:rPr>
                <w:bCs/>
              </w:rPr>
            </w:pPr>
            <w:r w:rsidRPr="001B3D50">
              <w:t xml:space="preserve">The number of students disciplined for </w:t>
            </w:r>
            <w:r>
              <w:t xml:space="preserve">engaging in </w:t>
            </w:r>
            <w:r w:rsidRPr="001B3D50">
              <w:t xml:space="preserve">harassment or bullying on the basis of </w:t>
            </w:r>
            <w:r w:rsidRPr="001B3D50">
              <w:rPr>
                <w:bCs/>
              </w:rPr>
              <w:t xml:space="preserve">a civil rights law. </w:t>
            </w:r>
            <w:r>
              <w:rPr>
                <w:bCs/>
              </w:rPr>
              <w:t xml:space="preserve"> </w:t>
            </w:r>
          </w:p>
        </w:tc>
      </w:tr>
      <w:tr w:rsidR="002D0D93" w:rsidRPr="009F43F9" w:rsidTr="003B1322">
        <w:tc>
          <w:tcPr>
            <w:tcW w:w="2692" w:type="dxa"/>
          </w:tcPr>
          <w:p w:rsidR="002D0D93" w:rsidRPr="009F43F9" w:rsidRDefault="002D0D93" w:rsidP="003B1322">
            <w:pPr>
              <w:spacing w:after="0"/>
              <w:rPr>
                <w:b/>
                <w:bCs/>
              </w:rPr>
            </w:pPr>
            <w:r w:rsidRPr="009F43F9">
              <w:rPr>
                <w:b/>
                <w:bCs/>
              </w:rPr>
              <w:t>Permitted Values</w:t>
            </w:r>
          </w:p>
        </w:tc>
        <w:tc>
          <w:tcPr>
            <w:tcW w:w="6884" w:type="dxa"/>
            <w:gridSpan w:val="4"/>
          </w:tcPr>
          <w:p w:rsidR="002D0D93" w:rsidRPr="009F43F9" w:rsidRDefault="002D0D93" w:rsidP="003B1322">
            <w:pPr>
              <w:spacing w:after="0"/>
              <w:rPr>
                <w:b/>
                <w:bCs/>
              </w:rPr>
            </w:pPr>
            <w:r w:rsidRPr="009F43F9">
              <w:t xml:space="preserve">Integer </w:t>
            </w:r>
          </w:p>
        </w:tc>
      </w:tr>
      <w:tr w:rsidR="002D0D93" w:rsidRPr="009F43F9" w:rsidTr="003B1322">
        <w:tc>
          <w:tcPr>
            <w:tcW w:w="2692" w:type="dxa"/>
          </w:tcPr>
          <w:p w:rsidR="002D0D93" w:rsidRPr="009F43F9" w:rsidRDefault="002D0D93" w:rsidP="003B1322">
            <w:pPr>
              <w:spacing w:after="0"/>
              <w:rPr>
                <w:b/>
                <w:bCs/>
              </w:rPr>
            </w:pPr>
            <w:r w:rsidRPr="009F43F9">
              <w:rPr>
                <w:b/>
              </w:rPr>
              <w:t xml:space="preserve">Reporting Period </w:t>
            </w:r>
          </w:p>
        </w:tc>
        <w:tc>
          <w:tcPr>
            <w:tcW w:w="6884" w:type="dxa"/>
            <w:gridSpan w:val="4"/>
          </w:tcPr>
          <w:p w:rsidR="002D0D93" w:rsidRPr="009F43F9" w:rsidRDefault="002D0D93" w:rsidP="003B1322">
            <w:pPr>
              <w:spacing w:after="0"/>
              <w:rPr>
                <w:bCs/>
              </w:rPr>
            </w:pPr>
            <w:r w:rsidRPr="009F43F9">
              <w:t xml:space="preserve">School Year </w:t>
            </w:r>
          </w:p>
        </w:tc>
      </w:tr>
      <w:tr w:rsidR="002D0D93" w:rsidRPr="009F43F9" w:rsidTr="003B1322">
        <w:tc>
          <w:tcPr>
            <w:tcW w:w="2692" w:type="dxa"/>
          </w:tcPr>
          <w:p w:rsidR="002D0D93" w:rsidRPr="009F43F9" w:rsidRDefault="002D0D93" w:rsidP="003B1322">
            <w:pPr>
              <w:spacing w:after="0"/>
              <w:rPr>
                <w:b/>
                <w:bCs/>
              </w:rPr>
            </w:pPr>
            <w:r w:rsidRPr="009F43F9">
              <w:rPr>
                <w:b/>
              </w:rPr>
              <w:t>Reporting Levels</w:t>
            </w:r>
          </w:p>
        </w:tc>
        <w:tc>
          <w:tcPr>
            <w:tcW w:w="2096" w:type="dxa"/>
          </w:tcPr>
          <w:p w:rsidR="002D0D93" w:rsidRPr="009F43F9" w:rsidRDefault="002D0D93" w:rsidP="003B1322">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3B1322">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3B1322">
            <w:pPr>
              <w:spacing w:after="0"/>
              <w:jc w:val="center"/>
              <w:rPr>
                <w:bCs/>
              </w:rPr>
            </w:pPr>
            <w:r w:rsidRPr="009F43F9">
              <w:rPr>
                <w:bCs/>
              </w:rPr>
              <w:t xml:space="preserve">State  </w:t>
            </w: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sidRPr="009F43F9">
              <w:rPr>
                <w:b/>
                <w:bCs/>
              </w:rPr>
              <w:t>Grand Total (Education Unit Total)</w:t>
            </w:r>
          </w:p>
        </w:tc>
        <w:tc>
          <w:tcPr>
            <w:tcW w:w="6884" w:type="dxa"/>
            <w:gridSpan w:val="4"/>
          </w:tcPr>
          <w:p w:rsidR="002D0D93" w:rsidRPr="009F43F9" w:rsidRDefault="002D0D93" w:rsidP="003B1322">
            <w:pPr>
              <w:spacing w:after="0"/>
              <w:rPr>
                <w:b/>
                <w:bCs/>
              </w:rPr>
            </w:pPr>
            <w:r>
              <w:rPr>
                <w:rFonts w:ascii="Wingdings 2" w:hAnsi="Wingdings 2"/>
                <w:bCs/>
              </w:rPr>
              <w:sym w:font="Wingdings 2" w:char="F0A3"/>
            </w:r>
            <w:r w:rsidRPr="009F43F9">
              <w:rPr>
                <w:bCs/>
              </w:rPr>
              <w:t xml:space="preserve">  </w:t>
            </w:r>
          </w:p>
        </w:tc>
      </w:tr>
      <w:tr w:rsidR="002D0D93" w:rsidRPr="009F43F9" w:rsidTr="003B1322">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767927">
            <w:pPr>
              <w:spacing w:after="0" w:line="240" w:lineRule="auto"/>
              <w:rPr>
                <w:rFonts w:cs="Arial"/>
                <w:szCs w:val="20"/>
              </w:rPr>
            </w:pPr>
            <w:r w:rsidRPr="00D3326C">
              <w:rPr>
                <w:rFonts w:cs="Arial"/>
                <w:szCs w:val="20"/>
              </w:rPr>
              <w:t>Submit for school year 2009-10 for Part 2 of the Civil Rights Data Collection due in the fall of 2010.  This is a duplicated count because a student could be disciplined for harassment or bullying on the basis of more than one civil rights law.  However, within each civil rights law, the count should be unduplicated.</w:t>
            </w:r>
          </w:p>
        </w:tc>
      </w:tr>
      <w:tr w:rsidR="002D0D93" w:rsidRPr="009F43F9" w:rsidTr="003B1322">
        <w:tc>
          <w:tcPr>
            <w:tcW w:w="2692" w:type="dxa"/>
          </w:tcPr>
          <w:p w:rsidR="002D0D93" w:rsidRPr="009F43F9" w:rsidRDefault="002D0D93" w:rsidP="003B1322">
            <w:pPr>
              <w:spacing w:after="0"/>
              <w:rPr>
                <w:b/>
                <w:bCs/>
              </w:rPr>
            </w:pPr>
            <w:r w:rsidRPr="009F43F9">
              <w:rPr>
                <w:b/>
                <w:bCs/>
              </w:rPr>
              <w:t>File Specification #</w:t>
            </w:r>
          </w:p>
        </w:tc>
        <w:tc>
          <w:tcPr>
            <w:tcW w:w="6884" w:type="dxa"/>
            <w:gridSpan w:val="4"/>
          </w:tcPr>
          <w:p w:rsidR="002D0D93" w:rsidRPr="009F43F9" w:rsidRDefault="002D0D93" w:rsidP="003B1322">
            <w:pPr>
              <w:spacing w:after="0"/>
              <w:rPr>
                <w:b/>
                <w:bCs/>
              </w:rPr>
            </w:pPr>
            <w:r>
              <w:rPr>
                <w:iCs/>
              </w:rPr>
              <w:t>NA</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9F43F9" w:rsidTr="003B1322">
        <w:tc>
          <w:tcPr>
            <w:tcW w:w="2692" w:type="dxa"/>
            <w:shd w:val="clear" w:color="auto" w:fill="4F81BD"/>
          </w:tcPr>
          <w:p w:rsidR="002D0D93" w:rsidRPr="009F43F9" w:rsidRDefault="002D0D93" w:rsidP="003B1322">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3B1322">
            <w:pPr>
              <w:spacing w:after="0"/>
              <w:rPr>
                <w:b/>
                <w:bCs/>
                <w:color w:val="FFFFFF"/>
              </w:rPr>
            </w:pPr>
            <w:r w:rsidRPr="009F43F9">
              <w:rPr>
                <w:b/>
                <w:bCs/>
                <w:color w:val="FFFFFF"/>
              </w:rPr>
              <w:t>DESCRIPTION</w:t>
            </w:r>
          </w:p>
        </w:tc>
      </w:tr>
      <w:tr w:rsidR="002D0D93" w:rsidRPr="009F43F9" w:rsidTr="003B1322">
        <w:tc>
          <w:tcPr>
            <w:tcW w:w="2692" w:type="dxa"/>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55104F" w:rsidRDefault="002D0D93" w:rsidP="00767927">
            <w:pPr>
              <w:numPr>
                <w:ilvl w:val="0"/>
                <w:numId w:val="1"/>
              </w:numPr>
              <w:spacing w:after="0" w:line="240" w:lineRule="auto"/>
              <w:rPr>
                <w:b/>
                <w:bCs/>
              </w:rPr>
            </w:pPr>
            <w:r w:rsidRPr="006E2CAB">
              <w:t>Civil Rights Law</w:t>
            </w:r>
            <w:r w:rsidRPr="009F43F9">
              <w:t xml:space="preserve"> </w:t>
            </w:r>
          </w:p>
          <w:p w:rsidR="002D0D93" w:rsidRPr="009F43F9" w:rsidRDefault="002D0D93" w:rsidP="00767927">
            <w:pPr>
              <w:numPr>
                <w:ilvl w:val="0"/>
                <w:numId w:val="1"/>
              </w:numPr>
              <w:spacing w:after="0" w:line="240" w:lineRule="auto"/>
              <w:rPr>
                <w:b/>
                <w:bCs/>
              </w:rPr>
            </w:pPr>
            <w:r w:rsidRPr="009F43F9">
              <w:t>Racial Ethnic</w:t>
            </w:r>
          </w:p>
          <w:p w:rsidR="002D0D93" w:rsidRPr="009F43F9" w:rsidRDefault="002D0D93" w:rsidP="00767927">
            <w:pPr>
              <w:numPr>
                <w:ilvl w:val="0"/>
                <w:numId w:val="1"/>
              </w:numPr>
              <w:spacing w:after="0" w:line="240" w:lineRule="auto"/>
              <w:rPr>
                <w:b/>
                <w:bCs/>
              </w:rPr>
            </w:pPr>
            <w:r w:rsidRPr="009F43F9">
              <w:t>Sex (Membership)</w:t>
            </w:r>
          </w:p>
        </w:tc>
      </w:tr>
      <w:tr w:rsidR="002D0D93" w:rsidRPr="009F43F9" w:rsidTr="003B1322">
        <w:tc>
          <w:tcPr>
            <w:tcW w:w="2692" w:type="dxa"/>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55104F" w:rsidRDefault="002D0D93" w:rsidP="00767927">
            <w:pPr>
              <w:numPr>
                <w:ilvl w:val="0"/>
                <w:numId w:val="6"/>
              </w:numPr>
              <w:spacing w:after="0" w:line="240" w:lineRule="auto"/>
              <w:rPr>
                <w:b/>
                <w:bCs/>
              </w:rPr>
            </w:pPr>
            <w:r w:rsidRPr="006E2CAB">
              <w:t>Civil Rights Law</w:t>
            </w:r>
            <w:r>
              <w:t xml:space="preserve"> </w:t>
            </w:r>
          </w:p>
          <w:p w:rsidR="002D0D93" w:rsidRPr="009F43F9" w:rsidRDefault="002D0D93" w:rsidP="00767927">
            <w:pPr>
              <w:numPr>
                <w:ilvl w:val="0"/>
                <w:numId w:val="6"/>
              </w:numPr>
              <w:spacing w:after="0" w:line="240" w:lineRule="auto"/>
              <w:rPr>
                <w:b/>
                <w:bCs/>
              </w:rPr>
            </w:pPr>
            <w:r>
              <w:t>Disability Status (Only</w:t>
            </w:r>
            <w:r w:rsidRPr="009F43F9">
              <w:t>)</w:t>
            </w:r>
          </w:p>
          <w:p w:rsidR="002D0D93" w:rsidRPr="009F43F9" w:rsidRDefault="002D0D93" w:rsidP="00767927">
            <w:pPr>
              <w:numPr>
                <w:ilvl w:val="0"/>
                <w:numId w:val="1"/>
              </w:numPr>
              <w:spacing w:after="0" w:line="240" w:lineRule="auto"/>
              <w:rPr>
                <w:b/>
                <w:bCs/>
              </w:rPr>
            </w:pPr>
            <w:r w:rsidRPr="009F43F9">
              <w:t>Sex (Membership)</w:t>
            </w:r>
          </w:p>
        </w:tc>
      </w:tr>
      <w:tr w:rsidR="002D0D93" w:rsidRPr="009F43F9" w:rsidTr="003B1322">
        <w:tc>
          <w:tcPr>
            <w:tcW w:w="2692" w:type="dxa"/>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C</w:t>
            </w:r>
          </w:p>
        </w:tc>
        <w:tc>
          <w:tcPr>
            <w:tcW w:w="6884" w:type="dxa"/>
            <w:gridSpan w:val="4"/>
          </w:tcPr>
          <w:p w:rsidR="002D0D93" w:rsidRPr="0055104F" w:rsidRDefault="002D0D93" w:rsidP="00767927">
            <w:pPr>
              <w:numPr>
                <w:ilvl w:val="0"/>
                <w:numId w:val="1"/>
              </w:numPr>
              <w:spacing w:after="0" w:line="240" w:lineRule="auto"/>
              <w:rPr>
                <w:b/>
                <w:bCs/>
              </w:rPr>
            </w:pPr>
            <w:r w:rsidRPr="006E2CAB">
              <w:t>Civil Rights Law</w:t>
            </w:r>
            <w:r w:rsidRPr="009F43F9">
              <w:t xml:space="preserve"> </w:t>
            </w:r>
          </w:p>
          <w:p w:rsidR="002D0D93" w:rsidRPr="009F43F9" w:rsidRDefault="002D0D93" w:rsidP="00767927">
            <w:pPr>
              <w:numPr>
                <w:ilvl w:val="0"/>
                <w:numId w:val="6"/>
              </w:numPr>
              <w:spacing w:after="0" w:line="240" w:lineRule="auto"/>
              <w:rPr>
                <w:b/>
                <w:bCs/>
              </w:rPr>
            </w:pPr>
            <w:r w:rsidRPr="009F43F9">
              <w:t>LEP Status (Only)</w:t>
            </w:r>
          </w:p>
          <w:p w:rsidR="002D0D93" w:rsidRPr="009F43F9" w:rsidRDefault="002D0D93" w:rsidP="00767927">
            <w:pPr>
              <w:numPr>
                <w:ilvl w:val="0"/>
                <w:numId w:val="6"/>
              </w:numPr>
              <w:spacing w:after="0" w:line="240" w:lineRule="auto"/>
              <w:rPr>
                <w:b/>
                <w:bCs/>
              </w:rPr>
            </w:pPr>
            <w:r w:rsidRPr="009F43F9">
              <w:t>Sex (Membership)</w:t>
            </w:r>
          </w:p>
        </w:tc>
      </w:tr>
      <w:tr w:rsidR="002D0D93" w:rsidRPr="009F43F9" w:rsidTr="003B1322">
        <w:tc>
          <w:tcPr>
            <w:tcW w:w="2692" w:type="dxa"/>
            <w:tcBorders>
              <w:bottom w:val="single" w:sz="4" w:space="0" w:color="auto"/>
            </w:tcBorders>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w:t>
            </w:r>
            <w:r>
              <w:rPr>
                <w:b/>
                <w:bCs/>
              </w:rPr>
              <w:t>D</w:t>
            </w:r>
          </w:p>
        </w:tc>
        <w:tc>
          <w:tcPr>
            <w:tcW w:w="6884" w:type="dxa"/>
            <w:gridSpan w:val="4"/>
            <w:tcBorders>
              <w:bottom w:val="single" w:sz="4" w:space="0" w:color="auto"/>
            </w:tcBorders>
          </w:tcPr>
          <w:p w:rsidR="002D0D93" w:rsidRPr="0055104F" w:rsidRDefault="002D0D93" w:rsidP="00767927">
            <w:pPr>
              <w:numPr>
                <w:ilvl w:val="0"/>
                <w:numId w:val="1"/>
              </w:numPr>
              <w:spacing w:after="0" w:line="240" w:lineRule="auto"/>
              <w:rPr>
                <w:b/>
                <w:bCs/>
              </w:rPr>
            </w:pPr>
            <w:r w:rsidRPr="006E2CAB">
              <w:t xml:space="preserve">Civil Rights Law </w:t>
            </w:r>
          </w:p>
          <w:p w:rsidR="002D0D93" w:rsidRPr="00842BD7" w:rsidRDefault="002D0D93" w:rsidP="00767927">
            <w:pPr>
              <w:numPr>
                <w:ilvl w:val="1"/>
                <w:numId w:val="6"/>
              </w:numPr>
              <w:tabs>
                <w:tab w:val="clear" w:pos="1440"/>
                <w:tab w:val="num" w:pos="728"/>
              </w:tabs>
              <w:spacing w:after="0" w:line="240" w:lineRule="auto"/>
              <w:ind w:left="728"/>
              <w:rPr>
                <w:b/>
                <w:bCs/>
              </w:rPr>
            </w:pPr>
            <w:r w:rsidRPr="006E2CAB">
              <w:t>Solely Section 504 Status (Only)</w:t>
            </w:r>
          </w:p>
          <w:p w:rsidR="002D0D93" w:rsidRPr="009F43F9" w:rsidRDefault="002D0D93" w:rsidP="00767927">
            <w:pPr>
              <w:numPr>
                <w:ilvl w:val="0"/>
                <w:numId w:val="6"/>
              </w:numPr>
              <w:spacing w:after="0" w:line="240" w:lineRule="auto"/>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767927">
            <w:pPr>
              <w:spacing w:after="0" w:line="240" w:lineRule="auto"/>
              <w:ind w:left="720" w:hanging="712"/>
              <w:rPr>
                <w:b/>
                <w:color w:val="FFFFFF"/>
              </w:rPr>
            </w:pPr>
            <w:r>
              <w:rPr>
                <w:b/>
                <w:bCs/>
                <w:color w:val="FFFFFF"/>
              </w:rPr>
              <w:t xml:space="preserve">STEWARD: </w:t>
            </w:r>
            <w:r>
              <w:rPr>
                <w:b/>
                <w:color w:val="FFFFFF"/>
              </w:rPr>
              <w:t>OCR</w:t>
            </w:r>
          </w:p>
        </w:tc>
      </w:tr>
    </w:tbl>
    <w:p w:rsidR="002D0D93" w:rsidRPr="00767927" w:rsidRDefault="002D0D93" w:rsidP="00BA2E40">
      <w:pPr>
        <w:spacing w:after="0"/>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DA5038">
        <w:tc>
          <w:tcPr>
            <w:tcW w:w="9576" w:type="dxa"/>
          </w:tcPr>
          <w:p w:rsidR="002D0D93" w:rsidRPr="00D3326C" w:rsidRDefault="002D0D93" w:rsidP="00D3326C">
            <w:pPr>
              <w:spacing w:after="0"/>
              <w:rPr>
                <w:rFonts w:cs="Arial"/>
                <w:szCs w:val="20"/>
              </w:rPr>
            </w:pPr>
            <w:r w:rsidRPr="00D3326C">
              <w:rPr>
                <w:rFonts w:cs="Arial"/>
                <w:szCs w:val="20"/>
              </w:rPr>
              <w:t>This is a new data group, not previously collected by the CRDC or ESS.</w:t>
            </w:r>
          </w:p>
        </w:tc>
      </w:tr>
    </w:tbl>
    <w:p w:rsidR="002D0D93" w:rsidRDefault="002D0D93">
      <w:pPr>
        <w:spacing w:after="0" w:line="240" w:lineRule="auto"/>
        <w:rPr>
          <w:b/>
          <w:bCs/>
        </w:rPr>
      </w:pPr>
      <w:r>
        <w:rPr>
          <w:b/>
          <w:bCs/>
        </w:rPr>
        <w:br w:type="page"/>
      </w:r>
    </w:p>
    <w:p w:rsidR="002D0D93" w:rsidRPr="00AB272A" w:rsidRDefault="002D0D93" w:rsidP="00BA2E40">
      <w:pPr>
        <w:spacing w:after="0"/>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AB272A">
            <w:pPr>
              <w:spacing w:after="0"/>
              <w:ind w:left="1620" w:hanging="162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Harassment or bullying—students reported to have been subjected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719</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Default="002D0D93">
            <w:pPr>
              <w:spacing w:line="240" w:lineRule="auto"/>
              <w:rPr>
                <w:bCs/>
              </w:rPr>
            </w:pPr>
            <w:r w:rsidRPr="001B3D50">
              <w:t xml:space="preserve">The number of students </w:t>
            </w:r>
            <w:r>
              <w:t>reported</w:t>
            </w:r>
            <w:r w:rsidRPr="001B3D50">
              <w:t xml:space="preserve"> to </w:t>
            </w:r>
            <w:r>
              <w:t xml:space="preserve">have been </w:t>
            </w:r>
            <w:r w:rsidRPr="001B3D50">
              <w:t>harass</w:t>
            </w:r>
            <w:r>
              <w:t>ed</w:t>
            </w:r>
            <w:r w:rsidRPr="001B3D50">
              <w:t xml:space="preserve"> or bull</w:t>
            </w:r>
            <w:r>
              <w:t>ied</w:t>
            </w:r>
            <w:r w:rsidRPr="001B3D50">
              <w:t xml:space="preserve"> on the basis of </w:t>
            </w:r>
            <w:r w:rsidRPr="001B3D50">
              <w:rPr>
                <w:bCs/>
              </w:rPr>
              <w:t xml:space="preserve">a civil rights law. </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rsidRPr="009F43F9">
              <w:t xml:space="preserve">School Year </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r w:rsidRPr="009F43F9">
              <w:rPr>
                <w:bCs/>
              </w:rPr>
              <w:t xml:space="preserve">  </w:t>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AB272A">
            <w:pPr>
              <w:spacing w:after="0" w:line="240" w:lineRule="auto"/>
              <w:rPr>
                <w:rFonts w:cs="Arial"/>
                <w:szCs w:val="20"/>
              </w:rPr>
            </w:pPr>
            <w:r w:rsidRPr="00D3326C">
              <w:rPr>
                <w:rFonts w:cs="Arial"/>
                <w:szCs w:val="20"/>
              </w:rPr>
              <w:t xml:space="preserve">Submit for school year 2009-10 for Part 2 of the Civil Rights Data Collection due in the fall of 2010.  This is a duplicated count because a student could be </w:t>
            </w:r>
            <w:r>
              <w:rPr>
                <w:rFonts w:cs="Arial"/>
                <w:szCs w:val="20"/>
              </w:rPr>
              <w:t xml:space="preserve">reported </w:t>
            </w:r>
            <w:r w:rsidRPr="00D3326C">
              <w:rPr>
                <w:rFonts w:cs="Arial"/>
                <w:szCs w:val="20"/>
              </w:rPr>
              <w:t xml:space="preserve">to </w:t>
            </w:r>
            <w:r>
              <w:rPr>
                <w:rFonts w:cs="Arial"/>
                <w:szCs w:val="20"/>
              </w:rPr>
              <w:t xml:space="preserve">have been </w:t>
            </w:r>
            <w:r w:rsidRPr="00D3326C">
              <w:rPr>
                <w:rFonts w:cs="Arial"/>
                <w:szCs w:val="20"/>
              </w:rPr>
              <w:t>harass</w:t>
            </w:r>
            <w:r>
              <w:rPr>
                <w:rFonts w:cs="Arial"/>
                <w:szCs w:val="20"/>
              </w:rPr>
              <w:t>ed</w:t>
            </w:r>
            <w:r w:rsidRPr="00D3326C">
              <w:rPr>
                <w:rFonts w:cs="Arial"/>
                <w:szCs w:val="20"/>
              </w:rPr>
              <w:t xml:space="preserve"> or bu</w:t>
            </w:r>
            <w:r>
              <w:rPr>
                <w:rFonts w:cs="Arial"/>
                <w:szCs w:val="20"/>
              </w:rPr>
              <w:t>llied</w:t>
            </w:r>
            <w:r w:rsidRPr="00D3326C">
              <w:rPr>
                <w:rFonts w:cs="Arial"/>
                <w:szCs w:val="20"/>
              </w:rPr>
              <w:t xml:space="preserve"> on the basis of more than one civil rights law.  However, within each civil rights law, the count should be unduplicated.</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840FFB" w:rsidRDefault="002D0D93" w:rsidP="00767927">
            <w:pPr>
              <w:numPr>
                <w:ilvl w:val="0"/>
                <w:numId w:val="1"/>
              </w:numPr>
              <w:spacing w:after="0" w:line="240" w:lineRule="auto"/>
              <w:rPr>
                <w:b/>
                <w:bCs/>
              </w:rPr>
            </w:pPr>
            <w:r w:rsidRPr="006E2CAB">
              <w:t>Civil Rights Law</w:t>
            </w:r>
            <w:r w:rsidRPr="009F43F9">
              <w:t xml:space="preserve"> </w:t>
            </w:r>
          </w:p>
          <w:p w:rsidR="002D0D93" w:rsidRPr="009F43F9" w:rsidRDefault="002D0D93" w:rsidP="00767927">
            <w:pPr>
              <w:numPr>
                <w:ilvl w:val="0"/>
                <w:numId w:val="1"/>
              </w:numPr>
              <w:spacing w:after="0" w:line="240" w:lineRule="auto"/>
              <w:rPr>
                <w:b/>
                <w:bCs/>
              </w:rPr>
            </w:pPr>
            <w:r w:rsidRPr="009F43F9">
              <w:t>Racial Ethnic</w:t>
            </w:r>
          </w:p>
          <w:p w:rsidR="002D0D93" w:rsidRPr="009F43F9" w:rsidRDefault="002D0D93" w:rsidP="00767927">
            <w:pPr>
              <w:numPr>
                <w:ilvl w:val="0"/>
                <w:numId w:val="1"/>
              </w:numPr>
              <w:spacing w:after="0" w:line="240" w:lineRule="auto"/>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840FFB" w:rsidRDefault="002D0D93" w:rsidP="00767927">
            <w:pPr>
              <w:numPr>
                <w:ilvl w:val="0"/>
                <w:numId w:val="6"/>
              </w:numPr>
              <w:spacing w:after="0" w:line="240" w:lineRule="auto"/>
              <w:rPr>
                <w:b/>
                <w:bCs/>
              </w:rPr>
            </w:pPr>
            <w:r w:rsidRPr="006E2CAB">
              <w:t>Civil Rights Law</w:t>
            </w:r>
            <w:r>
              <w:t xml:space="preserve"> </w:t>
            </w:r>
          </w:p>
          <w:p w:rsidR="002D0D93" w:rsidRPr="009F43F9" w:rsidRDefault="002D0D93" w:rsidP="00767927">
            <w:pPr>
              <w:numPr>
                <w:ilvl w:val="0"/>
                <w:numId w:val="6"/>
              </w:numPr>
              <w:spacing w:after="0" w:line="240" w:lineRule="auto"/>
              <w:rPr>
                <w:b/>
                <w:bCs/>
              </w:rPr>
            </w:pPr>
            <w:r>
              <w:t>Disability Status (Only</w:t>
            </w:r>
            <w:r w:rsidRPr="009F43F9">
              <w:t>)</w:t>
            </w:r>
          </w:p>
          <w:p w:rsidR="002D0D93" w:rsidRPr="009F43F9" w:rsidRDefault="002D0D93" w:rsidP="00767927">
            <w:pPr>
              <w:numPr>
                <w:ilvl w:val="0"/>
                <w:numId w:val="1"/>
              </w:numPr>
              <w:spacing w:after="0" w:line="240" w:lineRule="auto"/>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C</w:t>
            </w:r>
          </w:p>
        </w:tc>
        <w:tc>
          <w:tcPr>
            <w:tcW w:w="6884" w:type="dxa"/>
            <w:gridSpan w:val="4"/>
          </w:tcPr>
          <w:p w:rsidR="002D0D93" w:rsidRPr="00840FFB" w:rsidRDefault="002D0D93" w:rsidP="00767927">
            <w:pPr>
              <w:numPr>
                <w:ilvl w:val="0"/>
                <w:numId w:val="6"/>
              </w:numPr>
              <w:spacing w:after="0" w:line="240" w:lineRule="auto"/>
              <w:rPr>
                <w:b/>
                <w:bCs/>
              </w:rPr>
            </w:pPr>
            <w:r w:rsidRPr="006E2CAB">
              <w:t>Civil Rights Law</w:t>
            </w:r>
            <w:r w:rsidRPr="009F43F9">
              <w:t xml:space="preserve"> </w:t>
            </w:r>
          </w:p>
          <w:p w:rsidR="002D0D93" w:rsidRPr="009F43F9" w:rsidRDefault="002D0D93" w:rsidP="00767927">
            <w:pPr>
              <w:numPr>
                <w:ilvl w:val="0"/>
                <w:numId w:val="6"/>
              </w:numPr>
              <w:spacing w:after="0" w:line="240" w:lineRule="auto"/>
              <w:rPr>
                <w:b/>
                <w:bCs/>
              </w:rPr>
            </w:pPr>
            <w:r w:rsidRPr="009F43F9">
              <w:t>LEP Status (Only)</w:t>
            </w:r>
          </w:p>
          <w:p w:rsidR="002D0D93" w:rsidRPr="009F43F9" w:rsidRDefault="002D0D93" w:rsidP="00767927">
            <w:pPr>
              <w:numPr>
                <w:ilvl w:val="0"/>
                <w:numId w:val="6"/>
              </w:numPr>
              <w:spacing w:after="0" w:line="240" w:lineRule="auto"/>
              <w:rPr>
                <w:b/>
                <w:bCs/>
              </w:rPr>
            </w:pPr>
            <w:r w:rsidRPr="009F43F9">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w:t>
            </w:r>
            <w:r>
              <w:rPr>
                <w:b/>
                <w:bCs/>
              </w:rPr>
              <w:t>D</w:t>
            </w:r>
          </w:p>
        </w:tc>
        <w:tc>
          <w:tcPr>
            <w:tcW w:w="6884" w:type="dxa"/>
            <w:gridSpan w:val="4"/>
            <w:tcBorders>
              <w:bottom w:val="single" w:sz="4" w:space="0" w:color="auto"/>
            </w:tcBorders>
          </w:tcPr>
          <w:p w:rsidR="002D0D93" w:rsidRPr="00840FFB" w:rsidRDefault="002D0D93" w:rsidP="00767927">
            <w:pPr>
              <w:numPr>
                <w:ilvl w:val="1"/>
                <w:numId w:val="6"/>
              </w:numPr>
              <w:tabs>
                <w:tab w:val="clear" w:pos="1440"/>
                <w:tab w:val="num" w:pos="728"/>
              </w:tabs>
              <w:spacing w:after="0" w:line="240" w:lineRule="auto"/>
              <w:ind w:left="728"/>
              <w:rPr>
                <w:b/>
                <w:bCs/>
              </w:rPr>
            </w:pPr>
            <w:r w:rsidRPr="006E2CAB">
              <w:t xml:space="preserve">Civil Rights Law </w:t>
            </w:r>
          </w:p>
          <w:p w:rsidR="002D0D93" w:rsidRPr="00842BD7" w:rsidRDefault="002D0D93" w:rsidP="00767927">
            <w:pPr>
              <w:numPr>
                <w:ilvl w:val="1"/>
                <w:numId w:val="6"/>
              </w:numPr>
              <w:tabs>
                <w:tab w:val="clear" w:pos="1440"/>
                <w:tab w:val="num" w:pos="728"/>
              </w:tabs>
              <w:spacing w:after="0" w:line="240" w:lineRule="auto"/>
              <w:ind w:left="728"/>
              <w:rPr>
                <w:b/>
                <w:bCs/>
              </w:rPr>
            </w:pPr>
            <w:r w:rsidRPr="006E2CAB">
              <w:t>Solely Section 504 Status (Only)</w:t>
            </w:r>
          </w:p>
          <w:p w:rsidR="002D0D93" w:rsidRPr="009F43F9" w:rsidRDefault="002D0D93" w:rsidP="00767927">
            <w:pPr>
              <w:numPr>
                <w:ilvl w:val="0"/>
                <w:numId w:val="6"/>
              </w:numPr>
              <w:spacing w:after="0" w:line="240" w:lineRule="auto"/>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Pr="00AB272A" w:rsidRDefault="002D0D93" w:rsidP="00BA2E40">
      <w:pPr>
        <w:spacing w:after="0"/>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DA5038">
        <w:tc>
          <w:tcPr>
            <w:tcW w:w="9576" w:type="dxa"/>
          </w:tcPr>
          <w:p w:rsidR="002D0D93" w:rsidRPr="00D3326C" w:rsidRDefault="002D0D93" w:rsidP="00D3326C">
            <w:pPr>
              <w:spacing w:after="0"/>
              <w:rPr>
                <w:rFonts w:cs="Arial"/>
                <w:szCs w:val="20"/>
              </w:rPr>
            </w:pPr>
            <w:r w:rsidRPr="00D3326C">
              <w:rPr>
                <w:rFonts w:cs="Arial"/>
                <w:szCs w:val="20"/>
              </w:rPr>
              <w:t>This is a new data group, not previously collected by the CRDC or ESS.</w:t>
            </w:r>
          </w:p>
        </w:tc>
      </w:tr>
    </w:tbl>
    <w:p w:rsidR="002D0D93" w:rsidRDefault="002D0D93">
      <w:pPr>
        <w:spacing w:after="0" w:line="240" w:lineRule="auto"/>
        <w:rPr>
          <w:b/>
          <w:bCs/>
          <w:sz w:val="16"/>
          <w:szCs w:val="16"/>
        </w:rPr>
      </w:pPr>
      <w:r>
        <w:rPr>
          <w:b/>
          <w:bCs/>
          <w:sz w:val="16"/>
          <w:szCs w:val="16"/>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3B1322">
        <w:tc>
          <w:tcPr>
            <w:tcW w:w="7642" w:type="dxa"/>
            <w:gridSpan w:val="4"/>
            <w:tcBorders>
              <w:top w:val="single" w:sz="4" w:space="0" w:color="auto"/>
            </w:tcBorders>
            <w:shd w:val="clear" w:color="auto" w:fill="4F81BD"/>
          </w:tcPr>
          <w:p w:rsidR="002D0D93" w:rsidRPr="009F43F9" w:rsidRDefault="002D0D93" w:rsidP="001719E0">
            <w:pPr>
              <w:spacing w:after="0"/>
              <w:ind w:left="1620" w:hanging="162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International Baccalaureate P</w:t>
            </w:r>
            <w:r w:rsidRPr="008E28D2">
              <w:rPr>
                <w:b/>
                <w:bCs/>
                <w:color w:val="FFFFFF"/>
                <w:sz w:val="24"/>
                <w:szCs w:val="24"/>
              </w:rPr>
              <w:t>rogram</w:t>
            </w:r>
            <w:r>
              <w:rPr>
                <w:b/>
                <w:bCs/>
                <w:color w:val="FFFFFF"/>
                <w:sz w:val="24"/>
                <w:szCs w:val="24"/>
              </w:rPr>
              <w:t>me</w:t>
            </w:r>
            <w:r w:rsidRPr="008E28D2">
              <w:rPr>
                <w:b/>
                <w:bCs/>
                <w:color w:val="FFFFFF"/>
                <w:sz w:val="24"/>
                <w:szCs w:val="24"/>
              </w:rPr>
              <w:t xml:space="preserve"> participation</w:t>
            </w:r>
            <w:r>
              <w:rPr>
                <w:b/>
                <w:bCs/>
                <w:color w:val="FFFFFF"/>
                <w:sz w:val="24"/>
                <w:szCs w:val="24"/>
              </w:rPr>
              <w:t xml:space="preserve">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3B1322">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720</w:t>
            </w:r>
          </w:p>
        </w:tc>
      </w:tr>
      <w:tr w:rsidR="002D0D93" w:rsidRPr="009F43F9" w:rsidTr="003B1322">
        <w:tc>
          <w:tcPr>
            <w:tcW w:w="2692" w:type="dxa"/>
          </w:tcPr>
          <w:p w:rsidR="002D0D93" w:rsidRPr="009F43F9" w:rsidRDefault="002D0D93" w:rsidP="003B1322">
            <w:pPr>
              <w:spacing w:after="0"/>
              <w:rPr>
                <w:b/>
                <w:bCs/>
              </w:rPr>
            </w:pPr>
            <w:r w:rsidRPr="009F43F9">
              <w:rPr>
                <w:b/>
                <w:bCs/>
              </w:rPr>
              <w:t xml:space="preserve">Section </w:t>
            </w:r>
          </w:p>
        </w:tc>
        <w:tc>
          <w:tcPr>
            <w:tcW w:w="6884" w:type="dxa"/>
            <w:gridSpan w:val="4"/>
          </w:tcPr>
          <w:p w:rsidR="002D0D93" w:rsidRPr="00627F21" w:rsidRDefault="002D0D93" w:rsidP="003B1322">
            <w:pPr>
              <w:spacing w:after="0"/>
              <w:rPr>
                <w:bCs/>
              </w:rPr>
            </w:pPr>
            <w:r>
              <w:t>Civil Rights Data Collection</w:t>
            </w:r>
          </w:p>
        </w:tc>
      </w:tr>
      <w:tr w:rsidR="002D0D93" w:rsidRPr="009F43F9" w:rsidTr="003B1322">
        <w:tc>
          <w:tcPr>
            <w:tcW w:w="2692" w:type="dxa"/>
          </w:tcPr>
          <w:p w:rsidR="002D0D93" w:rsidRPr="009F43F9" w:rsidRDefault="002D0D93" w:rsidP="003B1322">
            <w:pPr>
              <w:spacing w:after="0"/>
              <w:rPr>
                <w:b/>
                <w:bCs/>
              </w:rPr>
            </w:pPr>
            <w:r w:rsidRPr="009F43F9">
              <w:rPr>
                <w:b/>
                <w:bCs/>
              </w:rPr>
              <w:t>Definition</w:t>
            </w:r>
          </w:p>
        </w:tc>
        <w:tc>
          <w:tcPr>
            <w:tcW w:w="6884" w:type="dxa"/>
            <w:gridSpan w:val="4"/>
          </w:tcPr>
          <w:p w:rsidR="002D0D93" w:rsidRPr="00627F21" w:rsidRDefault="002D0D93" w:rsidP="00BB211C">
            <w:pPr>
              <w:spacing w:after="0"/>
              <w:rPr>
                <w:bCs/>
              </w:rPr>
            </w:pPr>
            <w:r w:rsidRPr="006E2CAB">
              <w:t xml:space="preserve">The unduplicated number of students who are </w:t>
            </w:r>
            <w:r>
              <w:t xml:space="preserve">enrolled </w:t>
            </w:r>
            <w:r w:rsidRPr="006E2CAB">
              <w:t>in the International Baccalaureate (IB) Diploma Program</w:t>
            </w:r>
            <w:r>
              <w:t>me</w:t>
            </w:r>
            <w:r w:rsidRPr="006E2CAB">
              <w:t xml:space="preserve"> sponsored by the International Baccalaureate, a non-profit educational foundation. </w:t>
            </w:r>
          </w:p>
        </w:tc>
      </w:tr>
      <w:tr w:rsidR="002D0D93" w:rsidRPr="009F43F9" w:rsidTr="003B1322">
        <w:tc>
          <w:tcPr>
            <w:tcW w:w="2692" w:type="dxa"/>
          </w:tcPr>
          <w:p w:rsidR="002D0D93" w:rsidRPr="009F43F9" w:rsidRDefault="002D0D93" w:rsidP="003B1322">
            <w:pPr>
              <w:spacing w:after="0"/>
              <w:rPr>
                <w:b/>
                <w:bCs/>
              </w:rPr>
            </w:pPr>
            <w:r w:rsidRPr="009F43F9">
              <w:rPr>
                <w:b/>
                <w:bCs/>
              </w:rPr>
              <w:t>Permitted Values</w:t>
            </w:r>
          </w:p>
        </w:tc>
        <w:tc>
          <w:tcPr>
            <w:tcW w:w="6884" w:type="dxa"/>
            <w:gridSpan w:val="4"/>
          </w:tcPr>
          <w:p w:rsidR="002D0D93" w:rsidRPr="009F43F9" w:rsidRDefault="002D0D93" w:rsidP="003B1322">
            <w:pPr>
              <w:spacing w:after="0"/>
              <w:rPr>
                <w:b/>
                <w:bCs/>
              </w:rPr>
            </w:pPr>
            <w:r w:rsidRPr="009F43F9">
              <w:t xml:space="preserve">Integer </w:t>
            </w:r>
          </w:p>
        </w:tc>
      </w:tr>
      <w:tr w:rsidR="002D0D93" w:rsidRPr="009F43F9" w:rsidTr="003B1322">
        <w:tc>
          <w:tcPr>
            <w:tcW w:w="2692" w:type="dxa"/>
          </w:tcPr>
          <w:p w:rsidR="002D0D93" w:rsidRPr="009F43F9" w:rsidRDefault="002D0D93" w:rsidP="003B1322">
            <w:pPr>
              <w:spacing w:after="0"/>
              <w:rPr>
                <w:b/>
                <w:bCs/>
              </w:rPr>
            </w:pPr>
            <w:r w:rsidRPr="009F43F9">
              <w:rPr>
                <w:b/>
              </w:rPr>
              <w:t xml:space="preserve">Reporting Period </w:t>
            </w:r>
          </w:p>
        </w:tc>
        <w:tc>
          <w:tcPr>
            <w:tcW w:w="6884" w:type="dxa"/>
            <w:gridSpan w:val="4"/>
          </w:tcPr>
          <w:p w:rsidR="002D0D93" w:rsidRPr="009F43F9" w:rsidRDefault="002D0D93" w:rsidP="003B1322">
            <w:pPr>
              <w:spacing w:after="0"/>
              <w:rPr>
                <w:bCs/>
              </w:rPr>
            </w:pPr>
            <w:r>
              <w:t>LEA-selected date between September 27 and December 31, inclusive</w:t>
            </w:r>
          </w:p>
        </w:tc>
      </w:tr>
      <w:tr w:rsidR="002D0D93" w:rsidRPr="009F43F9" w:rsidTr="003B1322">
        <w:tc>
          <w:tcPr>
            <w:tcW w:w="2692" w:type="dxa"/>
          </w:tcPr>
          <w:p w:rsidR="002D0D93" w:rsidRPr="009F43F9" w:rsidRDefault="002D0D93" w:rsidP="003B1322">
            <w:pPr>
              <w:spacing w:after="0"/>
              <w:rPr>
                <w:b/>
                <w:bCs/>
              </w:rPr>
            </w:pPr>
            <w:r w:rsidRPr="009F43F9">
              <w:rPr>
                <w:b/>
              </w:rPr>
              <w:t>Reporting Levels</w:t>
            </w:r>
          </w:p>
        </w:tc>
        <w:tc>
          <w:tcPr>
            <w:tcW w:w="2096" w:type="dxa"/>
          </w:tcPr>
          <w:p w:rsidR="002D0D93" w:rsidRPr="009F43F9" w:rsidRDefault="002D0D93" w:rsidP="003B1322">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3B1322">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3B1322">
            <w:pPr>
              <w:spacing w:after="0"/>
              <w:jc w:val="center"/>
              <w:rPr>
                <w:bCs/>
              </w:rPr>
            </w:pPr>
            <w:r w:rsidRPr="009F43F9">
              <w:rPr>
                <w:bCs/>
              </w:rPr>
              <w:t xml:space="preserve">State  </w:t>
            </w: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sidRPr="009F43F9">
              <w:rPr>
                <w:b/>
                <w:bCs/>
              </w:rPr>
              <w:t>Grand Total (Education Unit Total)</w:t>
            </w:r>
          </w:p>
        </w:tc>
        <w:tc>
          <w:tcPr>
            <w:tcW w:w="6884" w:type="dxa"/>
            <w:gridSpan w:val="4"/>
          </w:tcPr>
          <w:p w:rsidR="002D0D93" w:rsidRPr="009F43F9" w:rsidRDefault="002D0D93" w:rsidP="003B1322">
            <w:pPr>
              <w:spacing w:after="0"/>
              <w:rPr>
                <w:b/>
                <w:bCs/>
              </w:rPr>
            </w:pPr>
            <w:r>
              <w:rPr>
                <w:rFonts w:ascii="Wingdings 2" w:hAnsi="Wingdings 2"/>
                <w:bCs/>
              </w:rPr>
              <w:sym w:font="Wingdings 2" w:char="F0A3"/>
            </w:r>
            <w:r w:rsidRPr="009F43F9">
              <w:rPr>
                <w:bCs/>
              </w:rPr>
              <w:t xml:space="preserve">  </w:t>
            </w:r>
          </w:p>
        </w:tc>
      </w:tr>
      <w:tr w:rsidR="002D0D93" w:rsidRPr="009F43F9" w:rsidTr="003B1322">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CB13F9">
            <w:pPr>
              <w:spacing w:after="0"/>
              <w:rPr>
                <w:rFonts w:cs="Arial"/>
                <w:szCs w:val="20"/>
              </w:rPr>
            </w:pPr>
            <w:r w:rsidRPr="00D3326C">
              <w:rPr>
                <w:rFonts w:cs="Arial"/>
                <w:szCs w:val="20"/>
              </w:rPr>
              <w:t>Submit for school year 2009-10 for Part 1 of the Civil Rights Data Collection due May 2010.  Report only for schools with students in an IB program.</w:t>
            </w:r>
          </w:p>
        </w:tc>
      </w:tr>
      <w:tr w:rsidR="002D0D93" w:rsidRPr="009F43F9" w:rsidTr="003B1322">
        <w:tc>
          <w:tcPr>
            <w:tcW w:w="2692" w:type="dxa"/>
          </w:tcPr>
          <w:p w:rsidR="002D0D93" w:rsidRPr="009F43F9" w:rsidRDefault="002D0D93" w:rsidP="003B1322">
            <w:pPr>
              <w:spacing w:after="0"/>
              <w:rPr>
                <w:b/>
                <w:bCs/>
              </w:rPr>
            </w:pPr>
            <w:r w:rsidRPr="009F43F9">
              <w:rPr>
                <w:b/>
                <w:bCs/>
              </w:rPr>
              <w:t>File Specification #</w:t>
            </w:r>
          </w:p>
        </w:tc>
        <w:tc>
          <w:tcPr>
            <w:tcW w:w="6884" w:type="dxa"/>
            <w:gridSpan w:val="4"/>
          </w:tcPr>
          <w:p w:rsidR="002D0D93" w:rsidRPr="009F43F9" w:rsidRDefault="002D0D93" w:rsidP="003B1322">
            <w:pPr>
              <w:spacing w:after="0"/>
              <w:rPr>
                <w:b/>
                <w:bCs/>
              </w:rPr>
            </w:pPr>
            <w:r>
              <w:rPr>
                <w:iCs/>
              </w:rPr>
              <w:t>NA</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9F43F9" w:rsidTr="003B1322">
        <w:tc>
          <w:tcPr>
            <w:tcW w:w="2692" w:type="dxa"/>
            <w:shd w:val="clear" w:color="auto" w:fill="4F81BD"/>
          </w:tcPr>
          <w:p w:rsidR="002D0D93" w:rsidRPr="009F43F9" w:rsidRDefault="002D0D93" w:rsidP="003B1322">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3B1322">
            <w:pPr>
              <w:spacing w:after="0"/>
              <w:rPr>
                <w:b/>
                <w:bCs/>
                <w:color w:val="FFFFFF"/>
              </w:rPr>
            </w:pPr>
            <w:r w:rsidRPr="009F43F9">
              <w:rPr>
                <w:b/>
                <w:bCs/>
                <w:color w:val="FFFFFF"/>
              </w:rPr>
              <w:t>DESCRIPTION</w:t>
            </w:r>
          </w:p>
        </w:tc>
      </w:tr>
      <w:tr w:rsidR="002D0D93" w:rsidRPr="009F43F9" w:rsidTr="003B1322">
        <w:tc>
          <w:tcPr>
            <w:tcW w:w="2692" w:type="dxa"/>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9F43F9" w:rsidRDefault="002D0D93" w:rsidP="003B1322">
            <w:pPr>
              <w:numPr>
                <w:ilvl w:val="0"/>
                <w:numId w:val="1"/>
              </w:numPr>
              <w:spacing w:after="0"/>
              <w:rPr>
                <w:b/>
                <w:bCs/>
              </w:rPr>
            </w:pPr>
            <w:r w:rsidRPr="009F43F9">
              <w:t>Racial Ethnic</w:t>
            </w:r>
          </w:p>
          <w:p w:rsidR="002D0D93" w:rsidRPr="009F43F9" w:rsidRDefault="002D0D93" w:rsidP="003B1322">
            <w:pPr>
              <w:numPr>
                <w:ilvl w:val="0"/>
                <w:numId w:val="1"/>
              </w:numPr>
              <w:spacing w:after="0"/>
              <w:rPr>
                <w:b/>
                <w:bCs/>
              </w:rPr>
            </w:pPr>
            <w:r w:rsidRPr="009F43F9">
              <w:t>Sex (Membership)</w:t>
            </w:r>
          </w:p>
        </w:tc>
      </w:tr>
      <w:tr w:rsidR="002D0D93" w:rsidRPr="009F43F9" w:rsidTr="003B1322">
        <w:tc>
          <w:tcPr>
            <w:tcW w:w="2692" w:type="dxa"/>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9F43F9" w:rsidRDefault="002D0D93" w:rsidP="003B1322">
            <w:pPr>
              <w:numPr>
                <w:ilvl w:val="0"/>
                <w:numId w:val="6"/>
              </w:numPr>
              <w:spacing w:after="0"/>
              <w:rPr>
                <w:b/>
                <w:bCs/>
              </w:rPr>
            </w:pPr>
            <w:r>
              <w:t>Disability Status (Only</w:t>
            </w:r>
            <w:r w:rsidRPr="009F43F9">
              <w:t>)</w:t>
            </w:r>
          </w:p>
          <w:p w:rsidR="002D0D93" w:rsidRPr="009F43F9" w:rsidRDefault="002D0D93" w:rsidP="003B1322">
            <w:pPr>
              <w:numPr>
                <w:ilvl w:val="0"/>
                <w:numId w:val="1"/>
              </w:numPr>
              <w:spacing w:after="0"/>
              <w:rPr>
                <w:b/>
                <w:bCs/>
              </w:rPr>
            </w:pPr>
            <w:r w:rsidRPr="009F43F9">
              <w:t>Sex (Membership)</w:t>
            </w:r>
          </w:p>
        </w:tc>
      </w:tr>
      <w:tr w:rsidR="002D0D93" w:rsidRPr="009F43F9" w:rsidTr="003B1322">
        <w:tc>
          <w:tcPr>
            <w:tcW w:w="2692" w:type="dxa"/>
            <w:tcBorders>
              <w:bottom w:val="single" w:sz="4" w:space="0" w:color="auto"/>
            </w:tcBorders>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C</w:t>
            </w:r>
          </w:p>
        </w:tc>
        <w:tc>
          <w:tcPr>
            <w:tcW w:w="6884" w:type="dxa"/>
            <w:gridSpan w:val="4"/>
            <w:tcBorders>
              <w:bottom w:val="single" w:sz="4" w:space="0" w:color="auto"/>
            </w:tcBorders>
          </w:tcPr>
          <w:p w:rsidR="002D0D93" w:rsidRPr="009F43F9" w:rsidRDefault="002D0D93" w:rsidP="003B1322">
            <w:pPr>
              <w:numPr>
                <w:ilvl w:val="0"/>
                <w:numId w:val="6"/>
              </w:numPr>
              <w:spacing w:after="0"/>
              <w:rPr>
                <w:b/>
                <w:bCs/>
              </w:rPr>
            </w:pPr>
            <w:r w:rsidRPr="009F43F9">
              <w:t>LEP Status (Only)</w:t>
            </w:r>
          </w:p>
          <w:p w:rsidR="002D0D93" w:rsidRPr="009F43F9" w:rsidRDefault="002D0D93" w:rsidP="003B1322">
            <w:pPr>
              <w:numPr>
                <w:ilvl w:val="0"/>
                <w:numId w:val="6"/>
              </w:numPr>
              <w:spacing w:after="0"/>
              <w:rPr>
                <w:b/>
                <w:bCs/>
              </w:rPr>
            </w:pPr>
            <w:r w:rsidRPr="009F43F9">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DA5038">
        <w:tc>
          <w:tcPr>
            <w:tcW w:w="9576" w:type="dxa"/>
          </w:tcPr>
          <w:p w:rsidR="002D0D93" w:rsidRPr="00D3326C" w:rsidRDefault="002D0D93" w:rsidP="00D3326C">
            <w:pPr>
              <w:spacing w:after="0"/>
              <w:rPr>
                <w:rFonts w:cs="Arial"/>
                <w:szCs w:val="20"/>
              </w:rPr>
            </w:pPr>
            <w:r w:rsidRPr="00D3326C">
              <w:rPr>
                <w:rFonts w:cs="Arial"/>
                <w:szCs w:val="20"/>
              </w:rPr>
              <w:t>This is a new data group, not previously collected by the CRDC or ESS.</w:t>
            </w:r>
          </w:p>
        </w:tc>
      </w:tr>
    </w:tbl>
    <w:p w:rsidR="002D0D93" w:rsidRDefault="002D0D93" w:rsidP="00DA5038"/>
    <w:p w:rsidR="002D0D93" w:rsidRDefault="002D0D93" w:rsidP="00BA2E40">
      <w:pPr>
        <w:spacing w:after="0"/>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Interscholastic athletics sports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561</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BA2E40">
            <w:pPr>
              <w:spacing w:after="0"/>
              <w:rPr>
                <w:bCs/>
              </w:rPr>
            </w:pPr>
            <w:r w:rsidRPr="006E2CAB">
              <w:t>The number of interscholastic athletic</w:t>
            </w:r>
            <w:r>
              <w:t>s</w:t>
            </w:r>
            <w:r w:rsidRPr="006E2CAB">
              <w:t xml:space="preserve"> sports represented by high school-sponsored teams in which only male or only female students participate.</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t>Integer</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E83179">
            <w:pPr>
              <w:spacing w:after="0"/>
              <w:rPr>
                <w:rFonts w:cs="Arial"/>
                <w:szCs w:val="20"/>
              </w:rPr>
            </w:pPr>
            <w:r w:rsidRPr="00D3326C">
              <w:rPr>
                <w:rFonts w:cs="Arial"/>
                <w:szCs w:val="20"/>
              </w:rPr>
              <w:t>Submit for school year 2009-10 for Part 2 of the Civil Rights Data Collection due in the fall of 2010.  Report only for high schools that sponsor interscholastic athletics teams.</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BA2E40">
            <w:pPr>
              <w:numPr>
                <w:ilvl w:val="0"/>
                <w:numId w:val="1"/>
              </w:numPr>
              <w:spacing w:after="0"/>
              <w:rPr>
                <w:b/>
                <w:bCs/>
              </w:rPr>
            </w:pPr>
            <w:r w:rsidRPr="006E2CAB">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EC3E9A">
        <w:tc>
          <w:tcPr>
            <w:tcW w:w="9576" w:type="dxa"/>
          </w:tcPr>
          <w:p w:rsidR="002D0D93" w:rsidRPr="00D3326C" w:rsidRDefault="002D0D93" w:rsidP="00D3326C">
            <w:pPr>
              <w:spacing w:after="0"/>
              <w:rPr>
                <w:rFonts w:cs="Arial"/>
                <w:szCs w:val="20"/>
              </w:rPr>
            </w:pPr>
            <w:r w:rsidRPr="00D3326C">
              <w:rPr>
                <w:rFonts w:cs="Arial"/>
                <w:szCs w:val="20"/>
              </w:rPr>
              <w:t>The comment was updated to indicate the revised collection timeline and to provide additional clarification.</w:t>
            </w:r>
          </w:p>
        </w:tc>
      </w:tr>
    </w:tbl>
    <w:p w:rsidR="002D0D93" w:rsidRDefault="002D0D93" w:rsidP="00BA2E40">
      <w:pPr>
        <w:spacing w:after="0"/>
        <w:rPr>
          <w:b/>
          <w:bCs/>
        </w:rPr>
      </w:pPr>
    </w:p>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B211C">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Interscholastic athletics team participants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444</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BA2E40">
            <w:pPr>
              <w:spacing w:after="0"/>
              <w:rPr>
                <w:bCs/>
              </w:rPr>
            </w:pPr>
            <w:r w:rsidRPr="006E2CAB">
              <w:t xml:space="preserve">The number of </w:t>
            </w:r>
            <w:r>
              <w:t xml:space="preserve">participants on </w:t>
            </w:r>
            <w:r w:rsidRPr="006E2CAB">
              <w:t>high school-sponsored interscholastic athletic</w:t>
            </w:r>
            <w:r>
              <w:t>s</w:t>
            </w:r>
            <w:r w:rsidRPr="006E2CAB">
              <w:t xml:space="preserve"> teams in which only male or only female students participate.</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t>Integer</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E83179">
            <w:pPr>
              <w:spacing w:after="0"/>
              <w:rPr>
                <w:rFonts w:cs="Arial"/>
                <w:szCs w:val="20"/>
              </w:rPr>
            </w:pPr>
            <w:r w:rsidRPr="00D3326C">
              <w:rPr>
                <w:rFonts w:cs="Arial"/>
                <w:szCs w:val="20"/>
              </w:rPr>
              <w:t>Submit for school year 2009-10 for Part 2 of the Civil Rights Data Collection due in the fall of 2010.  This is a duplicated count: a student should be counted once for each such team he or she is on.  Report only for high schools that sponsor interscholastic athletics teams.</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BA2E40">
            <w:pPr>
              <w:numPr>
                <w:ilvl w:val="0"/>
                <w:numId w:val="1"/>
              </w:numPr>
              <w:spacing w:after="0"/>
              <w:rPr>
                <w:b/>
                <w:bCs/>
              </w:rPr>
            </w:pPr>
            <w:r w:rsidRPr="006E2CAB">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EC3E9A">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EC3E9A">
        <w:tc>
          <w:tcPr>
            <w:tcW w:w="9576" w:type="dxa"/>
          </w:tcPr>
          <w:p w:rsidR="002D0D93" w:rsidRPr="00D3326C" w:rsidRDefault="002D0D93" w:rsidP="00D3326C">
            <w:pPr>
              <w:spacing w:after="0"/>
              <w:rPr>
                <w:rFonts w:cs="Arial"/>
                <w:szCs w:val="20"/>
              </w:rPr>
            </w:pPr>
            <w:r w:rsidRPr="00D3326C">
              <w:rPr>
                <w:rFonts w:cs="Arial"/>
                <w:szCs w:val="20"/>
              </w:rPr>
              <w:t>The data group name and definition were clarified and the comment was updated to indicate the revised collection timeline and to provide additional clarification.</w:t>
            </w:r>
          </w:p>
        </w:tc>
      </w:tr>
    </w:tbl>
    <w:p w:rsidR="002D0D93" w:rsidRDefault="002D0D93">
      <w:pPr>
        <w:spacing w:after="0" w:line="240" w:lineRule="auto"/>
      </w:pPr>
    </w:p>
    <w:p w:rsidR="002D0D93" w:rsidRDefault="002D0D93">
      <w:pPr>
        <w:spacing w:after="0" w:line="240" w:lineRule="auto"/>
      </w:pPr>
      <w:r>
        <w:br w:type="page"/>
      </w:r>
    </w:p>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Interscholastic athletics teams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433</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BA2E40">
            <w:pPr>
              <w:spacing w:after="0"/>
              <w:rPr>
                <w:bCs/>
              </w:rPr>
            </w:pPr>
            <w:r w:rsidRPr="006E2CAB">
              <w:t>The number of high school-sponsored interscholastic athletic</w:t>
            </w:r>
            <w:r>
              <w:t>s</w:t>
            </w:r>
            <w:r w:rsidRPr="006E2CAB">
              <w:t xml:space="preserve"> teams in which only male or only female students participate.</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t>Integer</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E83179">
            <w:pPr>
              <w:spacing w:after="0"/>
              <w:rPr>
                <w:rFonts w:cs="Arial"/>
                <w:szCs w:val="20"/>
              </w:rPr>
            </w:pPr>
            <w:r w:rsidRPr="00D3326C">
              <w:rPr>
                <w:rFonts w:cs="Arial"/>
                <w:szCs w:val="20"/>
              </w:rPr>
              <w:t>Submit for school year 2009-10 for Part 2 of the Civil Rights Data Collection due in the fall of 2010.  Report only for high schools that sponsor interscholastic athletics teams.</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BA2E40">
            <w:pPr>
              <w:numPr>
                <w:ilvl w:val="0"/>
                <w:numId w:val="1"/>
              </w:numPr>
              <w:spacing w:after="0"/>
              <w:rPr>
                <w:b/>
                <w:bCs/>
              </w:rPr>
            </w:pPr>
            <w:r w:rsidRPr="006E2CAB">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EC3E9A">
        <w:tc>
          <w:tcPr>
            <w:tcW w:w="9576" w:type="dxa"/>
          </w:tcPr>
          <w:p w:rsidR="002D0D93" w:rsidRPr="00D3326C" w:rsidRDefault="002D0D93" w:rsidP="00D3326C">
            <w:pPr>
              <w:spacing w:after="0"/>
              <w:rPr>
                <w:rFonts w:cs="Arial"/>
                <w:szCs w:val="20"/>
              </w:rPr>
            </w:pPr>
            <w:r w:rsidRPr="00D3326C">
              <w:rPr>
                <w:rFonts w:cs="Arial"/>
                <w:szCs w:val="20"/>
              </w:rPr>
              <w:t>The comment was updated to indicate the revised collection timeline and to provide additional clarification.</w:t>
            </w:r>
          </w:p>
        </w:tc>
      </w:tr>
    </w:tbl>
    <w:p w:rsidR="002D0D93" w:rsidRPr="009A3C2D" w:rsidRDefault="002D0D93" w:rsidP="00EC3E9A">
      <w:pPr>
        <w:rPr>
          <w:rFonts w:ascii="Arial" w:hAnsi="Arial" w:cs="Arial"/>
          <w:sz w:val="20"/>
          <w:szCs w:val="20"/>
        </w:rPr>
      </w:pPr>
    </w:p>
    <w:p w:rsidR="002D0D93" w:rsidRDefault="002D0D93" w:rsidP="00BA2E40">
      <w:pPr>
        <w:spacing w:after="0"/>
      </w:pPr>
      <w:r>
        <w:br w:type="page"/>
      </w:r>
    </w:p>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BA2E40">
        <w:tc>
          <w:tcPr>
            <w:tcW w:w="7642" w:type="dxa"/>
            <w:gridSpan w:val="4"/>
            <w:tcBorders>
              <w:top w:val="single" w:sz="4" w:space="0" w:color="auto"/>
            </w:tcBorders>
            <w:shd w:val="clear" w:color="auto" w:fill="4F81BD"/>
          </w:tcPr>
          <w:p w:rsidR="002D0D93" w:rsidRPr="009F43F9" w:rsidRDefault="002D0D93" w:rsidP="00074DBB">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w:t>
            </w:r>
            <w:r w:rsidRPr="00896ED6">
              <w:rPr>
                <w:b/>
                <w:bCs/>
                <w:color w:val="FFFFFF"/>
                <w:sz w:val="24"/>
                <w:szCs w:val="24"/>
              </w:rPr>
              <w:t xml:space="preserve">Limited English </w:t>
            </w:r>
            <w:r>
              <w:rPr>
                <w:b/>
                <w:bCs/>
                <w:color w:val="FFFFFF"/>
                <w:sz w:val="24"/>
                <w:szCs w:val="24"/>
              </w:rPr>
              <w:t>p</w:t>
            </w:r>
            <w:r w:rsidRPr="00896ED6">
              <w:rPr>
                <w:b/>
                <w:bCs/>
                <w:color w:val="FFFFFF"/>
                <w:sz w:val="24"/>
                <w:szCs w:val="24"/>
              </w:rPr>
              <w:t>roficient students</w:t>
            </w:r>
            <w:r>
              <w:rPr>
                <w:b/>
                <w:bCs/>
                <w:color w:val="FFFFFF"/>
                <w:sz w:val="24"/>
                <w:szCs w:val="24"/>
              </w:rPr>
              <w:t xml:space="preserve"> table</w:t>
            </w:r>
          </w:p>
        </w:tc>
        <w:tc>
          <w:tcPr>
            <w:tcW w:w="1934"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116</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9F43F9" w:rsidRDefault="002D0D93" w:rsidP="00BA2E40">
            <w:pPr>
              <w:spacing w:after="0"/>
              <w:rPr>
                <w:b/>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9F43F9" w:rsidRDefault="002D0D93" w:rsidP="00BA2E40">
            <w:pPr>
              <w:spacing w:after="0"/>
              <w:rPr>
                <w:b/>
                <w:bCs/>
              </w:rPr>
            </w:pPr>
            <w:r w:rsidRPr="006E2CAB">
              <w:t>The unduplicated number of students enrolled in an elementary or secondary school who are limited English proficient (LEP).</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rsidRPr="009F43F9">
              <w:t xml:space="preserve">Integer </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LEA-selected date between September 27 and December 31, inclusive</w:t>
            </w:r>
            <w:r w:rsidRPr="009F43F9">
              <w:rPr>
                <w:iCs/>
              </w:rPr>
              <w:t xml:space="preserve"> </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CB13F9">
            <w:pPr>
              <w:spacing w:after="0"/>
              <w:rPr>
                <w:rFonts w:cs="Arial"/>
                <w:szCs w:val="20"/>
              </w:rPr>
            </w:pPr>
            <w:r w:rsidRPr="00D3326C">
              <w:rPr>
                <w:rFonts w:cs="Arial"/>
                <w:szCs w:val="20"/>
              </w:rPr>
              <w:t>Submit for school year 2009-10 for Part 1 of the Civil Rights Data Collection due May 2010.</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r w:rsidRPr="009F43F9">
              <w:rPr>
                <w:iCs/>
              </w:rPr>
              <w:t xml:space="preserve">  </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9F43F9" w:rsidRDefault="002D0D93" w:rsidP="00BA2E40">
            <w:pPr>
              <w:numPr>
                <w:ilvl w:val="0"/>
                <w:numId w:val="1"/>
              </w:numPr>
              <w:spacing w:after="0"/>
              <w:rPr>
                <w:b/>
                <w:bCs/>
              </w:rPr>
            </w:pPr>
            <w:r w:rsidRPr="009F43F9">
              <w:t>Racial Ethnic</w:t>
            </w:r>
          </w:p>
          <w:p w:rsidR="002D0D93" w:rsidRPr="009F43F9" w:rsidRDefault="002D0D93" w:rsidP="00BA2E40">
            <w:pPr>
              <w:numPr>
                <w:ilvl w:val="0"/>
                <w:numId w:val="1"/>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840FFB" w:rsidRDefault="002D0D93" w:rsidP="00840FFB">
            <w:pPr>
              <w:numPr>
                <w:ilvl w:val="0"/>
                <w:numId w:val="6"/>
              </w:numPr>
              <w:spacing w:after="0"/>
              <w:rPr>
                <w:b/>
                <w:bCs/>
              </w:rPr>
            </w:pPr>
            <w:r>
              <w:t>Disability Status (Only</w:t>
            </w:r>
            <w:r w:rsidRPr="009F43F9">
              <w:t>)</w:t>
            </w:r>
          </w:p>
          <w:p w:rsidR="002D0D93" w:rsidRPr="009F43F9" w:rsidRDefault="002D0D93" w:rsidP="00840FFB">
            <w:pPr>
              <w:numPr>
                <w:ilvl w:val="0"/>
                <w:numId w:val="6"/>
              </w:numPr>
              <w:spacing w:after="0"/>
              <w:rPr>
                <w:b/>
                <w:bCs/>
              </w:rPr>
            </w:pPr>
            <w:r w:rsidRPr="009F43F9">
              <w:t>Sex (Membership)</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Tr="0095445C">
        <w:tc>
          <w:tcPr>
            <w:tcW w:w="9576" w:type="dxa"/>
          </w:tcPr>
          <w:p w:rsidR="002D0D93" w:rsidRPr="00D3326C" w:rsidRDefault="002D0D93" w:rsidP="00D53329">
            <w:pPr>
              <w:spacing w:after="0"/>
              <w:rPr>
                <w:rFonts w:cs="Arial"/>
                <w:szCs w:val="20"/>
              </w:rPr>
            </w:pPr>
            <w:r w:rsidRPr="00D3326C">
              <w:rPr>
                <w:rFonts w:cs="Arial"/>
                <w:szCs w:val="20"/>
              </w:rPr>
              <w:t>This data group will no longer be collected at the LEA or state level.  Additionally, it will no longer be collected by ESS, only by CRDC.  The definition was clarified</w:t>
            </w:r>
            <w:r>
              <w:rPr>
                <w:rFonts w:cs="Arial"/>
                <w:szCs w:val="20"/>
              </w:rPr>
              <w:t>, the reporting period was modified,</w:t>
            </w:r>
            <w:r w:rsidRPr="00D3326C">
              <w:rPr>
                <w:rFonts w:cs="Arial"/>
                <w:szCs w:val="20"/>
              </w:rPr>
              <w:t xml:space="preserve"> and the comment was updated to indicate the revised collection timeline.  The deletion of the grand total </w:t>
            </w:r>
            <w:r>
              <w:rPr>
                <w:rFonts w:cs="Arial"/>
                <w:szCs w:val="20"/>
              </w:rPr>
              <w:t xml:space="preserve">is a </w:t>
            </w:r>
            <w:r w:rsidRPr="00D3326C">
              <w:rPr>
                <w:rFonts w:cs="Arial"/>
                <w:szCs w:val="20"/>
              </w:rPr>
              <w:t>technical correction.</w:t>
            </w:r>
            <w:r>
              <w:rPr>
                <w:rFonts w:cs="Arial"/>
                <w:szCs w:val="20"/>
              </w:rPr>
              <w:t xml:space="preserve">  The requirement to enter subtotals was removed.</w:t>
            </w:r>
          </w:p>
        </w:tc>
      </w:tr>
    </w:tbl>
    <w:p w:rsidR="002D0D93" w:rsidRDefault="002D0D93" w:rsidP="0095445C"/>
    <w:p w:rsidR="002D0D93" w:rsidRDefault="002D0D93" w:rsidP="00095CAF">
      <w:pPr>
        <w:spacing w:after="0"/>
        <w:rPr>
          <w:b/>
          <w:bCs/>
        </w:rPr>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095CAF">
        <w:tc>
          <w:tcPr>
            <w:tcW w:w="7642" w:type="dxa"/>
            <w:gridSpan w:val="4"/>
            <w:tcBorders>
              <w:top w:val="single" w:sz="4" w:space="0" w:color="auto"/>
            </w:tcBorders>
            <w:shd w:val="clear" w:color="auto" w:fill="4F81BD"/>
          </w:tcPr>
          <w:p w:rsidR="002D0D93" w:rsidRPr="009F43F9" w:rsidRDefault="002D0D93" w:rsidP="00095CAF">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Mathematics and science classes </w:t>
            </w:r>
            <w:r w:rsidRPr="009F43F9">
              <w:rPr>
                <w:b/>
                <w:bCs/>
                <w:color w:val="FFFFFF"/>
                <w:sz w:val="24"/>
                <w:szCs w:val="24"/>
              </w:rPr>
              <w:t xml:space="preserve"> table</w:t>
            </w:r>
          </w:p>
        </w:tc>
        <w:tc>
          <w:tcPr>
            <w:tcW w:w="1934" w:type="dxa"/>
            <w:tcBorders>
              <w:top w:val="single" w:sz="4" w:space="0" w:color="auto"/>
            </w:tcBorders>
            <w:shd w:val="clear" w:color="auto" w:fill="4F81BD"/>
          </w:tcPr>
          <w:p w:rsidR="002D0D93" w:rsidRPr="009F43F9" w:rsidRDefault="002D0D93" w:rsidP="00095CAF">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711</w:t>
            </w:r>
          </w:p>
        </w:tc>
      </w:tr>
      <w:tr w:rsidR="002D0D93" w:rsidRPr="009F43F9" w:rsidTr="00095CAF">
        <w:tc>
          <w:tcPr>
            <w:tcW w:w="2692" w:type="dxa"/>
          </w:tcPr>
          <w:p w:rsidR="002D0D93" w:rsidRPr="009F43F9" w:rsidRDefault="002D0D93" w:rsidP="00095CAF">
            <w:pPr>
              <w:spacing w:after="0"/>
              <w:rPr>
                <w:b/>
                <w:bCs/>
              </w:rPr>
            </w:pPr>
            <w:r w:rsidRPr="009F43F9">
              <w:rPr>
                <w:b/>
                <w:bCs/>
              </w:rPr>
              <w:t xml:space="preserve">Section </w:t>
            </w:r>
          </w:p>
        </w:tc>
        <w:tc>
          <w:tcPr>
            <w:tcW w:w="6884" w:type="dxa"/>
            <w:gridSpan w:val="4"/>
          </w:tcPr>
          <w:p w:rsidR="002D0D93" w:rsidRPr="00627F21" w:rsidRDefault="002D0D93" w:rsidP="00095CAF">
            <w:pPr>
              <w:spacing w:after="0"/>
              <w:rPr>
                <w:bCs/>
              </w:rPr>
            </w:pPr>
            <w:r>
              <w:t>Civil Rights Data Collection</w:t>
            </w:r>
          </w:p>
        </w:tc>
      </w:tr>
      <w:tr w:rsidR="002D0D93" w:rsidRPr="009F43F9" w:rsidTr="00095CAF">
        <w:tc>
          <w:tcPr>
            <w:tcW w:w="2692" w:type="dxa"/>
          </w:tcPr>
          <w:p w:rsidR="002D0D93" w:rsidRPr="009F43F9" w:rsidRDefault="002D0D93" w:rsidP="00095CAF">
            <w:pPr>
              <w:spacing w:after="0"/>
              <w:rPr>
                <w:b/>
                <w:bCs/>
              </w:rPr>
            </w:pPr>
            <w:r w:rsidRPr="009F43F9">
              <w:rPr>
                <w:b/>
                <w:bCs/>
              </w:rPr>
              <w:t>Definition</w:t>
            </w:r>
          </w:p>
        </w:tc>
        <w:tc>
          <w:tcPr>
            <w:tcW w:w="6884" w:type="dxa"/>
            <w:gridSpan w:val="4"/>
          </w:tcPr>
          <w:p w:rsidR="002D0D93" w:rsidRPr="00627F21" w:rsidRDefault="002D0D93" w:rsidP="00095CAF">
            <w:pPr>
              <w:spacing w:after="0"/>
              <w:rPr>
                <w:bCs/>
              </w:rPr>
            </w:pPr>
            <w:r w:rsidRPr="006E2CAB">
              <w:t>The number of distinct class</w:t>
            </w:r>
            <w:r w:rsidRPr="00177EEC">
              <w:t xml:space="preserve">es </w:t>
            </w:r>
            <w:r w:rsidRPr="00177EEC">
              <w:rPr>
                <w:bCs/>
              </w:rPr>
              <w:t xml:space="preserve">in </w:t>
            </w:r>
            <w:r>
              <w:t>mathematics and science</w:t>
            </w:r>
            <w:r w:rsidRPr="00177EEC">
              <w:t xml:space="preserve"> courses.</w:t>
            </w:r>
          </w:p>
        </w:tc>
      </w:tr>
      <w:tr w:rsidR="002D0D93" w:rsidRPr="009F43F9" w:rsidTr="00095CAF">
        <w:tc>
          <w:tcPr>
            <w:tcW w:w="2692" w:type="dxa"/>
          </w:tcPr>
          <w:p w:rsidR="002D0D93" w:rsidRPr="009F43F9" w:rsidRDefault="002D0D93" w:rsidP="00095CAF">
            <w:pPr>
              <w:spacing w:after="0"/>
              <w:rPr>
                <w:b/>
                <w:bCs/>
              </w:rPr>
            </w:pPr>
            <w:r w:rsidRPr="009F43F9">
              <w:rPr>
                <w:b/>
                <w:bCs/>
              </w:rPr>
              <w:t>Permitted Values</w:t>
            </w:r>
          </w:p>
        </w:tc>
        <w:tc>
          <w:tcPr>
            <w:tcW w:w="6884" w:type="dxa"/>
            <w:gridSpan w:val="4"/>
          </w:tcPr>
          <w:p w:rsidR="002D0D93" w:rsidRPr="009F43F9" w:rsidRDefault="002D0D93" w:rsidP="00095CAF">
            <w:pPr>
              <w:spacing w:after="0"/>
              <w:rPr>
                <w:b/>
                <w:bCs/>
              </w:rPr>
            </w:pPr>
            <w:r>
              <w:t>Integer</w:t>
            </w:r>
          </w:p>
        </w:tc>
      </w:tr>
      <w:tr w:rsidR="002D0D93" w:rsidRPr="009F43F9" w:rsidTr="00095CAF">
        <w:tc>
          <w:tcPr>
            <w:tcW w:w="2692" w:type="dxa"/>
          </w:tcPr>
          <w:p w:rsidR="002D0D93" w:rsidRPr="009F43F9" w:rsidRDefault="002D0D93" w:rsidP="00095CAF">
            <w:pPr>
              <w:spacing w:after="0"/>
              <w:rPr>
                <w:b/>
                <w:bCs/>
              </w:rPr>
            </w:pPr>
            <w:r w:rsidRPr="009F43F9">
              <w:rPr>
                <w:b/>
              </w:rPr>
              <w:t xml:space="preserve">Reporting Period </w:t>
            </w:r>
          </w:p>
        </w:tc>
        <w:tc>
          <w:tcPr>
            <w:tcW w:w="6884" w:type="dxa"/>
            <w:gridSpan w:val="4"/>
          </w:tcPr>
          <w:p w:rsidR="002D0D93" w:rsidRPr="009F43F9" w:rsidRDefault="002D0D93" w:rsidP="00095CAF">
            <w:pPr>
              <w:spacing w:after="0"/>
              <w:rPr>
                <w:bCs/>
              </w:rPr>
            </w:pPr>
            <w:r>
              <w:t>Beginning of School</w:t>
            </w:r>
          </w:p>
        </w:tc>
      </w:tr>
      <w:tr w:rsidR="002D0D93" w:rsidRPr="009F43F9" w:rsidTr="00095CAF">
        <w:tc>
          <w:tcPr>
            <w:tcW w:w="2692" w:type="dxa"/>
          </w:tcPr>
          <w:p w:rsidR="002D0D93" w:rsidRPr="009F43F9" w:rsidRDefault="002D0D93" w:rsidP="00095CAF">
            <w:pPr>
              <w:spacing w:after="0"/>
              <w:rPr>
                <w:b/>
                <w:bCs/>
              </w:rPr>
            </w:pPr>
            <w:r w:rsidRPr="009F43F9">
              <w:rPr>
                <w:b/>
              </w:rPr>
              <w:t>Reporting Levels</w:t>
            </w:r>
          </w:p>
        </w:tc>
        <w:tc>
          <w:tcPr>
            <w:tcW w:w="2096" w:type="dxa"/>
          </w:tcPr>
          <w:p w:rsidR="002D0D93" w:rsidRPr="009F43F9" w:rsidRDefault="002D0D93" w:rsidP="00095CAF">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095CAF">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095CAF">
            <w:pPr>
              <w:spacing w:after="0"/>
              <w:jc w:val="center"/>
              <w:rPr>
                <w:bCs/>
              </w:rPr>
            </w:pPr>
            <w:r w:rsidRPr="009F43F9">
              <w:rPr>
                <w:bCs/>
              </w:rPr>
              <w:t xml:space="preserve">State  </w:t>
            </w:r>
            <w:r>
              <w:rPr>
                <w:rFonts w:ascii="Wingdings 2" w:hAnsi="Wingdings 2"/>
                <w:bCs/>
              </w:rPr>
              <w:sym w:font="Wingdings 2" w:char="F0A3"/>
            </w:r>
          </w:p>
        </w:tc>
      </w:tr>
      <w:tr w:rsidR="002D0D93" w:rsidRPr="009F43F9" w:rsidTr="00095CAF">
        <w:tc>
          <w:tcPr>
            <w:tcW w:w="2692" w:type="dxa"/>
          </w:tcPr>
          <w:p w:rsidR="002D0D93" w:rsidRPr="009F43F9" w:rsidRDefault="002D0D93" w:rsidP="00095CAF">
            <w:pPr>
              <w:spacing w:after="0"/>
              <w:rPr>
                <w:b/>
                <w:bCs/>
              </w:rPr>
            </w:pPr>
            <w:r w:rsidRPr="009F43F9">
              <w:rPr>
                <w:b/>
                <w:bCs/>
              </w:rPr>
              <w:t>Grand Total (Education Unit Total)</w:t>
            </w:r>
          </w:p>
        </w:tc>
        <w:tc>
          <w:tcPr>
            <w:tcW w:w="6884" w:type="dxa"/>
            <w:gridSpan w:val="4"/>
          </w:tcPr>
          <w:p w:rsidR="002D0D93" w:rsidRPr="009F43F9" w:rsidRDefault="002D0D93" w:rsidP="00095CAF">
            <w:pPr>
              <w:spacing w:after="0"/>
              <w:rPr>
                <w:b/>
                <w:bCs/>
              </w:rPr>
            </w:pPr>
            <w:r>
              <w:rPr>
                <w:rFonts w:ascii="Wingdings 2" w:hAnsi="Wingdings 2"/>
                <w:bCs/>
              </w:rPr>
              <w:sym w:font="Wingdings 2" w:char="F0A3"/>
            </w:r>
          </w:p>
        </w:tc>
      </w:tr>
      <w:tr w:rsidR="002D0D93" w:rsidRPr="009F43F9" w:rsidTr="00095CAF">
        <w:tc>
          <w:tcPr>
            <w:tcW w:w="2692" w:type="dxa"/>
          </w:tcPr>
          <w:p w:rsidR="002D0D93" w:rsidRPr="009F43F9" w:rsidRDefault="002D0D93" w:rsidP="00095CAF">
            <w:pPr>
              <w:spacing w:after="0"/>
              <w:rPr>
                <w:b/>
                <w:bCs/>
              </w:rPr>
            </w:pPr>
            <w:r>
              <w:rPr>
                <w:b/>
                <w:bCs/>
              </w:rPr>
              <w:t>Comment</w:t>
            </w:r>
          </w:p>
        </w:tc>
        <w:tc>
          <w:tcPr>
            <w:tcW w:w="6884" w:type="dxa"/>
            <w:gridSpan w:val="4"/>
          </w:tcPr>
          <w:p w:rsidR="002D0D93" w:rsidRPr="0066669E" w:rsidRDefault="002D0D93" w:rsidP="00095CAF">
            <w:pPr>
              <w:spacing w:after="0"/>
              <w:rPr>
                <w:rFonts w:cs="Arial"/>
                <w:szCs w:val="20"/>
              </w:rPr>
            </w:pPr>
            <w:r w:rsidRPr="0066669E">
              <w:rPr>
                <w:rFonts w:cs="Arial"/>
                <w:szCs w:val="20"/>
              </w:rPr>
              <w:t xml:space="preserve">Submit for school year 2009-10 for Part 1 of the Civil Rights Data Collection due May 2010.  Report only for schools that provide classes in </w:t>
            </w:r>
            <w:r>
              <w:rPr>
                <w:rFonts w:cs="Arial"/>
                <w:szCs w:val="20"/>
              </w:rPr>
              <w:t>high school mathematics and science</w:t>
            </w:r>
            <w:r w:rsidRPr="0066669E">
              <w:rPr>
                <w:rFonts w:cs="Arial"/>
                <w:szCs w:val="20"/>
              </w:rPr>
              <w:t xml:space="preserve"> course</w:t>
            </w:r>
            <w:r>
              <w:rPr>
                <w:rFonts w:cs="Arial"/>
                <w:szCs w:val="20"/>
              </w:rPr>
              <w:t>s.</w:t>
            </w:r>
          </w:p>
        </w:tc>
      </w:tr>
      <w:tr w:rsidR="002D0D93" w:rsidRPr="009F43F9" w:rsidTr="00095CAF">
        <w:tc>
          <w:tcPr>
            <w:tcW w:w="2692" w:type="dxa"/>
          </w:tcPr>
          <w:p w:rsidR="002D0D93" w:rsidRPr="009F43F9" w:rsidRDefault="002D0D93" w:rsidP="00095CAF">
            <w:pPr>
              <w:spacing w:after="0"/>
              <w:rPr>
                <w:b/>
                <w:bCs/>
              </w:rPr>
            </w:pPr>
            <w:r w:rsidRPr="009F43F9">
              <w:rPr>
                <w:b/>
                <w:bCs/>
              </w:rPr>
              <w:t>File Specification #</w:t>
            </w:r>
          </w:p>
        </w:tc>
        <w:tc>
          <w:tcPr>
            <w:tcW w:w="6884" w:type="dxa"/>
            <w:gridSpan w:val="4"/>
          </w:tcPr>
          <w:p w:rsidR="002D0D93" w:rsidRPr="009F43F9" w:rsidRDefault="002D0D93" w:rsidP="00095CAF">
            <w:pPr>
              <w:spacing w:after="0"/>
              <w:rPr>
                <w:b/>
                <w:bCs/>
              </w:rPr>
            </w:pPr>
            <w:r>
              <w:rPr>
                <w:iCs/>
              </w:rPr>
              <w:t>NA</w:t>
            </w:r>
          </w:p>
        </w:tc>
      </w:tr>
      <w:tr w:rsidR="002D0D93" w:rsidRPr="009F43F9" w:rsidTr="00095CAF">
        <w:tc>
          <w:tcPr>
            <w:tcW w:w="2692" w:type="dxa"/>
          </w:tcPr>
          <w:p w:rsidR="002D0D93" w:rsidRPr="009F43F9" w:rsidRDefault="002D0D93" w:rsidP="00095CAF">
            <w:pPr>
              <w:spacing w:after="0"/>
              <w:rPr>
                <w:b/>
                <w:bCs/>
              </w:rPr>
            </w:pPr>
          </w:p>
        </w:tc>
        <w:tc>
          <w:tcPr>
            <w:tcW w:w="6884" w:type="dxa"/>
            <w:gridSpan w:val="4"/>
          </w:tcPr>
          <w:p w:rsidR="002D0D93" w:rsidRPr="009F43F9" w:rsidRDefault="002D0D93" w:rsidP="00095CAF">
            <w:pPr>
              <w:spacing w:after="0"/>
              <w:rPr>
                <w:b/>
                <w:bCs/>
              </w:rPr>
            </w:pPr>
          </w:p>
        </w:tc>
      </w:tr>
      <w:tr w:rsidR="002D0D93" w:rsidRPr="009F43F9" w:rsidTr="00095CAF">
        <w:tc>
          <w:tcPr>
            <w:tcW w:w="2692" w:type="dxa"/>
            <w:shd w:val="clear" w:color="auto" w:fill="4F81BD"/>
          </w:tcPr>
          <w:p w:rsidR="002D0D93" w:rsidRPr="009F43F9" w:rsidRDefault="002D0D93" w:rsidP="00095CAF">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095CAF">
            <w:pPr>
              <w:spacing w:after="0"/>
              <w:rPr>
                <w:b/>
                <w:bCs/>
                <w:color w:val="FFFFFF"/>
              </w:rPr>
            </w:pPr>
            <w:r w:rsidRPr="009F43F9">
              <w:rPr>
                <w:b/>
                <w:bCs/>
                <w:color w:val="FFFFFF"/>
              </w:rPr>
              <w:t>DESCRIPTION</w:t>
            </w:r>
          </w:p>
        </w:tc>
      </w:tr>
      <w:tr w:rsidR="002D0D93" w:rsidRPr="009F43F9" w:rsidTr="00095CAF">
        <w:tc>
          <w:tcPr>
            <w:tcW w:w="2692" w:type="dxa"/>
            <w:tcBorders>
              <w:bottom w:val="single" w:sz="4" w:space="0" w:color="auto"/>
            </w:tcBorders>
          </w:tcPr>
          <w:p w:rsidR="002D0D93" w:rsidRPr="009F43F9" w:rsidRDefault="002D0D93" w:rsidP="00095CAF">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095CAF">
            <w:pPr>
              <w:numPr>
                <w:ilvl w:val="0"/>
                <w:numId w:val="1"/>
              </w:numPr>
              <w:spacing w:after="0"/>
              <w:rPr>
                <w:b/>
                <w:bCs/>
              </w:rPr>
            </w:pPr>
            <w:r w:rsidRPr="006E2CAB">
              <w:t>Academic Subject (</w:t>
            </w:r>
            <w:r>
              <w:t>Mathematics and Science Classes</w:t>
            </w:r>
            <w:r w:rsidRPr="006E2CAB">
              <w:t>)</w:t>
            </w:r>
          </w:p>
        </w:tc>
      </w:tr>
      <w:tr w:rsidR="002D0D93" w:rsidRPr="002037CD" w:rsidTr="00095CAF">
        <w:tc>
          <w:tcPr>
            <w:tcW w:w="9576" w:type="dxa"/>
            <w:gridSpan w:val="5"/>
            <w:tcBorders>
              <w:bottom w:val="single" w:sz="4" w:space="0" w:color="auto"/>
            </w:tcBorders>
            <w:shd w:val="clear" w:color="auto" w:fill="4F81BD"/>
          </w:tcPr>
          <w:p w:rsidR="002D0D93" w:rsidRPr="002037CD" w:rsidRDefault="002D0D93" w:rsidP="00095CAF">
            <w:pPr>
              <w:spacing w:after="0"/>
              <w:ind w:left="720" w:hanging="712"/>
              <w:rPr>
                <w:b/>
                <w:color w:val="FFFFFF"/>
              </w:rPr>
            </w:pPr>
            <w:r>
              <w:rPr>
                <w:b/>
                <w:bCs/>
                <w:color w:val="FFFFFF"/>
              </w:rPr>
              <w:t xml:space="preserve">STEWARD: </w:t>
            </w:r>
            <w:r>
              <w:rPr>
                <w:b/>
                <w:color w:val="FFFFFF"/>
              </w:rPr>
              <w:t>OCR</w:t>
            </w:r>
          </w:p>
        </w:tc>
      </w:tr>
    </w:tbl>
    <w:p w:rsidR="002D0D93" w:rsidRDefault="002D0D93" w:rsidP="00095CAF">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72617B" w:rsidTr="00095CAF">
        <w:tc>
          <w:tcPr>
            <w:tcW w:w="9576" w:type="dxa"/>
          </w:tcPr>
          <w:p w:rsidR="002D0D93" w:rsidRPr="0072617B" w:rsidRDefault="002D0D93" w:rsidP="00095CAF">
            <w:pPr>
              <w:spacing w:after="0"/>
              <w:rPr>
                <w:rFonts w:cs="Arial"/>
                <w:szCs w:val="20"/>
              </w:rPr>
            </w:pPr>
            <w:r w:rsidRPr="0072617B">
              <w:rPr>
                <w:rFonts w:cs="Arial"/>
                <w:szCs w:val="20"/>
              </w:rPr>
              <w:t>This is a new data group, not previously collected by the CRDC or ESS.</w:t>
            </w:r>
          </w:p>
        </w:tc>
      </w:tr>
    </w:tbl>
    <w:p w:rsidR="002D0D93" w:rsidRDefault="002D0D93" w:rsidP="00095CAF"/>
    <w:p w:rsidR="002D0D93" w:rsidRDefault="002D0D93" w:rsidP="00095CAF">
      <w:pPr>
        <w:rPr>
          <w:b/>
          <w:bCs/>
        </w:rPr>
      </w:pPr>
      <w:r>
        <w:rPr>
          <w:b/>
          <w:bCs/>
        </w:rPr>
        <w:br w:type="page"/>
      </w:r>
    </w:p>
    <w:p w:rsidR="002D0D93" w:rsidRDefault="002D0D93" w:rsidP="00095CAF">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095CAF">
        <w:tc>
          <w:tcPr>
            <w:tcW w:w="7642" w:type="dxa"/>
            <w:gridSpan w:val="4"/>
            <w:tcBorders>
              <w:top w:val="single" w:sz="4" w:space="0" w:color="auto"/>
            </w:tcBorders>
            <w:shd w:val="clear" w:color="auto" w:fill="4F81BD"/>
          </w:tcPr>
          <w:p w:rsidR="002D0D93" w:rsidRPr="009F43F9" w:rsidRDefault="002D0D93" w:rsidP="00095CAF">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Mathematics and science course enrollment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095CAF">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712</w:t>
            </w:r>
          </w:p>
        </w:tc>
      </w:tr>
      <w:tr w:rsidR="002D0D93" w:rsidRPr="009F43F9" w:rsidTr="00095CAF">
        <w:tc>
          <w:tcPr>
            <w:tcW w:w="2692" w:type="dxa"/>
          </w:tcPr>
          <w:p w:rsidR="002D0D93" w:rsidRPr="009F43F9" w:rsidRDefault="002D0D93" w:rsidP="00095CAF">
            <w:pPr>
              <w:spacing w:after="0"/>
              <w:rPr>
                <w:b/>
                <w:bCs/>
              </w:rPr>
            </w:pPr>
            <w:r w:rsidRPr="009F43F9">
              <w:rPr>
                <w:b/>
                <w:bCs/>
              </w:rPr>
              <w:t xml:space="preserve">Section </w:t>
            </w:r>
          </w:p>
        </w:tc>
        <w:tc>
          <w:tcPr>
            <w:tcW w:w="6884" w:type="dxa"/>
            <w:gridSpan w:val="4"/>
          </w:tcPr>
          <w:p w:rsidR="002D0D93" w:rsidRPr="00627F21" w:rsidRDefault="002D0D93" w:rsidP="00095CAF">
            <w:pPr>
              <w:spacing w:after="0"/>
              <w:rPr>
                <w:bCs/>
              </w:rPr>
            </w:pPr>
            <w:r>
              <w:t>Civil Rights Data Collection</w:t>
            </w:r>
          </w:p>
        </w:tc>
      </w:tr>
      <w:tr w:rsidR="002D0D93" w:rsidRPr="009F43F9" w:rsidTr="00095CAF">
        <w:tc>
          <w:tcPr>
            <w:tcW w:w="2692" w:type="dxa"/>
          </w:tcPr>
          <w:p w:rsidR="002D0D93" w:rsidRPr="009F43F9" w:rsidRDefault="002D0D93" w:rsidP="00095CAF">
            <w:pPr>
              <w:spacing w:after="0"/>
              <w:rPr>
                <w:b/>
                <w:bCs/>
              </w:rPr>
            </w:pPr>
            <w:r w:rsidRPr="009F43F9">
              <w:rPr>
                <w:b/>
                <w:bCs/>
              </w:rPr>
              <w:t>Definition</w:t>
            </w:r>
          </w:p>
        </w:tc>
        <w:tc>
          <w:tcPr>
            <w:tcW w:w="6884" w:type="dxa"/>
            <w:gridSpan w:val="4"/>
          </w:tcPr>
          <w:p w:rsidR="002D0D93" w:rsidRPr="00627F21" w:rsidRDefault="002D0D93" w:rsidP="00076C8C">
            <w:pPr>
              <w:spacing w:after="0"/>
              <w:rPr>
                <w:bCs/>
              </w:rPr>
            </w:pPr>
            <w:r w:rsidRPr="006E2CAB">
              <w:t xml:space="preserve">The number of students enrolled </w:t>
            </w:r>
            <w:r w:rsidRPr="002431CE">
              <w:rPr>
                <w:bCs/>
              </w:rPr>
              <w:t>in</w:t>
            </w:r>
            <w:r w:rsidRPr="006E2CAB">
              <w:rPr>
                <w:b/>
                <w:bCs/>
              </w:rPr>
              <w:t xml:space="preserve"> </w:t>
            </w:r>
            <w:r>
              <w:t xml:space="preserve">mathematics and science </w:t>
            </w:r>
            <w:r w:rsidRPr="006E2CAB">
              <w:t>courses in each academic subject.</w:t>
            </w:r>
          </w:p>
        </w:tc>
      </w:tr>
      <w:tr w:rsidR="002D0D93" w:rsidRPr="009F43F9" w:rsidTr="00095CAF">
        <w:tc>
          <w:tcPr>
            <w:tcW w:w="2692" w:type="dxa"/>
          </w:tcPr>
          <w:p w:rsidR="002D0D93" w:rsidRPr="009F43F9" w:rsidRDefault="002D0D93" w:rsidP="00095CAF">
            <w:pPr>
              <w:spacing w:after="0"/>
              <w:rPr>
                <w:b/>
                <w:bCs/>
              </w:rPr>
            </w:pPr>
            <w:r w:rsidRPr="009F43F9">
              <w:rPr>
                <w:b/>
                <w:bCs/>
              </w:rPr>
              <w:t>Permitted Values</w:t>
            </w:r>
          </w:p>
        </w:tc>
        <w:tc>
          <w:tcPr>
            <w:tcW w:w="6884" w:type="dxa"/>
            <w:gridSpan w:val="4"/>
          </w:tcPr>
          <w:p w:rsidR="002D0D93" w:rsidRPr="009F43F9" w:rsidRDefault="002D0D93" w:rsidP="00095CAF">
            <w:pPr>
              <w:spacing w:after="0"/>
              <w:rPr>
                <w:b/>
                <w:bCs/>
              </w:rPr>
            </w:pPr>
            <w:r w:rsidRPr="009F43F9">
              <w:t xml:space="preserve">Integer </w:t>
            </w:r>
          </w:p>
        </w:tc>
      </w:tr>
      <w:tr w:rsidR="002D0D93" w:rsidRPr="009F43F9" w:rsidTr="00095CAF">
        <w:tc>
          <w:tcPr>
            <w:tcW w:w="2692" w:type="dxa"/>
          </w:tcPr>
          <w:p w:rsidR="002D0D93" w:rsidRPr="009F43F9" w:rsidRDefault="002D0D93" w:rsidP="00095CAF">
            <w:pPr>
              <w:spacing w:after="0"/>
              <w:rPr>
                <w:b/>
                <w:bCs/>
              </w:rPr>
            </w:pPr>
            <w:r w:rsidRPr="009F43F9">
              <w:rPr>
                <w:b/>
              </w:rPr>
              <w:t xml:space="preserve">Reporting Period </w:t>
            </w:r>
          </w:p>
        </w:tc>
        <w:tc>
          <w:tcPr>
            <w:tcW w:w="6884" w:type="dxa"/>
            <w:gridSpan w:val="4"/>
          </w:tcPr>
          <w:p w:rsidR="002D0D93" w:rsidRDefault="002D0D93" w:rsidP="00095CAF">
            <w:pPr>
              <w:spacing w:after="0"/>
            </w:pPr>
            <w:r>
              <w:t>For schools with regular scheduling:  LEA-selected date between September 27 and December 31, inclusive.</w:t>
            </w:r>
          </w:p>
          <w:p w:rsidR="002D0D93" w:rsidRPr="009F43F9" w:rsidRDefault="002D0D93" w:rsidP="00095CAF">
            <w:pPr>
              <w:spacing w:after="0"/>
              <w:rPr>
                <w:bCs/>
              </w:rPr>
            </w:pPr>
            <w:r>
              <w:t xml:space="preserve">For schools with block scheduling that allows a full-year course to be taken in one semester:  </w:t>
            </w:r>
            <w:r w:rsidRPr="001040BB">
              <w:t xml:space="preserve">LEA-selected date between September 27 and </w:t>
            </w:r>
            <w:r>
              <w:br/>
            </w:r>
            <w:r w:rsidRPr="001040BB">
              <w:t xml:space="preserve">December </w:t>
            </w:r>
            <w:r>
              <w:t>3</w:t>
            </w:r>
            <w:r w:rsidRPr="001040BB">
              <w:t>1, inclusive</w:t>
            </w:r>
            <w:r>
              <w:t>, and an LEA-selected date in the second block before March 1.</w:t>
            </w:r>
          </w:p>
        </w:tc>
      </w:tr>
      <w:tr w:rsidR="002D0D93" w:rsidRPr="009F43F9" w:rsidTr="00095CAF">
        <w:tc>
          <w:tcPr>
            <w:tcW w:w="2692" w:type="dxa"/>
          </w:tcPr>
          <w:p w:rsidR="002D0D93" w:rsidRPr="009F43F9" w:rsidRDefault="002D0D93" w:rsidP="00095CAF">
            <w:pPr>
              <w:spacing w:after="0"/>
              <w:rPr>
                <w:b/>
                <w:bCs/>
              </w:rPr>
            </w:pPr>
            <w:r w:rsidRPr="009F43F9">
              <w:rPr>
                <w:b/>
              </w:rPr>
              <w:t>Reporting Levels</w:t>
            </w:r>
          </w:p>
        </w:tc>
        <w:tc>
          <w:tcPr>
            <w:tcW w:w="2096" w:type="dxa"/>
          </w:tcPr>
          <w:p w:rsidR="002D0D93" w:rsidRPr="009F43F9" w:rsidRDefault="002D0D93" w:rsidP="00095CAF">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095CAF">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095CAF">
            <w:pPr>
              <w:spacing w:after="0"/>
              <w:jc w:val="center"/>
              <w:rPr>
                <w:bCs/>
              </w:rPr>
            </w:pPr>
            <w:r w:rsidRPr="009F43F9">
              <w:rPr>
                <w:bCs/>
              </w:rPr>
              <w:t xml:space="preserve">State  </w:t>
            </w:r>
            <w:r>
              <w:rPr>
                <w:rFonts w:ascii="Wingdings 2" w:hAnsi="Wingdings 2"/>
                <w:bCs/>
              </w:rPr>
              <w:sym w:font="Wingdings 2" w:char="F0A3"/>
            </w:r>
          </w:p>
        </w:tc>
      </w:tr>
      <w:tr w:rsidR="002D0D93" w:rsidRPr="009F43F9" w:rsidTr="00095CAF">
        <w:tc>
          <w:tcPr>
            <w:tcW w:w="2692" w:type="dxa"/>
          </w:tcPr>
          <w:p w:rsidR="002D0D93" w:rsidRPr="009F43F9" w:rsidRDefault="002D0D93" w:rsidP="00095CAF">
            <w:pPr>
              <w:spacing w:after="0"/>
              <w:rPr>
                <w:b/>
                <w:bCs/>
              </w:rPr>
            </w:pPr>
            <w:r w:rsidRPr="009F43F9">
              <w:rPr>
                <w:b/>
                <w:bCs/>
              </w:rPr>
              <w:t>Grand Total (Education Unit Total)</w:t>
            </w:r>
          </w:p>
        </w:tc>
        <w:tc>
          <w:tcPr>
            <w:tcW w:w="6884" w:type="dxa"/>
            <w:gridSpan w:val="4"/>
          </w:tcPr>
          <w:p w:rsidR="002D0D93" w:rsidRPr="009F43F9" w:rsidRDefault="002D0D93" w:rsidP="00095CAF">
            <w:pPr>
              <w:spacing w:after="0"/>
              <w:rPr>
                <w:b/>
                <w:bCs/>
              </w:rPr>
            </w:pPr>
            <w:r>
              <w:rPr>
                <w:rFonts w:ascii="Wingdings 2" w:hAnsi="Wingdings 2"/>
                <w:bCs/>
              </w:rPr>
              <w:sym w:font="Wingdings 2" w:char="F0A3"/>
            </w:r>
          </w:p>
        </w:tc>
      </w:tr>
      <w:tr w:rsidR="002D0D93" w:rsidRPr="009F43F9" w:rsidTr="00095CAF">
        <w:tc>
          <w:tcPr>
            <w:tcW w:w="2692" w:type="dxa"/>
          </w:tcPr>
          <w:p w:rsidR="002D0D93" w:rsidRPr="009F43F9" w:rsidRDefault="002D0D93" w:rsidP="00095CAF">
            <w:pPr>
              <w:spacing w:after="0"/>
              <w:rPr>
                <w:b/>
                <w:bCs/>
              </w:rPr>
            </w:pPr>
            <w:r>
              <w:rPr>
                <w:b/>
                <w:bCs/>
              </w:rPr>
              <w:t>Comment</w:t>
            </w:r>
          </w:p>
        </w:tc>
        <w:tc>
          <w:tcPr>
            <w:tcW w:w="6884" w:type="dxa"/>
            <w:gridSpan w:val="4"/>
          </w:tcPr>
          <w:p w:rsidR="002D0D93" w:rsidRPr="0066669E" w:rsidRDefault="002D0D93" w:rsidP="00095CAF">
            <w:pPr>
              <w:spacing w:after="0"/>
              <w:rPr>
                <w:rFonts w:cs="Arial"/>
                <w:szCs w:val="20"/>
              </w:rPr>
            </w:pPr>
            <w:r w:rsidRPr="0066669E">
              <w:rPr>
                <w:rFonts w:cs="Arial"/>
                <w:szCs w:val="20"/>
              </w:rPr>
              <w:t>Submit for school year 2009-10 for Part 1 of the Civil Rights Data Collection due May 2010.  The data are duplicated because each student could have data for more than one academic subject.  However, for each academic subject, the data should be unduplicated. The count for advanced mathematics should be unduplicated even if a student takes more than one advanced mathematics course.  Report only for schools that provide college-preparatory courses.</w:t>
            </w:r>
            <w:r>
              <w:rPr>
                <w:rFonts w:cs="Arial"/>
                <w:szCs w:val="20"/>
              </w:rPr>
              <w:t xml:space="preserve">  Schools with block scheduling report the sum of the two counts based on the two timeframes described under Reporting Period.</w:t>
            </w:r>
          </w:p>
        </w:tc>
      </w:tr>
      <w:tr w:rsidR="002D0D93" w:rsidRPr="009F43F9" w:rsidTr="00095CAF">
        <w:tc>
          <w:tcPr>
            <w:tcW w:w="2692" w:type="dxa"/>
          </w:tcPr>
          <w:p w:rsidR="002D0D93" w:rsidRPr="009F43F9" w:rsidRDefault="002D0D93" w:rsidP="00095CAF">
            <w:pPr>
              <w:spacing w:after="0"/>
              <w:rPr>
                <w:b/>
                <w:bCs/>
              </w:rPr>
            </w:pPr>
            <w:r w:rsidRPr="009F43F9">
              <w:rPr>
                <w:b/>
                <w:bCs/>
              </w:rPr>
              <w:t>File Specification #</w:t>
            </w:r>
          </w:p>
        </w:tc>
        <w:tc>
          <w:tcPr>
            <w:tcW w:w="6884" w:type="dxa"/>
            <w:gridSpan w:val="4"/>
          </w:tcPr>
          <w:p w:rsidR="002D0D93" w:rsidRPr="009F43F9" w:rsidRDefault="002D0D93" w:rsidP="00095CAF">
            <w:pPr>
              <w:spacing w:after="0"/>
              <w:rPr>
                <w:b/>
                <w:bCs/>
              </w:rPr>
            </w:pPr>
            <w:r>
              <w:rPr>
                <w:iCs/>
              </w:rPr>
              <w:t>NA</w:t>
            </w:r>
          </w:p>
        </w:tc>
      </w:tr>
      <w:tr w:rsidR="002D0D93" w:rsidRPr="009F43F9" w:rsidTr="00095CAF">
        <w:tc>
          <w:tcPr>
            <w:tcW w:w="2692" w:type="dxa"/>
          </w:tcPr>
          <w:p w:rsidR="002D0D93" w:rsidRPr="009F43F9" w:rsidRDefault="002D0D93" w:rsidP="00095CAF">
            <w:pPr>
              <w:spacing w:after="0"/>
              <w:rPr>
                <w:b/>
                <w:bCs/>
              </w:rPr>
            </w:pPr>
          </w:p>
        </w:tc>
        <w:tc>
          <w:tcPr>
            <w:tcW w:w="6884" w:type="dxa"/>
            <w:gridSpan w:val="4"/>
          </w:tcPr>
          <w:p w:rsidR="002D0D93" w:rsidRPr="009F43F9" w:rsidRDefault="002D0D93" w:rsidP="00095CAF">
            <w:pPr>
              <w:spacing w:after="0"/>
              <w:rPr>
                <w:b/>
                <w:bCs/>
              </w:rPr>
            </w:pPr>
          </w:p>
        </w:tc>
      </w:tr>
      <w:tr w:rsidR="002D0D93" w:rsidRPr="009F43F9" w:rsidTr="00095CAF">
        <w:tc>
          <w:tcPr>
            <w:tcW w:w="2692" w:type="dxa"/>
            <w:shd w:val="clear" w:color="auto" w:fill="4F81BD"/>
          </w:tcPr>
          <w:p w:rsidR="002D0D93" w:rsidRPr="009F43F9" w:rsidRDefault="002D0D93" w:rsidP="00095CAF">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095CAF">
            <w:pPr>
              <w:spacing w:after="0"/>
              <w:rPr>
                <w:b/>
                <w:bCs/>
                <w:color w:val="FFFFFF"/>
              </w:rPr>
            </w:pPr>
            <w:r w:rsidRPr="009F43F9">
              <w:rPr>
                <w:b/>
                <w:bCs/>
                <w:color w:val="FFFFFF"/>
              </w:rPr>
              <w:t>DESCRIPTION</w:t>
            </w:r>
          </w:p>
        </w:tc>
      </w:tr>
      <w:tr w:rsidR="002D0D93" w:rsidRPr="009F43F9" w:rsidTr="00095CAF">
        <w:tc>
          <w:tcPr>
            <w:tcW w:w="2692" w:type="dxa"/>
          </w:tcPr>
          <w:p w:rsidR="002D0D93" w:rsidRPr="009F43F9" w:rsidRDefault="002D0D93" w:rsidP="00095CAF">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37281C" w:rsidRDefault="002D0D93" w:rsidP="00095CAF">
            <w:pPr>
              <w:numPr>
                <w:ilvl w:val="0"/>
                <w:numId w:val="1"/>
              </w:numPr>
              <w:spacing w:after="0"/>
              <w:rPr>
                <w:b/>
                <w:bCs/>
              </w:rPr>
            </w:pPr>
            <w:r w:rsidRPr="006E2CAB">
              <w:t>Academic Subject (</w:t>
            </w:r>
            <w:r>
              <w:t>Mathematics and Science Course Enrollment</w:t>
            </w:r>
            <w:r w:rsidRPr="006E2CAB">
              <w:t>)</w:t>
            </w:r>
          </w:p>
          <w:p w:rsidR="002D0D93" w:rsidRPr="009F43F9" w:rsidRDefault="002D0D93" w:rsidP="00095CAF">
            <w:pPr>
              <w:numPr>
                <w:ilvl w:val="0"/>
                <w:numId w:val="1"/>
              </w:numPr>
              <w:spacing w:after="0"/>
              <w:rPr>
                <w:b/>
                <w:bCs/>
              </w:rPr>
            </w:pPr>
            <w:r w:rsidRPr="009F43F9">
              <w:t>Racial Ethnic</w:t>
            </w:r>
          </w:p>
          <w:p w:rsidR="002D0D93" w:rsidRPr="009F43F9" w:rsidRDefault="002D0D93" w:rsidP="00095CAF">
            <w:pPr>
              <w:numPr>
                <w:ilvl w:val="0"/>
                <w:numId w:val="1"/>
              </w:numPr>
              <w:spacing w:after="0"/>
              <w:rPr>
                <w:b/>
                <w:bCs/>
              </w:rPr>
            </w:pPr>
            <w:r w:rsidRPr="009F43F9">
              <w:t>Sex (Membership)</w:t>
            </w:r>
          </w:p>
        </w:tc>
      </w:tr>
      <w:tr w:rsidR="002D0D93" w:rsidRPr="009F43F9" w:rsidTr="00095CAF">
        <w:tc>
          <w:tcPr>
            <w:tcW w:w="2692" w:type="dxa"/>
          </w:tcPr>
          <w:p w:rsidR="002D0D93" w:rsidRPr="009F43F9" w:rsidRDefault="002D0D93" w:rsidP="00095CAF">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37281C" w:rsidRDefault="002D0D93" w:rsidP="00095CAF">
            <w:pPr>
              <w:numPr>
                <w:ilvl w:val="0"/>
                <w:numId w:val="6"/>
              </w:numPr>
              <w:spacing w:after="0"/>
              <w:rPr>
                <w:b/>
                <w:bCs/>
              </w:rPr>
            </w:pPr>
            <w:r w:rsidRPr="006E2CAB">
              <w:t>Academic Subject (</w:t>
            </w:r>
            <w:r>
              <w:t xml:space="preserve"> Mathematics and Science Course Enrollment</w:t>
            </w:r>
            <w:r w:rsidRPr="006E2CAB">
              <w:t>)</w:t>
            </w:r>
          </w:p>
          <w:p w:rsidR="002D0D93" w:rsidRPr="009F43F9" w:rsidRDefault="002D0D93" w:rsidP="00095CAF">
            <w:pPr>
              <w:numPr>
                <w:ilvl w:val="0"/>
                <w:numId w:val="6"/>
              </w:numPr>
              <w:spacing w:after="0"/>
              <w:rPr>
                <w:b/>
                <w:bCs/>
              </w:rPr>
            </w:pPr>
            <w:r>
              <w:t>Disability Status (Only</w:t>
            </w:r>
            <w:r w:rsidRPr="009F43F9">
              <w:t>)</w:t>
            </w:r>
          </w:p>
          <w:p w:rsidR="002D0D93" w:rsidRPr="009F43F9" w:rsidRDefault="002D0D93" w:rsidP="00095CAF">
            <w:pPr>
              <w:numPr>
                <w:ilvl w:val="0"/>
                <w:numId w:val="1"/>
              </w:numPr>
              <w:spacing w:after="0"/>
              <w:rPr>
                <w:b/>
                <w:bCs/>
              </w:rPr>
            </w:pPr>
            <w:r w:rsidRPr="009F43F9">
              <w:t>Sex (Membership)</w:t>
            </w:r>
          </w:p>
        </w:tc>
      </w:tr>
      <w:tr w:rsidR="002D0D93" w:rsidRPr="009F43F9" w:rsidTr="00095CAF">
        <w:tc>
          <w:tcPr>
            <w:tcW w:w="2692" w:type="dxa"/>
            <w:tcBorders>
              <w:bottom w:val="single" w:sz="4" w:space="0" w:color="auto"/>
            </w:tcBorders>
          </w:tcPr>
          <w:p w:rsidR="002D0D93" w:rsidRPr="009F43F9" w:rsidRDefault="002D0D93" w:rsidP="00095CAF">
            <w:pPr>
              <w:spacing w:after="0"/>
              <w:rPr>
                <w:b/>
                <w:bCs/>
              </w:rPr>
            </w:pPr>
            <w:r w:rsidRPr="009F43F9">
              <w:rPr>
                <w:b/>
                <w:bCs/>
              </w:rPr>
              <w:t>Category</w:t>
            </w:r>
            <w:r>
              <w:rPr>
                <w:b/>
                <w:bCs/>
              </w:rPr>
              <w:t xml:space="preserve"> Set</w:t>
            </w:r>
            <w:r w:rsidRPr="009F43F9">
              <w:rPr>
                <w:b/>
                <w:bCs/>
              </w:rPr>
              <w:t xml:space="preserve"> C</w:t>
            </w:r>
          </w:p>
        </w:tc>
        <w:tc>
          <w:tcPr>
            <w:tcW w:w="6884" w:type="dxa"/>
            <w:gridSpan w:val="4"/>
            <w:tcBorders>
              <w:bottom w:val="single" w:sz="4" w:space="0" w:color="auto"/>
            </w:tcBorders>
          </w:tcPr>
          <w:p w:rsidR="002D0D93" w:rsidRPr="0037281C" w:rsidRDefault="002D0D93" w:rsidP="00095CAF">
            <w:pPr>
              <w:numPr>
                <w:ilvl w:val="0"/>
                <w:numId w:val="6"/>
              </w:numPr>
              <w:spacing w:after="0"/>
              <w:rPr>
                <w:b/>
                <w:bCs/>
              </w:rPr>
            </w:pPr>
            <w:r w:rsidRPr="006E2CAB">
              <w:t>Academic Subject (</w:t>
            </w:r>
            <w:r>
              <w:t xml:space="preserve"> Mathematics and Science Course Enrollment</w:t>
            </w:r>
            <w:r w:rsidRPr="006E2CAB">
              <w:t>)</w:t>
            </w:r>
          </w:p>
          <w:p w:rsidR="002D0D93" w:rsidRPr="009F43F9" w:rsidRDefault="002D0D93" w:rsidP="00095CAF">
            <w:pPr>
              <w:numPr>
                <w:ilvl w:val="0"/>
                <w:numId w:val="6"/>
              </w:numPr>
              <w:spacing w:after="0"/>
              <w:rPr>
                <w:b/>
                <w:bCs/>
              </w:rPr>
            </w:pPr>
            <w:r w:rsidRPr="009F43F9">
              <w:t>LEP Status (Only)</w:t>
            </w:r>
          </w:p>
          <w:p w:rsidR="002D0D93" w:rsidRPr="009F43F9" w:rsidRDefault="002D0D93" w:rsidP="00095CAF">
            <w:pPr>
              <w:numPr>
                <w:ilvl w:val="0"/>
                <w:numId w:val="6"/>
              </w:numPr>
              <w:spacing w:after="0"/>
              <w:rPr>
                <w:b/>
                <w:bCs/>
              </w:rPr>
            </w:pPr>
            <w:r w:rsidRPr="009F43F9">
              <w:t>Sex (Membership)</w:t>
            </w:r>
          </w:p>
        </w:tc>
      </w:tr>
      <w:tr w:rsidR="002D0D93" w:rsidRPr="002037CD" w:rsidTr="00095CAF">
        <w:tc>
          <w:tcPr>
            <w:tcW w:w="9576" w:type="dxa"/>
            <w:gridSpan w:val="5"/>
            <w:tcBorders>
              <w:bottom w:val="single" w:sz="4" w:space="0" w:color="auto"/>
            </w:tcBorders>
            <w:shd w:val="clear" w:color="auto" w:fill="4F81BD"/>
          </w:tcPr>
          <w:p w:rsidR="002D0D93" w:rsidRPr="002037CD" w:rsidRDefault="002D0D93" w:rsidP="00095CAF">
            <w:pPr>
              <w:spacing w:after="0"/>
              <w:ind w:left="720" w:hanging="712"/>
              <w:rPr>
                <w:b/>
                <w:color w:val="FFFFFF"/>
              </w:rPr>
            </w:pPr>
            <w:r>
              <w:rPr>
                <w:b/>
                <w:bCs/>
                <w:color w:val="FFFFFF"/>
              </w:rPr>
              <w:t xml:space="preserve">STEWARD: </w:t>
            </w:r>
            <w:r>
              <w:rPr>
                <w:b/>
                <w:color w:val="FFFFFF"/>
              </w:rPr>
              <w:t>OCR</w:t>
            </w:r>
          </w:p>
        </w:tc>
      </w:tr>
    </w:tbl>
    <w:p w:rsidR="002D0D93" w:rsidRDefault="002D0D93" w:rsidP="00095CAF">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72617B" w:rsidTr="00095CAF">
        <w:tc>
          <w:tcPr>
            <w:tcW w:w="9576" w:type="dxa"/>
          </w:tcPr>
          <w:p w:rsidR="002D0D93" w:rsidRPr="0072617B" w:rsidRDefault="002D0D93" w:rsidP="00095CAF">
            <w:pPr>
              <w:spacing w:after="0"/>
              <w:rPr>
                <w:rFonts w:cs="Arial"/>
                <w:szCs w:val="20"/>
              </w:rPr>
            </w:pPr>
            <w:r w:rsidRPr="0072617B">
              <w:rPr>
                <w:rFonts w:cs="Arial"/>
                <w:szCs w:val="20"/>
              </w:rPr>
              <w:t>This is a new data group, not previously collected by the CRDC or ESS.</w:t>
            </w:r>
          </w:p>
        </w:tc>
      </w:tr>
    </w:tbl>
    <w:p w:rsidR="002D0D93" w:rsidRDefault="002D0D93" w:rsidP="00095CAF"/>
    <w:p w:rsidR="002D0D93" w:rsidRDefault="002D0D93">
      <w:pPr>
        <w:spacing w:after="0" w:line="240" w:lineRule="auto"/>
      </w:pPr>
      <w:r>
        <w:br w:type="page"/>
      </w:r>
    </w:p>
    <w:p w:rsidR="002D0D93" w:rsidRDefault="002D0D93">
      <w:pPr>
        <w:spacing w:after="0" w:line="240" w:lineRule="auto"/>
      </w:pPr>
    </w:p>
    <w:p w:rsidR="002D0D93" w:rsidRDefault="002D0D93" w:rsidP="0095445C"/>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2D0D93" w:rsidRPr="009F43F9" w:rsidTr="003B1322">
        <w:tc>
          <w:tcPr>
            <w:tcW w:w="8028" w:type="dxa"/>
            <w:gridSpan w:val="4"/>
            <w:tcBorders>
              <w:top w:val="single" w:sz="4" w:space="0" w:color="auto"/>
            </w:tcBorders>
            <w:shd w:val="clear" w:color="auto" w:fill="4F81BD"/>
          </w:tcPr>
          <w:p w:rsidR="002D0D93" w:rsidRPr="009F43F9" w:rsidRDefault="002D0D93" w:rsidP="00BB211C">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sidRPr="00A0785C">
              <w:rPr>
                <w:b/>
                <w:bCs/>
                <w:color w:val="FFFFFF"/>
                <w:sz w:val="24"/>
                <w:szCs w:val="24"/>
              </w:rPr>
              <w:t xml:space="preserve">Prekindergarten and kindergarten </w:t>
            </w:r>
            <w:r>
              <w:rPr>
                <w:b/>
                <w:bCs/>
                <w:color w:val="FFFFFF"/>
                <w:sz w:val="24"/>
                <w:szCs w:val="24"/>
              </w:rPr>
              <w:t xml:space="preserve">daily </w:t>
            </w:r>
            <w:r w:rsidRPr="00A0785C">
              <w:rPr>
                <w:b/>
                <w:bCs/>
                <w:color w:val="FFFFFF"/>
                <w:sz w:val="24"/>
                <w:szCs w:val="24"/>
              </w:rPr>
              <w:t>length</w:t>
            </w:r>
            <w:r>
              <w:rPr>
                <w:b/>
                <w:bCs/>
                <w:color w:val="FFFFFF"/>
                <w:sz w:val="24"/>
                <w:szCs w:val="24"/>
              </w:rPr>
              <w:t xml:space="preserve"> </w:t>
            </w:r>
            <w:r w:rsidRPr="009F43F9">
              <w:rPr>
                <w:b/>
                <w:bCs/>
                <w:color w:val="FFFFFF"/>
                <w:sz w:val="24"/>
                <w:szCs w:val="24"/>
              </w:rPr>
              <w:t>table</w:t>
            </w:r>
          </w:p>
        </w:tc>
        <w:tc>
          <w:tcPr>
            <w:tcW w:w="1548" w:type="dxa"/>
            <w:tcBorders>
              <w:top w:val="single" w:sz="4" w:space="0" w:color="auto"/>
            </w:tcBorders>
            <w:shd w:val="clear" w:color="auto" w:fill="4F81BD"/>
          </w:tcPr>
          <w:p w:rsidR="002D0D93" w:rsidRPr="009F43F9" w:rsidRDefault="002D0D93" w:rsidP="00FE7463">
            <w:pPr>
              <w:spacing w:after="0"/>
              <w:jc w:val="center"/>
              <w:rPr>
                <w:b/>
                <w:bCs/>
                <w:color w:val="FFFFFF"/>
              </w:rPr>
            </w:pPr>
            <w:r>
              <w:rPr>
                <w:b/>
                <w:bCs/>
                <w:color w:val="FFFFFF"/>
                <w:sz w:val="24"/>
                <w:szCs w:val="24"/>
              </w:rPr>
              <w:t xml:space="preserve">         </w:t>
            </w:r>
            <w:r w:rsidRPr="009F43F9">
              <w:rPr>
                <w:b/>
                <w:bCs/>
                <w:color w:val="FFFFFF"/>
                <w:sz w:val="24"/>
                <w:szCs w:val="24"/>
              </w:rPr>
              <w:t>ID</w:t>
            </w:r>
            <w:r w:rsidRPr="009F43F9">
              <w:rPr>
                <w:b/>
                <w:bCs/>
                <w:color w:val="FFFFFF"/>
              </w:rPr>
              <w:t>:</w:t>
            </w:r>
            <w:r>
              <w:rPr>
                <w:b/>
                <w:bCs/>
                <w:color w:val="FFFFFF"/>
                <w:sz w:val="24"/>
                <w:szCs w:val="24"/>
              </w:rPr>
              <w:t xml:space="preserve"> 721</w:t>
            </w:r>
          </w:p>
        </w:tc>
      </w:tr>
      <w:tr w:rsidR="002D0D93" w:rsidRPr="009F43F9" w:rsidTr="003B1322">
        <w:tc>
          <w:tcPr>
            <w:tcW w:w="2692" w:type="dxa"/>
          </w:tcPr>
          <w:p w:rsidR="002D0D93" w:rsidRPr="009F43F9" w:rsidRDefault="002D0D93" w:rsidP="003B1322">
            <w:pPr>
              <w:spacing w:after="0"/>
              <w:rPr>
                <w:b/>
                <w:bCs/>
              </w:rPr>
            </w:pPr>
            <w:r w:rsidRPr="009F43F9">
              <w:rPr>
                <w:b/>
                <w:bCs/>
              </w:rPr>
              <w:t xml:space="preserve">Section </w:t>
            </w:r>
          </w:p>
        </w:tc>
        <w:tc>
          <w:tcPr>
            <w:tcW w:w="6884" w:type="dxa"/>
            <w:gridSpan w:val="4"/>
          </w:tcPr>
          <w:p w:rsidR="002D0D93" w:rsidRPr="00627F21" w:rsidRDefault="002D0D93" w:rsidP="003B1322">
            <w:pPr>
              <w:spacing w:after="0"/>
              <w:rPr>
                <w:bCs/>
              </w:rPr>
            </w:pPr>
            <w:r>
              <w:t>Civil Rights Data Collection</w:t>
            </w:r>
          </w:p>
        </w:tc>
      </w:tr>
      <w:tr w:rsidR="002D0D93" w:rsidRPr="009F43F9" w:rsidTr="003B1322">
        <w:tc>
          <w:tcPr>
            <w:tcW w:w="2692" w:type="dxa"/>
          </w:tcPr>
          <w:p w:rsidR="002D0D93" w:rsidRPr="009F43F9" w:rsidRDefault="002D0D93" w:rsidP="003B1322">
            <w:pPr>
              <w:spacing w:after="0"/>
              <w:rPr>
                <w:b/>
                <w:bCs/>
              </w:rPr>
            </w:pPr>
            <w:r w:rsidRPr="009F43F9">
              <w:rPr>
                <w:b/>
                <w:bCs/>
              </w:rPr>
              <w:t>Definition</w:t>
            </w:r>
          </w:p>
        </w:tc>
        <w:tc>
          <w:tcPr>
            <w:tcW w:w="6884" w:type="dxa"/>
            <w:gridSpan w:val="4"/>
          </w:tcPr>
          <w:p w:rsidR="002D0D93" w:rsidRPr="00627F21" w:rsidRDefault="002D0D93" w:rsidP="00A12C00">
            <w:pPr>
              <w:spacing w:after="0"/>
              <w:rPr>
                <w:bCs/>
              </w:rPr>
            </w:pPr>
            <w:r w:rsidRPr="006E2CAB">
              <w:t xml:space="preserve">The portion of </w:t>
            </w:r>
            <w:r w:rsidRPr="002431CE">
              <w:rPr>
                <w:bCs/>
              </w:rPr>
              <w:t>a</w:t>
            </w:r>
            <w:r w:rsidRPr="006E2CAB">
              <w:rPr>
                <w:b/>
                <w:bCs/>
              </w:rPr>
              <w:t xml:space="preserve"> </w:t>
            </w:r>
            <w:r w:rsidRPr="006E2CAB">
              <w:t xml:space="preserve">day that </w:t>
            </w:r>
            <w:r w:rsidRPr="002431CE">
              <w:rPr>
                <w:bCs/>
              </w:rPr>
              <w:t>a</w:t>
            </w:r>
            <w:r w:rsidRPr="006E2CAB">
              <w:rPr>
                <w:b/>
                <w:bCs/>
              </w:rPr>
              <w:t xml:space="preserve"> </w:t>
            </w:r>
            <w:r w:rsidRPr="006E2CAB">
              <w:t>prekindergarten or kindergarten program is provided to the students it serves.</w:t>
            </w:r>
          </w:p>
        </w:tc>
      </w:tr>
      <w:tr w:rsidR="002D0D93" w:rsidRPr="009F43F9" w:rsidTr="003B1322">
        <w:tc>
          <w:tcPr>
            <w:tcW w:w="2692" w:type="dxa"/>
          </w:tcPr>
          <w:p w:rsidR="002D0D93" w:rsidRPr="009F43F9" w:rsidRDefault="002D0D93" w:rsidP="003B1322">
            <w:pPr>
              <w:spacing w:after="0"/>
              <w:rPr>
                <w:b/>
                <w:bCs/>
              </w:rPr>
            </w:pPr>
            <w:r w:rsidRPr="009F43F9">
              <w:rPr>
                <w:b/>
                <w:bCs/>
              </w:rPr>
              <w:t>Permitted Values</w:t>
            </w:r>
          </w:p>
        </w:tc>
        <w:tc>
          <w:tcPr>
            <w:tcW w:w="6884" w:type="dxa"/>
            <w:gridSpan w:val="4"/>
          </w:tcPr>
          <w:p w:rsidR="002D0D93" w:rsidRPr="009F43F9" w:rsidRDefault="002D0D93" w:rsidP="003B1322">
            <w:pPr>
              <w:spacing w:after="0"/>
              <w:rPr>
                <w:b/>
                <w:bCs/>
              </w:rPr>
            </w:pPr>
            <w:r>
              <w:t>Yes, No</w:t>
            </w:r>
          </w:p>
        </w:tc>
      </w:tr>
      <w:tr w:rsidR="002D0D93" w:rsidRPr="009F43F9" w:rsidTr="003B1322">
        <w:tc>
          <w:tcPr>
            <w:tcW w:w="2692" w:type="dxa"/>
          </w:tcPr>
          <w:p w:rsidR="002D0D93" w:rsidRPr="009F43F9" w:rsidRDefault="002D0D93" w:rsidP="003B1322">
            <w:pPr>
              <w:spacing w:after="0"/>
              <w:rPr>
                <w:b/>
                <w:bCs/>
              </w:rPr>
            </w:pPr>
            <w:r w:rsidRPr="009F43F9">
              <w:rPr>
                <w:b/>
              </w:rPr>
              <w:t xml:space="preserve">Reporting Period </w:t>
            </w:r>
          </w:p>
        </w:tc>
        <w:tc>
          <w:tcPr>
            <w:tcW w:w="6884" w:type="dxa"/>
            <w:gridSpan w:val="4"/>
          </w:tcPr>
          <w:p w:rsidR="002D0D93" w:rsidRPr="009F43F9" w:rsidRDefault="002D0D93" w:rsidP="003B1322">
            <w:pPr>
              <w:spacing w:after="0"/>
              <w:rPr>
                <w:bCs/>
              </w:rPr>
            </w:pPr>
            <w:r>
              <w:t>Beginning of School Year</w:t>
            </w:r>
          </w:p>
        </w:tc>
      </w:tr>
      <w:tr w:rsidR="002D0D93" w:rsidRPr="009F43F9" w:rsidTr="003B1322">
        <w:tc>
          <w:tcPr>
            <w:tcW w:w="2692" w:type="dxa"/>
          </w:tcPr>
          <w:p w:rsidR="002D0D93" w:rsidRPr="009F43F9" w:rsidRDefault="002D0D93" w:rsidP="003B1322">
            <w:pPr>
              <w:spacing w:after="0"/>
              <w:rPr>
                <w:b/>
                <w:bCs/>
              </w:rPr>
            </w:pPr>
            <w:r w:rsidRPr="009F43F9">
              <w:rPr>
                <w:b/>
              </w:rPr>
              <w:t>Reporting Levels</w:t>
            </w:r>
          </w:p>
        </w:tc>
        <w:tc>
          <w:tcPr>
            <w:tcW w:w="2096" w:type="dxa"/>
          </w:tcPr>
          <w:p w:rsidR="002D0D93" w:rsidRPr="009F43F9" w:rsidRDefault="002D0D93" w:rsidP="003B1322">
            <w:pPr>
              <w:spacing w:after="0"/>
              <w:jc w:val="center"/>
              <w:rPr>
                <w:bCs/>
              </w:rPr>
            </w:pPr>
            <w:r w:rsidRPr="009F43F9">
              <w:rPr>
                <w:bCs/>
              </w:rPr>
              <w:t xml:space="preserve">School  </w:t>
            </w:r>
            <w:r>
              <w:rPr>
                <w:rFonts w:ascii="Wingdings 2" w:hAnsi="Wingdings 2"/>
                <w:bCs/>
              </w:rPr>
              <w:sym w:font="Wingdings 2" w:char="F0A3"/>
            </w:r>
          </w:p>
        </w:tc>
        <w:tc>
          <w:tcPr>
            <w:tcW w:w="2394" w:type="dxa"/>
          </w:tcPr>
          <w:p w:rsidR="002D0D93" w:rsidRPr="009F43F9" w:rsidRDefault="002D0D93" w:rsidP="003B1322">
            <w:pPr>
              <w:spacing w:after="0"/>
              <w:jc w:val="center"/>
              <w:rPr>
                <w:bCs/>
              </w:rPr>
            </w:pPr>
            <w:r w:rsidRPr="009F43F9">
              <w:rPr>
                <w:bCs/>
              </w:rPr>
              <w:t>LEA</w:t>
            </w:r>
            <w:r>
              <w:rPr>
                <w:bCs/>
              </w:rPr>
              <w:t xml:space="preserve">  </w:t>
            </w:r>
            <w:r w:rsidRPr="009F43F9">
              <w:rPr>
                <w:rFonts w:ascii="Wingdings 2" w:hAnsi="Wingdings 2"/>
                <w:bCs/>
              </w:rPr>
              <w:t></w:t>
            </w:r>
          </w:p>
        </w:tc>
        <w:tc>
          <w:tcPr>
            <w:tcW w:w="2394" w:type="dxa"/>
            <w:gridSpan w:val="2"/>
          </w:tcPr>
          <w:p w:rsidR="002D0D93" w:rsidRPr="009F43F9" w:rsidRDefault="002D0D93" w:rsidP="003B1322">
            <w:pPr>
              <w:spacing w:after="0"/>
              <w:jc w:val="center"/>
              <w:rPr>
                <w:bCs/>
              </w:rPr>
            </w:pPr>
            <w:r w:rsidRPr="009F43F9">
              <w:rPr>
                <w:bCs/>
              </w:rPr>
              <w:t xml:space="preserve">State  </w:t>
            </w: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sidRPr="009F43F9">
              <w:rPr>
                <w:b/>
                <w:bCs/>
              </w:rPr>
              <w:t>Grand Total (Education Unit Total)</w:t>
            </w:r>
          </w:p>
        </w:tc>
        <w:tc>
          <w:tcPr>
            <w:tcW w:w="6884" w:type="dxa"/>
            <w:gridSpan w:val="4"/>
          </w:tcPr>
          <w:p w:rsidR="002D0D93" w:rsidRPr="009F43F9" w:rsidRDefault="002D0D93" w:rsidP="003B1322">
            <w:pPr>
              <w:spacing w:after="0"/>
              <w:rPr>
                <w:b/>
                <w:bCs/>
              </w:rPr>
            </w:pPr>
            <w:r>
              <w:rPr>
                <w:rFonts w:ascii="Wingdings 2" w:hAnsi="Wingdings 2"/>
                <w:bCs/>
              </w:rPr>
              <w:sym w:font="Wingdings 2" w:char="F0A3"/>
            </w:r>
            <w:r w:rsidRPr="009F43F9">
              <w:rPr>
                <w:bCs/>
              </w:rPr>
              <w:t xml:space="preserve">  </w:t>
            </w:r>
          </w:p>
        </w:tc>
      </w:tr>
      <w:tr w:rsidR="002D0D93" w:rsidRPr="009F43F9" w:rsidTr="003B1322">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A12C00">
            <w:pPr>
              <w:spacing w:after="0"/>
              <w:rPr>
                <w:rFonts w:cs="Arial"/>
                <w:szCs w:val="20"/>
              </w:rPr>
            </w:pPr>
            <w:r w:rsidRPr="00D3326C">
              <w:rPr>
                <w:rFonts w:cs="Arial"/>
                <w:szCs w:val="20"/>
              </w:rPr>
              <w:t>Submit for school year 2009-10 for Part 1 of the Civil Rights Data Collection due May 2010.  Report only for LEAs that provide a prekindergarten or kindergarten program.</w:t>
            </w:r>
          </w:p>
        </w:tc>
      </w:tr>
      <w:tr w:rsidR="002D0D93" w:rsidRPr="009F43F9" w:rsidTr="003B1322">
        <w:tc>
          <w:tcPr>
            <w:tcW w:w="2692" w:type="dxa"/>
          </w:tcPr>
          <w:p w:rsidR="002D0D93" w:rsidRPr="009F43F9" w:rsidRDefault="002D0D93" w:rsidP="003B1322">
            <w:pPr>
              <w:spacing w:after="0"/>
              <w:rPr>
                <w:b/>
                <w:bCs/>
              </w:rPr>
            </w:pPr>
            <w:r w:rsidRPr="009F43F9">
              <w:rPr>
                <w:b/>
                <w:bCs/>
              </w:rPr>
              <w:t>File Specification #</w:t>
            </w:r>
          </w:p>
        </w:tc>
        <w:tc>
          <w:tcPr>
            <w:tcW w:w="6884" w:type="dxa"/>
            <w:gridSpan w:val="4"/>
          </w:tcPr>
          <w:p w:rsidR="002D0D93" w:rsidRPr="009F43F9" w:rsidRDefault="002D0D93" w:rsidP="003B1322">
            <w:pPr>
              <w:spacing w:after="0"/>
              <w:rPr>
                <w:b/>
                <w:bCs/>
              </w:rPr>
            </w:pPr>
            <w:r>
              <w:rPr>
                <w:iCs/>
              </w:rPr>
              <w:t>NA</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9F43F9" w:rsidTr="003B1322">
        <w:tc>
          <w:tcPr>
            <w:tcW w:w="2692" w:type="dxa"/>
            <w:shd w:val="clear" w:color="auto" w:fill="4F81BD"/>
          </w:tcPr>
          <w:p w:rsidR="002D0D93" w:rsidRPr="009F43F9" w:rsidRDefault="002D0D93" w:rsidP="003B1322">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3B1322">
            <w:pPr>
              <w:spacing w:after="0"/>
              <w:rPr>
                <w:b/>
                <w:bCs/>
                <w:color w:val="FFFFFF"/>
              </w:rPr>
            </w:pPr>
            <w:r w:rsidRPr="009F43F9">
              <w:rPr>
                <w:b/>
                <w:bCs/>
                <w:color w:val="FFFFFF"/>
              </w:rPr>
              <w:t>DESCRIPTION</w:t>
            </w:r>
          </w:p>
        </w:tc>
      </w:tr>
      <w:tr w:rsidR="002D0D93" w:rsidRPr="009F43F9" w:rsidTr="003B1322">
        <w:tc>
          <w:tcPr>
            <w:tcW w:w="2692" w:type="dxa"/>
            <w:tcBorders>
              <w:bottom w:val="single" w:sz="4" w:space="0" w:color="auto"/>
            </w:tcBorders>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840FFB" w:rsidRDefault="002D0D93" w:rsidP="00840FFB">
            <w:pPr>
              <w:numPr>
                <w:ilvl w:val="0"/>
                <w:numId w:val="1"/>
              </w:numPr>
              <w:spacing w:after="0"/>
              <w:rPr>
                <w:b/>
                <w:bCs/>
              </w:rPr>
            </w:pPr>
            <w:r>
              <w:t>Grade Level (PK/K)</w:t>
            </w:r>
          </w:p>
          <w:p w:rsidR="002D0D93" w:rsidRPr="009F43F9" w:rsidRDefault="002D0D93" w:rsidP="00840FFB">
            <w:pPr>
              <w:numPr>
                <w:ilvl w:val="0"/>
                <w:numId w:val="1"/>
              </w:numPr>
              <w:spacing w:after="0"/>
              <w:rPr>
                <w:b/>
                <w:bCs/>
              </w:rPr>
            </w:pPr>
            <w:r>
              <w:t>Daily Length</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95445C">
        <w:tc>
          <w:tcPr>
            <w:tcW w:w="9576" w:type="dxa"/>
          </w:tcPr>
          <w:p w:rsidR="002D0D93" w:rsidRPr="00D3326C" w:rsidRDefault="002D0D93" w:rsidP="00D3326C">
            <w:pPr>
              <w:spacing w:after="0"/>
              <w:rPr>
                <w:rFonts w:cs="Arial"/>
                <w:szCs w:val="20"/>
              </w:rPr>
            </w:pPr>
            <w:r w:rsidRPr="00D3326C">
              <w:rPr>
                <w:rFonts w:cs="Arial"/>
                <w:szCs w:val="20"/>
              </w:rPr>
              <w:t>This is a new data group, not previously collected by the CRDC or ESS.</w:t>
            </w:r>
          </w:p>
        </w:tc>
      </w:tr>
    </w:tbl>
    <w:p w:rsidR="002D0D93" w:rsidRDefault="002D0D93" w:rsidP="0095445C">
      <w:pPr>
        <w:rPr>
          <w:rFonts w:ascii="Arial" w:hAnsi="Arial" w:cs="Arial"/>
          <w:sz w:val="20"/>
          <w:szCs w:val="20"/>
        </w:rPr>
      </w:pPr>
    </w:p>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2D0D93" w:rsidRPr="009F43F9" w:rsidTr="00BA2E40">
        <w:tc>
          <w:tcPr>
            <w:tcW w:w="8028" w:type="dxa"/>
            <w:gridSpan w:val="4"/>
            <w:tcBorders>
              <w:top w:val="single" w:sz="4" w:space="0" w:color="auto"/>
            </w:tcBorders>
            <w:shd w:val="clear" w:color="auto" w:fill="4F81BD"/>
          </w:tcPr>
          <w:p w:rsidR="002D0D93" w:rsidRPr="009F43F9" w:rsidRDefault="002D0D93" w:rsidP="00F912A3">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sidRPr="00A0785C">
              <w:rPr>
                <w:b/>
                <w:bCs/>
                <w:color w:val="FFFFFF"/>
                <w:sz w:val="24"/>
                <w:szCs w:val="24"/>
              </w:rPr>
              <w:t xml:space="preserve">Prekindergarten </w:t>
            </w:r>
            <w:r>
              <w:rPr>
                <w:b/>
                <w:bCs/>
                <w:color w:val="FFFFFF"/>
                <w:sz w:val="24"/>
                <w:szCs w:val="24"/>
              </w:rPr>
              <w:t xml:space="preserve">eligible ages (non-IDEA) </w:t>
            </w:r>
            <w:r w:rsidRPr="009F43F9">
              <w:rPr>
                <w:b/>
                <w:bCs/>
                <w:color w:val="FFFFFF"/>
                <w:sz w:val="24"/>
                <w:szCs w:val="24"/>
              </w:rPr>
              <w:t>table</w:t>
            </w:r>
          </w:p>
        </w:tc>
        <w:tc>
          <w:tcPr>
            <w:tcW w:w="1548" w:type="dxa"/>
            <w:tcBorders>
              <w:top w:val="single" w:sz="4" w:space="0" w:color="auto"/>
            </w:tcBorders>
            <w:shd w:val="clear" w:color="auto" w:fill="4F81BD"/>
          </w:tcPr>
          <w:p w:rsidR="002D0D93" w:rsidRPr="009F43F9" w:rsidRDefault="002D0D93" w:rsidP="00AF6BC1">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722</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F912A3">
            <w:pPr>
              <w:spacing w:after="0"/>
              <w:rPr>
                <w:bCs/>
              </w:rPr>
            </w:pPr>
            <w:r w:rsidRPr="006E2CAB">
              <w:t>The ages of children not s</w:t>
            </w:r>
            <w:r>
              <w:t>erved under IDEA to whom the LEA’</w:t>
            </w:r>
            <w:r w:rsidRPr="006E2CAB">
              <w:t xml:space="preserve">s </w:t>
            </w:r>
            <w:r>
              <w:t>p</w:t>
            </w:r>
            <w:r w:rsidRPr="006E2CAB">
              <w:t>re</w:t>
            </w:r>
            <w:r>
              <w:t>k</w:t>
            </w:r>
            <w:r w:rsidRPr="006E2CAB">
              <w:t>indergarten services are available.</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t>Yes, No</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Beginning of 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Pr>
                <w:rFonts w:ascii="Wingdings 2" w:hAnsi="Wingdings 2"/>
                <w:bCs/>
              </w:rPr>
              <w:sym w:font="Wingdings 2" w:char="F0A3"/>
            </w:r>
          </w:p>
        </w:tc>
        <w:tc>
          <w:tcPr>
            <w:tcW w:w="2394" w:type="dxa"/>
          </w:tcPr>
          <w:p w:rsidR="002D0D93" w:rsidRPr="009F43F9" w:rsidRDefault="002D0D93" w:rsidP="00BA2E40">
            <w:pPr>
              <w:spacing w:after="0"/>
              <w:jc w:val="center"/>
              <w:rPr>
                <w:bCs/>
              </w:rPr>
            </w:pPr>
            <w:r w:rsidRPr="009F43F9">
              <w:rPr>
                <w:bCs/>
              </w:rPr>
              <w:t>LEA</w:t>
            </w:r>
            <w:r>
              <w:rPr>
                <w:bCs/>
              </w:rPr>
              <w:t xml:space="preserve">  </w:t>
            </w:r>
            <w:r w:rsidRPr="009F43F9">
              <w:rPr>
                <w:rFonts w:ascii="Wingdings 2" w:hAnsi="Wingdings 2"/>
                <w:bCs/>
              </w:rPr>
              <w:t></w:t>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r w:rsidRPr="009F43F9">
              <w:rPr>
                <w:bCs/>
              </w:rPr>
              <w:t xml:space="preserve">  </w:t>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A12C00">
            <w:pPr>
              <w:spacing w:after="0"/>
              <w:rPr>
                <w:rFonts w:cs="Arial"/>
                <w:szCs w:val="20"/>
              </w:rPr>
            </w:pPr>
            <w:r w:rsidRPr="00D3326C">
              <w:rPr>
                <w:rFonts w:cs="Arial"/>
                <w:szCs w:val="20"/>
              </w:rPr>
              <w:t xml:space="preserve">Submit for school year 2009-10 for Part 1 of the Civil Rights Data Collection due May 2010.  Prekindergarten also includes programs identified as </w:t>
            </w:r>
            <w:r>
              <w:rPr>
                <w:rFonts w:cs="Arial"/>
                <w:szCs w:val="20"/>
              </w:rPr>
              <w:t xml:space="preserve">early childhood education or </w:t>
            </w:r>
            <w:r w:rsidRPr="00D3326C">
              <w:rPr>
                <w:rFonts w:cs="Arial"/>
                <w:szCs w:val="20"/>
              </w:rPr>
              <w:t>preschool programs.  Report only for LEAs that provide a prekindergarten program.</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A12C00">
            <w:pPr>
              <w:numPr>
                <w:ilvl w:val="0"/>
                <w:numId w:val="1"/>
              </w:numPr>
              <w:spacing w:after="0"/>
              <w:rPr>
                <w:b/>
                <w:bCs/>
              </w:rPr>
            </w:pPr>
            <w:r w:rsidRPr="006E2CAB">
              <w:t>Age (Pre</w:t>
            </w:r>
            <w:r>
              <w:t>k</w:t>
            </w:r>
            <w:r w:rsidRPr="006E2CAB">
              <w:t xml:space="preserve">indergarten) </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9441CB">
        <w:tc>
          <w:tcPr>
            <w:tcW w:w="9576" w:type="dxa"/>
          </w:tcPr>
          <w:p w:rsidR="002D0D93" w:rsidRPr="00D3326C" w:rsidRDefault="002D0D93" w:rsidP="00D3326C">
            <w:pPr>
              <w:spacing w:after="0"/>
              <w:rPr>
                <w:rFonts w:cs="Arial"/>
                <w:szCs w:val="20"/>
              </w:rPr>
            </w:pPr>
            <w:r w:rsidRPr="00D3326C">
              <w:rPr>
                <w:rFonts w:cs="Arial"/>
                <w:szCs w:val="20"/>
              </w:rPr>
              <w:t>This is a new data group, not previously collected by the CRDC or ESS.</w:t>
            </w:r>
          </w:p>
        </w:tc>
      </w:tr>
    </w:tbl>
    <w:p w:rsidR="002D0D93" w:rsidRDefault="002D0D93" w:rsidP="009441CB">
      <w:pPr>
        <w:spacing w:after="0"/>
      </w:pPr>
    </w:p>
    <w:p w:rsidR="002D0D93" w:rsidRDefault="002D0D93">
      <w:pPr>
        <w:spacing w:after="0" w:line="240" w:lineRule="auto"/>
      </w:pPr>
      <w:r>
        <w:br w:type="page"/>
      </w:r>
    </w:p>
    <w:p w:rsidR="002D0D93" w:rsidRPr="006E2CAB" w:rsidRDefault="002D0D93" w:rsidP="009441CB">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2D0D93" w:rsidRPr="009F43F9" w:rsidTr="00BA2E40">
        <w:tc>
          <w:tcPr>
            <w:tcW w:w="8028" w:type="dxa"/>
            <w:gridSpan w:val="4"/>
            <w:tcBorders>
              <w:top w:val="single" w:sz="4" w:space="0" w:color="auto"/>
            </w:tcBorders>
            <w:shd w:val="clear" w:color="auto" w:fill="4F81BD"/>
          </w:tcPr>
          <w:p w:rsidR="002D0D93" w:rsidRPr="009F43F9" w:rsidRDefault="002D0D93" w:rsidP="00A12C0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sidRPr="00A0785C">
              <w:rPr>
                <w:b/>
                <w:bCs/>
                <w:color w:val="FFFFFF"/>
                <w:sz w:val="24"/>
                <w:szCs w:val="24"/>
              </w:rPr>
              <w:t xml:space="preserve">Prekindergarten </w:t>
            </w:r>
            <w:r>
              <w:rPr>
                <w:b/>
                <w:bCs/>
                <w:color w:val="FFFFFF"/>
                <w:sz w:val="24"/>
                <w:szCs w:val="24"/>
              </w:rPr>
              <w:t xml:space="preserve">eligible students </w:t>
            </w:r>
            <w:r w:rsidRPr="009F43F9">
              <w:rPr>
                <w:b/>
                <w:bCs/>
                <w:color w:val="FFFFFF"/>
                <w:sz w:val="24"/>
                <w:szCs w:val="24"/>
              </w:rPr>
              <w:t>table</w:t>
            </w:r>
          </w:p>
        </w:tc>
        <w:tc>
          <w:tcPr>
            <w:tcW w:w="1548" w:type="dxa"/>
            <w:tcBorders>
              <w:top w:val="single" w:sz="4" w:space="0" w:color="auto"/>
            </w:tcBorders>
            <w:shd w:val="clear" w:color="auto" w:fill="4F81BD"/>
          </w:tcPr>
          <w:p w:rsidR="002D0D93" w:rsidRPr="009F43F9" w:rsidRDefault="002D0D93" w:rsidP="00FE7463">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723</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A12C00">
            <w:pPr>
              <w:spacing w:after="0"/>
              <w:rPr>
                <w:bCs/>
              </w:rPr>
            </w:pPr>
            <w:r w:rsidRPr="006E2CAB">
              <w:t>The groups of students for whom prekindergarten programs are available</w:t>
            </w:r>
            <w:r>
              <w:t>.</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t>Yes, No</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Beginning of 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Pr>
                <w:rFonts w:ascii="Wingdings 2" w:hAnsi="Wingdings 2"/>
                <w:bCs/>
              </w:rPr>
              <w:sym w:font="Wingdings 2" w:char="F0A3"/>
            </w:r>
          </w:p>
        </w:tc>
        <w:tc>
          <w:tcPr>
            <w:tcW w:w="2394" w:type="dxa"/>
          </w:tcPr>
          <w:p w:rsidR="002D0D93" w:rsidRPr="009F43F9" w:rsidRDefault="002D0D93" w:rsidP="00BA2E40">
            <w:pPr>
              <w:spacing w:after="0"/>
              <w:jc w:val="center"/>
              <w:rPr>
                <w:bCs/>
              </w:rPr>
            </w:pPr>
            <w:r w:rsidRPr="009F43F9">
              <w:rPr>
                <w:bCs/>
              </w:rPr>
              <w:t>LEA</w:t>
            </w:r>
            <w:r>
              <w:rPr>
                <w:bCs/>
              </w:rPr>
              <w:t xml:space="preserve">  </w:t>
            </w:r>
            <w:r w:rsidRPr="009F43F9">
              <w:rPr>
                <w:rFonts w:ascii="Wingdings 2" w:hAnsi="Wingdings 2"/>
                <w:bCs/>
              </w:rPr>
              <w:t></w:t>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r w:rsidRPr="009F43F9">
              <w:rPr>
                <w:bCs/>
              </w:rPr>
              <w:t xml:space="preserve">  </w:t>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D3326C" w:rsidRDefault="002D0D93" w:rsidP="00A12C00">
            <w:pPr>
              <w:spacing w:after="0"/>
              <w:rPr>
                <w:rFonts w:cs="Arial"/>
                <w:szCs w:val="20"/>
              </w:rPr>
            </w:pPr>
            <w:r w:rsidRPr="00D3326C">
              <w:rPr>
                <w:rFonts w:cs="Arial"/>
                <w:szCs w:val="20"/>
              </w:rPr>
              <w:t xml:space="preserve">Submit for school year 2009-10 for Part 1 of the Civil Rights Data Collection due May 2010.  Prekindergarten also includes programs identified as </w:t>
            </w:r>
            <w:r>
              <w:rPr>
                <w:rFonts w:cs="Arial"/>
                <w:szCs w:val="20"/>
              </w:rPr>
              <w:t xml:space="preserve">early childhood education or </w:t>
            </w:r>
            <w:r w:rsidRPr="00D3326C">
              <w:rPr>
                <w:rFonts w:cs="Arial"/>
                <w:szCs w:val="20"/>
              </w:rPr>
              <w:t>preschool programs.  Report only for LEAs that provide a prekindergarten program.</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BA2E40">
            <w:pPr>
              <w:numPr>
                <w:ilvl w:val="0"/>
                <w:numId w:val="1"/>
              </w:numPr>
              <w:spacing w:after="0"/>
              <w:rPr>
                <w:b/>
                <w:bCs/>
              </w:rPr>
            </w:pPr>
            <w:r w:rsidRPr="006E2CAB">
              <w:t xml:space="preserve">Student Group  </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9441CB">
        <w:tc>
          <w:tcPr>
            <w:tcW w:w="9576" w:type="dxa"/>
          </w:tcPr>
          <w:p w:rsidR="002D0D93" w:rsidRPr="00D3326C" w:rsidRDefault="002D0D93" w:rsidP="00D3326C">
            <w:pPr>
              <w:spacing w:after="0"/>
              <w:rPr>
                <w:rFonts w:cs="Arial"/>
                <w:szCs w:val="20"/>
              </w:rPr>
            </w:pPr>
            <w:r w:rsidRPr="00D3326C">
              <w:rPr>
                <w:rFonts w:cs="Arial"/>
                <w:szCs w:val="20"/>
              </w:rPr>
              <w:t>This is a new data group, not previously collected by the CRDC or ESS.</w:t>
            </w:r>
          </w:p>
        </w:tc>
      </w:tr>
    </w:tbl>
    <w:p w:rsidR="002D0D93" w:rsidRDefault="002D0D93" w:rsidP="00BA2E40">
      <w:pPr>
        <w:spacing w:after="0"/>
      </w:pPr>
    </w:p>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3B1322">
        <w:tc>
          <w:tcPr>
            <w:tcW w:w="7642" w:type="dxa"/>
            <w:gridSpan w:val="4"/>
            <w:tcBorders>
              <w:top w:val="single" w:sz="4" w:space="0" w:color="auto"/>
            </w:tcBorders>
            <w:shd w:val="clear" w:color="auto" w:fill="4F81BD"/>
          </w:tcPr>
          <w:p w:rsidR="002D0D93" w:rsidRPr="009F43F9" w:rsidRDefault="002D0D93" w:rsidP="00A12C0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Prekindergarten enrollment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3B1322">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641</w:t>
            </w:r>
          </w:p>
        </w:tc>
      </w:tr>
      <w:tr w:rsidR="002D0D93" w:rsidRPr="009F43F9" w:rsidTr="003B1322">
        <w:tc>
          <w:tcPr>
            <w:tcW w:w="2692" w:type="dxa"/>
          </w:tcPr>
          <w:p w:rsidR="002D0D93" w:rsidRPr="009F43F9" w:rsidRDefault="002D0D93" w:rsidP="003B1322">
            <w:pPr>
              <w:spacing w:after="0"/>
              <w:rPr>
                <w:b/>
                <w:bCs/>
              </w:rPr>
            </w:pPr>
            <w:r w:rsidRPr="009F43F9">
              <w:rPr>
                <w:b/>
                <w:bCs/>
              </w:rPr>
              <w:t xml:space="preserve">Section </w:t>
            </w:r>
          </w:p>
        </w:tc>
        <w:tc>
          <w:tcPr>
            <w:tcW w:w="6884" w:type="dxa"/>
            <w:gridSpan w:val="4"/>
          </w:tcPr>
          <w:p w:rsidR="002D0D93" w:rsidRPr="00627F21" w:rsidRDefault="002D0D93" w:rsidP="003B1322">
            <w:pPr>
              <w:spacing w:after="0"/>
              <w:rPr>
                <w:bCs/>
              </w:rPr>
            </w:pPr>
            <w:r>
              <w:t>Civil Rights Data Collection</w:t>
            </w:r>
          </w:p>
        </w:tc>
      </w:tr>
      <w:tr w:rsidR="002D0D93" w:rsidRPr="009F43F9" w:rsidTr="003B1322">
        <w:tc>
          <w:tcPr>
            <w:tcW w:w="2692" w:type="dxa"/>
          </w:tcPr>
          <w:p w:rsidR="002D0D93" w:rsidRPr="009F43F9" w:rsidRDefault="002D0D93" w:rsidP="003B1322">
            <w:pPr>
              <w:spacing w:after="0"/>
              <w:rPr>
                <w:b/>
                <w:bCs/>
              </w:rPr>
            </w:pPr>
            <w:r w:rsidRPr="009F43F9">
              <w:rPr>
                <w:b/>
                <w:bCs/>
              </w:rPr>
              <w:t>Definition</w:t>
            </w:r>
          </w:p>
        </w:tc>
        <w:tc>
          <w:tcPr>
            <w:tcW w:w="6884" w:type="dxa"/>
            <w:gridSpan w:val="4"/>
          </w:tcPr>
          <w:p w:rsidR="002D0D93" w:rsidRPr="00627F21" w:rsidRDefault="002D0D93" w:rsidP="00A12C00">
            <w:pPr>
              <w:spacing w:after="0"/>
              <w:rPr>
                <w:bCs/>
              </w:rPr>
            </w:pPr>
            <w:r w:rsidRPr="006E2CAB">
              <w:t>The unduplicated number of students in prekindergarten programs.</w:t>
            </w:r>
          </w:p>
        </w:tc>
      </w:tr>
      <w:tr w:rsidR="002D0D93" w:rsidRPr="009F43F9" w:rsidTr="003B1322">
        <w:tc>
          <w:tcPr>
            <w:tcW w:w="2692" w:type="dxa"/>
          </w:tcPr>
          <w:p w:rsidR="002D0D93" w:rsidRPr="009F43F9" w:rsidRDefault="002D0D93" w:rsidP="003B1322">
            <w:pPr>
              <w:spacing w:after="0"/>
              <w:rPr>
                <w:b/>
                <w:bCs/>
              </w:rPr>
            </w:pPr>
            <w:r w:rsidRPr="009F43F9">
              <w:rPr>
                <w:b/>
                <w:bCs/>
              </w:rPr>
              <w:t>Permitted Values</w:t>
            </w:r>
          </w:p>
        </w:tc>
        <w:tc>
          <w:tcPr>
            <w:tcW w:w="6884" w:type="dxa"/>
            <w:gridSpan w:val="4"/>
          </w:tcPr>
          <w:p w:rsidR="002D0D93" w:rsidRPr="009F43F9" w:rsidRDefault="002D0D93" w:rsidP="003B1322">
            <w:pPr>
              <w:spacing w:after="0"/>
              <w:rPr>
                <w:b/>
                <w:bCs/>
              </w:rPr>
            </w:pPr>
            <w:r w:rsidRPr="009F43F9">
              <w:t xml:space="preserve">Integer </w:t>
            </w:r>
          </w:p>
        </w:tc>
      </w:tr>
      <w:tr w:rsidR="002D0D93" w:rsidRPr="009F43F9" w:rsidTr="003B1322">
        <w:tc>
          <w:tcPr>
            <w:tcW w:w="2692" w:type="dxa"/>
          </w:tcPr>
          <w:p w:rsidR="002D0D93" w:rsidRPr="009F43F9" w:rsidRDefault="002D0D93" w:rsidP="003B1322">
            <w:pPr>
              <w:spacing w:after="0"/>
              <w:rPr>
                <w:b/>
                <w:bCs/>
              </w:rPr>
            </w:pPr>
            <w:r w:rsidRPr="009F43F9">
              <w:rPr>
                <w:b/>
              </w:rPr>
              <w:t xml:space="preserve">Reporting Period </w:t>
            </w:r>
          </w:p>
        </w:tc>
        <w:tc>
          <w:tcPr>
            <w:tcW w:w="6884" w:type="dxa"/>
            <w:gridSpan w:val="4"/>
          </w:tcPr>
          <w:p w:rsidR="002D0D93" w:rsidRPr="009F43F9" w:rsidRDefault="002D0D93" w:rsidP="003B1322">
            <w:pPr>
              <w:spacing w:after="0"/>
              <w:rPr>
                <w:bCs/>
              </w:rPr>
            </w:pPr>
            <w:r>
              <w:t>LEA-selected date between September 27 and December 31, inclusive</w:t>
            </w:r>
          </w:p>
        </w:tc>
      </w:tr>
      <w:tr w:rsidR="002D0D93" w:rsidRPr="009F43F9" w:rsidTr="003B1322">
        <w:tc>
          <w:tcPr>
            <w:tcW w:w="2692" w:type="dxa"/>
          </w:tcPr>
          <w:p w:rsidR="002D0D93" w:rsidRPr="009F43F9" w:rsidRDefault="002D0D93" w:rsidP="003B1322">
            <w:pPr>
              <w:spacing w:after="0"/>
              <w:rPr>
                <w:b/>
                <w:bCs/>
              </w:rPr>
            </w:pPr>
            <w:r w:rsidRPr="009F43F9">
              <w:rPr>
                <w:b/>
              </w:rPr>
              <w:t>Reporting Levels</w:t>
            </w:r>
          </w:p>
        </w:tc>
        <w:tc>
          <w:tcPr>
            <w:tcW w:w="2096" w:type="dxa"/>
          </w:tcPr>
          <w:p w:rsidR="002D0D93" w:rsidRPr="009F43F9" w:rsidRDefault="002D0D93" w:rsidP="003B1322">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3B1322">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3B1322">
            <w:pPr>
              <w:spacing w:after="0"/>
              <w:jc w:val="center"/>
              <w:rPr>
                <w:bCs/>
              </w:rPr>
            </w:pPr>
            <w:r w:rsidRPr="009F43F9">
              <w:rPr>
                <w:bCs/>
              </w:rPr>
              <w:t xml:space="preserve">State  </w:t>
            </w: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sidRPr="009F43F9">
              <w:rPr>
                <w:b/>
                <w:bCs/>
              </w:rPr>
              <w:t>Grand Total (Education Unit Total)</w:t>
            </w:r>
          </w:p>
        </w:tc>
        <w:tc>
          <w:tcPr>
            <w:tcW w:w="6884" w:type="dxa"/>
            <w:gridSpan w:val="4"/>
          </w:tcPr>
          <w:p w:rsidR="002D0D93" w:rsidRPr="009F43F9" w:rsidRDefault="002D0D93" w:rsidP="003B1322">
            <w:pPr>
              <w:spacing w:after="0"/>
              <w:rPr>
                <w:b/>
                <w:bCs/>
              </w:rPr>
            </w:pPr>
            <w:r>
              <w:rPr>
                <w:rFonts w:ascii="Wingdings 2" w:hAnsi="Wingdings 2"/>
                <w:bCs/>
              </w:rPr>
              <w:sym w:font="Wingdings 2" w:char="F0A3"/>
            </w:r>
          </w:p>
        </w:tc>
      </w:tr>
      <w:tr w:rsidR="002D0D93" w:rsidRPr="009F43F9" w:rsidTr="003B1322">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42C97" w:rsidRDefault="002D0D93" w:rsidP="00A12C00">
            <w:pPr>
              <w:spacing w:after="0"/>
              <w:rPr>
                <w:rFonts w:cs="Arial"/>
                <w:szCs w:val="20"/>
              </w:rPr>
            </w:pPr>
            <w:r w:rsidRPr="00642C97">
              <w:rPr>
                <w:rFonts w:cs="Arial"/>
                <w:szCs w:val="20"/>
              </w:rPr>
              <w:t>Submit for school year 2009-10 for Part</w:t>
            </w:r>
            <w:r>
              <w:rPr>
                <w:rFonts w:cs="Arial"/>
                <w:szCs w:val="20"/>
              </w:rPr>
              <w:t xml:space="preserve"> </w:t>
            </w:r>
            <w:r w:rsidRPr="00642C97">
              <w:rPr>
                <w:rFonts w:cs="Arial"/>
                <w:szCs w:val="20"/>
              </w:rPr>
              <w:t xml:space="preserve">1 of the Civil Rights Data Collection due May 2010.  Prekindergarten also includes programs identified as </w:t>
            </w:r>
            <w:r>
              <w:rPr>
                <w:rFonts w:cs="Arial"/>
                <w:szCs w:val="20"/>
              </w:rPr>
              <w:t xml:space="preserve">early childhood education or </w:t>
            </w:r>
            <w:r w:rsidRPr="00642C97">
              <w:rPr>
                <w:rFonts w:cs="Arial"/>
                <w:szCs w:val="20"/>
              </w:rPr>
              <w:t>preschool programs.  Report only for schools that provide a prekindergarten program.</w:t>
            </w:r>
          </w:p>
        </w:tc>
      </w:tr>
      <w:tr w:rsidR="002D0D93" w:rsidRPr="009F43F9" w:rsidTr="003B1322">
        <w:tc>
          <w:tcPr>
            <w:tcW w:w="2692" w:type="dxa"/>
          </w:tcPr>
          <w:p w:rsidR="002D0D93" w:rsidRPr="009F43F9" w:rsidRDefault="002D0D93" w:rsidP="003B1322">
            <w:pPr>
              <w:spacing w:after="0"/>
              <w:rPr>
                <w:b/>
                <w:bCs/>
              </w:rPr>
            </w:pPr>
            <w:r w:rsidRPr="009F43F9">
              <w:rPr>
                <w:b/>
                <w:bCs/>
              </w:rPr>
              <w:t>File Specification #</w:t>
            </w:r>
          </w:p>
        </w:tc>
        <w:tc>
          <w:tcPr>
            <w:tcW w:w="6884" w:type="dxa"/>
            <w:gridSpan w:val="4"/>
          </w:tcPr>
          <w:p w:rsidR="002D0D93" w:rsidRPr="009F43F9" w:rsidRDefault="002D0D93" w:rsidP="003B1322">
            <w:pPr>
              <w:spacing w:after="0"/>
              <w:rPr>
                <w:b/>
                <w:bCs/>
              </w:rPr>
            </w:pPr>
            <w:r>
              <w:rPr>
                <w:iCs/>
              </w:rPr>
              <w:t>NA</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9F43F9" w:rsidTr="003B1322">
        <w:tc>
          <w:tcPr>
            <w:tcW w:w="2692" w:type="dxa"/>
            <w:shd w:val="clear" w:color="auto" w:fill="4F81BD"/>
          </w:tcPr>
          <w:p w:rsidR="002D0D93" w:rsidRPr="009F43F9" w:rsidRDefault="002D0D93" w:rsidP="003B1322">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3B1322">
            <w:pPr>
              <w:spacing w:after="0"/>
              <w:rPr>
                <w:b/>
                <w:bCs/>
                <w:color w:val="FFFFFF"/>
              </w:rPr>
            </w:pPr>
            <w:r w:rsidRPr="009F43F9">
              <w:rPr>
                <w:b/>
                <w:bCs/>
                <w:color w:val="FFFFFF"/>
              </w:rPr>
              <w:t>DESCRIPTION</w:t>
            </w:r>
          </w:p>
        </w:tc>
      </w:tr>
      <w:tr w:rsidR="002D0D93" w:rsidRPr="009F43F9" w:rsidTr="003B1322">
        <w:tc>
          <w:tcPr>
            <w:tcW w:w="2692" w:type="dxa"/>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9F43F9" w:rsidRDefault="002D0D93" w:rsidP="003B1322">
            <w:pPr>
              <w:numPr>
                <w:ilvl w:val="0"/>
                <w:numId w:val="1"/>
              </w:numPr>
              <w:spacing w:after="0"/>
              <w:rPr>
                <w:b/>
                <w:bCs/>
              </w:rPr>
            </w:pPr>
            <w:r w:rsidRPr="009F43F9">
              <w:t>Racial Ethnic</w:t>
            </w:r>
          </w:p>
          <w:p w:rsidR="002D0D93" w:rsidRPr="009F43F9" w:rsidRDefault="002D0D93" w:rsidP="003B1322">
            <w:pPr>
              <w:numPr>
                <w:ilvl w:val="0"/>
                <w:numId w:val="1"/>
              </w:numPr>
              <w:spacing w:after="0"/>
              <w:rPr>
                <w:b/>
                <w:bCs/>
              </w:rPr>
            </w:pPr>
            <w:r w:rsidRPr="009F43F9">
              <w:t>Sex (Membership)</w:t>
            </w:r>
          </w:p>
        </w:tc>
      </w:tr>
      <w:tr w:rsidR="002D0D93" w:rsidRPr="009F43F9" w:rsidTr="003B1322">
        <w:tc>
          <w:tcPr>
            <w:tcW w:w="2692" w:type="dxa"/>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B</w:t>
            </w:r>
          </w:p>
        </w:tc>
        <w:tc>
          <w:tcPr>
            <w:tcW w:w="6884" w:type="dxa"/>
            <w:gridSpan w:val="4"/>
          </w:tcPr>
          <w:p w:rsidR="002D0D93" w:rsidRPr="009F43F9" w:rsidRDefault="002D0D93" w:rsidP="003B1322">
            <w:pPr>
              <w:numPr>
                <w:ilvl w:val="0"/>
                <w:numId w:val="6"/>
              </w:numPr>
              <w:spacing w:after="0"/>
              <w:rPr>
                <w:b/>
                <w:bCs/>
              </w:rPr>
            </w:pPr>
            <w:r>
              <w:t>Disability Status (Only</w:t>
            </w:r>
            <w:r w:rsidRPr="009F43F9">
              <w:t>)</w:t>
            </w:r>
          </w:p>
          <w:p w:rsidR="002D0D93" w:rsidRPr="009F43F9" w:rsidRDefault="002D0D93" w:rsidP="003B1322">
            <w:pPr>
              <w:numPr>
                <w:ilvl w:val="0"/>
                <w:numId w:val="1"/>
              </w:numPr>
              <w:spacing w:after="0"/>
              <w:rPr>
                <w:b/>
                <w:bCs/>
              </w:rPr>
            </w:pPr>
            <w:r w:rsidRPr="009F43F9">
              <w:t>Sex (Membership)</w:t>
            </w:r>
          </w:p>
        </w:tc>
      </w:tr>
      <w:tr w:rsidR="002D0D93" w:rsidRPr="009F43F9" w:rsidTr="003B1322">
        <w:tc>
          <w:tcPr>
            <w:tcW w:w="2692" w:type="dxa"/>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C</w:t>
            </w:r>
          </w:p>
        </w:tc>
        <w:tc>
          <w:tcPr>
            <w:tcW w:w="6884" w:type="dxa"/>
            <w:gridSpan w:val="4"/>
          </w:tcPr>
          <w:p w:rsidR="002D0D93" w:rsidRPr="009F43F9" w:rsidRDefault="002D0D93" w:rsidP="003B1322">
            <w:pPr>
              <w:numPr>
                <w:ilvl w:val="0"/>
                <w:numId w:val="6"/>
              </w:numPr>
              <w:spacing w:after="0"/>
              <w:rPr>
                <w:b/>
                <w:bCs/>
              </w:rPr>
            </w:pPr>
            <w:r w:rsidRPr="009F43F9">
              <w:t>LEP Status (Only)</w:t>
            </w:r>
          </w:p>
          <w:p w:rsidR="002D0D93" w:rsidRPr="009F43F9" w:rsidRDefault="002D0D93" w:rsidP="003B1322">
            <w:pPr>
              <w:numPr>
                <w:ilvl w:val="0"/>
                <w:numId w:val="6"/>
              </w:numPr>
              <w:spacing w:after="0"/>
              <w:rPr>
                <w:b/>
                <w:bCs/>
              </w:rPr>
            </w:pPr>
            <w:r w:rsidRPr="009F43F9">
              <w:t>Sex (Membership)</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9441CB">
        <w:tc>
          <w:tcPr>
            <w:tcW w:w="9576" w:type="dxa"/>
          </w:tcPr>
          <w:p w:rsidR="002D0D93" w:rsidRPr="00642C97" w:rsidRDefault="002D0D93" w:rsidP="00642C97">
            <w:pPr>
              <w:spacing w:after="0"/>
              <w:rPr>
                <w:rFonts w:cs="Arial"/>
                <w:szCs w:val="20"/>
              </w:rPr>
            </w:pPr>
            <w:r w:rsidRPr="00642C97">
              <w:rPr>
                <w:rFonts w:cs="Arial"/>
                <w:szCs w:val="20"/>
              </w:rPr>
              <w:t>The data group name and definition were clarified</w:t>
            </w:r>
            <w:r>
              <w:rPr>
                <w:rFonts w:cs="Arial"/>
                <w:szCs w:val="20"/>
              </w:rPr>
              <w:t>, the reporting period was modified,</w:t>
            </w:r>
            <w:r w:rsidRPr="00642C97">
              <w:rPr>
                <w:rFonts w:cs="Arial"/>
                <w:szCs w:val="20"/>
              </w:rPr>
              <w:t xml:space="preserve"> and the comment was updated to indicate the revised collection timeline and to provide additional clarification.  </w:t>
            </w:r>
          </w:p>
        </w:tc>
      </w:tr>
    </w:tbl>
    <w:p w:rsidR="002D0D93" w:rsidRDefault="002D0D93" w:rsidP="00BA2E40">
      <w:pPr>
        <w:spacing w:after="0"/>
        <w:rPr>
          <w:b/>
          <w:bCs/>
        </w:rPr>
      </w:pPr>
    </w:p>
    <w:p w:rsidR="002D0D93" w:rsidRDefault="002D0D93">
      <w:pPr>
        <w:spacing w:after="0" w:line="240" w:lineRule="auto"/>
        <w:rPr>
          <w:b/>
          <w:bCs/>
        </w:rPr>
      </w:pPr>
      <w:r>
        <w:rPr>
          <w:b/>
          <w:bCs/>
        </w:rPr>
        <w:br w:type="page"/>
      </w:r>
    </w:p>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2D0D93" w:rsidRPr="009F43F9" w:rsidTr="00BA2E40">
        <w:tc>
          <w:tcPr>
            <w:tcW w:w="8028" w:type="dxa"/>
            <w:gridSpan w:val="4"/>
            <w:tcBorders>
              <w:top w:val="single" w:sz="4" w:space="0" w:color="auto"/>
            </w:tcBorders>
            <w:shd w:val="clear" w:color="auto" w:fill="4F81BD"/>
          </w:tcPr>
          <w:p w:rsidR="002D0D93" w:rsidRPr="009F43F9" w:rsidRDefault="002D0D93" w:rsidP="00074DBB">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sidRPr="00AB5BF5">
              <w:rPr>
                <w:b/>
                <w:color w:val="FFFFFF"/>
                <w:sz w:val="24"/>
                <w:szCs w:val="24"/>
              </w:rPr>
              <w:t xml:space="preserve">Restraint or seclusion </w:t>
            </w:r>
            <w:r>
              <w:rPr>
                <w:b/>
                <w:color w:val="FFFFFF"/>
                <w:sz w:val="24"/>
                <w:szCs w:val="24"/>
              </w:rPr>
              <w:t>IDEA students subjected</w:t>
            </w:r>
            <w:r>
              <w:rPr>
                <w:b/>
                <w:bCs/>
                <w:color w:val="FFFFFF"/>
                <w:sz w:val="24"/>
                <w:szCs w:val="24"/>
              </w:rPr>
              <w:t xml:space="preserve"> </w:t>
            </w:r>
            <w:r w:rsidRPr="009F43F9">
              <w:rPr>
                <w:b/>
                <w:bCs/>
                <w:color w:val="FFFFFF"/>
                <w:sz w:val="24"/>
                <w:szCs w:val="24"/>
              </w:rPr>
              <w:t>table</w:t>
            </w:r>
          </w:p>
        </w:tc>
        <w:tc>
          <w:tcPr>
            <w:tcW w:w="1548" w:type="dxa"/>
            <w:tcBorders>
              <w:top w:val="single" w:sz="4" w:space="0" w:color="auto"/>
            </w:tcBorders>
            <w:shd w:val="clear" w:color="auto" w:fill="4F81BD"/>
          </w:tcPr>
          <w:p w:rsidR="002D0D93" w:rsidRPr="009F43F9" w:rsidRDefault="002D0D93" w:rsidP="008E2806">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714</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074DBB">
            <w:pPr>
              <w:rPr>
                <w:bCs/>
              </w:rPr>
            </w:pPr>
            <w:r w:rsidRPr="006E2CAB">
              <w:t>The number of students with disabilities (IDEA) that were subjected to restraint or seclusion.</w:t>
            </w:r>
            <w:r w:rsidRPr="00E83179" w:rsidDel="00E83179">
              <w:rPr>
                <w:bCs/>
              </w:rPr>
              <w:t xml:space="preserve"> </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t>Integer</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LEA</w:t>
            </w:r>
            <w:r>
              <w:rPr>
                <w:bCs/>
              </w:rPr>
              <w:t xml:space="preserve">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r w:rsidRPr="009F43F9">
              <w:rPr>
                <w:bCs/>
              </w:rPr>
              <w:t xml:space="preserve">  </w:t>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42C97" w:rsidRDefault="002D0D93" w:rsidP="00CB13F9">
            <w:pPr>
              <w:spacing w:after="0"/>
              <w:rPr>
                <w:rFonts w:cs="Arial"/>
                <w:szCs w:val="20"/>
              </w:rPr>
            </w:pPr>
            <w:r w:rsidRPr="00642C97">
              <w:rPr>
                <w:rFonts w:cs="Arial"/>
                <w:szCs w:val="20"/>
              </w:rPr>
              <w:t>Submit for school year 2009-10 for Part 2 of the Civil Rights Data Collection due in the fall of 2010.  This is a duplicated count because a student could be subjected to more than one of these actions.  However, within each type of action, the count should be unduplicated.</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Category </w:t>
            </w:r>
            <w:r>
              <w:rPr>
                <w:b/>
                <w:bCs/>
              </w:rPr>
              <w:t>Set</w:t>
            </w:r>
            <w:r w:rsidRPr="009F43F9">
              <w:rPr>
                <w:b/>
                <w:bCs/>
              </w:rPr>
              <w:t xml:space="preserve"> A</w:t>
            </w:r>
          </w:p>
        </w:tc>
        <w:tc>
          <w:tcPr>
            <w:tcW w:w="6884" w:type="dxa"/>
            <w:gridSpan w:val="4"/>
          </w:tcPr>
          <w:p w:rsidR="002D0D93" w:rsidRPr="008173BF" w:rsidRDefault="002D0D93" w:rsidP="00BA2E40">
            <w:pPr>
              <w:numPr>
                <w:ilvl w:val="0"/>
                <w:numId w:val="1"/>
              </w:numPr>
              <w:spacing w:after="0"/>
              <w:rPr>
                <w:b/>
                <w:bCs/>
              </w:rPr>
            </w:pPr>
            <w:r>
              <w:t>Action</w:t>
            </w:r>
            <w:r w:rsidRPr="006E2CAB">
              <w:t xml:space="preserve">  </w:t>
            </w:r>
          </w:p>
          <w:p w:rsidR="002D0D93" w:rsidRPr="00AC5248" w:rsidRDefault="002D0D93" w:rsidP="00BA2E40">
            <w:pPr>
              <w:numPr>
                <w:ilvl w:val="0"/>
                <w:numId w:val="1"/>
              </w:numPr>
              <w:spacing w:after="0"/>
              <w:rPr>
                <w:b/>
                <w:bCs/>
              </w:rPr>
            </w:pPr>
            <w:r w:rsidRPr="006E2CAB">
              <w:t>Racial Ethnic</w:t>
            </w:r>
            <w:r>
              <w:t xml:space="preserve"> </w:t>
            </w:r>
          </w:p>
          <w:p w:rsidR="002D0D93" w:rsidRPr="009F43F9" w:rsidRDefault="002D0D93" w:rsidP="008173BF">
            <w:pPr>
              <w:numPr>
                <w:ilvl w:val="0"/>
                <w:numId w:val="1"/>
              </w:numPr>
              <w:spacing w:after="0"/>
              <w:rPr>
                <w:b/>
                <w:bCs/>
              </w:rPr>
            </w:pPr>
            <w:r w:rsidRPr="006E2CAB">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sidRPr="009F43F9">
              <w:rPr>
                <w:b/>
                <w:bCs/>
              </w:rPr>
              <w:t xml:space="preserve">Category </w:t>
            </w:r>
            <w:r>
              <w:rPr>
                <w:b/>
                <w:bCs/>
              </w:rPr>
              <w:t>Set B</w:t>
            </w:r>
          </w:p>
        </w:tc>
        <w:tc>
          <w:tcPr>
            <w:tcW w:w="6884" w:type="dxa"/>
            <w:gridSpan w:val="4"/>
            <w:tcBorders>
              <w:bottom w:val="single" w:sz="4" w:space="0" w:color="auto"/>
            </w:tcBorders>
          </w:tcPr>
          <w:p w:rsidR="002D0D93" w:rsidRPr="008173BF" w:rsidRDefault="002D0D93" w:rsidP="00BA2E40">
            <w:pPr>
              <w:numPr>
                <w:ilvl w:val="1"/>
                <w:numId w:val="1"/>
              </w:numPr>
              <w:tabs>
                <w:tab w:val="clear" w:pos="1440"/>
                <w:tab w:val="num" w:pos="728"/>
              </w:tabs>
              <w:spacing w:after="0"/>
              <w:ind w:left="728"/>
              <w:rPr>
                <w:b/>
                <w:bCs/>
              </w:rPr>
            </w:pPr>
            <w:r>
              <w:t>Action</w:t>
            </w:r>
            <w:r w:rsidRPr="006E2CAB">
              <w:t xml:space="preserve">  </w:t>
            </w:r>
          </w:p>
          <w:p w:rsidR="002D0D93" w:rsidRPr="00AC5248" w:rsidRDefault="002D0D93" w:rsidP="00BA2E40">
            <w:pPr>
              <w:numPr>
                <w:ilvl w:val="1"/>
                <w:numId w:val="1"/>
              </w:numPr>
              <w:tabs>
                <w:tab w:val="clear" w:pos="1440"/>
                <w:tab w:val="num" w:pos="728"/>
              </w:tabs>
              <w:spacing w:after="0"/>
              <w:ind w:left="728"/>
              <w:rPr>
                <w:b/>
                <w:bCs/>
              </w:rPr>
            </w:pPr>
            <w:r w:rsidRPr="006E2CAB">
              <w:t>LEP Status (Only)</w:t>
            </w:r>
          </w:p>
          <w:p w:rsidR="002D0D93" w:rsidRPr="009F43F9" w:rsidRDefault="002D0D93" w:rsidP="008173BF">
            <w:pPr>
              <w:numPr>
                <w:ilvl w:val="1"/>
                <w:numId w:val="1"/>
              </w:numPr>
              <w:tabs>
                <w:tab w:val="clear" w:pos="1440"/>
                <w:tab w:val="num" w:pos="728"/>
              </w:tabs>
              <w:spacing w:after="0"/>
              <w:ind w:left="728"/>
              <w:rPr>
                <w:b/>
                <w:bCs/>
              </w:rPr>
            </w:pPr>
            <w:r w:rsidRPr="006E2CAB">
              <w:t xml:space="preserve">Sex (Membership)  </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3400D7" w:rsidTr="009441CB">
        <w:tc>
          <w:tcPr>
            <w:tcW w:w="9576" w:type="dxa"/>
          </w:tcPr>
          <w:p w:rsidR="002D0D93" w:rsidRPr="00642C97" w:rsidRDefault="002D0D93" w:rsidP="00642C97">
            <w:pPr>
              <w:spacing w:after="0"/>
              <w:rPr>
                <w:rFonts w:cs="Arial"/>
                <w:szCs w:val="20"/>
              </w:rPr>
            </w:pPr>
            <w:r w:rsidRPr="00642C97">
              <w:rPr>
                <w:rFonts w:cs="Arial"/>
                <w:szCs w:val="20"/>
              </w:rPr>
              <w:t>This is a new data group, not previously collected by the CRDC or ESS.</w:t>
            </w:r>
          </w:p>
        </w:tc>
      </w:tr>
    </w:tbl>
    <w:p w:rsidR="002D0D93" w:rsidRDefault="002D0D93" w:rsidP="00BA2E40">
      <w:pPr>
        <w:spacing w:after="0"/>
      </w:pPr>
    </w:p>
    <w:p w:rsidR="002D0D93" w:rsidRDefault="002D0D93">
      <w:pPr>
        <w:spacing w:after="0" w:line="240" w:lineRule="auto"/>
      </w:pPr>
      <w:r>
        <w:br w:type="page"/>
      </w:r>
    </w:p>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2D0D93" w:rsidRPr="009F43F9" w:rsidTr="003B1322">
        <w:tc>
          <w:tcPr>
            <w:tcW w:w="8028" w:type="dxa"/>
            <w:gridSpan w:val="4"/>
            <w:tcBorders>
              <w:top w:val="single" w:sz="4" w:space="0" w:color="auto"/>
            </w:tcBorders>
            <w:shd w:val="clear" w:color="auto" w:fill="4F81BD"/>
          </w:tcPr>
          <w:p w:rsidR="002D0D93" w:rsidRPr="009F43F9" w:rsidRDefault="002D0D93" w:rsidP="00095CAF">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sidRPr="00AB5BF5">
              <w:rPr>
                <w:b/>
                <w:color w:val="FFFFFF"/>
                <w:sz w:val="24"/>
                <w:szCs w:val="24"/>
              </w:rPr>
              <w:t xml:space="preserve">Restraint or seclusion </w:t>
            </w:r>
            <w:r>
              <w:rPr>
                <w:b/>
                <w:bCs/>
                <w:color w:val="FFFFFF"/>
                <w:sz w:val="24"/>
                <w:szCs w:val="24"/>
              </w:rPr>
              <w:t xml:space="preserve">instances </w:t>
            </w:r>
            <w:r w:rsidRPr="009F43F9">
              <w:rPr>
                <w:b/>
                <w:bCs/>
                <w:color w:val="FFFFFF"/>
                <w:sz w:val="24"/>
                <w:szCs w:val="24"/>
              </w:rPr>
              <w:t>table</w:t>
            </w:r>
          </w:p>
        </w:tc>
        <w:tc>
          <w:tcPr>
            <w:tcW w:w="1548" w:type="dxa"/>
            <w:tcBorders>
              <w:top w:val="single" w:sz="4" w:space="0" w:color="auto"/>
            </w:tcBorders>
            <w:shd w:val="clear" w:color="auto" w:fill="4F81BD"/>
          </w:tcPr>
          <w:p w:rsidR="002D0D93" w:rsidRPr="009F43F9" w:rsidRDefault="002D0D93" w:rsidP="008E2806">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713</w:t>
            </w:r>
          </w:p>
        </w:tc>
      </w:tr>
      <w:tr w:rsidR="002D0D93" w:rsidRPr="009F43F9" w:rsidTr="003B1322">
        <w:tc>
          <w:tcPr>
            <w:tcW w:w="2692" w:type="dxa"/>
          </w:tcPr>
          <w:p w:rsidR="002D0D93" w:rsidRPr="009F43F9" w:rsidRDefault="002D0D93" w:rsidP="003B1322">
            <w:pPr>
              <w:spacing w:after="0"/>
              <w:rPr>
                <w:b/>
                <w:bCs/>
              </w:rPr>
            </w:pPr>
            <w:r w:rsidRPr="009F43F9">
              <w:rPr>
                <w:b/>
                <w:bCs/>
              </w:rPr>
              <w:t xml:space="preserve">Section </w:t>
            </w:r>
          </w:p>
        </w:tc>
        <w:tc>
          <w:tcPr>
            <w:tcW w:w="6884" w:type="dxa"/>
            <w:gridSpan w:val="4"/>
          </w:tcPr>
          <w:p w:rsidR="002D0D93" w:rsidRPr="00627F21" w:rsidRDefault="002D0D93" w:rsidP="003B1322">
            <w:pPr>
              <w:spacing w:after="0"/>
              <w:rPr>
                <w:bCs/>
              </w:rPr>
            </w:pPr>
            <w:r>
              <w:t>Civil Rights Data Collection</w:t>
            </w:r>
          </w:p>
        </w:tc>
      </w:tr>
      <w:tr w:rsidR="002D0D93" w:rsidRPr="009F43F9" w:rsidTr="003B1322">
        <w:tc>
          <w:tcPr>
            <w:tcW w:w="2692" w:type="dxa"/>
          </w:tcPr>
          <w:p w:rsidR="002D0D93" w:rsidRPr="009F43F9" w:rsidRDefault="002D0D93" w:rsidP="003B1322">
            <w:pPr>
              <w:spacing w:after="0"/>
              <w:rPr>
                <w:b/>
                <w:bCs/>
              </w:rPr>
            </w:pPr>
            <w:r w:rsidRPr="009F43F9">
              <w:rPr>
                <w:b/>
                <w:bCs/>
              </w:rPr>
              <w:t>Definition</w:t>
            </w:r>
          </w:p>
        </w:tc>
        <w:tc>
          <w:tcPr>
            <w:tcW w:w="6884" w:type="dxa"/>
            <w:gridSpan w:val="4"/>
          </w:tcPr>
          <w:p w:rsidR="002D0D93" w:rsidRPr="007B2BD5" w:rsidRDefault="002D0D93" w:rsidP="007B2BD5">
            <w:pPr>
              <w:spacing w:after="0" w:line="240" w:lineRule="auto"/>
              <w:ind w:left="8"/>
              <w:rPr>
                <w:bCs/>
              </w:rPr>
            </w:pPr>
            <w:r w:rsidRPr="006E2CAB">
              <w:t>The number of times that restraint or seclusion was applied to students.</w:t>
            </w:r>
          </w:p>
        </w:tc>
      </w:tr>
      <w:tr w:rsidR="002D0D93" w:rsidRPr="009F43F9" w:rsidTr="003B1322">
        <w:tc>
          <w:tcPr>
            <w:tcW w:w="2692" w:type="dxa"/>
          </w:tcPr>
          <w:p w:rsidR="002D0D93" w:rsidRPr="009F43F9" w:rsidRDefault="002D0D93" w:rsidP="003B1322">
            <w:pPr>
              <w:spacing w:after="0"/>
              <w:rPr>
                <w:b/>
                <w:bCs/>
              </w:rPr>
            </w:pPr>
            <w:r w:rsidRPr="009F43F9">
              <w:rPr>
                <w:b/>
                <w:bCs/>
              </w:rPr>
              <w:t>Permitted Values</w:t>
            </w:r>
          </w:p>
        </w:tc>
        <w:tc>
          <w:tcPr>
            <w:tcW w:w="6884" w:type="dxa"/>
            <w:gridSpan w:val="4"/>
          </w:tcPr>
          <w:p w:rsidR="002D0D93" w:rsidRPr="009F43F9" w:rsidRDefault="002D0D93" w:rsidP="003B1322">
            <w:pPr>
              <w:spacing w:after="0"/>
              <w:rPr>
                <w:b/>
                <w:bCs/>
              </w:rPr>
            </w:pPr>
            <w:r>
              <w:t>Integer</w:t>
            </w:r>
          </w:p>
        </w:tc>
      </w:tr>
      <w:tr w:rsidR="002D0D93" w:rsidRPr="009F43F9" w:rsidTr="003B1322">
        <w:tc>
          <w:tcPr>
            <w:tcW w:w="2692" w:type="dxa"/>
          </w:tcPr>
          <w:p w:rsidR="002D0D93" w:rsidRPr="009F43F9" w:rsidRDefault="002D0D93" w:rsidP="003B1322">
            <w:pPr>
              <w:spacing w:after="0"/>
              <w:rPr>
                <w:b/>
                <w:bCs/>
              </w:rPr>
            </w:pPr>
            <w:r w:rsidRPr="009F43F9">
              <w:rPr>
                <w:b/>
              </w:rPr>
              <w:t xml:space="preserve">Reporting Period </w:t>
            </w:r>
          </w:p>
        </w:tc>
        <w:tc>
          <w:tcPr>
            <w:tcW w:w="6884" w:type="dxa"/>
            <w:gridSpan w:val="4"/>
          </w:tcPr>
          <w:p w:rsidR="002D0D93" w:rsidRPr="009F43F9" w:rsidRDefault="002D0D93" w:rsidP="003B1322">
            <w:pPr>
              <w:spacing w:after="0"/>
              <w:rPr>
                <w:bCs/>
              </w:rPr>
            </w:pPr>
            <w:r>
              <w:t>School Year</w:t>
            </w:r>
          </w:p>
        </w:tc>
      </w:tr>
      <w:tr w:rsidR="002D0D93" w:rsidRPr="009F43F9" w:rsidTr="003B1322">
        <w:tc>
          <w:tcPr>
            <w:tcW w:w="2692" w:type="dxa"/>
          </w:tcPr>
          <w:p w:rsidR="002D0D93" w:rsidRPr="009F43F9" w:rsidRDefault="002D0D93" w:rsidP="003B1322">
            <w:pPr>
              <w:spacing w:after="0"/>
              <w:rPr>
                <w:b/>
                <w:bCs/>
              </w:rPr>
            </w:pPr>
            <w:r w:rsidRPr="009F43F9">
              <w:rPr>
                <w:b/>
              </w:rPr>
              <w:t>Reporting Levels</w:t>
            </w:r>
          </w:p>
        </w:tc>
        <w:tc>
          <w:tcPr>
            <w:tcW w:w="2096" w:type="dxa"/>
          </w:tcPr>
          <w:p w:rsidR="002D0D93" w:rsidRPr="009F43F9" w:rsidRDefault="002D0D93" w:rsidP="003B1322">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3B1322">
            <w:pPr>
              <w:spacing w:after="0"/>
              <w:jc w:val="center"/>
              <w:rPr>
                <w:bCs/>
              </w:rPr>
            </w:pPr>
            <w:r w:rsidRPr="009F43F9">
              <w:rPr>
                <w:bCs/>
              </w:rPr>
              <w:t>LEA</w:t>
            </w:r>
            <w:r>
              <w:rPr>
                <w:bCs/>
              </w:rPr>
              <w:t xml:space="preserve">  </w:t>
            </w:r>
            <w:r>
              <w:rPr>
                <w:rFonts w:ascii="Wingdings 2" w:hAnsi="Wingdings 2"/>
                <w:bCs/>
              </w:rPr>
              <w:sym w:font="Wingdings 2" w:char="F0A3"/>
            </w:r>
          </w:p>
        </w:tc>
        <w:tc>
          <w:tcPr>
            <w:tcW w:w="2394" w:type="dxa"/>
            <w:gridSpan w:val="2"/>
          </w:tcPr>
          <w:p w:rsidR="002D0D93" w:rsidRPr="009F43F9" w:rsidRDefault="002D0D93" w:rsidP="003B1322">
            <w:pPr>
              <w:spacing w:after="0"/>
              <w:jc w:val="center"/>
              <w:rPr>
                <w:bCs/>
              </w:rPr>
            </w:pPr>
            <w:r w:rsidRPr="009F43F9">
              <w:rPr>
                <w:bCs/>
              </w:rPr>
              <w:t xml:space="preserve">State  </w:t>
            </w: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sidRPr="009F43F9">
              <w:rPr>
                <w:b/>
                <w:bCs/>
              </w:rPr>
              <w:t>Grand Total (Education Unit Total)</w:t>
            </w:r>
          </w:p>
        </w:tc>
        <w:tc>
          <w:tcPr>
            <w:tcW w:w="6884" w:type="dxa"/>
            <w:gridSpan w:val="4"/>
          </w:tcPr>
          <w:p w:rsidR="002D0D93" w:rsidRPr="009F43F9" w:rsidRDefault="002D0D93" w:rsidP="003B1322">
            <w:pPr>
              <w:spacing w:after="0"/>
              <w:rPr>
                <w:b/>
                <w:bCs/>
              </w:rPr>
            </w:pPr>
            <w:r>
              <w:rPr>
                <w:rFonts w:ascii="Wingdings 2" w:hAnsi="Wingdings 2"/>
                <w:bCs/>
              </w:rPr>
              <w:sym w:font="Wingdings 2" w:char="F0A3"/>
            </w:r>
            <w:r w:rsidRPr="009F43F9">
              <w:rPr>
                <w:bCs/>
              </w:rPr>
              <w:t xml:space="preserve">  </w:t>
            </w:r>
          </w:p>
        </w:tc>
      </w:tr>
      <w:tr w:rsidR="002D0D93" w:rsidRPr="009F43F9" w:rsidTr="003B1322">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42C97" w:rsidRDefault="002D0D93" w:rsidP="00040350">
            <w:pPr>
              <w:spacing w:after="0"/>
              <w:rPr>
                <w:rFonts w:cs="Arial"/>
                <w:szCs w:val="20"/>
              </w:rPr>
            </w:pPr>
            <w:r w:rsidRPr="00642C97">
              <w:rPr>
                <w:rFonts w:cs="Arial"/>
                <w:szCs w:val="20"/>
              </w:rPr>
              <w:t xml:space="preserve">Submit for school year 2009-10 for Part 2 of the Civil Rights Data Collection due in the fall of 2010.  </w:t>
            </w:r>
            <w:r>
              <w:rPr>
                <w:rFonts w:cs="Arial"/>
                <w:szCs w:val="20"/>
              </w:rPr>
              <w:t>This is a count of instances, not students.  The same student could be affected in more than one instance.</w:t>
            </w:r>
          </w:p>
        </w:tc>
      </w:tr>
      <w:tr w:rsidR="002D0D93" w:rsidRPr="009F43F9" w:rsidTr="003B1322">
        <w:tc>
          <w:tcPr>
            <w:tcW w:w="2692" w:type="dxa"/>
          </w:tcPr>
          <w:p w:rsidR="002D0D93" w:rsidRPr="009F43F9" w:rsidRDefault="002D0D93" w:rsidP="003B1322">
            <w:pPr>
              <w:spacing w:after="0"/>
              <w:rPr>
                <w:b/>
                <w:bCs/>
              </w:rPr>
            </w:pPr>
            <w:r w:rsidRPr="009F43F9">
              <w:rPr>
                <w:b/>
                <w:bCs/>
              </w:rPr>
              <w:t>File Specification #</w:t>
            </w:r>
          </w:p>
        </w:tc>
        <w:tc>
          <w:tcPr>
            <w:tcW w:w="6884" w:type="dxa"/>
            <w:gridSpan w:val="4"/>
          </w:tcPr>
          <w:p w:rsidR="002D0D93" w:rsidRPr="009F43F9" w:rsidRDefault="002D0D93" w:rsidP="003B1322">
            <w:pPr>
              <w:spacing w:after="0"/>
              <w:rPr>
                <w:b/>
                <w:bCs/>
              </w:rPr>
            </w:pPr>
            <w:r>
              <w:rPr>
                <w:iCs/>
              </w:rPr>
              <w:t>NA</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9F43F9" w:rsidTr="003B1322">
        <w:tc>
          <w:tcPr>
            <w:tcW w:w="2692" w:type="dxa"/>
            <w:shd w:val="clear" w:color="auto" w:fill="4F81BD"/>
          </w:tcPr>
          <w:p w:rsidR="002D0D93" w:rsidRPr="009F43F9" w:rsidRDefault="002D0D93" w:rsidP="003B1322">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3B1322">
            <w:pPr>
              <w:spacing w:after="0"/>
              <w:rPr>
                <w:b/>
                <w:bCs/>
                <w:color w:val="FFFFFF"/>
              </w:rPr>
            </w:pPr>
            <w:r w:rsidRPr="009F43F9">
              <w:rPr>
                <w:b/>
                <w:bCs/>
                <w:color w:val="FFFFFF"/>
              </w:rPr>
              <w:t>DESCRIPTION</w:t>
            </w:r>
          </w:p>
        </w:tc>
      </w:tr>
      <w:tr w:rsidR="002D0D93" w:rsidRPr="009F43F9" w:rsidTr="003B1322">
        <w:tc>
          <w:tcPr>
            <w:tcW w:w="2692" w:type="dxa"/>
            <w:tcBorders>
              <w:bottom w:val="single" w:sz="4" w:space="0" w:color="auto"/>
            </w:tcBorders>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8D42F9" w:rsidRDefault="002D0D93" w:rsidP="008D42F9">
            <w:pPr>
              <w:numPr>
                <w:ilvl w:val="0"/>
                <w:numId w:val="1"/>
              </w:numPr>
              <w:spacing w:after="0"/>
            </w:pPr>
            <w:r>
              <w:t>Action</w:t>
            </w:r>
          </w:p>
          <w:p w:rsidR="002D0D93" w:rsidRPr="008D42F9" w:rsidRDefault="002D0D93" w:rsidP="00040350">
            <w:pPr>
              <w:numPr>
                <w:ilvl w:val="0"/>
                <w:numId w:val="1"/>
              </w:numPr>
              <w:spacing w:after="0"/>
              <w:rPr>
                <w:b/>
                <w:bCs/>
              </w:rPr>
            </w:pPr>
            <w:r>
              <w:t>Disability Status (CRDC)</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3400D7" w:rsidTr="009441CB">
        <w:tc>
          <w:tcPr>
            <w:tcW w:w="9576" w:type="dxa"/>
          </w:tcPr>
          <w:p w:rsidR="002D0D93" w:rsidRPr="00642C97" w:rsidRDefault="002D0D93" w:rsidP="00642C97">
            <w:pPr>
              <w:spacing w:after="0"/>
              <w:rPr>
                <w:rFonts w:cs="Arial"/>
                <w:szCs w:val="20"/>
              </w:rPr>
            </w:pPr>
            <w:r w:rsidRPr="00642C97">
              <w:rPr>
                <w:rFonts w:cs="Arial"/>
                <w:szCs w:val="20"/>
              </w:rPr>
              <w:t>This is a new data group, not previously collected by the CRDC or ESS.</w:t>
            </w:r>
          </w:p>
        </w:tc>
      </w:tr>
    </w:tbl>
    <w:p w:rsidR="002D0D93" w:rsidRDefault="002D0D93" w:rsidP="009441CB">
      <w:pPr>
        <w:spacing w:after="0"/>
      </w:pPr>
    </w:p>
    <w:p w:rsidR="002D0D93" w:rsidRDefault="002D0D93">
      <w:pPr>
        <w:spacing w:after="0" w:line="240" w:lineRule="auto"/>
      </w:pPr>
      <w:r>
        <w:br w:type="page"/>
      </w:r>
    </w:p>
    <w:p w:rsidR="002D0D93" w:rsidRDefault="002D0D93" w:rsidP="009441CB">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2D0D93" w:rsidRPr="009F43F9" w:rsidTr="00BA2E40">
        <w:tc>
          <w:tcPr>
            <w:tcW w:w="8028" w:type="dxa"/>
            <w:gridSpan w:val="4"/>
            <w:tcBorders>
              <w:top w:val="single" w:sz="4" w:space="0" w:color="auto"/>
            </w:tcBorders>
            <w:shd w:val="clear" w:color="auto" w:fill="4F81BD"/>
          </w:tcPr>
          <w:p w:rsidR="002D0D93" w:rsidRPr="009F43F9" w:rsidRDefault="002D0D93" w:rsidP="001719E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sidRPr="00AB5BF5">
              <w:rPr>
                <w:b/>
                <w:color w:val="FFFFFF"/>
                <w:sz w:val="24"/>
                <w:szCs w:val="24"/>
              </w:rPr>
              <w:t xml:space="preserve">Restraints or seclusion </w:t>
            </w:r>
            <w:r>
              <w:rPr>
                <w:b/>
                <w:color w:val="FFFFFF"/>
                <w:sz w:val="24"/>
                <w:szCs w:val="24"/>
              </w:rPr>
              <w:t>Non-IDEA students subjected</w:t>
            </w:r>
            <w:r>
              <w:rPr>
                <w:b/>
                <w:bCs/>
                <w:color w:val="FFFFFF"/>
                <w:sz w:val="24"/>
                <w:szCs w:val="24"/>
              </w:rPr>
              <w:t xml:space="preserve"> </w:t>
            </w:r>
            <w:r w:rsidRPr="009F43F9">
              <w:rPr>
                <w:b/>
                <w:bCs/>
                <w:color w:val="FFFFFF"/>
                <w:sz w:val="24"/>
                <w:szCs w:val="24"/>
              </w:rPr>
              <w:t>table</w:t>
            </w:r>
          </w:p>
        </w:tc>
        <w:tc>
          <w:tcPr>
            <w:tcW w:w="1548" w:type="dxa"/>
            <w:tcBorders>
              <w:top w:val="single" w:sz="4" w:space="0" w:color="auto"/>
            </w:tcBorders>
            <w:shd w:val="clear" w:color="auto" w:fill="4F81BD"/>
          </w:tcPr>
          <w:p w:rsidR="002D0D93" w:rsidRPr="009F43F9" w:rsidRDefault="002D0D93" w:rsidP="00BA2E40">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715</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7B2BD5" w:rsidRDefault="002D0D93" w:rsidP="00076C8C">
            <w:pPr>
              <w:spacing w:after="0" w:line="240" w:lineRule="auto"/>
              <w:ind w:left="8"/>
              <w:rPr>
                <w:bCs/>
              </w:rPr>
            </w:pPr>
            <w:r w:rsidRPr="006E2CAB">
              <w:t xml:space="preserve">The number of students </w:t>
            </w:r>
            <w:r>
              <w:t xml:space="preserve">who </w:t>
            </w:r>
            <w:r w:rsidRPr="006E2CAB">
              <w:t>are not served under IDEA that were subjected to restraints or seclusion.</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r>
              <w:t>Integer</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LEA</w:t>
            </w:r>
            <w:r>
              <w:rPr>
                <w:bCs/>
              </w:rPr>
              <w:t xml:space="preserve">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r w:rsidRPr="009F43F9">
              <w:rPr>
                <w:bCs/>
              </w:rPr>
              <w:t xml:space="preserve">  </w:t>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42C97" w:rsidRDefault="002D0D93" w:rsidP="00CB13F9">
            <w:pPr>
              <w:spacing w:after="0"/>
              <w:rPr>
                <w:rFonts w:cs="Arial"/>
                <w:szCs w:val="20"/>
              </w:rPr>
            </w:pPr>
            <w:r w:rsidRPr="00642C97">
              <w:rPr>
                <w:rFonts w:cs="Arial"/>
                <w:szCs w:val="20"/>
              </w:rPr>
              <w:t>Submit for school year 2009-10 for Part 2 of the Civil Rights Data Collection due in the fall of 2010.  This is a duplicated count because a student could be subjected to more than one of these actions.  However, within each type of action, the count should be unduplicated.</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8173BF" w:rsidRDefault="002D0D93" w:rsidP="00BA2E40">
            <w:pPr>
              <w:numPr>
                <w:ilvl w:val="0"/>
                <w:numId w:val="1"/>
              </w:numPr>
              <w:spacing w:after="0"/>
              <w:rPr>
                <w:b/>
                <w:bCs/>
              </w:rPr>
            </w:pPr>
            <w:r>
              <w:t>Action</w:t>
            </w:r>
            <w:r w:rsidRPr="006E2CAB">
              <w:t xml:space="preserve"> </w:t>
            </w:r>
          </w:p>
          <w:p w:rsidR="002D0D93" w:rsidRPr="00AC5248" w:rsidRDefault="002D0D93" w:rsidP="00BA2E40">
            <w:pPr>
              <w:numPr>
                <w:ilvl w:val="0"/>
                <w:numId w:val="1"/>
              </w:numPr>
              <w:spacing w:after="0"/>
              <w:rPr>
                <w:b/>
                <w:bCs/>
              </w:rPr>
            </w:pPr>
            <w:r w:rsidRPr="006E2CAB">
              <w:t>Racial Ethnic</w:t>
            </w:r>
            <w:r>
              <w:t xml:space="preserve"> </w:t>
            </w:r>
          </w:p>
          <w:p w:rsidR="002D0D93" w:rsidRPr="009F43F9" w:rsidRDefault="002D0D93" w:rsidP="008173BF">
            <w:pPr>
              <w:numPr>
                <w:ilvl w:val="0"/>
                <w:numId w:val="1"/>
              </w:numPr>
              <w:spacing w:after="0"/>
              <w:rPr>
                <w:b/>
                <w:bCs/>
              </w:rPr>
            </w:pPr>
            <w:r w:rsidRPr="006E2CAB">
              <w:t xml:space="preserve">Sex (Membership)  </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w:t>
            </w:r>
            <w:r>
              <w:rPr>
                <w:b/>
                <w:bCs/>
              </w:rPr>
              <w:t>B</w:t>
            </w:r>
          </w:p>
        </w:tc>
        <w:tc>
          <w:tcPr>
            <w:tcW w:w="6884" w:type="dxa"/>
            <w:gridSpan w:val="4"/>
          </w:tcPr>
          <w:p w:rsidR="002D0D93" w:rsidRPr="008173BF" w:rsidRDefault="002D0D93" w:rsidP="00BA2E40">
            <w:pPr>
              <w:numPr>
                <w:ilvl w:val="1"/>
                <w:numId w:val="1"/>
              </w:numPr>
              <w:tabs>
                <w:tab w:val="clear" w:pos="1440"/>
                <w:tab w:val="num" w:pos="728"/>
              </w:tabs>
              <w:spacing w:after="0"/>
              <w:ind w:left="728"/>
              <w:rPr>
                <w:b/>
                <w:bCs/>
              </w:rPr>
            </w:pPr>
            <w:r>
              <w:t>Action</w:t>
            </w:r>
            <w:r w:rsidRPr="006E2CAB">
              <w:t xml:space="preserve"> </w:t>
            </w:r>
          </w:p>
          <w:p w:rsidR="002D0D93" w:rsidRPr="00F16A57" w:rsidRDefault="002D0D93" w:rsidP="00BA2E40">
            <w:pPr>
              <w:numPr>
                <w:ilvl w:val="1"/>
                <w:numId w:val="1"/>
              </w:numPr>
              <w:tabs>
                <w:tab w:val="clear" w:pos="1440"/>
                <w:tab w:val="num" w:pos="728"/>
              </w:tabs>
              <w:spacing w:after="0"/>
              <w:ind w:left="728"/>
              <w:rPr>
                <w:b/>
                <w:bCs/>
              </w:rPr>
            </w:pPr>
            <w:r w:rsidRPr="006E2CAB">
              <w:t>Solely Section 504 Status (Only)</w:t>
            </w:r>
          </w:p>
          <w:p w:rsidR="002D0D93" w:rsidRPr="009F43F9" w:rsidRDefault="002D0D93" w:rsidP="008173BF">
            <w:pPr>
              <w:numPr>
                <w:ilvl w:val="1"/>
                <w:numId w:val="1"/>
              </w:numPr>
              <w:tabs>
                <w:tab w:val="clear" w:pos="1440"/>
                <w:tab w:val="num" w:pos="728"/>
              </w:tabs>
              <w:spacing w:after="0"/>
              <w:ind w:left="728"/>
              <w:rPr>
                <w:b/>
                <w:bCs/>
              </w:rPr>
            </w:pPr>
            <w:r w:rsidRPr="006E2CAB">
              <w:t xml:space="preserve">Sex (Membership)  </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Pr>
                <w:b/>
                <w:bCs/>
              </w:rPr>
              <w:t>Category Set C</w:t>
            </w:r>
          </w:p>
        </w:tc>
        <w:tc>
          <w:tcPr>
            <w:tcW w:w="6884" w:type="dxa"/>
            <w:gridSpan w:val="4"/>
            <w:tcBorders>
              <w:bottom w:val="single" w:sz="4" w:space="0" w:color="auto"/>
            </w:tcBorders>
          </w:tcPr>
          <w:p w:rsidR="002D0D93" w:rsidRPr="00AC5248" w:rsidRDefault="002D0D93" w:rsidP="00BA2E40">
            <w:pPr>
              <w:numPr>
                <w:ilvl w:val="1"/>
                <w:numId w:val="1"/>
              </w:numPr>
              <w:tabs>
                <w:tab w:val="clear" w:pos="1440"/>
                <w:tab w:val="num" w:pos="728"/>
              </w:tabs>
              <w:spacing w:after="0"/>
              <w:ind w:left="728"/>
              <w:rPr>
                <w:b/>
                <w:bCs/>
              </w:rPr>
            </w:pPr>
            <w:r>
              <w:t>Action</w:t>
            </w:r>
            <w:r w:rsidRPr="006E2CAB">
              <w:t xml:space="preserve"> </w:t>
            </w:r>
          </w:p>
          <w:p w:rsidR="002D0D93" w:rsidRPr="00AC5248" w:rsidRDefault="002D0D93" w:rsidP="00BA2E40">
            <w:pPr>
              <w:numPr>
                <w:ilvl w:val="1"/>
                <w:numId w:val="1"/>
              </w:numPr>
              <w:tabs>
                <w:tab w:val="clear" w:pos="1440"/>
                <w:tab w:val="num" w:pos="728"/>
              </w:tabs>
              <w:spacing w:after="0"/>
              <w:ind w:left="728"/>
              <w:rPr>
                <w:b/>
                <w:bCs/>
              </w:rPr>
            </w:pPr>
            <w:r w:rsidRPr="006E2CAB">
              <w:t>LEP Status (Only)</w:t>
            </w:r>
          </w:p>
          <w:p w:rsidR="002D0D93" w:rsidRPr="006E2CAB" w:rsidRDefault="002D0D93" w:rsidP="00BA2E40">
            <w:pPr>
              <w:numPr>
                <w:ilvl w:val="1"/>
                <w:numId w:val="1"/>
              </w:numPr>
              <w:tabs>
                <w:tab w:val="clear" w:pos="1440"/>
                <w:tab w:val="num" w:pos="728"/>
              </w:tabs>
              <w:spacing w:after="0"/>
              <w:ind w:left="728"/>
            </w:pPr>
            <w:r w:rsidRPr="006E2CAB">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A02B90" w:rsidTr="009441CB">
        <w:tc>
          <w:tcPr>
            <w:tcW w:w="9576" w:type="dxa"/>
          </w:tcPr>
          <w:p w:rsidR="002D0D93" w:rsidRPr="00642C97" w:rsidRDefault="002D0D93" w:rsidP="00642C97">
            <w:pPr>
              <w:spacing w:after="0"/>
              <w:rPr>
                <w:rFonts w:cs="Arial"/>
                <w:szCs w:val="20"/>
              </w:rPr>
            </w:pPr>
            <w:r w:rsidRPr="00642C97">
              <w:rPr>
                <w:rFonts w:cs="Arial"/>
                <w:szCs w:val="20"/>
              </w:rPr>
              <w:t>This is a new data group, not previously collected by the CRDC or ESS.</w:t>
            </w:r>
          </w:p>
        </w:tc>
      </w:tr>
    </w:tbl>
    <w:p w:rsidR="002D0D93" w:rsidRDefault="002D0D93" w:rsidP="009441CB">
      <w:pPr>
        <w:spacing w:after="0"/>
      </w:pPr>
    </w:p>
    <w:p w:rsidR="002D0D93" w:rsidRDefault="002D0D93">
      <w:pPr>
        <w:spacing w:after="0" w:line="240" w:lineRule="auto"/>
      </w:pPr>
      <w:r>
        <w:br w:type="page"/>
      </w:r>
    </w:p>
    <w:p w:rsidR="002D0D93" w:rsidRDefault="002D0D93" w:rsidP="009441CB">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2D0D93" w:rsidRPr="009F43F9" w:rsidTr="00BA2E40">
        <w:tc>
          <w:tcPr>
            <w:tcW w:w="8028" w:type="dxa"/>
            <w:gridSpan w:val="4"/>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color w:val="FFFFFF"/>
                <w:sz w:val="24"/>
                <w:szCs w:val="24"/>
              </w:rPr>
              <w:t>Retention</w:t>
            </w:r>
            <w:r>
              <w:rPr>
                <w:b/>
                <w:bCs/>
                <w:color w:val="FFFFFF"/>
                <w:sz w:val="24"/>
                <w:szCs w:val="24"/>
              </w:rPr>
              <w:t xml:space="preserve"> </w:t>
            </w:r>
            <w:r w:rsidRPr="009F43F9">
              <w:rPr>
                <w:b/>
                <w:bCs/>
                <w:color w:val="FFFFFF"/>
                <w:sz w:val="24"/>
                <w:szCs w:val="24"/>
              </w:rPr>
              <w:t>table</w:t>
            </w:r>
          </w:p>
        </w:tc>
        <w:tc>
          <w:tcPr>
            <w:tcW w:w="1548" w:type="dxa"/>
            <w:tcBorders>
              <w:top w:val="single" w:sz="4" w:space="0" w:color="auto"/>
            </w:tcBorders>
            <w:shd w:val="clear" w:color="auto" w:fill="4F81BD"/>
          </w:tcPr>
          <w:p w:rsidR="002D0D93" w:rsidRPr="009F43F9" w:rsidRDefault="002D0D93" w:rsidP="00FE7463">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724</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BA2E40">
            <w:pPr>
              <w:spacing w:after="0"/>
              <w:rPr>
                <w:bCs/>
              </w:rPr>
            </w:pPr>
            <w:r w:rsidRPr="006E2CAB">
              <w:t>The unduplicated number of students who were not promoted to the subsequent grade prior to the beginning of the following school year.</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9F43F9" w:rsidRDefault="002D0D93" w:rsidP="00BA2E40">
            <w:pPr>
              <w:spacing w:after="0"/>
              <w:rPr>
                <w:b/>
                <w:bCs/>
              </w:rPr>
            </w:pP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rPr>
                <w:bCs/>
              </w:rPr>
              <w:t>Prior to the beginning of the following 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LEA</w:t>
            </w:r>
            <w:r>
              <w:rPr>
                <w:bCs/>
              </w:rPr>
              <w:t xml:space="preserve">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r w:rsidRPr="009F43F9">
              <w:rPr>
                <w:bCs/>
              </w:rPr>
              <w:t xml:space="preserve">  </w:t>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42C97" w:rsidRDefault="002D0D93" w:rsidP="00CB13F9">
            <w:pPr>
              <w:spacing w:after="0"/>
              <w:rPr>
                <w:rFonts w:cs="Arial"/>
                <w:szCs w:val="20"/>
              </w:rPr>
            </w:pPr>
            <w:r w:rsidRPr="00642C97">
              <w:rPr>
                <w:rFonts w:cs="Arial"/>
                <w:szCs w:val="20"/>
              </w:rPr>
              <w:t>Submit for school year 2009-10 for Part 2 of the Civil Rights Data Collection due in the fall of 2010.</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8173BF" w:rsidRDefault="002D0D93" w:rsidP="00BA2E40">
            <w:pPr>
              <w:numPr>
                <w:ilvl w:val="0"/>
                <w:numId w:val="1"/>
              </w:numPr>
              <w:spacing w:after="0"/>
              <w:rPr>
                <w:b/>
                <w:bCs/>
              </w:rPr>
            </w:pPr>
            <w:r w:rsidRPr="006E2CAB">
              <w:t>Grade Level (K-12)</w:t>
            </w:r>
          </w:p>
          <w:p w:rsidR="002D0D93" w:rsidRPr="00AC5248" w:rsidRDefault="002D0D93" w:rsidP="00BA2E40">
            <w:pPr>
              <w:numPr>
                <w:ilvl w:val="0"/>
                <w:numId w:val="1"/>
              </w:numPr>
              <w:spacing w:after="0"/>
              <w:rPr>
                <w:b/>
                <w:bCs/>
              </w:rPr>
            </w:pPr>
            <w:r w:rsidRPr="006E2CAB">
              <w:t>Racial Ethnic</w:t>
            </w:r>
            <w:r>
              <w:t xml:space="preserve"> </w:t>
            </w:r>
          </w:p>
          <w:p w:rsidR="002D0D93" w:rsidRPr="009F43F9" w:rsidRDefault="002D0D93" w:rsidP="008173BF">
            <w:pPr>
              <w:numPr>
                <w:ilvl w:val="0"/>
                <w:numId w:val="1"/>
              </w:numPr>
              <w:spacing w:after="0"/>
              <w:rPr>
                <w:b/>
                <w:bCs/>
              </w:rPr>
            </w:pPr>
            <w:r w:rsidRPr="006E2CAB">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w:t>
            </w:r>
            <w:r>
              <w:rPr>
                <w:b/>
                <w:bCs/>
              </w:rPr>
              <w:t>B</w:t>
            </w:r>
          </w:p>
        </w:tc>
        <w:tc>
          <w:tcPr>
            <w:tcW w:w="6884" w:type="dxa"/>
            <w:gridSpan w:val="4"/>
          </w:tcPr>
          <w:p w:rsidR="002D0D93" w:rsidRPr="008173BF" w:rsidRDefault="002D0D93" w:rsidP="00BA2E40">
            <w:pPr>
              <w:numPr>
                <w:ilvl w:val="1"/>
                <w:numId w:val="1"/>
              </w:numPr>
              <w:tabs>
                <w:tab w:val="clear" w:pos="1440"/>
                <w:tab w:val="num" w:pos="728"/>
              </w:tabs>
              <w:spacing w:after="0"/>
              <w:ind w:left="728"/>
              <w:rPr>
                <w:b/>
                <w:bCs/>
              </w:rPr>
            </w:pPr>
            <w:r w:rsidRPr="006E2CAB">
              <w:t>Grade Level (K-12)</w:t>
            </w:r>
          </w:p>
          <w:p w:rsidR="002D0D93" w:rsidRPr="00F16A57" w:rsidRDefault="002D0D93" w:rsidP="00BA2E40">
            <w:pPr>
              <w:numPr>
                <w:ilvl w:val="1"/>
                <w:numId w:val="1"/>
              </w:numPr>
              <w:tabs>
                <w:tab w:val="clear" w:pos="1440"/>
                <w:tab w:val="num" w:pos="728"/>
              </w:tabs>
              <w:spacing w:after="0"/>
              <w:ind w:left="728"/>
              <w:rPr>
                <w:b/>
                <w:bCs/>
              </w:rPr>
            </w:pPr>
            <w:r>
              <w:t>Disability</w:t>
            </w:r>
            <w:r w:rsidRPr="006E2CAB">
              <w:t xml:space="preserve"> Status (Only)</w:t>
            </w:r>
          </w:p>
          <w:p w:rsidR="002D0D93" w:rsidRPr="009F43F9" w:rsidRDefault="002D0D93" w:rsidP="008173BF">
            <w:pPr>
              <w:numPr>
                <w:ilvl w:val="1"/>
                <w:numId w:val="1"/>
              </w:numPr>
              <w:tabs>
                <w:tab w:val="clear" w:pos="1440"/>
                <w:tab w:val="num" w:pos="728"/>
              </w:tabs>
              <w:spacing w:after="0"/>
              <w:ind w:left="728"/>
              <w:rPr>
                <w:b/>
                <w:bCs/>
              </w:rPr>
            </w:pPr>
            <w:r w:rsidRPr="006E2CAB">
              <w:t>Sex (Membership)</w:t>
            </w:r>
          </w:p>
        </w:tc>
      </w:tr>
      <w:tr w:rsidR="002D0D93" w:rsidRPr="009F43F9" w:rsidTr="00BA2E40">
        <w:tc>
          <w:tcPr>
            <w:tcW w:w="2692" w:type="dxa"/>
          </w:tcPr>
          <w:p w:rsidR="002D0D93" w:rsidRPr="009F43F9" w:rsidRDefault="002D0D93" w:rsidP="00BA2E40">
            <w:pPr>
              <w:spacing w:after="0"/>
              <w:rPr>
                <w:b/>
                <w:bCs/>
              </w:rPr>
            </w:pPr>
            <w:r>
              <w:rPr>
                <w:b/>
                <w:bCs/>
              </w:rPr>
              <w:t>Category Set C</w:t>
            </w:r>
          </w:p>
        </w:tc>
        <w:tc>
          <w:tcPr>
            <w:tcW w:w="6884" w:type="dxa"/>
            <w:gridSpan w:val="4"/>
          </w:tcPr>
          <w:p w:rsidR="002D0D93" w:rsidRPr="008173BF" w:rsidRDefault="002D0D93" w:rsidP="00BA2E40">
            <w:pPr>
              <w:numPr>
                <w:ilvl w:val="1"/>
                <w:numId w:val="1"/>
              </w:numPr>
              <w:tabs>
                <w:tab w:val="clear" w:pos="1440"/>
                <w:tab w:val="num" w:pos="728"/>
              </w:tabs>
              <w:spacing w:after="0"/>
              <w:ind w:left="728"/>
              <w:rPr>
                <w:b/>
                <w:bCs/>
              </w:rPr>
            </w:pPr>
            <w:r w:rsidRPr="006E2CAB">
              <w:t>Grade Level (K-12)</w:t>
            </w:r>
          </w:p>
          <w:p w:rsidR="002D0D93" w:rsidRPr="00F16A57" w:rsidRDefault="002D0D93" w:rsidP="00BA2E40">
            <w:pPr>
              <w:numPr>
                <w:ilvl w:val="1"/>
                <w:numId w:val="1"/>
              </w:numPr>
              <w:tabs>
                <w:tab w:val="clear" w:pos="1440"/>
                <w:tab w:val="num" w:pos="728"/>
              </w:tabs>
              <w:spacing w:after="0"/>
              <w:ind w:left="728"/>
              <w:rPr>
                <w:b/>
                <w:bCs/>
              </w:rPr>
            </w:pPr>
            <w:r w:rsidRPr="006E2CAB">
              <w:t>Solely Section 504 Status (Only)</w:t>
            </w:r>
          </w:p>
          <w:p w:rsidR="002D0D93" w:rsidRPr="009F43F9" w:rsidRDefault="002D0D93" w:rsidP="008173BF">
            <w:pPr>
              <w:numPr>
                <w:ilvl w:val="1"/>
                <w:numId w:val="1"/>
              </w:numPr>
              <w:tabs>
                <w:tab w:val="clear" w:pos="1440"/>
                <w:tab w:val="num" w:pos="728"/>
              </w:tabs>
              <w:spacing w:after="0"/>
              <w:ind w:left="728"/>
              <w:rPr>
                <w:b/>
                <w:bCs/>
              </w:rPr>
            </w:pPr>
            <w:r w:rsidRPr="006E2CAB">
              <w:t>Sex (Membership)</w:t>
            </w:r>
          </w:p>
        </w:tc>
      </w:tr>
      <w:tr w:rsidR="002D0D93" w:rsidRPr="009F43F9" w:rsidTr="00BA2E40">
        <w:tc>
          <w:tcPr>
            <w:tcW w:w="2692" w:type="dxa"/>
            <w:tcBorders>
              <w:bottom w:val="single" w:sz="4" w:space="0" w:color="auto"/>
            </w:tcBorders>
          </w:tcPr>
          <w:p w:rsidR="002D0D93" w:rsidRDefault="002D0D93" w:rsidP="00BA2E40">
            <w:pPr>
              <w:spacing w:after="0"/>
              <w:rPr>
                <w:b/>
                <w:bCs/>
              </w:rPr>
            </w:pPr>
            <w:r>
              <w:rPr>
                <w:b/>
                <w:bCs/>
              </w:rPr>
              <w:t>Category Set D</w:t>
            </w:r>
          </w:p>
        </w:tc>
        <w:tc>
          <w:tcPr>
            <w:tcW w:w="6884" w:type="dxa"/>
            <w:gridSpan w:val="4"/>
            <w:tcBorders>
              <w:bottom w:val="single" w:sz="4" w:space="0" w:color="auto"/>
            </w:tcBorders>
          </w:tcPr>
          <w:p w:rsidR="002D0D93" w:rsidRPr="008173BF" w:rsidRDefault="002D0D93" w:rsidP="00BA2E40">
            <w:pPr>
              <w:numPr>
                <w:ilvl w:val="1"/>
                <w:numId w:val="1"/>
              </w:numPr>
              <w:tabs>
                <w:tab w:val="clear" w:pos="1440"/>
                <w:tab w:val="num" w:pos="728"/>
              </w:tabs>
              <w:spacing w:after="0"/>
              <w:ind w:left="728"/>
              <w:rPr>
                <w:b/>
                <w:bCs/>
              </w:rPr>
            </w:pPr>
            <w:r w:rsidRPr="006E2CAB">
              <w:t>Grade Level (K-12)</w:t>
            </w:r>
          </w:p>
          <w:p w:rsidR="002D0D93" w:rsidRPr="00AC5248" w:rsidRDefault="002D0D93" w:rsidP="00BA2E40">
            <w:pPr>
              <w:numPr>
                <w:ilvl w:val="1"/>
                <w:numId w:val="1"/>
              </w:numPr>
              <w:tabs>
                <w:tab w:val="clear" w:pos="1440"/>
                <w:tab w:val="num" w:pos="728"/>
              </w:tabs>
              <w:spacing w:after="0"/>
              <w:ind w:left="728"/>
              <w:rPr>
                <w:b/>
                <w:bCs/>
              </w:rPr>
            </w:pPr>
            <w:r w:rsidRPr="006E2CAB">
              <w:t>LEP Status (Only)</w:t>
            </w:r>
          </w:p>
          <w:p w:rsidR="002D0D93" w:rsidRPr="008173BF" w:rsidRDefault="002D0D93" w:rsidP="008173BF">
            <w:pPr>
              <w:numPr>
                <w:ilvl w:val="1"/>
                <w:numId w:val="1"/>
              </w:numPr>
              <w:tabs>
                <w:tab w:val="clear" w:pos="1440"/>
                <w:tab w:val="num" w:pos="728"/>
              </w:tabs>
              <w:spacing w:after="0"/>
              <w:ind w:left="728"/>
              <w:rPr>
                <w:b/>
                <w:bCs/>
              </w:rPr>
            </w:pPr>
            <w:r w:rsidRPr="006E2CAB">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pPr>
      <w:r w:rsidRPr="006E2C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28458D">
        <w:tc>
          <w:tcPr>
            <w:tcW w:w="9576" w:type="dxa"/>
          </w:tcPr>
          <w:p w:rsidR="002D0D93" w:rsidRPr="00642C97" w:rsidRDefault="002D0D93" w:rsidP="00642C97">
            <w:pPr>
              <w:spacing w:after="0"/>
              <w:rPr>
                <w:rFonts w:cs="Arial"/>
                <w:szCs w:val="20"/>
              </w:rPr>
            </w:pPr>
            <w:r w:rsidRPr="00642C97">
              <w:rPr>
                <w:rFonts w:cs="Arial"/>
                <w:szCs w:val="20"/>
              </w:rPr>
              <w:t>This is a new data group, not previously collected by the CRDC or ESS.</w:t>
            </w:r>
          </w:p>
        </w:tc>
      </w:tr>
    </w:tbl>
    <w:p w:rsidR="002D0D93" w:rsidRDefault="002D0D93" w:rsidP="006E44A9">
      <w:pPr>
        <w:rPr>
          <w:b/>
          <w:bCs/>
        </w:rPr>
      </w:pPr>
    </w:p>
    <w:p w:rsidR="002D0D93" w:rsidRDefault="002D0D93">
      <w:pPr>
        <w:spacing w:after="0" w:line="240" w:lineRule="auto"/>
        <w:rPr>
          <w:b/>
          <w:bCs/>
        </w:rPr>
      </w:pPr>
      <w:r>
        <w:rPr>
          <w:b/>
          <w:bCs/>
        </w:rPr>
        <w:br w:type="page"/>
      </w:r>
    </w:p>
    <w:p w:rsidR="002D0D93" w:rsidRDefault="002D0D93" w:rsidP="00B15279">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2D0D93" w:rsidRPr="009F43F9" w:rsidTr="00BA2E40">
        <w:tc>
          <w:tcPr>
            <w:tcW w:w="8028" w:type="dxa"/>
            <w:gridSpan w:val="4"/>
            <w:tcBorders>
              <w:top w:val="single" w:sz="4" w:space="0" w:color="auto"/>
            </w:tcBorders>
            <w:shd w:val="clear" w:color="auto" w:fill="4F81BD"/>
          </w:tcPr>
          <w:p w:rsidR="002D0D93" w:rsidRPr="009F43F9" w:rsidRDefault="002D0D93" w:rsidP="00BA2E40">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 SAT or ACT test participation </w:t>
            </w:r>
            <w:r w:rsidRPr="009F43F9">
              <w:rPr>
                <w:b/>
                <w:bCs/>
                <w:color w:val="FFFFFF"/>
                <w:sz w:val="24"/>
                <w:szCs w:val="24"/>
              </w:rPr>
              <w:t>table</w:t>
            </w:r>
          </w:p>
        </w:tc>
        <w:tc>
          <w:tcPr>
            <w:tcW w:w="1548" w:type="dxa"/>
            <w:tcBorders>
              <w:top w:val="single" w:sz="4" w:space="0" w:color="auto"/>
            </w:tcBorders>
            <w:shd w:val="clear" w:color="auto" w:fill="4F81BD"/>
          </w:tcPr>
          <w:p w:rsidR="002D0D93" w:rsidRPr="009F43F9" w:rsidRDefault="002D0D93" w:rsidP="00FE7463">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725</w:t>
            </w:r>
          </w:p>
        </w:tc>
      </w:tr>
      <w:tr w:rsidR="002D0D93" w:rsidRPr="009F43F9" w:rsidTr="00BA2E40">
        <w:tc>
          <w:tcPr>
            <w:tcW w:w="2692" w:type="dxa"/>
          </w:tcPr>
          <w:p w:rsidR="002D0D93" w:rsidRPr="009F43F9" w:rsidRDefault="002D0D93" w:rsidP="00BA2E40">
            <w:pPr>
              <w:spacing w:after="0"/>
              <w:rPr>
                <w:b/>
                <w:bCs/>
              </w:rPr>
            </w:pPr>
            <w:r w:rsidRPr="009F43F9">
              <w:rPr>
                <w:b/>
                <w:bCs/>
              </w:rPr>
              <w:t xml:space="preserve">Section </w:t>
            </w:r>
          </w:p>
        </w:tc>
        <w:tc>
          <w:tcPr>
            <w:tcW w:w="6884" w:type="dxa"/>
            <w:gridSpan w:val="4"/>
          </w:tcPr>
          <w:p w:rsidR="002D0D93" w:rsidRPr="00627F21" w:rsidRDefault="002D0D93" w:rsidP="00BA2E40">
            <w:pPr>
              <w:spacing w:after="0"/>
              <w:rPr>
                <w:bCs/>
              </w:rPr>
            </w:pPr>
            <w:r>
              <w:t>Civil Rights Data Collection</w:t>
            </w:r>
          </w:p>
        </w:tc>
      </w:tr>
      <w:tr w:rsidR="002D0D93" w:rsidRPr="009F43F9" w:rsidTr="00BA2E40">
        <w:tc>
          <w:tcPr>
            <w:tcW w:w="2692" w:type="dxa"/>
          </w:tcPr>
          <w:p w:rsidR="002D0D93" w:rsidRPr="009F43F9" w:rsidRDefault="002D0D93" w:rsidP="00BA2E40">
            <w:pPr>
              <w:spacing w:after="0"/>
              <w:rPr>
                <w:b/>
                <w:bCs/>
              </w:rPr>
            </w:pPr>
            <w:r w:rsidRPr="009F43F9">
              <w:rPr>
                <w:b/>
                <w:bCs/>
              </w:rPr>
              <w:t>Definition</w:t>
            </w:r>
          </w:p>
        </w:tc>
        <w:tc>
          <w:tcPr>
            <w:tcW w:w="6884" w:type="dxa"/>
            <w:gridSpan w:val="4"/>
          </w:tcPr>
          <w:p w:rsidR="002D0D93" w:rsidRPr="00627F21" w:rsidRDefault="002D0D93" w:rsidP="00890054">
            <w:pPr>
              <w:spacing w:after="0"/>
              <w:rPr>
                <w:bCs/>
              </w:rPr>
            </w:pPr>
            <w:r w:rsidRPr="006E2CAB">
              <w:t xml:space="preserve">The unduplicated </w:t>
            </w:r>
            <w:r>
              <w:t xml:space="preserve">number </w:t>
            </w:r>
            <w:r w:rsidRPr="006E2CAB">
              <w:t xml:space="preserve">of students who </w:t>
            </w:r>
            <w:r>
              <w:t>took</w:t>
            </w:r>
            <w:r w:rsidRPr="006E2CAB">
              <w:t xml:space="preserve"> the SAT Reasoning Test (formerly the Scholastic Aptitude Test) sponsored by the College Board or the ACT sponsored by ACT, Inc, (formerly the American College Testing Program).</w:t>
            </w:r>
          </w:p>
        </w:tc>
      </w:tr>
      <w:tr w:rsidR="002D0D93" w:rsidRPr="009F43F9" w:rsidTr="00BA2E40">
        <w:tc>
          <w:tcPr>
            <w:tcW w:w="2692" w:type="dxa"/>
          </w:tcPr>
          <w:p w:rsidR="002D0D93" w:rsidRPr="009F43F9" w:rsidRDefault="002D0D93" w:rsidP="00BA2E40">
            <w:pPr>
              <w:spacing w:after="0"/>
              <w:rPr>
                <w:b/>
                <w:bCs/>
              </w:rPr>
            </w:pPr>
            <w:r w:rsidRPr="009F43F9">
              <w:rPr>
                <w:b/>
                <w:bCs/>
              </w:rPr>
              <w:t>Permitted Values</w:t>
            </w:r>
          </w:p>
        </w:tc>
        <w:tc>
          <w:tcPr>
            <w:tcW w:w="6884" w:type="dxa"/>
            <w:gridSpan w:val="4"/>
          </w:tcPr>
          <w:p w:rsidR="002D0D93" w:rsidRPr="00F270A3" w:rsidRDefault="002D0D93" w:rsidP="00BA2E40">
            <w:pPr>
              <w:spacing w:after="0"/>
              <w:rPr>
                <w:bCs/>
              </w:rPr>
            </w:pPr>
            <w:r w:rsidRPr="00F270A3">
              <w:rPr>
                <w:bCs/>
              </w:rPr>
              <w:t>Integer</w:t>
            </w:r>
          </w:p>
        </w:tc>
      </w:tr>
      <w:tr w:rsidR="002D0D93" w:rsidRPr="009F43F9" w:rsidTr="00BA2E40">
        <w:tc>
          <w:tcPr>
            <w:tcW w:w="2692" w:type="dxa"/>
          </w:tcPr>
          <w:p w:rsidR="002D0D93" w:rsidRPr="009F43F9" w:rsidRDefault="002D0D93" w:rsidP="00BA2E40">
            <w:pPr>
              <w:spacing w:after="0"/>
              <w:rPr>
                <w:b/>
                <w:bCs/>
              </w:rPr>
            </w:pPr>
            <w:r w:rsidRPr="009F43F9">
              <w:rPr>
                <w:b/>
              </w:rPr>
              <w:t xml:space="preserve">Reporting Period </w:t>
            </w:r>
          </w:p>
        </w:tc>
        <w:tc>
          <w:tcPr>
            <w:tcW w:w="6884" w:type="dxa"/>
            <w:gridSpan w:val="4"/>
          </w:tcPr>
          <w:p w:rsidR="002D0D93" w:rsidRPr="009F43F9" w:rsidRDefault="002D0D93" w:rsidP="00BA2E40">
            <w:pPr>
              <w:spacing w:after="0"/>
              <w:rPr>
                <w:bCs/>
              </w:rPr>
            </w:pPr>
            <w:r>
              <w:t>School Year</w:t>
            </w:r>
          </w:p>
        </w:tc>
      </w:tr>
      <w:tr w:rsidR="002D0D93" w:rsidRPr="009F43F9" w:rsidTr="00BA2E40">
        <w:tc>
          <w:tcPr>
            <w:tcW w:w="2692" w:type="dxa"/>
          </w:tcPr>
          <w:p w:rsidR="002D0D93" w:rsidRPr="009F43F9" w:rsidRDefault="002D0D93" w:rsidP="00BA2E40">
            <w:pPr>
              <w:spacing w:after="0"/>
              <w:rPr>
                <w:b/>
                <w:bCs/>
              </w:rPr>
            </w:pPr>
            <w:r w:rsidRPr="009F43F9">
              <w:rPr>
                <w:b/>
              </w:rPr>
              <w:t>Reporting Levels</w:t>
            </w:r>
          </w:p>
        </w:tc>
        <w:tc>
          <w:tcPr>
            <w:tcW w:w="2096" w:type="dxa"/>
          </w:tcPr>
          <w:p w:rsidR="002D0D93" w:rsidRPr="009F43F9" w:rsidRDefault="002D0D93" w:rsidP="00BA2E40">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BA2E40">
            <w:pPr>
              <w:spacing w:after="0"/>
              <w:jc w:val="center"/>
              <w:rPr>
                <w:bCs/>
              </w:rPr>
            </w:pPr>
            <w:r w:rsidRPr="009F43F9">
              <w:rPr>
                <w:bCs/>
              </w:rPr>
              <w:t>LEA</w:t>
            </w:r>
            <w:r>
              <w:rPr>
                <w:bCs/>
              </w:rPr>
              <w:t xml:space="preserve">  </w:t>
            </w:r>
            <w:r>
              <w:rPr>
                <w:rFonts w:ascii="Wingdings 2" w:hAnsi="Wingdings 2"/>
                <w:bCs/>
              </w:rPr>
              <w:sym w:font="Wingdings 2" w:char="F0A3"/>
            </w:r>
          </w:p>
        </w:tc>
        <w:tc>
          <w:tcPr>
            <w:tcW w:w="2394" w:type="dxa"/>
            <w:gridSpan w:val="2"/>
          </w:tcPr>
          <w:p w:rsidR="002D0D93" w:rsidRPr="009F43F9" w:rsidRDefault="002D0D93" w:rsidP="00BA2E40">
            <w:pPr>
              <w:spacing w:after="0"/>
              <w:jc w:val="center"/>
              <w:rPr>
                <w:bCs/>
              </w:rPr>
            </w:pPr>
            <w:r w:rsidRPr="009F43F9">
              <w:rPr>
                <w:bCs/>
              </w:rPr>
              <w:t xml:space="preserve">State  </w:t>
            </w:r>
            <w:r>
              <w:rPr>
                <w:rFonts w:ascii="Wingdings 2" w:hAnsi="Wingdings 2"/>
                <w:bCs/>
              </w:rPr>
              <w:sym w:font="Wingdings 2" w:char="F0A3"/>
            </w:r>
          </w:p>
        </w:tc>
      </w:tr>
      <w:tr w:rsidR="002D0D93" w:rsidRPr="009F43F9" w:rsidTr="00BA2E40">
        <w:tc>
          <w:tcPr>
            <w:tcW w:w="2692" w:type="dxa"/>
          </w:tcPr>
          <w:p w:rsidR="002D0D93" w:rsidRPr="009F43F9" w:rsidRDefault="002D0D93" w:rsidP="00BA2E40">
            <w:pPr>
              <w:spacing w:after="0"/>
              <w:rPr>
                <w:b/>
                <w:bCs/>
              </w:rPr>
            </w:pPr>
            <w:r w:rsidRPr="009F43F9">
              <w:rPr>
                <w:b/>
                <w:bCs/>
              </w:rPr>
              <w:t>Grand Total (Education Unit Total)</w:t>
            </w:r>
          </w:p>
        </w:tc>
        <w:tc>
          <w:tcPr>
            <w:tcW w:w="6884" w:type="dxa"/>
            <w:gridSpan w:val="4"/>
          </w:tcPr>
          <w:p w:rsidR="002D0D93" w:rsidRPr="009F43F9" w:rsidRDefault="002D0D93" w:rsidP="00BA2E40">
            <w:pPr>
              <w:spacing w:after="0"/>
              <w:rPr>
                <w:b/>
                <w:bCs/>
              </w:rPr>
            </w:pPr>
            <w:r>
              <w:rPr>
                <w:rFonts w:ascii="Wingdings 2" w:hAnsi="Wingdings 2"/>
                <w:bCs/>
              </w:rPr>
              <w:sym w:font="Wingdings 2" w:char="F0A3"/>
            </w:r>
            <w:r w:rsidRPr="009F43F9">
              <w:rPr>
                <w:bCs/>
              </w:rPr>
              <w:t xml:space="preserve">  </w:t>
            </w:r>
          </w:p>
        </w:tc>
      </w:tr>
      <w:tr w:rsidR="002D0D93" w:rsidRPr="009F43F9" w:rsidTr="00BA2E40">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42C97" w:rsidRDefault="002D0D93" w:rsidP="00074DBB">
            <w:pPr>
              <w:spacing w:after="0"/>
              <w:rPr>
                <w:rFonts w:cs="Arial"/>
                <w:szCs w:val="20"/>
              </w:rPr>
            </w:pPr>
            <w:r w:rsidRPr="00642C97">
              <w:rPr>
                <w:rFonts w:cs="Arial"/>
                <w:szCs w:val="20"/>
              </w:rPr>
              <w:t xml:space="preserve">Submit for school year 2009-10 for Part </w:t>
            </w:r>
            <w:r>
              <w:rPr>
                <w:rFonts w:cs="Arial"/>
                <w:szCs w:val="20"/>
              </w:rPr>
              <w:t>2</w:t>
            </w:r>
            <w:r w:rsidRPr="00642C97">
              <w:rPr>
                <w:rFonts w:cs="Arial"/>
                <w:szCs w:val="20"/>
              </w:rPr>
              <w:t xml:space="preserve"> of the Civil Rights Data Collection due </w:t>
            </w:r>
            <w:r>
              <w:rPr>
                <w:rFonts w:cs="Arial"/>
                <w:szCs w:val="20"/>
              </w:rPr>
              <w:t>in the fall of</w:t>
            </w:r>
            <w:r w:rsidRPr="00642C97">
              <w:rPr>
                <w:rFonts w:cs="Arial"/>
                <w:szCs w:val="20"/>
              </w:rPr>
              <w:t xml:space="preserve"> 2010.  </w:t>
            </w:r>
          </w:p>
        </w:tc>
      </w:tr>
      <w:tr w:rsidR="002D0D93" w:rsidRPr="009F43F9" w:rsidTr="00BA2E40">
        <w:tc>
          <w:tcPr>
            <w:tcW w:w="2692" w:type="dxa"/>
          </w:tcPr>
          <w:p w:rsidR="002D0D93" w:rsidRPr="009F43F9" w:rsidRDefault="002D0D93" w:rsidP="00BA2E40">
            <w:pPr>
              <w:spacing w:after="0"/>
              <w:rPr>
                <w:b/>
                <w:bCs/>
              </w:rPr>
            </w:pPr>
            <w:r w:rsidRPr="009F43F9">
              <w:rPr>
                <w:b/>
                <w:bCs/>
              </w:rPr>
              <w:t>File Specification #</w:t>
            </w:r>
          </w:p>
        </w:tc>
        <w:tc>
          <w:tcPr>
            <w:tcW w:w="6884" w:type="dxa"/>
            <w:gridSpan w:val="4"/>
          </w:tcPr>
          <w:p w:rsidR="002D0D93" w:rsidRPr="009F43F9" w:rsidRDefault="002D0D93" w:rsidP="00BA2E40">
            <w:pPr>
              <w:spacing w:after="0"/>
              <w:rPr>
                <w:b/>
                <w:bCs/>
              </w:rPr>
            </w:pPr>
            <w:r>
              <w:rPr>
                <w:iCs/>
              </w:rPr>
              <w:t>NA</w:t>
            </w:r>
          </w:p>
        </w:tc>
      </w:tr>
      <w:tr w:rsidR="002D0D93" w:rsidRPr="009F43F9" w:rsidTr="00BA2E40">
        <w:tc>
          <w:tcPr>
            <w:tcW w:w="2692" w:type="dxa"/>
          </w:tcPr>
          <w:p w:rsidR="002D0D93" w:rsidRPr="009F43F9" w:rsidRDefault="002D0D93" w:rsidP="00BA2E40">
            <w:pPr>
              <w:spacing w:after="0"/>
              <w:rPr>
                <w:b/>
                <w:bCs/>
              </w:rPr>
            </w:pPr>
          </w:p>
        </w:tc>
        <w:tc>
          <w:tcPr>
            <w:tcW w:w="6884" w:type="dxa"/>
            <w:gridSpan w:val="4"/>
          </w:tcPr>
          <w:p w:rsidR="002D0D93" w:rsidRPr="009F43F9" w:rsidRDefault="002D0D93" w:rsidP="00BA2E40">
            <w:pPr>
              <w:spacing w:after="0"/>
              <w:rPr>
                <w:b/>
                <w:bCs/>
              </w:rPr>
            </w:pPr>
          </w:p>
        </w:tc>
      </w:tr>
      <w:tr w:rsidR="002D0D93" w:rsidRPr="009F43F9" w:rsidTr="00BA2E40">
        <w:tc>
          <w:tcPr>
            <w:tcW w:w="2692" w:type="dxa"/>
            <w:shd w:val="clear" w:color="auto" w:fill="4F81BD"/>
          </w:tcPr>
          <w:p w:rsidR="002D0D93" w:rsidRPr="009F43F9" w:rsidRDefault="002D0D93" w:rsidP="00BA2E40">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BA2E40">
            <w:pPr>
              <w:spacing w:after="0"/>
              <w:rPr>
                <w:b/>
                <w:bCs/>
                <w:color w:val="FFFFFF"/>
              </w:rPr>
            </w:pPr>
            <w:r w:rsidRPr="009F43F9">
              <w:rPr>
                <w:b/>
                <w:bCs/>
                <w:color w:val="FFFFFF"/>
              </w:rPr>
              <w:t>DESCRIPTION</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AC5248" w:rsidRDefault="002D0D93" w:rsidP="00BA2E40">
            <w:pPr>
              <w:numPr>
                <w:ilvl w:val="0"/>
                <w:numId w:val="1"/>
              </w:numPr>
              <w:spacing w:after="0"/>
              <w:rPr>
                <w:b/>
                <w:bCs/>
              </w:rPr>
            </w:pPr>
            <w:r w:rsidRPr="006E2CAB">
              <w:t>Racial Ethnic</w:t>
            </w:r>
            <w:r>
              <w:t xml:space="preserve"> </w:t>
            </w:r>
          </w:p>
          <w:p w:rsidR="002D0D93" w:rsidRPr="00F270A3" w:rsidRDefault="002D0D93" w:rsidP="00BA2E40">
            <w:pPr>
              <w:numPr>
                <w:ilvl w:val="0"/>
                <w:numId w:val="1"/>
              </w:numPr>
              <w:spacing w:after="0"/>
              <w:rPr>
                <w:b/>
                <w:bCs/>
              </w:rPr>
            </w:pPr>
            <w:r w:rsidRPr="006E2CAB">
              <w:t>Sex (Membership)</w:t>
            </w:r>
          </w:p>
        </w:tc>
      </w:tr>
      <w:tr w:rsidR="002D0D93" w:rsidRPr="009F43F9" w:rsidTr="00BA2E40">
        <w:tc>
          <w:tcPr>
            <w:tcW w:w="2692" w:type="dxa"/>
          </w:tcPr>
          <w:p w:rsidR="002D0D93" w:rsidRPr="009F43F9" w:rsidRDefault="002D0D93" w:rsidP="00BA2E40">
            <w:pPr>
              <w:spacing w:after="0"/>
              <w:rPr>
                <w:b/>
                <w:bCs/>
              </w:rPr>
            </w:pPr>
            <w:r w:rsidRPr="009F43F9">
              <w:rPr>
                <w:b/>
                <w:bCs/>
              </w:rPr>
              <w:t>Category</w:t>
            </w:r>
            <w:r>
              <w:rPr>
                <w:b/>
                <w:bCs/>
              </w:rPr>
              <w:t xml:space="preserve"> Set</w:t>
            </w:r>
            <w:r w:rsidRPr="009F43F9">
              <w:rPr>
                <w:b/>
                <w:bCs/>
              </w:rPr>
              <w:t xml:space="preserve"> </w:t>
            </w:r>
            <w:r>
              <w:rPr>
                <w:b/>
                <w:bCs/>
              </w:rPr>
              <w:t>B</w:t>
            </w:r>
          </w:p>
        </w:tc>
        <w:tc>
          <w:tcPr>
            <w:tcW w:w="6884" w:type="dxa"/>
            <w:gridSpan w:val="4"/>
          </w:tcPr>
          <w:p w:rsidR="002D0D93" w:rsidRPr="004B5D94" w:rsidRDefault="002D0D93" w:rsidP="004B5D94">
            <w:pPr>
              <w:numPr>
                <w:ilvl w:val="1"/>
                <w:numId w:val="1"/>
              </w:numPr>
              <w:tabs>
                <w:tab w:val="clear" w:pos="1440"/>
                <w:tab w:val="num" w:pos="728"/>
              </w:tabs>
              <w:spacing w:after="0"/>
              <w:ind w:left="728"/>
              <w:rPr>
                <w:b/>
                <w:bCs/>
              </w:rPr>
            </w:pPr>
            <w:r>
              <w:t>Disability</w:t>
            </w:r>
            <w:r w:rsidRPr="006E2CAB">
              <w:t xml:space="preserve"> Status (Only)</w:t>
            </w:r>
          </w:p>
          <w:p w:rsidR="002D0D93" w:rsidRPr="00F270A3" w:rsidRDefault="002D0D93" w:rsidP="004B5D94">
            <w:pPr>
              <w:numPr>
                <w:ilvl w:val="1"/>
                <w:numId w:val="1"/>
              </w:numPr>
              <w:tabs>
                <w:tab w:val="clear" w:pos="1440"/>
                <w:tab w:val="num" w:pos="728"/>
              </w:tabs>
              <w:spacing w:after="0"/>
              <w:ind w:left="728"/>
              <w:rPr>
                <w:b/>
                <w:bCs/>
              </w:rPr>
            </w:pPr>
            <w:r w:rsidRPr="006E2CAB">
              <w:t>Sex (Membership)</w:t>
            </w:r>
          </w:p>
        </w:tc>
      </w:tr>
      <w:tr w:rsidR="002D0D93" w:rsidRPr="009F43F9" w:rsidTr="00BA2E40">
        <w:tc>
          <w:tcPr>
            <w:tcW w:w="2692" w:type="dxa"/>
            <w:tcBorders>
              <w:bottom w:val="single" w:sz="4" w:space="0" w:color="auto"/>
            </w:tcBorders>
          </w:tcPr>
          <w:p w:rsidR="002D0D93" w:rsidRPr="009F43F9" w:rsidRDefault="002D0D93" w:rsidP="00BA2E40">
            <w:pPr>
              <w:spacing w:after="0"/>
              <w:rPr>
                <w:b/>
                <w:bCs/>
              </w:rPr>
            </w:pPr>
            <w:r>
              <w:rPr>
                <w:b/>
                <w:bCs/>
              </w:rPr>
              <w:t>Category Set C</w:t>
            </w:r>
          </w:p>
        </w:tc>
        <w:tc>
          <w:tcPr>
            <w:tcW w:w="6884" w:type="dxa"/>
            <w:gridSpan w:val="4"/>
            <w:tcBorders>
              <w:bottom w:val="single" w:sz="4" w:space="0" w:color="auto"/>
            </w:tcBorders>
          </w:tcPr>
          <w:p w:rsidR="002D0D93" w:rsidRPr="004B5D94" w:rsidRDefault="002D0D93" w:rsidP="00BA2E40">
            <w:pPr>
              <w:numPr>
                <w:ilvl w:val="1"/>
                <w:numId w:val="1"/>
              </w:numPr>
              <w:tabs>
                <w:tab w:val="clear" w:pos="1440"/>
                <w:tab w:val="num" w:pos="728"/>
              </w:tabs>
              <w:spacing w:after="0"/>
              <w:ind w:left="728"/>
              <w:rPr>
                <w:b/>
                <w:bCs/>
              </w:rPr>
            </w:pPr>
            <w:r>
              <w:t>LEP</w:t>
            </w:r>
            <w:r w:rsidRPr="006E2CAB">
              <w:t xml:space="preserve"> Status (Only)</w:t>
            </w:r>
          </w:p>
          <w:p w:rsidR="002D0D93" w:rsidRPr="00F270A3" w:rsidRDefault="002D0D93" w:rsidP="004B5D94">
            <w:pPr>
              <w:numPr>
                <w:ilvl w:val="1"/>
                <w:numId w:val="1"/>
              </w:numPr>
              <w:tabs>
                <w:tab w:val="clear" w:pos="1440"/>
                <w:tab w:val="num" w:pos="728"/>
              </w:tabs>
              <w:spacing w:after="0"/>
              <w:ind w:left="728"/>
              <w:rPr>
                <w:b/>
                <w:bCs/>
              </w:rPr>
            </w:pPr>
            <w:r w:rsidRPr="006E2CAB">
              <w:t>Sex (Membership)</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BA2E40">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642C97" w:rsidTr="0028458D">
        <w:tc>
          <w:tcPr>
            <w:tcW w:w="9576" w:type="dxa"/>
          </w:tcPr>
          <w:p w:rsidR="002D0D93" w:rsidRPr="00642C97" w:rsidRDefault="002D0D93" w:rsidP="00642C97">
            <w:pPr>
              <w:spacing w:after="0"/>
              <w:rPr>
                <w:rFonts w:cs="Arial"/>
                <w:szCs w:val="20"/>
              </w:rPr>
            </w:pPr>
            <w:r w:rsidRPr="00642C97">
              <w:rPr>
                <w:rFonts w:cs="Arial"/>
                <w:szCs w:val="20"/>
              </w:rPr>
              <w:t>This is a new data group, not previously collected by the CRDC or ESS.</w:t>
            </w:r>
          </w:p>
        </w:tc>
      </w:tr>
    </w:tbl>
    <w:p w:rsidR="002D0D93" w:rsidRDefault="002D0D93" w:rsidP="0028458D"/>
    <w:p w:rsidR="002D0D93" w:rsidRDefault="002D0D93">
      <w:pPr>
        <w:spacing w:after="0" w:line="240" w:lineRule="auto"/>
      </w:pPr>
      <w:r>
        <w:br w:type="page"/>
      </w:r>
    </w:p>
    <w:p w:rsidR="002D0D93" w:rsidRDefault="002D0D93" w:rsidP="00B15279">
      <w:pPr>
        <w:spacing w:after="0"/>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443"/>
        <w:gridCol w:w="1942"/>
        <w:gridCol w:w="2181"/>
        <w:gridCol w:w="407"/>
        <w:gridCol w:w="2567"/>
      </w:tblGrid>
      <w:tr w:rsidR="002D0D93" w:rsidRPr="009F43F9" w:rsidTr="006E44A9">
        <w:tc>
          <w:tcPr>
            <w:tcW w:w="7081" w:type="dxa"/>
            <w:gridSpan w:val="4"/>
            <w:tcBorders>
              <w:top w:val="single" w:sz="4" w:space="0" w:color="auto"/>
            </w:tcBorders>
            <w:shd w:val="clear" w:color="auto" w:fill="4F81BD"/>
          </w:tcPr>
          <w:p w:rsidR="002D0D93" w:rsidRPr="009F43F9" w:rsidRDefault="002D0D93" w:rsidP="00B66953">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w:t>
            </w:r>
            <w:r w:rsidRPr="00B62EB4">
              <w:rPr>
                <w:b/>
                <w:bCs/>
                <w:color w:val="FFFFFF"/>
                <w:sz w:val="24"/>
                <w:szCs w:val="24"/>
              </w:rPr>
              <w:t>School counselors (FTE)</w:t>
            </w:r>
          </w:p>
        </w:tc>
        <w:tc>
          <w:tcPr>
            <w:tcW w:w="2567" w:type="dxa"/>
            <w:tcBorders>
              <w:top w:val="single" w:sz="4" w:space="0" w:color="auto"/>
            </w:tcBorders>
            <w:shd w:val="clear" w:color="auto" w:fill="4F81BD"/>
          </w:tcPr>
          <w:p w:rsidR="002D0D93" w:rsidRPr="009F43F9" w:rsidRDefault="002D0D93" w:rsidP="00FE7463">
            <w:pPr>
              <w:spacing w:after="0"/>
              <w:jc w:val="right"/>
              <w:rPr>
                <w:b/>
                <w:bCs/>
                <w:color w:val="FFFFFF"/>
              </w:rPr>
            </w:pPr>
            <w:r w:rsidRPr="009F43F9">
              <w:rPr>
                <w:b/>
                <w:bCs/>
                <w:color w:val="FFFFFF"/>
                <w:sz w:val="24"/>
                <w:szCs w:val="24"/>
              </w:rPr>
              <w:t>ID</w:t>
            </w:r>
            <w:r w:rsidRPr="009F43F9">
              <w:rPr>
                <w:b/>
                <w:bCs/>
                <w:color w:val="FFFFFF"/>
              </w:rPr>
              <w:t>:</w:t>
            </w:r>
            <w:r w:rsidRPr="009F43F9">
              <w:rPr>
                <w:b/>
                <w:bCs/>
                <w:color w:val="FFFFFF"/>
                <w:sz w:val="24"/>
                <w:szCs w:val="24"/>
              </w:rPr>
              <w:t xml:space="preserve"> </w:t>
            </w:r>
            <w:r>
              <w:rPr>
                <w:b/>
                <w:bCs/>
                <w:color w:val="FFFFFF"/>
                <w:sz w:val="24"/>
                <w:szCs w:val="24"/>
              </w:rPr>
              <w:t>726</w:t>
            </w:r>
          </w:p>
        </w:tc>
      </w:tr>
      <w:tr w:rsidR="002D0D93" w:rsidRPr="009F43F9" w:rsidTr="006E44A9">
        <w:tc>
          <w:tcPr>
            <w:tcW w:w="2551" w:type="dxa"/>
          </w:tcPr>
          <w:p w:rsidR="002D0D93" w:rsidRPr="009F43F9" w:rsidRDefault="002D0D93" w:rsidP="006E44A9">
            <w:pPr>
              <w:spacing w:after="0"/>
              <w:rPr>
                <w:b/>
                <w:bCs/>
              </w:rPr>
            </w:pPr>
            <w:r w:rsidRPr="009F43F9">
              <w:rPr>
                <w:b/>
                <w:bCs/>
              </w:rPr>
              <w:t xml:space="preserve">Section </w:t>
            </w:r>
          </w:p>
        </w:tc>
        <w:tc>
          <w:tcPr>
            <w:tcW w:w="7097" w:type="dxa"/>
            <w:gridSpan w:val="4"/>
          </w:tcPr>
          <w:p w:rsidR="002D0D93" w:rsidRPr="009F43F9" w:rsidRDefault="002D0D93" w:rsidP="006E44A9">
            <w:pPr>
              <w:spacing w:after="0"/>
              <w:rPr>
                <w:b/>
                <w:bCs/>
              </w:rPr>
            </w:pPr>
            <w:r>
              <w:t>Civil Rights Data Collection</w:t>
            </w:r>
          </w:p>
        </w:tc>
      </w:tr>
      <w:tr w:rsidR="002D0D93" w:rsidRPr="009F43F9" w:rsidTr="006E44A9">
        <w:tc>
          <w:tcPr>
            <w:tcW w:w="2551" w:type="dxa"/>
          </w:tcPr>
          <w:p w:rsidR="002D0D93" w:rsidRPr="009F43F9" w:rsidRDefault="002D0D93" w:rsidP="006E44A9">
            <w:pPr>
              <w:spacing w:after="0"/>
              <w:rPr>
                <w:b/>
                <w:bCs/>
              </w:rPr>
            </w:pPr>
            <w:r w:rsidRPr="009F43F9">
              <w:rPr>
                <w:b/>
                <w:bCs/>
              </w:rPr>
              <w:t>Definition</w:t>
            </w:r>
          </w:p>
        </w:tc>
        <w:tc>
          <w:tcPr>
            <w:tcW w:w="7097" w:type="dxa"/>
            <w:gridSpan w:val="4"/>
          </w:tcPr>
          <w:p w:rsidR="002D0D93" w:rsidRPr="009F43F9" w:rsidRDefault="002D0D93" w:rsidP="006E44A9">
            <w:pPr>
              <w:spacing w:after="0"/>
              <w:rPr>
                <w:b/>
                <w:bCs/>
              </w:rPr>
            </w:pPr>
            <w:r w:rsidRPr="00EA037B">
              <w:t xml:space="preserve">The number of full-time equivalent (FTE) counselors in schools with high school grades. </w:t>
            </w:r>
          </w:p>
        </w:tc>
      </w:tr>
      <w:tr w:rsidR="002D0D93" w:rsidRPr="009F43F9" w:rsidTr="006E44A9">
        <w:tc>
          <w:tcPr>
            <w:tcW w:w="2551" w:type="dxa"/>
          </w:tcPr>
          <w:p w:rsidR="002D0D93" w:rsidRPr="009F43F9" w:rsidRDefault="002D0D93" w:rsidP="006E44A9">
            <w:pPr>
              <w:spacing w:after="0"/>
              <w:rPr>
                <w:b/>
                <w:bCs/>
              </w:rPr>
            </w:pPr>
            <w:r w:rsidRPr="009F43F9">
              <w:rPr>
                <w:b/>
                <w:bCs/>
              </w:rPr>
              <w:t>Permitted Values</w:t>
            </w:r>
          </w:p>
        </w:tc>
        <w:tc>
          <w:tcPr>
            <w:tcW w:w="7097" w:type="dxa"/>
            <w:gridSpan w:val="4"/>
          </w:tcPr>
          <w:p w:rsidR="002D0D93" w:rsidRPr="009F43F9" w:rsidRDefault="002D0D93" w:rsidP="006E44A9">
            <w:pPr>
              <w:spacing w:after="0"/>
              <w:rPr>
                <w:b/>
                <w:bCs/>
              </w:rPr>
            </w:pPr>
            <w:r w:rsidRPr="00EA037B">
              <w:t>Decimal value to two places</w:t>
            </w:r>
          </w:p>
        </w:tc>
      </w:tr>
      <w:tr w:rsidR="002D0D93" w:rsidRPr="009F43F9" w:rsidTr="006E44A9">
        <w:tc>
          <w:tcPr>
            <w:tcW w:w="2551" w:type="dxa"/>
          </w:tcPr>
          <w:p w:rsidR="002D0D93" w:rsidRPr="009F43F9" w:rsidRDefault="002D0D93" w:rsidP="006E44A9">
            <w:pPr>
              <w:spacing w:after="0"/>
              <w:rPr>
                <w:b/>
                <w:bCs/>
              </w:rPr>
            </w:pPr>
            <w:r w:rsidRPr="009F43F9">
              <w:rPr>
                <w:b/>
              </w:rPr>
              <w:t xml:space="preserve">Reporting Period </w:t>
            </w:r>
          </w:p>
        </w:tc>
        <w:tc>
          <w:tcPr>
            <w:tcW w:w="7097" w:type="dxa"/>
            <w:gridSpan w:val="4"/>
          </w:tcPr>
          <w:p w:rsidR="002D0D93" w:rsidRPr="009F43F9" w:rsidRDefault="002D0D93" w:rsidP="006E44A9">
            <w:pPr>
              <w:spacing w:after="0"/>
              <w:rPr>
                <w:bCs/>
              </w:rPr>
            </w:pPr>
            <w:r>
              <w:t>LEA-selected date between September 27 and December 31, inclusive</w:t>
            </w:r>
            <w:r w:rsidRPr="009F43F9">
              <w:rPr>
                <w:iCs/>
              </w:rPr>
              <w:t xml:space="preserve"> </w:t>
            </w:r>
          </w:p>
        </w:tc>
      </w:tr>
      <w:tr w:rsidR="002D0D93" w:rsidRPr="009F43F9" w:rsidTr="006E44A9">
        <w:tc>
          <w:tcPr>
            <w:tcW w:w="2551" w:type="dxa"/>
          </w:tcPr>
          <w:p w:rsidR="002D0D93" w:rsidRPr="009F43F9" w:rsidRDefault="002D0D93" w:rsidP="006E44A9">
            <w:pPr>
              <w:spacing w:after="0"/>
              <w:rPr>
                <w:b/>
                <w:bCs/>
              </w:rPr>
            </w:pPr>
            <w:r w:rsidRPr="009F43F9">
              <w:rPr>
                <w:b/>
              </w:rPr>
              <w:t>Reporting Levels</w:t>
            </w:r>
          </w:p>
        </w:tc>
        <w:tc>
          <w:tcPr>
            <w:tcW w:w="1942" w:type="dxa"/>
          </w:tcPr>
          <w:p w:rsidR="002D0D93" w:rsidRPr="009F43F9" w:rsidRDefault="002D0D93" w:rsidP="006E44A9">
            <w:pPr>
              <w:spacing w:after="0"/>
              <w:jc w:val="center"/>
              <w:rPr>
                <w:bCs/>
              </w:rPr>
            </w:pPr>
            <w:r w:rsidRPr="009F43F9">
              <w:rPr>
                <w:bCs/>
              </w:rPr>
              <w:t xml:space="preserve">School  </w:t>
            </w:r>
            <w:r w:rsidRPr="009F43F9">
              <w:rPr>
                <w:rFonts w:ascii="Wingdings 2" w:hAnsi="Wingdings 2"/>
                <w:bCs/>
              </w:rPr>
              <w:t></w:t>
            </w:r>
          </w:p>
        </w:tc>
        <w:tc>
          <w:tcPr>
            <w:tcW w:w="2181" w:type="dxa"/>
          </w:tcPr>
          <w:p w:rsidR="002D0D93" w:rsidRPr="009F43F9" w:rsidRDefault="002D0D93" w:rsidP="006E44A9">
            <w:pPr>
              <w:spacing w:after="0"/>
              <w:jc w:val="center"/>
              <w:rPr>
                <w:bCs/>
              </w:rPr>
            </w:pPr>
            <w:r w:rsidRPr="009F43F9">
              <w:rPr>
                <w:bCs/>
              </w:rPr>
              <w:t xml:space="preserve">LEA  </w:t>
            </w:r>
            <w:r>
              <w:rPr>
                <w:rFonts w:ascii="Wingdings 2" w:hAnsi="Wingdings 2"/>
                <w:bCs/>
              </w:rPr>
              <w:sym w:font="Wingdings 2" w:char="F0A3"/>
            </w:r>
          </w:p>
        </w:tc>
        <w:tc>
          <w:tcPr>
            <w:tcW w:w="2974" w:type="dxa"/>
            <w:gridSpan w:val="2"/>
          </w:tcPr>
          <w:p w:rsidR="002D0D93" w:rsidRPr="009F43F9" w:rsidRDefault="002D0D93" w:rsidP="006E44A9">
            <w:pPr>
              <w:spacing w:after="0"/>
              <w:jc w:val="center"/>
              <w:rPr>
                <w:bCs/>
              </w:rPr>
            </w:pPr>
            <w:r w:rsidRPr="009F43F9">
              <w:rPr>
                <w:bCs/>
              </w:rPr>
              <w:t xml:space="preserve">State  </w:t>
            </w:r>
            <w:r>
              <w:rPr>
                <w:rFonts w:ascii="Wingdings 2" w:hAnsi="Wingdings 2"/>
                <w:bCs/>
              </w:rPr>
              <w:sym w:font="Wingdings 2" w:char="F0A3"/>
            </w:r>
          </w:p>
        </w:tc>
      </w:tr>
      <w:tr w:rsidR="002D0D93" w:rsidRPr="009F43F9" w:rsidTr="006E44A9">
        <w:tc>
          <w:tcPr>
            <w:tcW w:w="2551" w:type="dxa"/>
          </w:tcPr>
          <w:p w:rsidR="002D0D93" w:rsidRPr="009F43F9" w:rsidRDefault="002D0D93" w:rsidP="006E44A9">
            <w:pPr>
              <w:spacing w:after="0"/>
              <w:rPr>
                <w:b/>
                <w:bCs/>
              </w:rPr>
            </w:pPr>
            <w:r w:rsidRPr="009F43F9">
              <w:rPr>
                <w:b/>
                <w:bCs/>
              </w:rPr>
              <w:t>Grand Total (Education Unit Total)</w:t>
            </w:r>
          </w:p>
        </w:tc>
        <w:tc>
          <w:tcPr>
            <w:tcW w:w="7097" w:type="dxa"/>
            <w:gridSpan w:val="4"/>
          </w:tcPr>
          <w:p w:rsidR="002D0D93" w:rsidRPr="009F43F9" w:rsidRDefault="002D0D93" w:rsidP="006E44A9">
            <w:pPr>
              <w:spacing w:after="0"/>
              <w:rPr>
                <w:b/>
                <w:bCs/>
              </w:rPr>
            </w:pPr>
            <w:r>
              <w:rPr>
                <w:rFonts w:ascii="Wingdings 2" w:hAnsi="Wingdings 2"/>
                <w:bCs/>
              </w:rPr>
              <w:sym w:font="Wingdings 2" w:char="F0A3"/>
            </w:r>
          </w:p>
        </w:tc>
      </w:tr>
      <w:tr w:rsidR="002D0D93" w:rsidRPr="009F43F9" w:rsidTr="006E44A9">
        <w:tc>
          <w:tcPr>
            <w:tcW w:w="2551" w:type="dxa"/>
          </w:tcPr>
          <w:p w:rsidR="002D0D93" w:rsidRPr="009F43F9" w:rsidRDefault="002D0D93" w:rsidP="006E44A9">
            <w:pPr>
              <w:spacing w:after="0"/>
              <w:rPr>
                <w:b/>
                <w:bCs/>
              </w:rPr>
            </w:pPr>
            <w:r>
              <w:rPr>
                <w:b/>
                <w:bCs/>
              </w:rPr>
              <w:t>Comment</w:t>
            </w:r>
          </w:p>
        </w:tc>
        <w:tc>
          <w:tcPr>
            <w:tcW w:w="7097" w:type="dxa"/>
            <w:gridSpan w:val="4"/>
          </w:tcPr>
          <w:p w:rsidR="002D0D93" w:rsidRDefault="002D0D93" w:rsidP="006E44A9">
            <w:pPr>
              <w:spacing w:after="0"/>
              <w:rPr>
                <w:iCs/>
              </w:rPr>
            </w:pPr>
            <w:r w:rsidRPr="00EA037B">
              <w:t>Submit for school year 2009-10 for Part 1 of the Civil Rights Data Collection due May 2010. Report only for schools with high school grades.</w:t>
            </w:r>
          </w:p>
        </w:tc>
      </w:tr>
      <w:tr w:rsidR="002D0D93" w:rsidRPr="009F43F9" w:rsidTr="006E44A9">
        <w:tc>
          <w:tcPr>
            <w:tcW w:w="2551" w:type="dxa"/>
          </w:tcPr>
          <w:p w:rsidR="002D0D93" w:rsidRPr="009F43F9" w:rsidRDefault="002D0D93" w:rsidP="006E44A9">
            <w:pPr>
              <w:spacing w:after="0"/>
              <w:rPr>
                <w:b/>
                <w:bCs/>
              </w:rPr>
            </w:pPr>
            <w:r w:rsidRPr="009F43F9">
              <w:rPr>
                <w:b/>
                <w:bCs/>
              </w:rPr>
              <w:t>File Specification #</w:t>
            </w:r>
          </w:p>
        </w:tc>
        <w:tc>
          <w:tcPr>
            <w:tcW w:w="7097" w:type="dxa"/>
            <w:gridSpan w:val="4"/>
          </w:tcPr>
          <w:p w:rsidR="002D0D93" w:rsidRPr="009F43F9" w:rsidRDefault="002D0D93" w:rsidP="006E44A9">
            <w:pPr>
              <w:spacing w:after="0"/>
              <w:rPr>
                <w:b/>
                <w:bCs/>
              </w:rPr>
            </w:pPr>
            <w:r>
              <w:rPr>
                <w:iCs/>
              </w:rPr>
              <w:t>NA</w:t>
            </w:r>
            <w:r w:rsidRPr="009F43F9">
              <w:rPr>
                <w:iCs/>
              </w:rPr>
              <w:t xml:space="preserve">  </w:t>
            </w:r>
          </w:p>
        </w:tc>
      </w:tr>
      <w:tr w:rsidR="002D0D93" w:rsidRPr="009F43F9" w:rsidTr="006E44A9">
        <w:tc>
          <w:tcPr>
            <w:tcW w:w="2551" w:type="dxa"/>
            <w:tcBorders>
              <w:bottom w:val="single" w:sz="4" w:space="0" w:color="auto"/>
            </w:tcBorders>
          </w:tcPr>
          <w:p w:rsidR="002D0D93" w:rsidRPr="009F43F9" w:rsidRDefault="002D0D93" w:rsidP="006E44A9">
            <w:pPr>
              <w:spacing w:after="0"/>
              <w:rPr>
                <w:b/>
                <w:bCs/>
              </w:rPr>
            </w:pPr>
          </w:p>
        </w:tc>
        <w:tc>
          <w:tcPr>
            <w:tcW w:w="7097" w:type="dxa"/>
            <w:gridSpan w:val="4"/>
            <w:tcBorders>
              <w:bottom w:val="single" w:sz="4" w:space="0" w:color="auto"/>
            </w:tcBorders>
          </w:tcPr>
          <w:p w:rsidR="002D0D93" w:rsidRPr="009F43F9" w:rsidRDefault="002D0D93" w:rsidP="006E44A9">
            <w:pPr>
              <w:spacing w:after="0"/>
              <w:ind w:left="360"/>
              <w:rPr>
                <w:b/>
                <w:bCs/>
              </w:rPr>
            </w:pPr>
          </w:p>
        </w:tc>
      </w:tr>
      <w:tr w:rsidR="002D0D93" w:rsidRPr="002037CD" w:rsidTr="006E44A9">
        <w:tc>
          <w:tcPr>
            <w:tcW w:w="9648" w:type="dxa"/>
            <w:gridSpan w:val="5"/>
            <w:tcBorders>
              <w:bottom w:val="single" w:sz="4" w:space="0" w:color="auto"/>
            </w:tcBorders>
            <w:shd w:val="clear" w:color="auto" w:fill="4F81BD"/>
          </w:tcPr>
          <w:p w:rsidR="002D0D93" w:rsidRPr="002037CD" w:rsidRDefault="002D0D93" w:rsidP="006E44A9">
            <w:pPr>
              <w:spacing w:after="0"/>
              <w:ind w:left="720" w:hanging="712"/>
              <w:rPr>
                <w:b/>
                <w:color w:val="FFFFFF"/>
              </w:rPr>
            </w:pPr>
            <w:r>
              <w:rPr>
                <w:b/>
                <w:bCs/>
                <w:color w:val="FFFFFF"/>
              </w:rPr>
              <w:t xml:space="preserve">STEWARD: </w:t>
            </w:r>
            <w:r>
              <w:rPr>
                <w:b/>
                <w:color w:val="FFFFFF"/>
              </w:rPr>
              <w:t>OCR</w:t>
            </w:r>
          </w:p>
        </w:tc>
      </w:tr>
    </w:tbl>
    <w:p w:rsidR="002D0D93" w:rsidRDefault="002D0D93" w:rsidP="00A1578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FE7463">
        <w:tc>
          <w:tcPr>
            <w:tcW w:w="9576" w:type="dxa"/>
          </w:tcPr>
          <w:p w:rsidR="002D0D93" w:rsidRPr="00642C97" w:rsidRDefault="002D0D93" w:rsidP="00FE7463">
            <w:pPr>
              <w:spacing w:after="0"/>
              <w:rPr>
                <w:rFonts w:cs="Arial"/>
                <w:szCs w:val="20"/>
              </w:rPr>
            </w:pPr>
            <w:r w:rsidRPr="00642C97">
              <w:rPr>
                <w:rFonts w:cs="Arial"/>
                <w:szCs w:val="20"/>
              </w:rPr>
              <w:t>This is a new data group, not previously collected by the CRDC or ESS.</w:t>
            </w:r>
          </w:p>
        </w:tc>
      </w:tr>
    </w:tbl>
    <w:p w:rsidR="002D0D93" w:rsidRDefault="002D0D93" w:rsidP="00A15786">
      <w:pPr>
        <w:spacing w:after="0"/>
      </w:pPr>
    </w:p>
    <w:p w:rsidR="002D0D93" w:rsidRDefault="002D0D93">
      <w:pPr>
        <w:spacing w:after="0" w:line="240" w:lineRule="auto"/>
        <w:rPr>
          <w:b/>
          <w:bCs/>
        </w:rPr>
      </w:pPr>
      <w:r>
        <w:rPr>
          <w:b/>
          <w:bCs/>
        </w:rPr>
        <w:br w:type="page"/>
      </w:r>
    </w:p>
    <w:p w:rsidR="002D0D93" w:rsidRDefault="002D0D93" w:rsidP="00A15786">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3B1322">
        <w:tc>
          <w:tcPr>
            <w:tcW w:w="7642" w:type="dxa"/>
            <w:gridSpan w:val="4"/>
            <w:tcBorders>
              <w:top w:val="single" w:sz="4" w:space="0" w:color="auto"/>
            </w:tcBorders>
            <w:shd w:val="clear" w:color="auto" w:fill="4F81BD"/>
          </w:tcPr>
          <w:p w:rsidR="002D0D93" w:rsidRPr="009F43F9" w:rsidRDefault="002D0D93" w:rsidP="003B1322">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School finance data</w:t>
            </w:r>
            <w:r w:rsidRPr="009F43F9">
              <w:rPr>
                <w:b/>
                <w:bCs/>
                <w:color w:val="FFFFFF"/>
                <w:sz w:val="24"/>
                <w:szCs w:val="24"/>
              </w:rPr>
              <w:t xml:space="preserve"> table</w:t>
            </w:r>
          </w:p>
        </w:tc>
        <w:tc>
          <w:tcPr>
            <w:tcW w:w="1934" w:type="dxa"/>
            <w:tcBorders>
              <w:top w:val="single" w:sz="4" w:space="0" w:color="auto"/>
            </w:tcBorders>
            <w:shd w:val="clear" w:color="auto" w:fill="4F81BD"/>
          </w:tcPr>
          <w:p w:rsidR="002D0D93" w:rsidRPr="009F43F9" w:rsidRDefault="002D0D93" w:rsidP="00FE7463">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727</w:t>
            </w:r>
          </w:p>
        </w:tc>
      </w:tr>
      <w:tr w:rsidR="002D0D93" w:rsidRPr="009F43F9" w:rsidTr="003B1322">
        <w:tc>
          <w:tcPr>
            <w:tcW w:w="2692" w:type="dxa"/>
          </w:tcPr>
          <w:p w:rsidR="002D0D93" w:rsidRPr="009F43F9" w:rsidRDefault="002D0D93" w:rsidP="003B1322">
            <w:pPr>
              <w:spacing w:after="0"/>
              <w:rPr>
                <w:b/>
                <w:bCs/>
              </w:rPr>
            </w:pPr>
            <w:r w:rsidRPr="009F43F9">
              <w:rPr>
                <w:b/>
                <w:bCs/>
              </w:rPr>
              <w:t xml:space="preserve">Section </w:t>
            </w:r>
          </w:p>
        </w:tc>
        <w:tc>
          <w:tcPr>
            <w:tcW w:w="6884" w:type="dxa"/>
            <w:gridSpan w:val="4"/>
          </w:tcPr>
          <w:p w:rsidR="002D0D93" w:rsidRPr="00627F21" w:rsidRDefault="002D0D93" w:rsidP="003B1322">
            <w:pPr>
              <w:spacing w:after="0"/>
              <w:rPr>
                <w:bCs/>
              </w:rPr>
            </w:pPr>
            <w:r>
              <w:t>Civil Rights Data Collection</w:t>
            </w:r>
          </w:p>
        </w:tc>
      </w:tr>
      <w:tr w:rsidR="002D0D93" w:rsidRPr="009F43F9" w:rsidTr="003B1322">
        <w:tc>
          <w:tcPr>
            <w:tcW w:w="2692" w:type="dxa"/>
          </w:tcPr>
          <w:p w:rsidR="002D0D93" w:rsidRPr="009F43F9" w:rsidRDefault="002D0D93" w:rsidP="003B1322">
            <w:pPr>
              <w:spacing w:after="0"/>
              <w:rPr>
                <w:b/>
                <w:bCs/>
              </w:rPr>
            </w:pPr>
            <w:r w:rsidRPr="009F43F9">
              <w:rPr>
                <w:b/>
                <w:bCs/>
              </w:rPr>
              <w:t>Definition</w:t>
            </w:r>
          </w:p>
        </w:tc>
        <w:tc>
          <w:tcPr>
            <w:tcW w:w="6884" w:type="dxa"/>
            <w:gridSpan w:val="4"/>
          </w:tcPr>
          <w:p w:rsidR="002D0D93" w:rsidRPr="00627F21" w:rsidRDefault="002D0D93" w:rsidP="003B1322">
            <w:pPr>
              <w:spacing w:after="0"/>
              <w:rPr>
                <w:bCs/>
              </w:rPr>
            </w:pPr>
            <w:r w:rsidRPr="006E2CAB">
              <w:t>The dollar amount expended for specified purposes.</w:t>
            </w:r>
          </w:p>
        </w:tc>
      </w:tr>
      <w:tr w:rsidR="002D0D93" w:rsidRPr="009F43F9" w:rsidTr="003B1322">
        <w:tc>
          <w:tcPr>
            <w:tcW w:w="2692" w:type="dxa"/>
          </w:tcPr>
          <w:p w:rsidR="002D0D93" w:rsidRPr="009F43F9" w:rsidRDefault="002D0D93" w:rsidP="003B1322">
            <w:pPr>
              <w:spacing w:after="0"/>
              <w:rPr>
                <w:b/>
                <w:bCs/>
              </w:rPr>
            </w:pPr>
            <w:r w:rsidRPr="009F43F9">
              <w:rPr>
                <w:b/>
                <w:bCs/>
              </w:rPr>
              <w:t>Permitted Values</w:t>
            </w:r>
          </w:p>
        </w:tc>
        <w:tc>
          <w:tcPr>
            <w:tcW w:w="6884" w:type="dxa"/>
            <w:gridSpan w:val="4"/>
          </w:tcPr>
          <w:p w:rsidR="002D0D93" w:rsidRPr="009F43F9" w:rsidRDefault="002D0D93" w:rsidP="003B1322">
            <w:pPr>
              <w:spacing w:after="0"/>
              <w:rPr>
                <w:b/>
                <w:bCs/>
              </w:rPr>
            </w:pPr>
            <w:r w:rsidRPr="006E2CAB">
              <w:t>Dollars without cents</w:t>
            </w:r>
          </w:p>
        </w:tc>
      </w:tr>
      <w:tr w:rsidR="002D0D93" w:rsidRPr="009F43F9" w:rsidTr="003B1322">
        <w:tc>
          <w:tcPr>
            <w:tcW w:w="2692" w:type="dxa"/>
          </w:tcPr>
          <w:p w:rsidR="002D0D93" w:rsidRPr="009F43F9" w:rsidRDefault="002D0D93" w:rsidP="003B1322">
            <w:pPr>
              <w:spacing w:after="0"/>
              <w:rPr>
                <w:b/>
                <w:bCs/>
              </w:rPr>
            </w:pPr>
            <w:r w:rsidRPr="009F43F9">
              <w:rPr>
                <w:b/>
              </w:rPr>
              <w:t xml:space="preserve">Reporting Period </w:t>
            </w:r>
          </w:p>
        </w:tc>
        <w:tc>
          <w:tcPr>
            <w:tcW w:w="6884" w:type="dxa"/>
            <w:gridSpan w:val="4"/>
          </w:tcPr>
          <w:p w:rsidR="002D0D93" w:rsidRPr="009F43F9" w:rsidRDefault="002D0D93" w:rsidP="003B1322">
            <w:pPr>
              <w:spacing w:after="0"/>
              <w:rPr>
                <w:bCs/>
              </w:rPr>
            </w:pPr>
            <w:r w:rsidRPr="007B2BD5">
              <w:t>School Year</w:t>
            </w:r>
          </w:p>
        </w:tc>
      </w:tr>
      <w:tr w:rsidR="002D0D93" w:rsidRPr="009F43F9" w:rsidTr="003B1322">
        <w:tc>
          <w:tcPr>
            <w:tcW w:w="2692" w:type="dxa"/>
          </w:tcPr>
          <w:p w:rsidR="002D0D93" w:rsidRPr="009F43F9" w:rsidRDefault="002D0D93" w:rsidP="003B1322">
            <w:pPr>
              <w:spacing w:after="0"/>
              <w:rPr>
                <w:b/>
                <w:bCs/>
              </w:rPr>
            </w:pPr>
            <w:r w:rsidRPr="009F43F9">
              <w:rPr>
                <w:b/>
              </w:rPr>
              <w:t>Reporting Levels</w:t>
            </w:r>
          </w:p>
        </w:tc>
        <w:tc>
          <w:tcPr>
            <w:tcW w:w="2096" w:type="dxa"/>
          </w:tcPr>
          <w:p w:rsidR="002D0D93" w:rsidRPr="009F43F9" w:rsidRDefault="002D0D93" w:rsidP="003B1322">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3B1322">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3B1322">
            <w:pPr>
              <w:spacing w:after="0"/>
              <w:jc w:val="center"/>
              <w:rPr>
                <w:bCs/>
              </w:rPr>
            </w:pPr>
            <w:r w:rsidRPr="009F43F9">
              <w:rPr>
                <w:bCs/>
              </w:rPr>
              <w:t xml:space="preserve">State  </w:t>
            </w: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sidRPr="009F43F9">
              <w:rPr>
                <w:b/>
                <w:bCs/>
              </w:rPr>
              <w:t>Grand Total (Education Unit Total)</w:t>
            </w:r>
          </w:p>
        </w:tc>
        <w:tc>
          <w:tcPr>
            <w:tcW w:w="6884" w:type="dxa"/>
            <w:gridSpan w:val="4"/>
          </w:tcPr>
          <w:p w:rsidR="002D0D93" w:rsidRPr="009F43F9" w:rsidRDefault="002D0D93" w:rsidP="003B1322">
            <w:pPr>
              <w:spacing w:after="0"/>
              <w:rPr>
                <w:b/>
                <w:bCs/>
              </w:rPr>
            </w:pPr>
            <w:r>
              <w:rPr>
                <w:rFonts w:ascii="Wingdings 2" w:hAnsi="Wingdings 2"/>
                <w:bCs/>
              </w:rPr>
              <w:sym w:font="Wingdings 2" w:char="F0A3"/>
            </w:r>
          </w:p>
        </w:tc>
      </w:tr>
      <w:tr w:rsidR="002D0D93" w:rsidRPr="009F43F9" w:rsidTr="003B1322">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42C97" w:rsidRDefault="002D0D93" w:rsidP="00CB13F9">
            <w:pPr>
              <w:spacing w:after="0"/>
              <w:rPr>
                <w:rFonts w:cs="Arial"/>
                <w:szCs w:val="20"/>
              </w:rPr>
            </w:pPr>
            <w:r w:rsidRPr="00642C97">
              <w:rPr>
                <w:rFonts w:cs="Arial"/>
                <w:szCs w:val="20"/>
              </w:rPr>
              <w:t>Submit for school year 2009-10 for Part 2 of the Civil Rights Data Collection due in the fall of 2010.</w:t>
            </w:r>
          </w:p>
        </w:tc>
      </w:tr>
      <w:tr w:rsidR="002D0D93" w:rsidRPr="009F43F9" w:rsidTr="003B1322">
        <w:tc>
          <w:tcPr>
            <w:tcW w:w="2692" w:type="dxa"/>
          </w:tcPr>
          <w:p w:rsidR="002D0D93" w:rsidRPr="009F43F9" w:rsidRDefault="002D0D93" w:rsidP="003B1322">
            <w:pPr>
              <w:spacing w:after="0"/>
              <w:rPr>
                <w:b/>
                <w:bCs/>
              </w:rPr>
            </w:pPr>
            <w:r w:rsidRPr="009F43F9">
              <w:rPr>
                <w:b/>
                <w:bCs/>
              </w:rPr>
              <w:t>File Specification #</w:t>
            </w:r>
          </w:p>
        </w:tc>
        <w:tc>
          <w:tcPr>
            <w:tcW w:w="6884" w:type="dxa"/>
            <w:gridSpan w:val="4"/>
          </w:tcPr>
          <w:p w:rsidR="002D0D93" w:rsidRPr="009F43F9" w:rsidRDefault="002D0D93" w:rsidP="003B1322">
            <w:pPr>
              <w:spacing w:after="0"/>
              <w:rPr>
                <w:b/>
                <w:bCs/>
              </w:rPr>
            </w:pPr>
            <w:r>
              <w:rPr>
                <w:iCs/>
              </w:rPr>
              <w:t>NA</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9F43F9" w:rsidTr="003B1322">
        <w:tc>
          <w:tcPr>
            <w:tcW w:w="2692" w:type="dxa"/>
            <w:shd w:val="clear" w:color="auto" w:fill="4F81BD"/>
          </w:tcPr>
          <w:p w:rsidR="002D0D93" w:rsidRPr="009F43F9" w:rsidRDefault="002D0D93" w:rsidP="003B1322">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3B1322">
            <w:pPr>
              <w:spacing w:after="0"/>
              <w:rPr>
                <w:b/>
                <w:bCs/>
                <w:color w:val="FFFFFF"/>
              </w:rPr>
            </w:pPr>
            <w:r w:rsidRPr="009F43F9">
              <w:rPr>
                <w:b/>
                <w:bCs/>
                <w:color w:val="FFFFFF"/>
              </w:rPr>
              <w:t>DESCRIPTION</w:t>
            </w:r>
          </w:p>
        </w:tc>
      </w:tr>
      <w:tr w:rsidR="002D0D93" w:rsidRPr="009F43F9" w:rsidTr="003B1322">
        <w:tc>
          <w:tcPr>
            <w:tcW w:w="2692" w:type="dxa"/>
            <w:tcBorders>
              <w:bottom w:val="single" w:sz="4" w:space="0" w:color="auto"/>
            </w:tcBorders>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3B1322">
            <w:pPr>
              <w:numPr>
                <w:ilvl w:val="0"/>
                <w:numId w:val="1"/>
              </w:numPr>
              <w:spacing w:after="0"/>
              <w:rPr>
                <w:b/>
                <w:bCs/>
              </w:rPr>
            </w:pPr>
            <w:r>
              <w:t>School expenditures</w:t>
            </w:r>
          </w:p>
        </w:tc>
      </w:tr>
      <w:tr w:rsidR="002D0D93" w:rsidRPr="002037CD" w:rsidTr="00F4696F">
        <w:tc>
          <w:tcPr>
            <w:tcW w:w="9576" w:type="dxa"/>
            <w:gridSpan w:val="5"/>
            <w:tcBorders>
              <w:bottom w:val="single" w:sz="4" w:space="0" w:color="auto"/>
            </w:tcBorders>
            <w:shd w:val="clear" w:color="auto" w:fill="4F81BD"/>
          </w:tcPr>
          <w:p w:rsidR="002D0D93" w:rsidRPr="002037CD" w:rsidRDefault="002D0D93" w:rsidP="00F4696F">
            <w:pPr>
              <w:spacing w:after="0"/>
              <w:ind w:left="720" w:hanging="712"/>
              <w:rPr>
                <w:b/>
                <w:color w:val="FFFFFF"/>
              </w:rPr>
            </w:pPr>
            <w:r>
              <w:rPr>
                <w:b/>
                <w:bCs/>
                <w:color w:val="FFFFFF"/>
              </w:rPr>
              <w:t xml:space="preserve">STEWARD: </w:t>
            </w:r>
            <w:r>
              <w:rPr>
                <w:b/>
                <w:color w:val="FFFFFF"/>
              </w:rPr>
              <w:t>OCR</w:t>
            </w:r>
          </w:p>
        </w:tc>
      </w:tr>
    </w:tbl>
    <w:p w:rsidR="002D0D93" w:rsidRDefault="002D0D93" w:rsidP="007B6C9B">
      <w:pPr>
        <w:spacing w:after="0"/>
        <w:rPr>
          <w:b/>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28458D">
        <w:tc>
          <w:tcPr>
            <w:tcW w:w="9576" w:type="dxa"/>
          </w:tcPr>
          <w:p w:rsidR="002D0D93" w:rsidRPr="00642C97" w:rsidRDefault="002D0D93" w:rsidP="00642C97">
            <w:pPr>
              <w:spacing w:after="0"/>
              <w:rPr>
                <w:rFonts w:cs="Arial"/>
                <w:szCs w:val="20"/>
              </w:rPr>
            </w:pPr>
            <w:r w:rsidRPr="00642C97">
              <w:rPr>
                <w:rFonts w:cs="Arial"/>
                <w:szCs w:val="20"/>
              </w:rPr>
              <w:t>This is a new data group, not previously collected by the CRDC or ESS.</w:t>
            </w:r>
          </w:p>
        </w:tc>
      </w:tr>
    </w:tbl>
    <w:p w:rsidR="002D0D93" w:rsidRDefault="002D0D93">
      <w:pPr>
        <w:spacing w:after="0" w:line="240" w:lineRule="auto"/>
      </w:pPr>
    </w:p>
    <w:p w:rsidR="002D0D93" w:rsidRDefault="002D0D93">
      <w:pPr>
        <w:spacing w:after="0" w:line="240" w:lineRule="auto"/>
      </w:pPr>
      <w:r>
        <w:br w:type="page"/>
      </w:r>
    </w:p>
    <w:p w:rsidR="002D0D93" w:rsidRDefault="002D0D93" w:rsidP="00D72134">
      <w:pPr>
        <w:spacing w:after="0"/>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3B1322">
        <w:tc>
          <w:tcPr>
            <w:tcW w:w="7642" w:type="dxa"/>
            <w:gridSpan w:val="4"/>
            <w:tcBorders>
              <w:top w:val="single" w:sz="4" w:space="0" w:color="auto"/>
            </w:tcBorders>
            <w:shd w:val="clear" w:color="auto" w:fill="4F81BD"/>
          </w:tcPr>
          <w:p w:rsidR="002D0D93" w:rsidRPr="009F43F9" w:rsidRDefault="002D0D93" w:rsidP="003B1322">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Single-sex academic classes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3B1322">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642</w:t>
            </w:r>
          </w:p>
        </w:tc>
      </w:tr>
      <w:tr w:rsidR="002D0D93" w:rsidRPr="009F43F9" w:rsidTr="003B1322">
        <w:tc>
          <w:tcPr>
            <w:tcW w:w="2692" w:type="dxa"/>
          </w:tcPr>
          <w:p w:rsidR="002D0D93" w:rsidRPr="009F43F9" w:rsidRDefault="002D0D93" w:rsidP="003B1322">
            <w:pPr>
              <w:spacing w:after="0"/>
              <w:rPr>
                <w:b/>
                <w:bCs/>
              </w:rPr>
            </w:pPr>
            <w:r w:rsidRPr="009F43F9">
              <w:rPr>
                <w:b/>
                <w:bCs/>
              </w:rPr>
              <w:t xml:space="preserve">Section </w:t>
            </w:r>
          </w:p>
        </w:tc>
        <w:tc>
          <w:tcPr>
            <w:tcW w:w="6884" w:type="dxa"/>
            <w:gridSpan w:val="4"/>
          </w:tcPr>
          <w:p w:rsidR="002D0D93" w:rsidRPr="00627F21" w:rsidRDefault="002D0D93" w:rsidP="003B1322">
            <w:pPr>
              <w:spacing w:after="0"/>
              <w:rPr>
                <w:bCs/>
              </w:rPr>
            </w:pPr>
            <w:r>
              <w:t>Civil Rights Data Collection</w:t>
            </w:r>
          </w:p>
        </w:tc>
      </w:tr>
      <w:tr w:rsidR="002D0D93" w:rsidRPr="009F43F9" w:rsidTr="003B1322">
        <w:tc>
          <w:tcPr>
            <w:tcW w:w="2692" w:type="dxa"/>
          </w:tcPr>
          <w:p w:rsidR="002D0D93" w:rsidRPr="009F43F9" w:rsidRDefault="002D0D93" w:rsidP="003B1322">
            <w:pPr>
              <w:spacing w:after="0"/>
              <w:rPr>
                <w:b/>
                <w:bCs/>
              </w:rPr>
            </w:pPr>
            <w:r w:rsidRPr="009F43F9">
              <w:rPr>
                <w:b/>
                <w:bCs/>
              </w:rPr>
              <w:t>Definition</w:t>
            </w:r>
          </w:p>
        </w:tc>
        <w:tc>
          <w:tcPr>
            <w:tcW w:w="6884" w:type="dxa"/>
            <w:gridSpan w:val="4"/>
          </w:tcPr>
          <w:p w:rsidR="002D0D93" w:rsidRPr="00627F21" w:rsidRDefault="002D0D93" w:rsidP="00CF1715">
            <w:pPr>
              <w:spacing w:after="0"/>
              <w:rPr>
                <w:bCs/>
              </w:rPr>
            </w:pPr>
            <w:r w:rsidRPr="006E2CAB">
              <w:t xml:space="preserve">The unduplicated number of </w:t>
            </w:r>
            <w:r>
              <w:t xml:space="preserve">academic </w:t>
            </w:r>
            <w:r w:rsidRPr="006E2CAB">
              <w:t>classes</w:t>
            </w:r>
            <w:r>
              <w:t xml:space="preserve"> in a co-educational school</w:t>
            </w:r>
            <w:r w:rsidRPr="006E2CAB">
              <w:t xml:space="preserve"> </w:t>
            </w:r>
            <w:r>
              <w:t xml:space="preserve">where </w:t>
            </w:r>
            <w:r w:rsidRPr="006E2CAB">
              <w:t>only male or only female students</w:t>
            </w:r>
            <w:r>
              <w:t xml:space="preserve"> are permitted to take the class</w:t>
            </w:r>
            <w:r w:rsidRPr="006E2CAB">
              <w:t>.</w:t>
            </w:r>
          </w:p>
        </w:tc>
      </w:tr>
      <w:tr w:rsidR="002D0D93" w:rsidRPr="009F43F9" w:rsidTr="003B1322">
        <w:tc>
          <w:tcPr>
            <w:tcW w:w="2692" w:type="dxa"/>
          </w:tcPr>
          <w:p w:rsidR="002D0D93" w:rsidRPr="009F43F9" w:rsidRDefault="002D0D93" w:rsidP="003B1322">
            <w:pPr>
              <w:spacing w:after="0"/>
              <w:rPr>
                <w:b/>
                <w:bCs/>
              </w:rPr>
            </w:pPr>
            <w:r w:rsidRPr="009F43F9">
              <w:rPr>
                <w:b/>
                <w:bCs/>
              </w:rPr>
              <w:t>Permitted Values</w:t>
            </w:r>
          </w:p>
        </w:tc>
        <w:tc>
          <w:tcPr>
            <w:tcW w:w="6884" w:type="dxa"/>
            <w:gridSpan w:val="4"/>
          </w:tcPr>
          <w:p w:rsidR="002D0D93" w:rsidRPr="009F43F9" w:rsidRDefault="002D0D93" w:rsidP="003B1322">
            <w:pPr>
              <w:spacing w:after="0"/>
              <w:rPr>
                <w:b/>
                <w:bCs/>
              </w:rPr>
            </w:pPr>
            <w:r w:rsidRPr="009F43F9">
              <w:t xml:space="preserve">Integer </w:t>
            </w:r>
          </w:p>
        </w:tc>
      </w:tr>
      <w:tr w:rsidR="002D0D93" w:rsidRPr="009F43F9" w:rsidTr="003B1322">
        <w:tc>
          <w:tcPr>
            <w:tcW w:w="2692" w:type="dxa"/>
          </w:tcPr>
          <w:p w:rsidR="002D0D93" w:rsidRPr="009F43F9" w:rsidRDefault="002D0D93" w:rsidP="003B1322">
            <w:pPr>
              <w:spacing w:after="0"/>
              <w:rPr>
                <w:b/>
                <w:bCs/>
              </w:rPr>
            </w:pPr>
            <w:r w:rsidRPr="009F43F9">
              <w:rPr>
                <w:b/>
              </w:rPr>
              <w:t xml:space="preserve">Reporting Period </w:t>
            </w:r>
          </w:p>
        </w:tc>
        <w:tc>
          <w:tcPr>
            <w:tcW w:w="6884" w:type="dxa"/>
            <w:gridSpan w:val="4"/>
          </w:tcPr>
          <w:p w:rsidR="002D0D93" w:rsidRPr="009F43F9" w:rsidRDefault="002D0D93" w:rsidP="003B1322">
            <w:pPr>
              <w:spacing w:after="0"/>
              <w:rPr>
                <w:bCs/>
              </w:rPr>
            </w:pPr>
            <w:r>
              <w:t>LEA-selected date between September 27 and December 31, inclusive</w:t>
            </w:r>
          </w:p>
        </w:tc>
      </w:tr>
      <w:tr w:rsidR="002D0D93" w:rsidRPr="009F43F9" w:rsidTr="003B1322">
        <w:tc>
          <w:tcPr>
            <w:tcW w:w="2692" w:type="dxa"/>
          </w:tcPr>
          <w:p w:rsidR="002D0D93" w:rsidRPr="009F43F9" w:rsidRDefault="002D0D93" w:rsidP="003B1322">
            <w:pPr>
              <w:spacing w:after="0"/>
              <w:rPr>
                <w:b/>
                <w:bCs/>
              </w:rPr>
            </w:pPr>
            <w:r w:rsidRPr="009F43F9">
              <w:rPr>
                <w:b/>
              </w:rPr>
              <w:t>Reporting Levels</w:t>
            </w:r>
          </w:p>
        </w:tc>
        <w:tc>
          <w:tcPr>
            <w:tcW w:w="2096" w:type="dxa"/>
          </w:tcPr>
          <w:p w:rsidR="002D0D93" w:rsidRPr="009F43F9" w:rsidRDefault="002D0D93" w:rsidP="003B1322">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3B1322">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3B1322">
            <w:pPr>
              <w:spacing w:after="0"/>
              <w:jc w:val="center"/>
              <w:rPr>
                <w:bCs/>
              </w:rPr>
            </w:pPr>
            <w:r w:rsidRPr="009F43F9">
              <w:rPr>
                <w:bCs/>
              </w:rPr>
              <w:t xml:space="preserve">State  </w:t>
            </w: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sidRPr="009F43F9">
              <w:rPr>
                <w:b/>
                <w:bCs/>
              </w:rPr>
              <w:t>Grand Total (Education Unit Total)</w:t>
            </w:r>
          </w:p>
        </w:tc>
        <w:tc>
          <w:tcPr>
            <w:tcW w:w="6884" w:type="dxa"/>
            <w:gridSpan w:val="4"/>
          </w:tcPr>
          <w:p w:rsidR="002D0D93" w:rsidRPr="009F43F9" w:rsidRDefault="002D0D93" w:rsidP="003B1322">
            <w:pPr>
              <w:spacing w:after="0"/>
              <w:rPr>
                <w:b/>
                <w:bCs/>
              </w:rPr>
            </w:pP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Pr>
                <w:b/>
                <w:bCs/>
              </w:rPr>
              <w:t>Comment</w:t>
            </w:r>
          </w:p>
        </w:tc>
        <w:tc>
          <w:tcPr>
            <w:tcW w:w="6884" w:type="dxa"/>
            <w:gridSpan w:val="4"/>
          </w:tcPr>
          <w:p w:rsidR="002D0D93" w:rsidRPr="00642C97" w:rsidRDefault="002D0D93" w:rsidP="00CF1715">
            <w:pPr>
              <w:spacing w:after="0"/>
              <w:rPr>
                <w:rFonts w:cs="Arial"/>
                <w:szCs w:val="20"/>
              </w:rPr>
            </w:pPr>
            <w:r w:rsidRPr="00642C97">
              <w:rPr>
                <w:rFonts w:cs="Arial"/>
                <w:szCs w:val="20"/>
              </w:rPr>
              <w:t>Submit for school year 2009-10 for Part 1 of the Civil Rights Data Collection due May 2010.</w:t>
            </w:r>
            <w:r>
              <w:rPr>
                <w:rFonts w:cs="Arial"/>
                <w:szCs w:val="20"/>
              </w:rPr>
              <w:t xml:space="preserve">  If the entire school is single sex, the classes are not included in this count.  Independent study is not a single-sex class.</w:t>
            </w:r>
          </w:p>
        </w:tc>
      </w:tr>
      <w:tr w:rsidR="002D0D93" w:rsidRPr="009F43F9" w:rsidTr="003B1322">
        <w:tc>
          <w:tcPr>
            <w:tcW w:w="2692" w:type="dxa"/>
          </w:tcPr>
          <w:p w:rsidR="002D0D93" w:rsidRPr="009F43F9" w:rsidRDefault="002D0D93" w:rsidP="003B1322">
            <w:pPr>
              <w:spacing w:after="0"/>
              <w:rPr>
                <w:b/>
                <w:bCs/>
              </w:rPr>
            </w:pPr>
            <w:r w:rsidRPr="009F43F9">
              <w:rPr>
                <w:b/>
                <w:bCs/>
              </w:rPr>
              <w:t>File Specification #</w:t>
            </w:r>
          </w:p>
        </w:tc>
        <w:tc>
          <w:tcPr>
            <w:tcW w:w="6884" w:type="dxa"/>
            <w:gridSpan w:val="4"/>
          </w:tcPr>
          <w:p w:rsidR="002D0D93" w:rsidRPr="009F43F9" w:rsidRDefault="002D0D93" w:rsidP="003B1322">
            <w:pPr>
              <w:spacing w:after="0"/>
              <w:rPr>
                <w:b/>
                <w:bCs/>
              </w:rPr>
            </w:pPr>
            <w:r>
              <w:rPr>
                <w:iCs/>
              </w:rPr>
              <w:t>NA</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9F43F9" w:rsidTr="003B1322">
        <w:tc>
          <w:tcPr>
            <w:tcW w:w="2692" w:type="dxa"/>
            <w:shd w:val="clear" w:color="auto" w:fill="4F81BD"/>
          </w:tcPr>
          <w:p w:rsidR="002D0D93" w:rsidRPr="009F43F9" w:rsidRDefault="002D0D93" w:rsidP="003B1322">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3B1322">
            <w:pPr>
              <w:spacing w:after="0"/>
              <w:rPr>
                <w:b/>
                <w:bCs/>
                <w:color w:val="FFFFFF"/>
              </w:rPr>
            </w:pPr>
            <w:r w:rsidRPr="009F43F9">
              <w:rPr>
                <w:b/>
                <w:bCs/>
                <w:color w:val="FFFFFF"/>
              </w:rPr>
              <w:t>DESCRIPTION</w:t>
            </w:r>
          </w:p>
        </w:tc>
      </w:tr>
      <w:tr w:rsidR="002D0D93" w:rsidRPr="009F43F9" w:rsidTr="003B1322">
        <w:tc>
          <w:tcPr>
            <w:tcW w:w="2692" w:type="dxa"/>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A</w:t>
            </w:r>
          </w:p>
        </w:tc>
        <w:tc>
          <w:tcPr>
            <w:tcW w:w="6884" w:type="dxa"/>
            <w:gridSpan w:val="4"/>
          </w:tcPr>
          <w:p w:rsidR="002D0D93" w:rsidRPr="006D4BE7" w:rsidRDefault="002D0D93" w:rsidP="003B1322">
            <w:pPr>
              <w:numPr>
                <w:ilvl w:val="0"/>
                <w:numId w:val="1"/>
              </w:numPr>
              <w:spacing w:after="0"/>
              <w:rPr>
                <w:b/>
                <w:bCs/>
              </w:rPr>
            </w:pPr>
            <w:r w:rsidRPr="006E2CAB">
              <w:t>Academic Subject (Single-Sex Classes)</w:t>
            </w:r>
          </w:p>
          <w:p w:rsidR="002D0D93" w:rsidRPr="009F43F9" w:rsidRDefault="002D0D93" w:rsidP="003B1322">
            <w:pPr>
              <w:numPr>
                <w:ilvl w:val="0"/>
                <w:numId w:val="1"/>
              </w:numPr>
              <w:spacing w:after="0"/>
              <w:rPr>
                <w:b/>
                <w:bCs/>
              </w:rPr>
            </w:pPr>
            <w:r w:rsidRPr="009F43F9">
              <w:t>Sex (Membership)</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1F5E3A" w:rsidTr="007B6C9B">
        <w:tc>
          <w:tcPr>
            <w:tcW w:w="9576" w:type="dxa"/>
            <w:gridSpan w:val="5"/>
            <w:tcBorders>
              <w:bottom w:val="single" w:sz="4" w:space="0" w:color="auto"/>
            </w:tcBorders>
            <w:shd w:val="clear" w:color="auto" w:fill="4F81BD"/>
          </w:tcPr>
          <w:p w:rsidR="002D0D93" w:rsidRPr="007B6C9B" w:rsidRDefault="002D0D93" w:rsidP="00F4696F">
            <w:pPr>
              <w:spacing w:after="0"/>
              <w:ind w:left="720" w:hanging="712"/>
              <w:rPr>
                <w:b/>
                <w:bCs/>
                <w:color w:val="FFFFFF"/>
              </w:rPr>
            </w:pPr>
            <w:r>
              <w:rPr>
                <w:b/>
                <w:bCs/>
                <w:color w:val="FFFFFF"/>
              </w:rPr>
              <w:t xml:space="preserve">STEWARD: </w:t>
            </w:r>
            <w:r w:rsidRPr="007B6C9B">
              <w:rPr>
                <w:b/>
                <w:bCs/>
                <w:color w:val="FFFFFF"/>
              </w:rPr>
              <w:t>OCR</w:t>
            </w:r>
          </w:p>
        </w:tc>
      </w:tr>
    </w:tbl>
    <w:p w:rsidR="002D0D93" w:rsidRDefault="002D0D93" w:rsidP="00D7213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28458D">
        <w:tc>
          <w:tcPr>
            <w:tcW w:w="9576" w:type="dxa"/>
          </w:tcPr>
          <w:p w:rsidR="002D0D93" w:rsidRPr="00642C97" w:rsidRDefault="002D0D93" w:rsidP="00D53329">
            <w:pPr>
              <w:spacing w:after="0"/>
              <w:rPr>
                <w:rFonts w:cs="Arial"/>
                <w:szCs w:val="20"/>
              </w:rPr>
            </w:pPr>
            <w:r w:rsidRPr="00642C97">
              <w:rPr>
                <w:rFonts w:cs="Arial"/>
                <w:szCs w:val="20"/>
              </w:rPr>
              <w:t>The data group name and definition were clarified</w:t>
            </w:r>
            <w:r>
              <w:rPr>
                <w:rFonts w:cs="Arial"/>
                <w:szCs w:val="20"/>
              </w:rPr>
              <w:t>, the reporting period was modified,</w:t>
            </w:r>
            <w:r w:rsidRPr="00642C97">
              <w:rPr>
                <w:rFonts w:cs="Arial"/>
                <w:szCs w:val="20"/>
              </w:rPr>
              <w:t xml:space="preserve"> and the comment was updated to indicate the revised collection timeline.  </w:t>
            </w:r>
            <w:r>
              <w:rPr>
                <w:rFonts w:cs="Arial"/>
                <w:szCs w:val="20"/>
              </w:rPr>
              <w:t xml:space="preserve">The requirement to enter subtotals was removed.  </w:t>
            </w:r>
            <w:r w:rsidRPr="00642C97">
              <w:rPr>
                <w:rFonts w:cs="Arial"/>
                <w:szCs w:val="20"/>
              </w:rPr>
              <w:t>The removal of the grand total is a technical correction; the grand total was not required in previous collections.</w:t>
            </w:r>
          </w:p>
        </w:tc>
      </w:tr>
    </w:tbl>
    <w:p w:rsidR="002D0D93" w:rsidRDefault="002D0D93" w:rsidP="0028458D"/>
    <w:p w:rsidR="002D0D93" w:rsidRDefault="002D0D93" w:rsidP="00BA2E40">
      <w:pPr>
        <w:spacing w:after="0"/>
        <w:rPr>
          <w:b/>
          <w:sz w:val="24"/>
          <w:szCs w:val="24"/>
        </w:rPr>
      </w:pPr>
      <w:r>
        <w:rPr>
          <w:b/>
          <w:sz w:val="24"/>
          <w:szCs w:val="24"/>
        </w:rPr>
        <w:br w:type="page"/>
      </w:r>
    </w:p>
    <w:p w:rsidR="002D0D93" w:rsidRDefault="002D0D93" w:rsidP="00405139">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443"/>
        <w:gridCol w:w="1942"/>
        <w:gridCol w:w="2181"/>
        <w:gridCol w:w="407"/>
        <w:gridCol w:w="2387"/>
      </w:tblGrid>
      <w:tr w:rsidR="002D0D93" w:rsidRPr="009F43F9" w:rsidTr="001C2555">
        <w:tc>
          <w:tcPr>
            <w:tcW w:w="7081" w:type="dxa"/>
            <w:gridSpan w:val="4"/>
            <w:tcBorders>
              <w:top w:val="single" w:sz="4" w:space="0" w:color="auto"/>
            </w:tcBorders>
            <w:shd w:val="clear" w:color="auto" w:fill="4F81BD"/>
          </w:tcPr>
          <w:p w:rsidR="002D0D93" w:rsidRPr="009F43F9" w:rsidRDefault="002D0D93" w:rsidP="00405139">
            <w:pPr>
              <w:spacing w:after="0"/>
              <w:rPr>
                <w:b/>
                <w:bCs/>
                <w:color w:val="FFFFFF"/>
              </w:rPr>
            </w:pPr>
            <w:r w:rsidRPr="009F43F9">
              <w:rPr>
                <w:b/>
                <w:bCs/>
                <w:color w:val="FFFFFF"/>
                <w:sz w:val="24"/>
                <w:szCs w:val="24"/>
              </w:rPr>
              <w:t>Group Name</w:t>
            </w:r>
            <w:r w:rsidRPr="009F43F9">
              <w:rPr>
                <w:b/>
                <w:bCs/>
                <w:color w:val="FFFFFF"/>
              </w:rPr>
              <w:t>:</w:t>
            </w:r>
            <w:r>
              <w:rPr>
                <w:b/>
                <w:bCs/>
                <w:color w:val="FFFFFF"/>
                <w:sz w:val="24"/>
                <w:szCs w:val="24"/>
              </w:rPr>
              <w:t xml:space="preserve">    Teacher Absenteeism (FTE)</w:t>
            </w:r>
          </w:p>
        </w:tc>
        <w:tc>
          <w:tcPr>
            <w:tcW w:w="2387" w:type="dxa"/>
            <w:tcBorders>
              <w:top w:val="single" w:sz="4" w:space="0" w:color="auto"/>
            </w:tcBorders>
            <w:shd w:val="clear" w:color="auto" w:fill="4F81BD"/>
          </w:tcPr>
          <w:p w:rsidR="002D0D93" w:rsidRPr="009F43F9" w:rsidRDefault="002D0D93" w:rsidP="00405139">
            <w:pPr>
              <w:spacing w:after="0"/>
              <w:jc w:val="right"/>
              <w:rPr>
                <w:b/>
                <w:bCs/>
                <w:color w:val="FFFFFF"/>
              </w:rPr>
            </w:pPr>
            <w:r w:rsidRPr="009F43F9">
              <w:rPr>
                <w:b/>
                <w:bCs/>
                <w:color w:val="FFFFFF"/>
                <w:sz w:val="24"/>
                <w:szCs w:val="24"/>
              </w:rPr>
              <w:t>ID</w:t>
            </w:r>
            <w:r w:rsidRPr="009F43F9">
              <w:rPr>
                <w:b/>
                <w:bCs/>
                <w:color w:val="FFFFFF"/>
              </w:rPr>
              <w:t>:</w:t>
            </w:r>
            <w:r>
              <w:rPr>
                <w:b/>
                <w:bCs/>
                <w:color w:val="FFFFFF"/>
              </w:rPr>
              <w:t xml:space="preserve"> 730</w:t>
            </w:r>
            <w:r w:rsidRPr="009F43F9">
              <w:rPr>
                <w:b/>
                <w:bCs/>
                <w:color w:val="FFFFFF"/>
                <w:sz w:val="24"/>
                <w:szCs w:val="24"/>
              </w:rPr>
              <w:t xml:space="preserve"> </w:t>
            </w:r>
          </w:p>
        </w:tc>
      </w:tr>
      <w:tr w:rsidR="002D0D93" w:rsidRPr="009F43F9" w:rsidTr="001C2555">
        <w:tc>
          <w:tcPr>
            <w:tcW w:w="2551" w:type="dxa"/>
          </w:tcPr>
          <w:p w:rsidR="002D0D93" w:rsidRPr="009F43F9" w:rsidRDefault="002D0D93" w:rsidP="001C2555">
            <w:pPr>
              <w:spacing w:after="0"/>
              <w:rPr>
                <w:b/>
                <w:bCs/>
              </w:rPr>
            </w:pPr>
            <w:r w:rsidRPr="009F43F9">
              <w:rPr>
                <w:b/>
                <w:bCs/>
              </w:rPr>
              <w:t xml:space="preserve">Section </w:t>
            </w:r>
          </w:p>
        </w:tc>
        <w:tc>
          <w:tcPr>
            <w:tcW w:w="6917" w:type="dxa"/>
            <w:gridSpan w:val="4"/>
          </w:tcPr>
          <w:p w:rsidR="002D0D93" w:rsidRPr="009F43F9" w:rsidRDefault="002D0D93" w:rsidP="001C2555">
            <w:pPr>
              <w:spacing w:after="0"/>
              <w:rPr>
                <w:b/>
                <w:bCs/>
              </w:rPr>
            </w:pPr>
            <w:r>
              <w:t>Civil Rights Data Collection</w:t>
            </w:r>
          </w:p>
        </w:tc>
      </w:tr>
      <w:tr w:rsidR="002D0D93" w:rsidRPr="009F43F9" w:rsidTr="001C2555">
        <w:tc>
          <w:tcPr>
            <w:tcW w:w="2551" w:type="dxa"/>
          </w:tcPr>
          <w:p w:rsidR="002D0D93" w:rsidRPr="009F43F9" w:rsidRDefault="002D0D93" w:rsidP="001C2555">
            <w:pPr>
              <w:spacing w:after="0"/>
              <w:rPr>
                <w:b/>
                <w:bCs/>
              </w:rPr>
            </w:pPr>
            <w:r w:rsidRPr="009F43F9">
              <w:rPr>
                <w:b/>
                <w:bCs/>
              </w:rPr>
              <w:t>Definition</w:t>
            </w:r>
          </w:p>
        </w:tc>
        <w:tc>
          <w:tcPr>
            <w:tcW w:w="6917" w:type="dxa"/>
            <w:gridSpan w:val="4"/>
          </w:tcPr>
          <w:p w:rsidR="002D0D93" w:rsidRPr="00405139" w:rsidRDefault="002D0D93" w:rsidP="00405139">
            <w:pPr>
              <w:spacing w:after="0"/>
              <w:rPr>
                <w:bCs/>
              </w:rPr>
            </w:pPr>
            <w:r>
              <w:rPr>
                <w:bCs/>
              </w:rPr>
              <w:t>The number of full-time equivalent (FTE) teachers who were absent more than 10 days of the school year.</w:t>
            </w:r>
          </w:p>
        </w:tc>
      </w:tr>
      <w:tr w:rsidR="002D0D93" w:rsidRPr="009F43F9" w:rsidTr="001C2555">
        <w:tc>
          <w:tcPr>
            <w:tcW w:w="2551" w:type="dxa"/>
          </w:tcPr>
          <w:p w:rsidR="002D0D93" w:rsidRPr="009F43F9" w:rsidRDefault="002D0D93" w:rsidP="001C2555">
            <w:pPr>
              <w:spacing w:after="0"/>
              <w:rPr>
                <w:b/>
                <w:bCs/>
              </w:rPr>
            </w:pPr>
            <w:r w:rsidRPr="009F43F9">
              <w:rPr>
                <w:b/>
                <w:bCs/>
              </w:rPr>
              <w:t>Permitted Values</w:t>
            </w:r>
          </w:p>
        </w:tc>
        <w:tc>
          <w:tcPr>
            <w:tcW w:w="6917" w:type="dxa"/>
            <w:gridSpan w:val="4"/>
          </w:tcPr>
          <w:p w:rsidR="002D0D93" w:rsidRPr="00405139" w:rsidRDefault="002D0D93" w:rsidP="00405139">
            <w:pPr>
              <w:spacing w:after="0"/>
              <w:rPr>
                <w:bCs/>
              </w:rPr>
            </w:pPr>
            <w:r>
              <w:rPr>
                <w:bCs/>
              </w:rPr>
              <w:t>Decimal to two places</w:t>
            </w:r>
          </w:p>
        </w:tc>
      </w:tr>
      <w:tr w:rsidR="002D0D93" w:rsidRPr="009F43F9" w:rsidTr="001C2555">
        <w:tc>
          <w:tcPr>
            <w:tcW w:w="2551" w:type="dxa"/>
          </w:tcPr>
          <w:p w:rsidR="002D0D93" w:rsidRPr="009F43F9" w:rsidRDefault="002D0D93" w:rsidP="001C2555">
            <w:pPr>
              <w:spacing w:after="0"/>
              <w:rPr>
                <w:b/>
                <w:bCs/>
              </w:rPr>
            </w:pPr>
            <w:r w:rsidRPr="009F43F9">
              <w:rPr>
                <w:b/>
              </w:rPr>
              <w:t xml:space="preserve">Reporting Period </w:t>
            </w:r>
          </w:p>
        </w:tc>
        <w:tc>
          <w:tcPr>
            <w:tcW w:w="6917" w:type="dxa"/>
            <w:gridSpan w:val="4"/>
          </w:tcPr>
          <w:p w:rsidR="002D0D93" w:rsidRPr="009F43F9" w:rsidRDefault="002D0D93" w:rsidP="001C2555">
            <w:pPr>
              <w:spacing w:after="0"/>
              <w:rPr>
                <w:bCs/>
              </w:rPr>
            </w:pPr>
            <w:r>
              <w:rPr>
                <w:bCs/>
              </w:rPr>
              <w:t>School Year</w:t>
            </w:r>
          </w:p>
        </w:tc>
      </w:tr>
      <w:tr w:rsidR="002D0D93" w:rsidRPr="009F43F9" w:rsidTr="001C2555">
        <w:tc>
          <w:tcPr>
            <w:tcW w:w="2551" w:type="dxa"/>
          </w:tcPr>
          <w:p w:rsidR="002D0D93" w:rsidRPr="009F43F9" w:rsidRDefault="002D0D93" w:rsidP="001C2555">
            <w:pPr>
              <w:spacing w:after="0"/>
              <w:rPr>
                <w:b/>
                <w:bCs/>
              </w:rPr>
            </w:pPr>
            <w:r w:rsidRPr="009F43F9">
              <w:rPr>
                <w:b/>
              </w:rPr>
              <w:t>Reporting Levels</w:t>
            </w:r>
          </w:p>
        </w:tc>
        <w:tc>
          <w:tcPr>
            <w:tcW w:w="1942" w:type="dxa"/>
          </w:tcPr>
          <w:p w:rsidR="002D0D93" w:rsidRPr="009F43F9" w:rsidRDefault="002D0D93" w:rsidP="00405139">
            <w:pPr>
              <w:spacing w:after="0"/>
              <w:jc w:val="center"/>
              <w:rPr>
                <w:bCs/>
              </w:rPr>
            </w:pPr>
            <w:r w:rsidRPr="009F43F9">
              <w:rPr>
                <w:bCs/>
              </w:rPr>
              <w:t xml:space="preserve">School  </w:t>
            </w:r>
            <w:r w:rsidRPr="009F43F9">
              <w:rPr>
                <w:rFonts w:ascii="Wingdings 2" w:hAnsi="Wingdings 2"/>
                <w:bCs/>
              </w:rPr>
              <w:t></w:t>
            </w:r>
          </w:p>
        </w:tc>
        <w:tc>
          <w:tcPr>
            <w:tcW w:w="2181" w:type="dxa"/>
          </w:tcPr>
          <w:p w:rsidR="002D0D93" w:rsidRPr="009F43F9" w:rsidRDefault="002D0D93" w:rsidP="00405139">
            <w:pPr>
              <w:spacing w:after="0"/>
              <w:jc w:val="center"/>
              <w:rPr>
                <w:bCs/>
              </w:rPr>
            </w:pPr>
            <w:r w:rsidRPr="009F43F9">
              <w:rPr>
                <w:bCs/>
              </w:rPr>
              <w:t xml:space="preserve">LEA  </w:t>
            </w:r>
            <w:r>
              <w:rPr>
                <w:rFonts w:ascii="Wingdings 2" w:hAnsi="Wingdings 2"/>
                <w:bCs/>
              </w:rPr>
              <w:sym w:font="Wingdings 2" w:char="F0A3"/>
            </w:r>
          </w:p>
        </w:tc>
        <w:tc>
          <w:tcPr>
            <w:tcW w:w="2794" w:type="dxa"/>
            <w:gridSpan w:val="2"/>
          </w:tcPr>
          <w:p w:rsidR="002D0D93" w:rsidRPr="009F43F9" w:rsidRDefault="002D0D93" w:rsidP="00405139">
            <w:pPr>
              <w:spacing w:after="0"/>
              <w:jc w:val="center"/>
              <w:rPr>
                <w:bCs/>
              </w:rPr>
            </w:pPr>
            <w:r w:rsidRPr="009F43F9">
              <w:rPr>
                <w:bCs/>
              </w:rPr>
              <w:t xml:space="preserve">State  </w:t>
            </w:r>
          </w:p>
        </w:tc>
      </w:tr>
      <w:tr w:rsidR="002D0D93" w:rsidRPr="009F43F9" w:rsidTr="001C2555">
        <w:tc>
          <w:tcPr>
            <w:tcW w:w="2551" w:type="dxa"/>
          </w:tcPr>
          <w:p w:rsidR="002D0D93" w:rsidRPr="009F43F9" w:rsidRDefault="002D0D93" w:rsidP="001C2555">
            <w:pPr>
              <w:spacing w:after="0"/>
              <w:rPr>
                <w:b/>
                <w:bCs/>
              </w:rPr>
            </w:pPr>
            <w:r w:rsidRPr="009F43F9">
              <w:rPr>
                <w:b/>
                <w:bCs/>
              </w:rPr>
              <w:t>Grand Total (Education Unit Total)</w:t>
            </w:r>
          </w:p>
        </w:tc>
        <w:tc>
          <w:tcPr>
            <w:tcW w:w="6917" w:type="dxa"/>
            <w:gridSpan w:val="4"/>
          </w:tcPr>
          <w:p w:rsidR="002D0D93" w:rsidRPr="009F43F9" w:rsidRDefault="002D0D93" w:rsidP="001C2555">
            <w:pPr>
              <w:spacing w:after="0"/>
              <w:rPr>
                <w:b/>
                <w:bCs/>
              </w:rPr>
            </w:pPr>
            <w:r>
              <w:rPr>
                <w:rFonts w:ascii="Wingdings 2" w:hAnsi="Wingdings 2"/>
                <w:bCs/>
              </w:rPr>
              <w:sym w:font="Wingdings 2" w:char="F0A3"/>
            </w:r>
          </w:p>
        </w:tc>
      </w:tr>
      <w:tr w:rsidR="002D0D93" w:rsidRPr="009F43F9" w:rsidTr="001C2555">
        <w:tc>
          <w:tcPr>
            <w:tcW w:w="2551" w:type="dxa"/>
          </w:tcPr>
          <w:p w:rsidR="002D0D93" w:rsidRPr="009F43F9" w:rsidRDefault="002D0D93" w:rsidP="001C2555">
            <w:pPr>
              <w:spacing w:after="0"/>
              <w:rPr>
                <w:b/>
                <w:bCs/>
              </w:rPr>
            </w:pPr>
            <w:r>
              <w:rPr>
                <w:b/>
                <w:bCs/>
              </w:rPr>
              <w:t>Comment</w:t>
            </w:r>
          </w:p>
        </w:tc>
        <w:tc>
          <w:tcPr>
            <w:tcW w:w="6917" w:type="dxa"/>
            <w:gridSpan w:val="4"/>
          </w:tcPr>
          <w:p w:rsidR="002D0D93" w:rsidRDefault="002D0D93" w:rsidP="00405139">
            <w:pPr>
              <w:spacing w:after="0"/>
              <w:rPr>
                <w:iCs/>
              </w:rPr>
            </w:pPr>
            <w:r w:rsidRPr="00EA037B">
              <w:t xml:space="preserve">Submit for school year 2009-10 for </w:t>
            </w:r>
            <w:r w:rsidRPr="00EA037B">
              <w:rPr>
                <w:bCs/>
              </w:rPr>
              <w:t xml:space="preserve">Part </w:t>
            </w:r>
            <w:r>
              <w:rPr>
                <w:bCs/>
              </w:rPr>
              <w:t>2</w:t>
            </w:r>
            <w:r w:rsidRPr="00EA037B">
              <w:rPr>
                <w:bCs/>
              </w:rPr>
              <w:t xml:space="preserve"> </w:t>
            </w:r>
            <w:r w:rsidRPr="00EA037B">
              <w:t xml:space="preserve">of the Civil Rights Data Collection due </w:t>
            </w:r>
            <w:r>
              <w:t>in the fall of</w:t>
            </w:r>
            <w:r w:rsidRPr="00EA037B">
              <w:t xml:space="preserve"> 2010. </w:t>
            </w:r>
          </w:p>
        </w:tc>
      </w:tr>
      <w:tr w:rsidR="002D0D93" w:rsidRPr="009F43F9" w:rsidTr="001C2555">
        <w:tc>
          <w:tcPr>
            <w:tcW w:w="2551" w:type="dxa"/>
          </w:tcPr>
          <w:p w:rsidR="002D0D93" w:rsidRPr="009F43F9" w:rsidRDefault="002D0D93" w:rsidP="001C2555">
            <w:pPr>
              <w:spacing w:after="0"/>
              <w:rPr>
                <w:b/>
                <w:bCs/>
              </w:rPr>
            </w:pPr>
            <w:r w:rsidRPr="009F43F9">
              <w:rPr>
                <w:b/>
                <w:bCs/>
              </w:rPr>
              <w:t>File Specification #</w:t>
            </w:r>
          </w:p>
        </w:tc>
        <w:tc>
          <w:tcPr>
            <w:tcW w:w="6917" w:type="dxa"/>
            <w:gridSpan w:val="4"/>
          </w:tcPr>
          <w:p w:rsidR="002D0D93" w:rsidRPr="009F43F9" w:rsidRDefault="002D0D93" w:rsidP="001C2555">
            <w:pPr>
              <w:spacing w:after="0"/>
              <w:rPr>
                <w:b/>
                <w:bCs/>
              </w:rPr>
            </w:pPr>
            <w:r>
              <w:rPr>
                <w:iCs/>
              </w:rPr>
              <w:t>NA</w:t>
            </w:r>
            <w:r w:rsidRPr="009F43F9">
              <w:rPr>
                <w:iCs/>
              </w:rPr>
              <w:t xml:space="preserve">  </w:t>
            </w:r>
          </w:p>
        </w:tc>
      </w:tr>
      <w:tr w:rsidR="002D0D93" w:rsidRPr="009F43F9" w:rsidTr="001C2555">
        <w:tc>
          <w:tcPr>
            <w:tcW w:w="2551" w:type="dxa"/>
          </w:tcPr>
          <w:p w:rsidR="002D0D93" w:rsidRPr="009F43F9" w:rsidRDefault="002D0D93" w:rsidP="001C2555">
            <w:pPr>
              <w:spacing w:after="0"/>
              <w:rPr>
                <w:b/>
                <w:bCs/>
              </w:rPr>
            </w:pPr>
          </w:p>
        </w:tc>
        <w:tc>
          <w:tcPr>
            <w:tcW w:w="6917" w:type="dxa"/>
            <w:gridSpan w:val="4"/>
          </w:tcPr>
          <w:p w:rsidR="002D0D93" w:rsidRPr="009F43F9" w:rsidRDefault="002D0D93" w:rsidP="001C2555">
            <w:pPr>
              <w:spacing w:after="0"/>
              <w:rPr>
                <w:b/>
                <w:bCs/>
              </w:rPr>
            </w:pPr>
          </w:p>
        </w:tc>
      </w:tr>
      <w:tr w:rsidR="002D0D93" w:rsidRPr="002037CD" w:rsidTr="001C2555">
        <w:tc>
          <w:tcPr>
            <w:tcW w:w="9468" w:type="dxa"/>
            <w:gridSpan w:val="5"/>
            <w:tcBorders>
              <w:bottom w:val="single" w:sz="4" w:space="0" w:color="auto"/>
            </w:tcBorders>
            <w:shd w:val="clear" w:color="auto" w:fill="4F81BD"/>
          </w:tcPr>
          <w:p w:rsidR="002D0D93" w:rsidRPr="002037CD" w:rsidRDefault="002D0D93" w:rsidP="001C2555">
            <w:pPr>
              <w:spacing w:after="0"/>
              <w:ind w:left="720" w:hanging="712"/>
              <w:rPr>
                <w:b/>
                <w:color w:val="FFFFFF"/>
              </w:rPr>
            </w:pPr>
            <w:r>
              <w:rPr>
                <w:b/>
                <w:bCs/>
                <w:color w:val="FFFFFF"/>
              </w:rPr>
              <w:t xml:space="preserve">STEWARD: </w:t>
            </w:r>
            <w:r>
              <w:rPr>
                <w:b/>
                <w:color w:val="FFFFFF"/>
              </w:rPr>
              <w:t>OCR</w:t>
            </w:r>
          </w:p>
        </w:tc>
      </w:tr>
    </w:tbl>
    <w:p w:rsidR="002D0D93" w:rsidRDefault="002D0D93" w:rsidP="00405139">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1C2555">
        <w:tc>
          <w:tcPr>
            <w:tcW w:w="9576" w:type="dxa"/>
          </w:tcPr>
          <w:p w:rsidR="002D0D93" w:rsidRPr="00CD5DDB" w:rsidRDefault="002D0D93" w:rsidP="001C2555">
            <w:pPr>
              <w:spacing w:after="0"/>
            </w:pPr>
            <w:r w:rsidRPr="00642C97">
              <w:rPr>
                <w:rFonts w:cs="Arial"/>
                <w:szCs w:val="20"/>
              </w:rPr>
              <w:t>This is a new data group, not previously collected by the CRDC or ESS.</w:t>
            </w:r>
          </w:p>
        </w:tc>
      </w:tr>
    </w:tbl>
    <w:p w:rsidR="002D0D93" w:rsidRDefault="002D0D93" w:rsidP="00BA2E40">
      <w:pPr>
        <w:spacing w:after="0"/>
        <w:rPr>
          <w:b/>
          <w:bCs/>
        </w:rPr>
      </w:pPr>
      <w:r>
        <w:rPr>
          <w:b/>
          <w:bCs/>
        </w:rPr>
        <w:br w:type="page"/>
      </w:r>
    </w:p>
    <w:p w:rsidR="002D0D93" w:rsidRPr="00D72134" w:rsidRDefault="002D0D93" w:rsidP="00BA2E4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3B1322">
        <w:tc>
          <w:tcPr>
            <w:tcW w:w="7642" w:type="dxa"/>
            <w:gridSpan w:val="4"/>
            <w:tcBorders>
              <w:top w:val="single" w:sz="4" w:space="0" w:color="auto"/>
            </w:tcBorders>
            <w:shd w:val="clear" w:color="auto" w:fill="4F81BD"/>
          </w:tcPr>
          <w:p w:rsidR="002D0D93" w:rsidRPr="009F43F9" w:rsidRDefault="002D0D93" w:rsidP="00B66953">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 xml:space="preserve">Teacher credentials (FTE)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3B1322">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400</w:t>
            </w:r>
          </w:p>
        </w:tc>
      </w:tr>
      <w:tr w:rsidR="002D0D93" w:rsidRPr="009F43F9" w:rsidTr="003B1322">
        <w:tc>
          <w:tcPr>
            <w:tcW w:w="2692" w:type="dxa"/>
          </w:tcPr>
          <w:p w:rsidR="002D0D93" w:rsidRPr="009F43F9" w:rsidRDefault="002D0D93" w:rsidP="003B1322">
            <w:pPr>
              <w:spacing w:after="0"/>
              <w:rPr>
                <w:b/>
                <w:bCs/>
              </w:rPr>
            </w:pPr>
            <w:r w:rsidRPr="009F43F9">
              <w:rPr>
                <w:b/>
                <w:bCs/>
              </w:rPr>
              <w:t xml:space="preserve">Section </w:t>
            </w:r>
          </w:p>
        </w:tc>
        <w:tc>
          <w:tcPr>
            <w:tcW w:w="6884" w:type="dxa"/>
            <w:gridSpan w:val="4"/>
          </w:tcPr>
          <w:p w:rsidR="002D0D93" w:rsidRPr="00627F21" w:rsidRDefault="002D0D93" w:rsidP="003B1322">
            <w:pPr>
              <w:spacing w:after="0"/>
              <w:rPr>
                <w:bCs/>
              </w:rPr>
            </w:pPr>
            <w:r>
              <w:t>Civil Rights Data Collection</w:t>
            </w:r>
          </w:p>
        </w:tc>
      </w:tr>
      <w:tr w:rsidR="002D0D93" w:rsidRPr="009F43F9" w:rsidTr="003B1322">
        <w:tc>
          <w:tcPr>
            <w:tcW w:w="2692" w:type="dxa"/>
          </w:tcPr>
          <w:p w:rsidR="002D0D93" w:rsidRPr="009F43F9" w:rsidRDefault="002D0D93" w:rsidP="003B1322">
            <w:pPr>
              <w:spacing w:after="0"/>
              <w:rPr>
                <w:b/>
                <w:bCs/>
              </w:rPr>
            </w:pPr>
            <w:r w:rsidRPr="009F43F9">
              <w:rPr>
                <w:b/>
                <w:bCs/>
              </w:rPr>
              <w:t>Definition</w:t>
            </w:r>
          </w:p>
        </w:tc>
        <w:tc>
          <w:tcPr>
            <w:tcW w:w="6884" w:type="dxa"/>
            <w:gridSpan w:val="4"/>
          </w:tcPr>
          <w:p w:rsidR="002D0D93" w:rsidRPr="00627F21" w:rsidRDefault="002D0D93" w:rsidP="003B1322">
            <w:pPr>
              <w:spacing w:after="0"/>
              <w:rPr>
                <w:bCs/>
              </w:rPr>
            </w:pPr>
            <w:r w:rsidRPr="006E2CAB">
              <w:t>The number of full-time equivalent (FTE) classroom teachers.</w:t>
            </w:r>
          </w:p>
        </w:tc>
      </w:tr>
      <w:tr w:rsidR="002D0D93" w:rsidRPr="009F43F9" w:rsidTr="003B1322">
        <w:tc>
          <w:tcPr>
            <w:tcW w:w="2692" w:type="dxa"/>
          </w:tcPr>
          <w:p w:rsidR="002D0D93" w:rsidRPr="009F43F9" w:rsidRDefault="002D0D93" w:rsidP="003B1322">
            <w:pPr>
              <w:spacing w:after="0"/>
              <w:rPr>
                <w:b/>
                <w:bCs/>
              </w:rPr>
            </w:pPr>
            <w:r w:rsidRPr="009F43F9">
              <w:rPr>
                <w:b/>
                <w:bCs/>
              </w:rPr>
              <w:t>Permitted Values</w:t>
            </w:r>
          </w:p>
        </w:tc>
        <w:tc>
          <w:tcPr>
            <w:tcW w:w="6884" w:type="dxa"/>
            <w:gridSpan w:val="4"/>
          </w:tcPr>
          <w:p w:rsidR="002D0D93" w:rsidRPr="009F43F9" w:rsidRDefault="002D0D93" w:rsidP="003B1322">
            <w:pPr>
              <w:spacing w:after="0"/>
              <w:rPr>
                <w:b/>
                <w:bCs/>
              </w:rPr>
            </w:pPr>
            <w:r>
              <w:t>Decimal to two places</w:t>
            </w:r>
          </w:p>
        </w:tc>
      </w:tr>
      <w:tr w:rsidR="002D0D93" w:rsidRPr="009F43F9" w:rsidTr="003B1322">
        <w:tc>
          <w:tcPr>
            <w:tcW w:w="2692" w:type="dxa"/>
          </w:tcPr>
          <w:p w:rsidR="002D0D93" w:rsidRPr="009F43F9" w:rsidRDefault="002D0D93" w:rsidP="003B1322">
            <w:pPr>
              <w:spacing w:after="0"/>
              <w:rPr>
                <w:b/>
                <w:bCs/>
              </w:rPr>
            </w:pPr>
            <w:r w:rsidRPr="009F43F9">
              <w:rPr>
                <w:b/>
              </w:rPr>
              <w:t xml:space="preserve">Reporting Period </w:t>
            </w:r>
          </w:p>
        </w:tc>
        <w:tc>
          <w:tcPr>
            <w:tcW w:w="6884" w:type="dxa"/>
            <w:gridSpan w:val="4"/>
          </w:tcPr>
          <w:p w:rsidR="002D0D93" w:rsidRPr="009F43F9" w:rsidRDefault="002D0D93" w:rsidP="003B1322">
            <w:pPr>
              <w:spacing w:after="0"/>
              <w:rPr>
                <w:bCs/>
              </w:rPr>
            </w:pPr>
            <w:r>
              <w:t>LEA-selected date between September 27 and December 31, inclusive</w:t>
            </w:r>
          </w:p>
        </w:tc>
      </w:tr>
      <w:tr w:rsidR="002D0D93" w:rsidRPr="009F43F9" w:rsidTr="003B1322">
        <w:tc>
          <w:tcPr>
            <w:tcW w:w="2692" w:type="dxa"/>
          </w:tcPr>
          <w:p w:rsidR="002D0D93" w:rsidRPr="009F43F9" w:rsidRDefault="002D0D93" w:rsidP="003B1322">
            <w:pPr>
              <w:spacing w:after="0"/>
              <w:rPr>
                <w:b/>
                <w:bCs/>
              </w:rPr>
            </w:pPr>
            <w:r w:rsidRPr="009F43F9">
              <w:rPr>
                <w:b/>
              </w:rPr>
              <w:t>Reporting Levels</w:t>
            </w:r>
          </w:p>
        </w:tc>
        <w:tc>
          <w:tcPr>
            <w:tcW w:w="2096" w:type="dxa"/>
          </w:tcPr>
          <w:p w:rsidR="002D0D93" w:rsidRPr="009F43F9" w:rsidRDefault="002D0D93" w:rsidP="003B1322">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3B1322">
            <w:pPr>
              <w:spacing w:after="0"/>
              <w:jc w:val="center"/>
              <w:rPr>
                <w:bCs/>
              </w:rPr>
            </w:pPr>
            <w:r w:rsidRPr="009F43F9">
              <w:rPr>
                <w:bCs/>
              </w:rPr>
              <w:t xml:space="preserve">LEA  </w:t>
            </w:r>
            <w:r>
              <w:rPr>
                <w:rFonts w:ascii="Wingdings 2" w:hAnsi="Wingdings 2"/>
                <w:bCs/>
              </w:rPr>
              <w:sym w:font="Wingdings 2" w:char="F0A3"/>
            </w:r>
          </w:p>
        </w:tc>
        <w:tc>
          <w:tcPr>
            <w:tcW w:w="2394" w:type="dxa"/>
            <w:gridSpan w:val="2"/>
          </w:tcPr>
          <w:p w:rsidR="002D0D93" w:rsidRPr="009F43F9" w:rsidRDefault="002D0D93" w:rsidP="003B1322">
            <w:pPr>
              <w:spacing w:after="0"/>
              <w:jc w:val="center"/>
              <w:rPr>
                <w:bCs/>
              </w:rPr>
            </w:pPr>
            <w:r w:rsidRPr="009F43F9">
              <w:rPr>
                <w:bCs/>
              </w:rPr>
              <w:t xml:space="preserve">State  </w:t>
            </w: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sidRPr="009F43F9">
              <w:rPr>
                <w:b/>
                <w:bCs/>
              </w:rPr>
              <w:t>Grand Total (Education Unit Total)</w:t>
            </w:r>
          </w:p>
        </w:tc>
        <w:tc>
          <w:tcPr>
            <w:tcW w:w="6884" w:type="dxa"/>
            <w:gridSpan w:val="4"/>
          </w:tcPr>
          <w:p w:rsidR="002D0D93" w:rsidRPr="009F43F9" w:rsidRDefault="002D0D93" w:rsidP="003B1322">
            <w:pPr>
              <w:spacing w:after="0"/>
              <w:rPr>
                <w:b/>
                <w:bCs/>
              </w:rPr>
            </w:pPr>
            <w:r w:rsidRPr="009F43F9">
              <w:rPr>
                <w:rFonts w:ascii="Wingdings 2" w:hAnsi="Wingdings 2"/>
                <w:bCs/>
              </w:rPr>
              <w:t></w:t>
            </w:r>
          </w:p>
        </w:tc>
      </w:tr>
      <w:tr w:rsidR="002D0D93" w:rsidRPr="009F43F9" w:rsidTr="003B1322">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42C97" w:rsidRDefault="002D0D93" w:rsidP="001F5E3A">
            <w:pPr>
              <w:spacing w:after="0"/>
              <w:rPr>
                <w:rFonts w:cs="Arial"/>
                <w:szCs w:val="20"/>
              </w:rPr>
            </w:pPr>
            <w:r w:rsidRPr="00642C97">
              <w:rPr>
                <w:rFonts w:cs="Arial"/>
                <w:szCs w:val="20"/>
              </w:rPr>
              <w:t>Submit for school year 2009-10 for Part 1 of the Civil Rights Data Collection due May 2010.</w:t>
            </w:r>
          </w:p>
        </w:tc>
      </w:tr>
      <w:tr w:rsidR="002D0D93" w:rsidRPr="009F43F9" w:rsidTr="003B1322">
        <w:tc>
          <w:tcPr>
            <w:tcW w:w="2692" w:type="dxa"/>
          </w:tcPr>
          <w:p w:rsidR="002D0D93" w:rsidRPr="009F43F9" w:rsidRDefault="002D0D93" w:rsidP="003B1322">
            <w:pPr>
              <w:spacing w:after="0"/>
              <w:rPr>
                <w:b/>
                <w:bCs/>
              </w:rPr>
            </w:pPr>
            <w:r w:rsidRPr="009F43F9">
              <w:rPr>
                <w:b/>
                <w:bCs/>
              </w:rPr>
              <w:t>File Specification #</w:t>
            </w:r>
          </w:p>
        </w:tc>
        <w:tc>
          <w:tcPr>
            <w:tcW w:w="6884" w:type="dxa"/>
            <w:gridSpan w:val="4"/>
          </w:tcPr>
          <w:p w:rsidR="002D0D93" w:rsidRPr="009F43F9" w:rsidRDefault="002D0D93" w:rsidP="003B1322">
            <w:pPr>
              <w:spacing w:after="0"/>
              <w:rPr>
                <w:b/>
                <w:bCs/>
              </w:rPr>
            </w:pPr>
            <w:r>
              <w:rPr>
                <w:iCs/>
              </w:rPr>
              <w:t>NA</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9F43F9" w:rsidTr="003B1322">
        <w:tc>
          <w:tcPr>
            <w:tcW w:w="2692" w:type="dxa"/>
            <w:shd w:val="clear" w:color="auto" w:fill="4F81BD"/>
          </w:tcPr>
          <w:p w:rsidR="002D0D93" w:rsidRPr="009F43F9" w:rsidRDefault="002D0D93" w:rsidP="003B1322">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3B1322">
            <w:pPr>
              <w:spacing w:after="0"/>
              <w:rPr>
                <w:b/>
                <w:bCs/>
                <w:color w:val="FFFFFF"/>
              </w:rPr>
            </w:pPr>
            <w:r w:rsidRPr="009F43F9">
              <w:rPr>
                <w:b/>
                <w:bCs/>
                <w:color w:val="FFFFFF"/>
              </w:rPr>
              <w:t>DESCRIPTION</w:t>
            </w:r>
          </w:p>
        </w:tc>
      </w:tr>
      <w:tr w:rsidR="002D0D93" w:rsidRPr="009F43F9" w:rsidTr="003B1322">
        <w:tc>
          <w:tcPr>
            <w:tcW w:w="2692" w:type="dxa"/>
            <w:tcBorders>
              <w:bottom w:val="single" w:sz="4" w:space="0" w:color="auto"/>
            </w:tcBorders>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3B1322">
            <w:pPr>
              <w:numPr>
                <w:ilvl w:val="0"/>
                <w:numId w:val="1"/>
              </w:numPr>
              <w:spacing w:after="0"/>
              <w:rPr>
                <w:b/>
                <w:bCs/>
              </w:rPr>
            </w:pPr>
            <w:r>
              <w:t>Teaching Credential</w:t>
            </w:r>
          </w:p>
        </w:tc>
      </w:tr>
      <w:tr w:rsidR="002D0D93" w:rsidRPr="001F5E3A" w:rsidTr="00F4696F">
        <w:tc>
          <w:tcPr>
            <w:tcW w:w="9576" w:type="dxa"/>
            <w:gridSpan w:val="5"/>
            <w:tcBorders>
              <w:bottom w:val="single" w:sz="4" w:space="0" w:color="auto"/>
            </w:tcBorders>
            <w:shd w:val="clear" w:color="auto" w:fill="4F81BD"/>
          </w:tcPr>
          <w:p w:rsidR="002D0D93" w:rsidRPr="001F5E3A" w:rsidRDefault="002D0D93" w:rsidP="00F4696F">
            <w:pPr>
              <w:spacing w:after="0"/>
              <w:ind w:left="720" w:hanging="712"/>
              <w:rPr>
                <w:b/>
                <w:color w:val="FFFFFF"/>
              </w:rPr>
            </w:pPr>
            <w:bookmarkStart w:id="3" w:name="_Hlk245708015"/>
            <w:r>
              <w:rPr>
                <w:b/>
                <w:bCs/>
                <w:color w:val="FFFFFF"/>
              </w:rPr>
              <w:t xml:space="preserve">STEWARD: </w:t>
            </w:r>
            <w:r>
              <w:rPr>
                <w:b/>
                <w:color w:val="FFFFFF"/>
              </w:rPr>
              <w:t>OCR</w:t>
            </w:r>
          </w:p>
        </w:tc>
      </w:tr>
      <w:bookmarkEnd w:id="3"/>
    </w:tbl>
    <w:p w:rsidR="002D0D93" w:rsidRDefault="002D0D93" w:rsidP="00D7213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28458D">
        <w:tc>
          <w:tcPr>
            <w:tcW w:w="9576" w:type="dxa"/>
          </w:tcPr>
          <w:p w:rsidR="002D0D93" w:rsidRPr="00642C97" w:rsidRDefault="002D0D93" w:rsidP="00EE1DF4">
            <w:pPr>
              <w:spacing w:after="0"/>
              <w:rPr>
                <w:rFonts w:cs="Arial"/>
                <w:szCs w:val="20"/>
              </w:rPr>
            </w:pPr>
            <w:r w:rsidRPr="00642C97">
              <w:rPr>
                <w:rFonts w:cs="Arial"/>
                <w:szCs w:val="20"/>
              </w:rPr>
              <w:t xml:space="preserve">This data group was changed from headcount of teachers to FTE, the format was changed accommodate decimal values, </w:t>
            </w:r>
            <w:r>
              <w:rPr>
                <w:rFonts w:cs="Arial"/>
                <w:szCs w:val="20"/>
              </w:rPr>
              <w:t>the reporting period was modified,</w:t>
            </w:r>
            <w:r w:rsidRPr="00A30ADE">
              <w:rPr>
                <w:rFonts w:cs="Arial"/>
                <w:szCs w:val="20"/>
              </w:rPr>
              <w:t xml:space="preserve"> </w:t>
            </w:r>
            <w:r w:rsidRPr="00642C97">
              <w:rPr>
                <w:rFonts w:cs="Arial"/>
                <w:szCs w:val="20"/>
              </w:rPr>
              <w:t>and the comment was updated to indicate the revised collection timeline.</w:t>
            </w:r>
          </w:p>
        </w:tc>
      </w:tr>
    </w:tbl>
    <w:p w:rsidR="002D0D93" w:rsidRDefault="002D0D93" w:rsidP="00D72134">
      <w:pPr>
        <w:spacing w:after="0"/>
        <w:rPr>
          <w:b/>
          <w:bCs/>
        </w:rPr>
      </w:pPr>
    </w:p>
    <w:p w:rsidR="002D0D93" w:rsidRDefault="002D0D93" w:rsidP="00D72134">
      <w:pPr>
        <w:spacing w:after="0"/>
        <w:rPr>
          <w:b/>
          <w:bCs/>
        </w:rPr>
      </w:pPr>
    </w:p>
    <w:p w:rsidR="002D0D93" w:rsidRDefault="002D0D93" w:rsidP="00D72134">
      <w:pPr>
        <w:spacing w:after="0"/>
        <w:rPr>
          <w:b/>
          <w:bCs/>
        </w:rPr>
      </w:pPr>
      <w:r>
        <w:rPr>
          <w:b/>
          <w:bCs/>
        </w:rPr>
        <w:t>Note – The data group 727 “Teacher salaries” is on page 45.</w:t>
      </w:r>
    </w:p>
    <w:p w:rsidR="002D0D93" w:rsidRDefault="002D0D93">
      <w:pPr>
        <w:rPr>
          <w:b/>
          <w:bCs/>
        </w:rPr>
      </w:pPr>
      <w:r>
        <w:rPr>
          <w:b/>
          <w:bCs/>
        </w:rPr>
        <w:br w:type="page"/>
      </w:r>
    </w:p>
    <w:p w:rsidR="002D0D93" w:rsidRDefault="002D0D93" w:rsidP="00D72134">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3B1322">
        <w:tc>
          <w:tcPr>
            <w:tcW w:w="7642" w:type="dxa"/>
            <w:gridSpan w:val="4"/>
            <w:tcBorders>
              <w:top w:val="single" w:sz="4" w:space="0" w:color="auto"/>
            </w:tcBorders>
            <w:shd w:val="clear" w:color="auto" w:fill="4F81BD"/>
          </w:tcPr>
          <w:p w:rsidR="002D0D93" w:rsidRPr="009F43F9" w:rsidRDefault="002D0D93" w:rsidP="00074DBB">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Teacher years of  experience</w:t>
            </w:r>
            <w:r w:rsidRPr="009F43F9">
              <w:rPr>
                <w:b/>
                <w:bCs/>
                <w:color w:val="FFFFFF"/>
                <w:sz w:val="24"/>
                <w:szCs w:val="24"/>
              </w:rPr>
              <w:t xml:space="preserve"> </w:t>
            </w:r>
            <w:r>
              <w:rPr>
                <w:b/>
                <w:bCs/>
                <w:color w:val="FFFFFF"/>
                <w:sz w:val="24"/>
                <w:szCs w:val="24"/>
              </w:rPr>
              <w:t xml:space="preserve">(FTE) </w:t>
            </w:r>
            <w:r w:rsidRPr="009F43F9">
              <w:rPr>
                <w:b/>
                <w:bCs/>
                <w:color w:val="FFFFFF"/>
                <w:sz w:val="24"/>
                <w:szCs w:val="24"/>
              </w:rPr>
              <w:t>table</w:t>
            </w:r>
          </w:p>
        </w:tc>
        <w:tc>
          <w:tcPr>
            <w:tcW w:w="1934" w:type="dxa"/>
            <w:tcBorders>
              <w:top w:val="single" w:sz="4" w:space="0" w:color="auto"/>
            </w:tcBorders>
            <w:shd w:val="clear" w:color="auto" w:fill="4F81BD"/>
          </w:tcPr>
          <w:p w:rsidR="002D0D93" w:rsidRPr="009F43F9" w:rsidRDefault="002D0D93" w:rsidP="00FE7463">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728</w:t>
            </w:r>
          </w:p>
        </w:tc>
      </w:tr>
      <w:tr w:rsidR="002D0D93" w:rsidRPr="009F43F9" w:rsidTr="003B1322">
        <w:tc>
          <w:tcPr>
            <w:tcW w:w="2692" w:type="dxa"/>
          </w:tcPr>
          <w:p w:rsidR="002D0D93" w:rsidRPr="009F43F9" w:rsidRDefault="002D0D93" w:rsidP="003B1322">
            <w:pPr>
              <w:spacing w:after="0"/>
              <w:rPr>
                <w:b/>
                <w:bCs/>
              </w:rPr>
            </w:pPr>
            <w:r w:rsidRPr="009F43F9">
              <w:rPr>
                <w:b/>
                <w:bCs/>
              </w:rPr>
              <w:t xml:space="preserve">Section </w:t>
            </w:r>
          </w:p>
        </w:tc>
        <w:tc>
          <w:tcPr>
            <w:tcW w:w="6884" w:type="dxa"/>
            <w:gridSpan w:val="4"/>
          </w:tcPr>
          <w:p w:rsidR="002D0D93" w:rsidRPr="00627F21" w:rsidRDefault="002D0D93" w:rsidP="003B1322">
            <w:pPr>
              <w:spacing w:after="0"/>
              <w:rPr>
                <w:bCs/>
              </w:rPr>
            </w:pPr>
            <w:r>
              <w:t>Civil Rights Data Collection</w:t>
            </w:r>
          </w:p>
        </w:tc>
      </w:tr>
      <w:tr w:rsidR="002D0D93" w:rsidRPr="009F43F9" w:rsidTr="003B1322">
        <w:tc>
          <w:tcPr>
            <w:tcW w:w="2692" w:type="dxa"/>
          </w:tcPr>
          <w:p w:rsidR="002D0D93" w:rsidRPr="009F43F9" w:rsidRDefault="002D0D93" w:rsidP="003B1322">
            <w:pPr>
              <w:spacing w:after="0"/>
              <w:rPr>
                <w:b/>
                <w:bCs/>
              </w:rPr>
            </w:pPr>
            <w:r w:rsidRPr="009F43F9">
              <w:rPr>
                <w:b/>
                <w:bCs/>
              </w:rPr>
              <w:t>Definition</w:t>
            </w:r>
          </w:p>
        </w:tc>
        <w:tc>
          <w:tcPr>
            <w:tcW w:w="6884" w:type="dxa"/>
            <w:gridSpan w:val="4"/>
          </w:tcPr>
          <w:p w:rsidR="002D0D93" w:rsidRPr="00627F21" w:rsidRDefault="002D0D93" w:rsidP="00CD5DDB">
            <w:pPr>
              <w:spacing w:after="0"/>
              <w:rPr>
                <w:bCs/>
              </w:rPr>
            </w:pPr>
            <w:r w:rsidRPr="006E2CAB">
              <w:t>The n</w:t>
            </w:r>
            <w:r>
              <w:t>umber of full-time equivalent (FTE) classroom teachers with</w:t>
            </w:r>
            <w:r w:rsidRPr="006E2CAB">
              <w:t xml:space="preserve"> the specified length of experience.</w:t>
            </w:r>
          </w:p>
        </w:tc>
      </w:tr>
      <w:tr w:rsidR="002D0D93" w:rsidRPr="009F43F9" w:rsidTr="003B1322">
        <w:tc>
          <w:tcPr>
            <w:tcW w:w="2692" w:type="dxa"/>
          </w:tcPr>
          <w:p w:rsidR="002D0D93" w:rsidRPr="009F43F9" w:rsidRDefault="002D0D93" w:rsidP="003B1322">
            <w:pPr>
              <w:spacing w:after="0"/>
              <w:rPr>
                <w:b/>
                <w:bCs/>
              </w:rPr>
            </w:pPr>
            <w:r w:rsidRPr="009F43F9">
              <w:rPr>
                <w:b/>
                <w:bCs/>
              </w:rPr>
              <w:t>Permitted Values</w:t>
            </w:r>
          </w:p>
        </w:tc>
        <w:tc>
          <w:tcPr>
            <w:tcW w:w="6884" w:type="dxa"/>
            <w:gridSpan w:val="4"/>
          </w:tcPr>
          <w:p w:rsidR="002D0D93" w:rsidRPr="009F43F9" w:rsidRDefault="002D0D93" w:rsidP="003B1322">
            <w:pPr>
              <w:spacing w:after="0"/>
              <w:rPr>
                <w:b/>
                <w:bCs/>
              </w:rPr>
            </w:pPr>
            <w:r>
              <w:t>Integer</w:t>
            </w:r>
          </w:p>
        </w:tc>
      </w:tr>
      <w:tr w:rsidR="002D0D93" w:rsidRPr="009F43F9" w:rsidTr="003B1322">
        <w:tc>
          <w:tcPr>
            <w:tcW w:w="2692" w:type="dxa"/>
          </w:tcPr>
          <w:p w:rsidR="002D0D93" w:rsidRPr="009F43F9" w:rsidRDefault="002D0D93" w:rsidP="003B1322">
            <w:pPr>
              <w:spacing w:after="0"/>
              <w:rPr>
                <w:b/>
                <w:bCs/>
              </w:rPr>
            </w:pPr>
            <w:r w:rsidRPr="009F43F9">
              <w:rPr>
                <w:b/>
              </w:rPr>
              <w:t xml:space="preserve">Reporting Period </w:t>
            </w:r>
          </w:p>
        </w:tc>
        <w:tc>
          <w:tcPr>
            <w:tcW w:w="6884" w:type="dxa"/>
            <w:gridSpan w:val="4"/>
          </w:tcPr>
          <w:p w:rsidR="002D0D93" w:rsidRPr="009F43F9" w:rsidRDefault="002D0D93" w:rsidP="003B1322">
            <w:pPr>
              <w:spacing w:after="0"/>
              <w:rPr>
                <w:bCs/>
              </w:rPr>
            </w:pPr>
            <w:r>
              <w:t>LEA-selected date between September 27 and December 31, inclusive</w:t>
            </w:r>
          </w:p>
        </w:tc>
      </w:tr>
      <w:tr w:rsidR="002D0D93" w:rsidRPr="009F43F9" w:rsidTr="003B1322">
        <w:tc>
          <w:tcPr>
            <w:tcW w:w="2692" w:type="dxa"/>
          </w:tcPr>
          <w:p w:rsidR="002D0D93" w:rsidRPr="009F43F9" w:rsidRDefault="002D0D93" w:rsidP="003B1322">
            <w:pPr>
              <w:spacing w:after="0"/>
              <w:rPr>
                <w:b/>
                <w:bCs/>
              </w:rPr>
            </w:pPr>
            <w:r w:rsidRPr="009F43F9">
              <w:rPr>
                <w:b/>
              </w:rPr>
              <w:t>Reporting Levels</w:t>
            </w:r>
          </w:p>
        </w:tc>
        <w:tc>
          <w:tcPr>
            <w:tcW w:w="2096" w:type="dxa"/>
          </w:tcPr>
          <w:p w:rsidR="002D0D93" w:rsidRPr="009F43F9" w:rsidRDefault="002D0D93" w:rsidP="003B1322">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3B1322">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3B1322">
            <w:pPr>
              <w:spacing w:after="0"/>
              <w:jc w:val="center"/>
              <w:rPr>
                <w:bCs/>
              </w:rPr>
            </w:pPr>
            <w:r w:rsidRPr="009F43F9">
              <w:rPr>
                <w:bCs/>
              </w:rPr>
              <w:t xml:space="preserve">State  </w:t>
            </w:r>
            <w:r>
              <w:rPr>
                <w:rFonts w:ascii="Wingdings 2" w:hAnsi="Wingdings 2"/>
                <w:bCs/>
              </w:rPr>
              <w:sym w:font="Wingdings 2" w:char="F0A3"/>
            </w:r>
          </w:p>
        </w:tc>
      </w:tr>
      <w:tr w:rsidR="002D0D93" w:rsidRPr="009F43F9" w:rsidTr="003B1322">
        <w:tc>
          <w:tcPr>
            <w:tcW w:w="2692" w:type="dxa"/>
          </w:tcPr>
          <w:p w:rsidR="002D0D93" w:rsidRPr="009F43F9" w:rsidRDefault="002D0D93" w:rsidP="003B1322">
            <w:pPr>
              <w:spacing w:after="0"/>
              <w:rPr>
                <w:b/>
                <w:bCs/>
              </w:rPr>
            </w:pPr>
            <w:r w:rsidRPr="009F43F9">
              <w:rPr>
                <w:b/>
                <w:bCs/>
              </w:rPr>
              <w:t>Grand Total (Education Unit Total)</w:t>
            </w:r>
          </w:p>
        </w:tc>
        <w:tc>
          <w:tcPr>
            <w:tcW w:w="6884" w:type="dxa"/>
            <w:gridSpan w:val="4"/>
          </w:tcPr>
          <w:p w:rsidR="002D0D93" w:rsidRPr="009F43F9" w:rsidRDefault="002D0D93" w:rsidP="003B1322">
            <w:pPr>
              <w:spacing w:after="0"/>
              <w:rPr>
                <w:b/>
                <w:bCs/>
              </w:rPr>
            </w:pPr>
            <w:r>
              <w:rPr>
                <w:rFonts w:ascii="Wingdings 2" w:hAnsi="Wingdings 2"/>
                <w:bCs/>
              </w:rPr>
              <w:sym w:font="Wingdings 2" w:char="F0A3"/>
            </w:r>
          </w:p>
        </w:tc>
      </w:tr>
      <w:tr w:rsidR="002D0D93" w:rsidRPr="009F43F9" w:rsidTr="003B1322">
        <w:tc>
          <w:tcPr>
            <w:tcW w:w="2692" w:type="dxa"/>
          </w:tcPr>
          <w:p w:rsidR="002D0D93" w:rsidRPr="009F43F9" w:rsidRDefault="002D0D93" w:rsidP="001F5E3A">
            <w:pPr>
              <w:spacing w:after="0"/>
              <w:rPr>
                <w:b/>
                <w:bCs/>
              </w:rPr>
            </w:pPr>
            <w:r>
              <w:rPr>
                <w:b/>
                <w:bCs/>
              </w:rPr>
              <w:t>Comment</w:t>
            </w:r>
          </w:p>
        </w:tc>
        <w:tc>
          <w:tcPr>
            <w:tcW w:w="6884" w:type="dxa"/>
            <w:gridSpan w:val="4"/>
          </w:tcPr>
          <w:p w:rsidR="002D0D93" w:rsidRPr="00642C97" w:rsidRDefault="002D0D93" w:rsidP="00CD5DDB">
            <w:pPr>
              <w:spacing w:after="0"/>
              <w:rPr>
                <w:rFonts w:cs="Arial"/>
                <w:szCs w:val="20"/>
              </w:rPr>
            </w:pPr>
            <w:r w:rsidRPr="00642C97">
              <w:rPr>
                <w:rFonts w:cs="Arial"/>
                <w:szCs w:val="20"/>
              </w:rPr>
              <w:t>Submit for school year 2009-10 for Part 1 of the Civil Rights Data Collection due May 2010.  Student teaching or other sim</w:t>
            </w:r>
            <w:r>
              <w:rPr>
                <w:rFonts w:cs="Arial"/>
                <w:szCs w:val="20"/>
              </w:rPr>
              <w:t>i</w:t>
            </w:r>
            <w:r w:rsidRPr="00642C97">
              <w:rPr>
                <w:rFonts w:cs="Arial"/>
                <w:szCs w:val="20"/>
              </w:rPr>
              <w:t>lar experiences does not count in determining a teacher’s teaching experience.</w:t>
            </w:r>
          </w:p>
        </w:tc>
      </w:tr>
      <w:tr w:rsidR="002D0D93" w:rsidRPr="009F43F9" w:rsidTr="003B1322">
        <w:tc>
          <w:tcPr>
            <w:tcW w:w="2692" w:type="dxa"/>
          </w:tcPr>
          <w:p w:rsidR="002D0D93" w:rsidRPr="009F43F9" w:rsidRDefault="002D0D93" w:rsidP="003B1322">
            <w:pPr>
              <w:spacing w:after="0"/>
              <w:rPr>
                <w:b/>
                <w:bCs/>
              </w:rPr>
            </w:pPr>
            <w:r w:rsidRPr="009F43F9">
              <w:rPr>
                <w:b/>
                <w:bCs/>
              </w:rPr>
              <w:t>File Specification #</w:t>
            </w:r>
          </w:p>
        </w:tc>
        <w:tc>
          <w:tcPr>
            <w:tcW w:w="6884" w:type="dxa"/>
            <w:gridSpan w:val="4"/>
          </w:tcPr>
          <w:p w:rsidR="002D0D93" w:rsidRPr="009F43F9" w:rsidRDefault="002D0D93" w:rsidP="003B1322">
            <w:pPr>
              <w:spacing w:after="0"/>
              <w:rPr>
                <w:b/>
                <w:bCs/>
              </w:rPr>
            </w:pPr>
            <w:r>
              <w:rPr>
                <w:iCs/>
              </w:rPr>
              <w:t>NA</w:t>
            </w:r>
          </w:p>
        </w:tc>
      </w:tr>
      <w:tr w:rsidR="002D0D93" w:rsidRPr="009F43F9" w:rsidTr="003B1322">
        <w:tc>
          <w:tcPr>
            <w:tcW w:w="2692" w:type="dxa"/>
          </w:tcPr>
          <w:p w:rsidR="002D0D93" w:rsidRPr="009F43F9" w:rsidRDefault="002D0D93" w:rsidP="003B1322">
            <w:pPr>
              <w:spacing w:after="0"/>
              <w:rPr>
                <w:b/>
                <w:bCs/>
              </w:rPr>
            </w:pPr>
          </w:p>
        </w:tc>
        <w:tc>
          <w:tcPr>
            <w:tcW w:w="6884" w:type="dxa"/>
            <w:gridSpan w:val="4"/>
          </w:tcPr>
          <w:p w:rsidR="002D0D93" w:rsidRPr="009F43F9" w:rsidRDefault="002D0D93" w:rsidP="003B1322">
            <w:pPr>
              <w:spacing w:after="0"/>
              <w:rPr>
                <w:b/>
                <w:bCs/>
              </w:rPr>
            </w:pPr>
          </w:p>
        </w:tc>
      </w:tr>
      <w:tr w:rsidR="002D0D93" w:rsidRPr="009F43F9" w:rsidTr="003B1322">
        <w:tc>
          <w:tcPr>
            <w:tcW w:w="2692" w:type="dxa"/>
            <w:shd w:val="clear" w:color="auto" w:fill="4F81BD"/>
          </w:tcPr>
          <w:p w:rsidR="002D0D93" w:rsidRPr="009F43F9" w:rsidRDefault="002D0D93" w:rsidP="003B1322">
            <w:pPr>
              <w:spacing w:after="0"/>
              <w:rPr>
                <w:b/>
                <w:bCs/>
                <w:color w:val="FFFFFF"/>
              </w:rPr>
            </w:pPr>
            <w:r w:rsidRPr="009F43F9">
              <w:rPr>
                <w:b/>
                <w:bCs/>
                <w:color w:val="FFFFFF"/>
              </w:rPr>
              <w:t>CATEGORY</w:t>
            </w:r>
            <w:r>
              <w:rPr>
                <w:b/>
                <w:bCs/>
                <w:color w:val="FFFFFF"/>
              </w:rPr>
              <w:t xml:space="preserve"> SET</w:t>
            </w:r>
          </w:p>
        </w:tc>
        <w:tc>
          <w:tcPr>
            <w:tcW w:w="6884" w:type="dxa"/>
            <w:gridSpan w:val="4"/>
            <w:shd w:val="clear" w:color="auto" w:fill="4F81BD"/>
          </w:tcPr>
          <w:p w:rsidR="002D0D93" w:rsidRPr="009F43F9" w:rsidRDefault="002D0D93" w:rsidP="003B1322">
            <w:pPr>
              <w:spacing w:after="0"/>
              <w:rPr>
                <w:b/>
                <w:bCs/>
                <w:color w:val="FFFFFF"/>
              </w:rPr>
            </w:pPr>
            <w:r w:rsidRPr="009F43F9">
              <w:rPr>
                <w:b/>
                <w:bCs/>
                <w:color w:val="FFFFFF"/>
              </w:rPr>
              <w:t>DESCRIPTION</w:t>
            </w:r>
          </w:p>
        </w:tc>
      </w:tr>
      <w:tr w:rsidR="002D0D93" w:rsidRPr="009F43F9" w:rsidTr="003B1322">
        <w:tc>
          <w:tcPr>
            <w:tcW w:w="2692" w:type="dxa"/>
            <w:tcBorders>
              <w:bottom w:val="single" w:sz="4" w:space="0" w:color="auto"/>
            </w:tcBorders>
          </w:tcPr>
          <w:p w:rsidR="002D0D93" w:rsidRPr="009F43F9" w:rsidRDefault="002D0D93" w:rsidP="003B1322">
            <w:pPr>
              <w:spacing w:after="0"/>
              <w:rPr>
                <w:b/>
                <w:bCs/>
              </w:rPr>
            </w:pPr>
            <w:r w:rsidRPr="009F43F9">
              <w:rPr>
                <w:b/>
                <w:bCs/>
              </w:rPr>
              <w:t>Category</w:t>
            </w:r>
            <w:r>
              <w:rPr>
                <w:b/>
                <w:bCs/>
              </w:rPr>
              <w:t xml:space="preserve"> Set</w:t>
            </w:r>
            <w:r w:rsidRPr="009F43F9">
              <w:rPr>
                <w:b/>
                <w:bCs/>
              </w:rPr>
              <w:t xml:space="preserve"> A</w:t>
            </w:r>
          </w:p>
        </w:tc>
        <w:tc>
          <w:tcPr>
            <w:tcW w:w="6884" w:type="dxa"/>
            <w:gridSpan w:val="4"/>
            <w:tcBorders>
              <w:bottom w:val="single" w:sz="4" w:space="0" w:color="auto"/>
            </w:tcBorders>
          </w:tcPr>
          <w:p w:rsidR="002D0D93" w:rsidRPr="009F43F9" w:rsidRDefault="002D0D93" w:rsidP="003B1322">
            <w:pPr>
              <w:numPr>
                <w:ilvl w:val="0"/>
                <w:numId w:val="1"/>
              </w:numPr>
              <w:spacing w:after="0"/>
              <w:rPr>
                <w:b/>
                <w:bCs/>
              </w:rPr>
            </w:pPr>
            <w:r>
              <w:t>Teaching experience</w:t>
            </w:r>
          </w:p>
        </w:tc>
      </w:tr>
      <w:tr w:rsidR="002D0D93" w:rsidRPr="009F43F9" w:rsidTr="001F5E3A">
        <w:tc>
          <w:tcPr>
            <w:tcW w:w="9576" w:type="dxa"/>
            <w:gridSpan w:val="5"/>
            <w:tcBorders>
              <w:bottom w:val="single" w:sz="4" w:space="0" w:color="auto"/>
            </w:tcBorders>
            <w:shd w:val="clear" w:color="auto" w:fill="4F81BD"/>
          </w:tcPr>
          <w:p w:rsidR="002D0D93" w:rsidRPr="001F5E3A" w:rsidRDefault="002D0D93" w:rsidP="007B6C9B">
            <w:pPr>
              <w:spacing w:after="0"/>
              <w:ind w:left="720" w:hanging="712"/>
              <w:rPr>
                <w:b/>
                <w:color w:val="FFFFFF"/>
              </w:rPr>
            </w:pPr>
            <w:bookmarkStart w:id="4" w:name="OLE_LINK3"/>
            <w:bookmarkStart w:id="5" w:name="OLE_LINK4"/>
            <w:r>
              <w:rPr>
                <w:b/>
                <w:bCs/>
                <w:color w:val="FFFFFF"/>
              </w:rPr>
              <w:t xml:space="preserve">STEWARD: </w:t>
            </w:r>
            <w:r>
              <w:rPr>
                <w:b/>
                <w:color w:val="FFFFFF"/>
              </w:rPr>
              <w:t>OCR</w:t>
            </w:r>
          </w:p>
        </w:tc>
      </w:tr>
      <w:bookmarkEnd w:id="4"/>
      <w:bookmarkEnd w:id="5"/>
    </w:tbl>
    <w:p w:rsidR="002D0D93" w:rsidRDefault="002D0D93" w:rsidP="00D7213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2D0D93" w:rsidRPr="008B3360" w:rsidTr="0028458D">
        <w:tc>
          <w:tcPr>
            <w:tcW w:w="9576" w:type="dxa"/>
          </w:tcPr>
          <w:p w:rsidR="002D0D93" w:rsidRPr="00642C97" w:rsidRDefault="002D0D93" w:rsidP="00642C97">
            <w:pPr>
              <w:spacing w:after="0"/>
              <w:rPr>
                <w:rFonts w:cs="Arial"/>
                <w:szCs w:val="20"/>
              </w:rPr>
            </w:pPr>
            <w:r w:rsidRPr="00642C97">
              <w:rPr>
                <w:rFonts w:cs="Arial"/>
                <w:szCs w:val="20"/>
              </w:rPr>
              <w:t>This is a new data group, not previously collected by the CRDC or ESS.</w:t>
            </w:r>
          </w:p>
        </w:tc>
      </w:tr>
    </w:tbl>
    <w:p w:rsidR="002D0D93" w:rsidRDefault="002D0D93" w:rsidP="0028458D"/>
    <w:p w:rsidR="002D0D93" w:rsidRDefault="002D0D93">
      <w:pPr>
        <w:spacing w:after="0" w:line="240" w:lineRule="auto"/>
      </w:pPr>
      <w:r>
        <w:br w:type="page"/>
      </w:r>
    </w:p>
    <w:p w:rsidR="002D0D93" w:rsidRPr="00D87CB1" w:rsidRDefault="002D0D93">
      <w:pPr>
        <w:spacing w:after="0" w:line="240" w:lineRule="auto"/>
        <w:rPr>
          <w:b/>
        </w:rPr>
      </w:pPr>
      <w:r w:rsidRPr="00D87CB1">
        <w:rPr>
          <w:b/>
          <w:highlight w:val="yellow"/>
        </w:rPr>
        <w:t>Revision – Two data groups are being added.  In the proposal, expenditures for teachers salaries was collected with other expenditure data in DG727 School finance data table.  The collection of data on teacher salaries is being separated into a new data groups so that data on the FTE attributed to the salaries can also be collected.</w:t>
      </w:r>
    </w:p>
    <w:p w:rsidR="002D0D93" w:rsidRDefault="002D0D93" w:rsidP="0074326E"/>
    <w:p w:rsidR="002D0D93" w:rsidRDefault="002D0D93" w:rsidP="0074326E">
      <w:r w:rsidRPr="00D87CB1">
        <w:rPr>
          <w:highlight w:val="yellow"/>
        </w:rPr>
        <w:t>First new data group:</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9F43F9" w:rsidTr="0074326E">
        <w:tc>
          <w:tcPr>
            <w:tcW w:w="7642" w:type="dxa"/>
            <w:gridSpan w:val="4"/>
            <w:tcBorders>
              <w:top w:val="single" w:sz="4" w:space="0" w:color="auto"/>
            </w:tcBorders>
            <w:shd w:val="clear" w:color="auto" w:fill="4F81BD"/>
          </w:tcPr>
          <w:p w:rsidR="002D0D93" w:rsidRPr="009F43F9" w:rsidRDefault="002D0D93" w:rsidP="0074326E">
            <w:pPr>
              <w:spacing w:after="0"/>
              <w:rPr>
                <w:b/>
                <w:bCs/>
                <w:color w:val="FFFFFF"/>
              </w:rPr>
            </w:pPr>
            <w:r w:rsidRPr="009F43F9">
              <w:rPr>
                <w:b/>
                <w:bCs/>
                <w:color w:val="FFFFFF"/>
                <w:sz w:val="24"/>
                <w:szCs w:val="24"/>
              </w:rPr>
              <w:t>Group Name</w:t>
            </w:r>
            <w:r w:rsidRPr="009F43F9">
              <w:rPr>
                <w:b/>
                <w:bCs/>
                <w:color w:val="FFFFFF"/>
              </w:rPr>
              <w:t>:</w:t>
            </w:r>
            <w:r w:rsidRPr="009F43F9">
              <w:rPr>
                <w:b/>
                <w:bCs/>
                <w:color w:val="FFFFFF"/>
                <w:sz w:val="24"/>
                <w:szCs w:val="24"/>
              </w:rPr>
              <w:t xml:space="preserve">    </w:t>
            </w:r>
            <w:r>
              <w:rPr>
                <w:b/>
                <w:bCs/>
                <w:color w:val="FFFFFF"/>
                <w:sz w:val="24"/>
                <w:szCs w:val="24"/>
              </w:rPr>
              <w:t>FTE Used For Teacher Salaries</w:t>
            </w:r>
          </w:p>
        </w:tc>
        <w:tc>
          <w:tcPr>
            <w:tcW w:w="1934" w:type="dxa"/>
            <w:tcBorders>
              <w:top w:val="single" w:sz="4" w:space="0" w:color="auto"/>
            </w:tcBorders>
            <w:shd w:val="clear" w:color="auto" w:fill="4F81BD"/>
          </w:tcPr>
          <w:p w:rsidR="002D0D93" w:rsidRPr="009F43F9" w:rsidRDefault="002D0D93" w:rsidP="005B121C">
            <w:pPr>
              <w:spacing w:after="0"/>
              <w:jc w:val="right"/>
              <w:rPr>
                <w:b/>
                <w:bCs/>
                <w:color w:val="FFFFFF"/>
              </w:rPr>
            </w:pPr>
            <w:r w:rsidRPr="009F43F9">
              <w:rPr>
                <w:b/>
                <w:bCs/>
                <w:color w:val="FFFFFF"/>
                <w:sz w:val="24"/>
                <w:szCs w:val="24"/>
              </w:rPr>
              <w:t>ID</w:t>
            </w:r>
            <w:r w:rsidRPr="009F43F9">
              <w:rPr>
                <w:b/>
                <w:bCs/>
                <w:color w:val="FFFFFF"/>
              </w:rPr>
              <w:t>:</w:t>
            </w:r>
            <w:r>
              <w:rPr>
                <w:b/>
                <w:bCs/>
                <w:color w:val="FFFFFF"/>
                <w:sz w:val="24"/>
                <w:szCs w:val="24"/>
              </w:rPr>
              <w:t xml:space="preserve"> 726</w:t>
            </w:r>
          </w:p>
        </w:tc>
      </w:tr>
      <w:tr w:rsidR="002D0D93" w:rsidRPr="009F43F9" w:rsidTr="0074326E">
        <w:tc>
          <w:tcPr>
            <w:tcW w:w="2692" w:type="dxa"/>
          </w:tcPr>
          <w:p w:rsidR="002D0D93" w:rsidRPr="009F43F9" w:rsidRDefault="002D0D93" w:rsidP="0074326E">
            <w:pPr>
              <w:spacing w:after="0"/>
              <w:rPr>
                <w:b/>
                <w:bCs/>
              </w:rPr>
            </w:pPr>
            <w:r w:rsidRPr="009F43F9">
              <w:rPr>
                <w:b/>
                <w:bCs/>
              </w:rPr>
              <w:t xml:space="preserve">Section </w:t>
            </w:r>
          </w:p>
        </w:tc>
        <w:tc>
          <w:tcPr>
            <w:tcW w:w="6884" w:type="dxa"/>
            <w:gridSpan w:val="4"/>
          </w:tcPr>
          <w:p w:rsidR="002D0D93" w:rsidRPr="00627F21" w:rsidRDefault="002D0D93" w:rsidP="0074326E">
            <w:pPr>
              <w:spacing w:after="0"/>
              <w:rPr>
                <w:bCs/>
              </w:rPr>
            </w:pPr>
            <w:r>
              <w:t>Civil Rights Data Collection</w:t>
            </w:r>
          </w:p>
        </w:tc>
      </w:tr>
      <w:tr w:rsidR="002D0D93" w:rsidRPr="009F43F9" w:rsidTr="0074326E">
        <w:tc>
          <w:tcPr>
            <w:tcW w:w="2692" w:type="dxa"/>
          </w:tcPr>
          <w:p w:rsidR="002D0D93" w:rsidRPr="009F43F9" w:rsidRDefault="002D0D93" w:rsidP="0074326E">
            <w:pPr>
              <w:spacing w:after="0"/>
              <w:rPr>
                <w:b/>
                <w:bCs/>
              </w:rPr>
            </w:pPr>
            <w:r w:rsidRPr="009F43F9">
              <w:rPr>
                <w:b/>
                <w:bCs/>
              </w:rPr>
              <w:t>Definition</w:t>
            </w:r>
          </w:p>
        </w:tc>
        <w:tc>
          <w:tcPr>
            <w:tcW w:w="6884" w:type="dxa"/>
            <w:gridSpan w:val="4"/>
          </w:tcPr>
          <w:p w:rsidR="002D0D93" w:rsidRPr="00627F21" w:rsidRDefault="002D0D93" w:rsidP="0074326E">
            <w:pPr>
              <w:spacing w:after="0"/>
              <w:rPr>
                <w:bCs/>
              </w:rPr>
            </w:pPr>
            <w:r>
              <w:t>The number of full-time equivalent (FTE) teachers funded by reported personnel salaries at the school level.</w:t>
            </w:r>
          </w:p>
        </w:tc>
      </w:tr>
      <w:tr w:rsidR="002D0D93" w:rsidRPr="009F43F9" w:rsidTr="0074326E">
        <w:tc>
          <w:tcPr>
            <w:tcW w:w="2692" w:type="dxa"/>
          </w:tcPr>
          <w:p w:rsidR="002D0D93" w:rsidRPr="009F43F9" w:rsidRDefault="002D0D93" w:rsidP="0074326E">
            <w:pPr>
              <w:spacing w:after="0"/>
              <w:rPr>
                <w:b/>
                <w:bCs/>
              </w:rPr>
            </w:pPr>
            <w:r w:rsidRPr="009F43F9">
              <w:rPr>
                <w:b/>
                <w:bCs/>
              </w:rPr>
              <w:t>Permitted Values</w:t>
            </w:r>
          </w:p>
        </w:tc>
        <w:tc>
          <w:tcPr>
            <w:tcW w:w="6884" w:type="dxa"/>
            <w:gridSpan w:val="4"/>
          </w:tcPr>
          <w:p w:rsidR="002D0D93" w:rsidRPr="009D0D5C" w:rsidRDefault="002D0D93" w:rsidP="0074326E">
            <w:pPr>
              <w:spacing w:after="0"/>
              <w:rPr>
                <w:bCs/>
              </w:rPr>
            </w:pPr>
            <w:r>
              <w:rPr>
                <w:bCs/>
              </w:rPr>
              <w:t>Decimal to two places</w:t>
            </w:r>
          </w:p>
        </w:tc>
      </w:tr>
      <w:tr w:rsidR="002D0D93" w:rsidRPr="009F43F9" w:rsidTr="0074326E">
        <w:tc>
          <w:tcPr>
            <w:tcW w:w="2692" w:type="dxa"/>
          </w:tcPr>
          <w:p w:rsidR="002D0D93" w:rsidRPr="009F43F9" w:rsidRDefault="002D0D93" w:rsidP="0074326E">
            <w:pPr>
              <w:spacing w:after="0"/>
              <w:rPr>
                <w:b/>
                <w:bCs/>
              </w:rPr>
            </w:pPr>
            <w:r w:rsidRPr="009F43F9">
              <w:rPr>
                <w:b/>
              </w:rPr>
              <w:t xml:space="preserve">Reporting Period </w:t>
            </w:r>
          </w:p>
        </w:tc>
        <w:tc>
          <w:tcPr>
            <w:tcW w:w="6884" w:type="dxa"/>
            <w:gridSpan w:val="4"/>
          </w:tcPr>
          <w:p w:rsidR="002D0D93" w:rsidRPr="009F43F9" w:rsidRDefault="002D0D93" w:rsidP="0074326E">
            <w:pPr>
              <w:spacing w:after="0"/>
              <w:rPr>
                <w:bCs/>
              </w:rPr>
            </w:pPr>
            <w:r w:rsidRPr="007B2BD5">
              <w:t>School Year</w:t>
            </w:r>
          </w:p>
        </w:tc>
      </w:tr>
      <w:tr w:rsidR="002D0D93" w:rsidRPr="009F43F9" w:rsidTr="0074326E">
        <w:tc>
          <w:tcPr>
            <w:tcW w:w="2692" w:type="dxa"/>
          </w:tcPr>
          <w:p w:rsidR="002D0D93" w:rsidRPr="009F43F9" w:rsidRDefault="002D0D93" w:rsidP="0074326E">
            <w:pPr>
              <w:spacing w:after="0"/>
              <w:rPr>
                <w:b/>
                <w:bCs/>
              </w:rPr>
            </w:pPr>
            <w:r w:rsidRPr="009F43F9">
              <w:rPr>
                <w:b/>
              </w:rPr>
              <w:t>Reporting Levels</w:t>
            </w:r>
          </w:p>
        </w:tc>
        <w:tc>
          <w:tcPr>
            <w:tcW w:w="2096" w:type="dxa"/>
          </w:tcPr>
          <w:p w:rsidR="002D0D93" w:rsidRPr="009F43F9" w:rsidRDefault="002D0D93" w:rsidP="0074326E">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74326E">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74326E">
            <w:pPr>
              <w:spacing w:after="0"/>
              <w:jc w:val="center"/>
              <w:rPr>
                <w:bCs/>
              </w:rPr>
            </w:pPr>
            <w:r w:rsidRPr="009F43F9">
              <w:rPr>
                <w:bCs/>
              </w:rPr>
              <w:t xml:space="preserve">State  </w:t>
            </w:r>
            <w:r>
              <w:rPr>
                <w:rFonts w:ascii="Wingdings 2" w:hAnsi="Wingdings 2"/>
                <w:bCs/>
              </w:rPr>
              <w:sym w:font="Wingdings 2" w:char="F0A3"/>
            </w:r>
          </w:p>
        </w:tc>
      </w:tr>
      <w:tr w:rsidR="002D0D93" w:rsidRPr="009F43F9" w:rsidTr="0074326E">
        <w:tc>
          <w:tcPr>
            <w:tcW w:w="2692" w:type="dxa"/>
          </w:tcPr>
          <w:p w:rsidR="002D0D93" w:rsidRPr="009F43F9" w:rsidRDefault="002D0D93" w:rsidP="0074326E">
            <w:pPr>
              <w:spacing w:after="0"/>
              <w:rPr>
                <w:b/>
                <w:bCs/>
              </w:rPr>
            </w:pPr>
            <w:r>
              <w:rPr>
                <w:b/>
                <w:bCs/>
              </w:rPr>
              <w:t>Comment</w:t>
            </w:r>
          </w:p>
        </w:tc>
        <w:tc>
          <w:tcPr>
            <w:tcW w:w="6884" w:type="dxa"/>
            <w:gridSpan w:val="4"/>
          </w:tcPr>
          <w:p w:rsidR="002D0D93" w:rsidRDefault="002D0D93" w:rsidP="0074326E">
            <w:pPr>
              <w:spacing w:after="0"/>
              <w:rPr>
                <w:rFonts w:cs="Arial"/>
                <w:szCs w:val="20"/>
              </w:rPr>
            </w:pPr>
            <w:r>
              <w:rPr>
                <w:rFonts w:cs="Arial"/>
                <w:szCs w:val="20"/>
              </w:rPr>
              <w:t>The FTE reported is the FTE for the Teacher Salaries in DG new (B).</w:t>
            </w:r>
          </w:p>
          <w:p w:rsidR="002D0D93" w:rsidRDefault="002D0D93" w:rsidP="0074326E">
            <w:pPr>
              <w:spacing w:after="0"/>
              <w:rPr>
                <w:rFonts w:cs="Arial"/>
                <w:szCs w:val="20"/>
              </w:rPr>
            </w:pPr>
          </w:p>
          <w:p w:rsidR="002D0D93" w:rsidRPr="00642C97" w:rsidRDefault="002D0D93" w:rsidP="0074326E">
            <w:pPr>
              <w:spacing w:after="0"/>
              <w:rPr>
                <w:rFonts w:cs="Arial"/>
                <w:szCs w:val="20"/>
              </w:rPr>
            </w:pPr>
            <w:r w:rsidRPr="00642C97">
              <w:rPr>
                <w:rFonts w:cs="Arial"/>
                <w:szCs w:val="20"/>
              </w:rPr>
              <w:t>Submit for school year 2009-10 for Part 2 of the Civil Rights Data Collection due in the fall of 2010.</w:t>
            </w:r>
          </w:p>
        </w:tc>
      </w:tr>
      <w:tr w:rsidR="002D0D93" w:rsidRPr="009F43F9" w:rsidTr="0074326E">
        <w:tc>
          <w:tcPr>
            <w:tcW w:w="2692" w:type="dxa"/>
          </w:tcPr>
          <w:p w:rsidR="002D0D93" w:rsidRPr="009F43F9" w:rsidRDefault="002D0D93" w:rsidP="0074326E">
            <w:pPr>
              <w:spacing w:after="0"/>
              <w:rPr>
                <w:b/>
                <w:bCs/>
              </w:rPr>
            </w:pPr>
            <w:r w:rsidRPr="009F43F9">
              <w:rPr>
                <w:b/>
                <w:bCs/>
              </w:rPr>
              <w:t>File Specification #</w:t>
            </w:r>
          </w:p>
        </w:tc>
        <w:tc>
          <w:tcPr>
            <w:tcW w:w="6884" w:type="dxa"/>
            <w:gridSpan w:val="4"/>
          </w:tcPr>
          <w:p w:rsidR="002D0D93" w:rsidRPr="009F43F9" w:rsidRDefault="002D0D93" w:rsidP="0074326E">
            <w:pPr>
              <w:spacing w:after="0"/>
              <w:rPr>
                <w:b/>
                <w:bCs/>
              </w:rPr>
            </w:pPr>
            <w:r>
              <w:rPr>
                <w:iCs/>
              </w:rPr>
              <w:t>NA</w:t>
            </w:r>
          </w:p>
        </w:tc>
      </w:tr>
      <w:tr w:rsidR="002D0D93" w:rsidRPr="002037CD" w:rsidTr="0074326E">
        <w:tc>
          <w:tcPr>
            <w:tcW w:w="9576" w:type="dxa"/>
            <w:gridSpan w:val="5"/>
            <w:tcBorders>
              <w:bottom w:val="single" w:sz="4" w:space="0" w:color="auto"/>
            </w:tcBorders>
            <w:shd w:val="clear" w:color="auto" w:fill="4F81BD"/>
          </w:tcPr>
          <w:p w:rsidR="002D0D93" w:rsidRPr="002037CD" w:rsidRDefault="002D0D93" w:rsidP="0074326E">
            <w:pPr>
              <w:spacing w:after="0"/>
              <w:ind w:left="720" w:hanging="712"/>
              <w:rPr>
                <w:b/>
                <w:color w:val="FFFFFF"/>
              </w:rPr>
            </w:pPr>
            <w:r>
              <w:rPr>
                <w:b/>
                <w:bCs/>
                <w:color w:val="FFFFFF"/>
              </w:rPr>
              <w:t xml:space="preserve">STEWARD: </w:t>
            </w:r>
            <w:r>
              <w:rPr>
                <w:b/>
                <w:color w:val="FFFFFF"/>
              </w:rPr>
              <w:t>OCR</w:t>
            </w:r>
          </w:p>
        </w:tc>
      </w:tr>
      <w:tr w:rsidR="002D0D93" w:rsidRPr="008B3360" w:rsidTr="0074326E">
        <w:tblPrEx>
          <w:tblBorders>
            <w:insideH w:val="single" w:sz="4" w:space="0" w:color="auto"/>
            <w:insideV w:val="single" w:sz="4" w:space="0" w:color="auto"/>
          </w:tblBorders>
        </w:tblPrEx>
        <w:tc>
          <w:tcPr>
            <w:tcW w:w="9576" w:type="dxa"/>
            <w:gridSpan w:val="5"/>
          </w:tcPr>
          <w:p w:rsidR="002D0D93" w:rsidRPr="00642C97" w:rsidRDefault="002D0D93" w:rsidP="0074326E">
            <w:pPr>
              <w:spacing w:after="0"/>
              <w:rPr>
                <w:rFonts w:cs="Arial"/>
                <w:szCs w:val="20"/>
              </w:rPr>
            </w:pPr>
            <w:r w:rsidRPr="00642C97">
              <w:rPr>
                <w:rFonts w:cs="Arial"/>
                <w:szCs w:val="20"/>
              </w:rPr>
              <w:t>This is a new data group, not previously collected by the CRDC or ESS.</w:t>
            </w:r>
          </w:p>
        </w:tc>
      </w:tr>
    </w:tbl>
    <w:p w:rsidR="002D0D93" w:rsidRDefault="002D0D93" w:rsidP="0074326E"/>
    <w:p w:rsidR="002D0D93" w:rsidRDefault="002D0D93" w:rsidP="0074326E">
      <w:r w:rsidRPr="00D87CB1">
        <w:rPr>
          <w:highlight w:val="yellow"/>
        </w:rPr>
        <w:t>Second new data group:</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2D0D93" w:rsidRPr="00D87CB1" w:rsidTr="00D87CB1">
        <w:tc>
          <w:tcPr>
            <w:tcW w:w="7642" w:type="dxa"/>
            <w:gridSpan w:val="4"/>
            <w:tcBorders>
              <w:top w:val="single" w:sz="4" w:space="0" w:color="auto"/>
            </w:tcBorders>
            <w:shd w:val="clear" w:color="auto" w:fill="4F81BD"/>
          </w:tcPr>
          <w:p w:rsidR="002D0D93" w:rsidRPr="00D87CB1" w:rsidRDefault="002D0D93" w:rsidP="0074326E">
            <w:pPr>
              <w:spacing w:after="0"/>
              <w:rPr>
                <w:b/>
                <w:bCs/>
                <w:color w:val="FFFFFF"/>
              </w:rPr>
            </w:pPr>
            <w:r w:rsidRPr="00D87CB1">
              <w:rPr>
                <w:b/>
                <w:bCs/>
                <w:color w:val="FFFFFF"/>
                <w:sz w:val="24"/>
                <w:szCs w:val="24"/>
              </w:rPr>
              <w:t>Group Name</w:t>
            </w:r>
            <w:r w:rsidRPr="00D87CB1">
              <w:rPr>
                <w:b/>
                <w:bCs/>
                <w:color w:val="FFFFFF"/>
              </w:rPr>
              <w:t>:</w:t>
            </w:r>
            <w:r w:rsidRPr="00D87CB1">
              <w:rPr>
                <w:b/>
                <w:bCs/>
                <w:color w:val="FFFFFF"/>
                <w:sz w:val="24"/>
                <w:szCs w:val="24"/>
              </w:rPr>
              <w:t xml:space="preserve">    Teacher Salaries</w:t>
            </w:r>
          </w:p>
        </w:tc>
        <w:tc>
          <w:tcPr>
            <w:tcW w:w="1934" w:type="dxa"/>
            <w:tcBorders>
              <w:top w:val="single" w:sz="4" w:space="0" w:color="auto"/>
            </w:tcBorders>
            <w:shd w:val="clear" w:color="auto" w:fill="4F81BD"/>
          </w:tcPr>
          <w:p w:rsidR="002D0D93" w:rsidRPr="00D87CB1" w:rsidRDefault="002D0D93" w:rsidP="005B121C">
            <w:pPr>
              <w:spacing w:after="0"/>
              <w:jc w:val="right"/>
              <w:rPr>
                <w:b/>
                <w:bCs/>
                <w:color w:val="FFFFFF"/>
              </w:rPr>
            </w:pPr>
            <w:r w:rsidRPr="00D87CB1">
              <w:rPr>
                <w:b/>
                <w:bCs/>
                <w:color w:val="FFFFFF"/>
              </w:rPr>
              <w:t xml:space="preserve">ID:  </w:t>
            </w:r>
            <w:r>
              <w:rPr>
                <w:b/>
                <w:bCs/>
                <w:color w:val="FFFFFF"/>
              </w:rPr>
              <w:t>727</w:t>
            </w:r>
          </w:p>
        </w:tc>
      </w:tr>
      <w:tr w:rsidR="002D0D93" w:rsidRPr="00627F21" w:rsidTr="00D87CB1">
        <w:tc>
          <w:tcPr>
            <w:tcW w:w="2692" w:type="dxa"/>
          </w:tcPr>
          <w:p w:rsidR="002D0D93" w:rsidRPr="009F43F9" w:rsidRDefault="002D0D93" w:rsidP="0074326E">
            <w:pPr>
              <w:spacing w:after="0"/>
              <w:rPr>
                <w:b/>
                <w:bCs/>
              </w:rPr>
            </w:pPr>
            <w:r w:rsidRPr="009F43F9">
              <w:rPr>
                <w:b/>
                <w:bCs/>
              </w:rPr>
              <w:t xml:space="preserve">Section </w:t>
            </w:r>
          </w:p>
        </w:tc>
        <w:tc>
          <w:tcPr>
            <w:tcW w:w="6884" w:type="dxa"/>
            <w:gridSpan w:val="4"/>
          </w:tcPr>
          <w:p w:rsidR="002D0D93" w:rsidRPr="00627F21" w:rsidRDefault="002D0D93" w:rsidP="0074326E">
            <w:pPr>
              <w:spacing w:after="0"/>
              <w:rPr>
                <w:bCs/>
              </w:rPr>
            </w:pPr>
            <w:r>
              <w:t>Civil Rights Data Collection</w:t>
            </w:r>
          </w:p>
        </w:tc>
      </w:tr>
      <w:tr w:rsidR="002D0D93" w:rsidRPr="00627F21" w:rsidTr="0074326E">
        <w:tc>
          <w:tcPr>
            <w:tcW w:w="2692" w:type="dxa"/>
          </w:tcPr>
          <w:p w:rsidR="002D0D93" w:rsidRPr="009F43F9" w:rsidRDefault="002D0D93" w:rsidP="0074326E">
            <w:pPr>
              <w:spacing w:after="0"/>
              <w:rPr>
                <w:b/>
                <w:bCs/>
              </w:rPr>
            </w:pPr>
            <w:r w:rsidRPr="009F43F9">
              <w:rPr>
                <w:b/>
                <w:bCs/>
              </w:rPr>
              <w:t>Definition</w:t>
            </w:r>
          </w:p>
        </w:tc>
        <w:tc>
          <w:tcPr>
            <w:tcW w:w="6884" w:type="dxa"/>
            <w:gridSpan w:val="4"/>
          </w:tcPr>
          <w:p w:rsidR="002D0D93" w:rsidRPr="00627F21" w:rsidRDefault="002D0D93" w:rsidP="0074326E">
            <w:pPr>
              <w:spacing w:after="0"/>
              <w:rPr>
                <w:bCs/>
              </w:rPr>
            </w:pPr>
            <w:r>
              <w:t>The dollar amount of funding for reported personnel salaries for FTE teachers at the school level.</w:t>
            </w:r>
          </w:p>
        </w:tc>
      </w:tr>
      <w:tr w:rsidR="002D0D93" w:rsidRPr="009D0D5C" w:rsidTr="0074326E">
        <w:tc>
          <w:tcPr>
            <w:tcW w:w="2692" w:type="dxa"/>
          </w:tcPr>
          <w:p w:rsidR="002D0D93" w:rsidRPr="009F43F9" w:rsidRDefault="002D0D93" w:rsidP="0074326E">
            <w:pPr>
              <w:spacing w:after="0"/>
              <w:rPr>
                <w:b/>
                <w:bCs/>
              </w:rPr>
            </w:pPr>
            <w:r w:rsidRPr="009F43F9">
              <w:rPr>
                <w:b/>
                <w:bCs/>
              </w:rPr>
              <w:t>Permitted Values</w:t>
            </w:r>
          </w:p>
        </w:tc>
        <w:tc>
          <w:tcPr>
            <w:tcW w:w="6884" w:type="dxa"/>
            <w:gridSpan w:val="4"/>
          </w:tcPr>
          <w:p w:rsidR="002D0D93" w:rsidRPr="009D0D5C" w:rsidRDefault="002D0D93" w:rsidP="0074326E">
            <w:pPr>
              <w:spacing w:after="0"/>
              <w:rPr>
                <w:bCs/>
              </w:rPr>
            </w:pPr>
            <w:r>
              <w:rPr>
                <w:bCs/>
              </w:rPr>
              <w:t>Dollars without cents</w:t>
            </w:r>
          </w:p>
        </w:tc>
      </w:tr>
      <w:tr w:rsidR="002D0D93" w:rsidRPr="009F43F9" w:rsidTr="0074326E">
        <w:tc>
          <w:tcPr>
            <w:tcW w:w="2692" w:type="dxa"/>
          </w:tcPr>
          <w:p w:rsidR="002D0D93" w:rsidRPr="009F43F9" w:rsidRDefault="002D0D93" w:rsidP="0074326E">
            <w:pPr>
              <w:spacing w:after="0"/>
              <w:rPr>
                <w:b/>
                <w:bCs/>
              </w:rPr>
            </w:pPr>
            <w:r w:rsidRPr="009F43F9">
              <w:rPr>
                <w:b/>
              </w:rPr>
              <w:t xml:space="preserve">Reporting Period </w:t>
            </w:r>
          </w:p>
        </w:tc>
        <w:tc>
          <w:tcPr>
            <w:tcW w:w="6884" w:type="dxa"/>
            <w:gridSpan w:val="4"/>
          </w:tcPr>
          <w:p w:rsidR="002D0D93" w:rsidRPr="009F43F9" w:rsidRDefault="002D0D93" w:rsidP="0074326E">
            <w:pPr>
              <w:spacing w:after="0"/>
              <w:rPr>
                <w:bCs/>
              </w:rPr>
            </w:pPr>
            <w:r w:rsidRPr="007B2BD5">
              <w:t>School Year</w:t>
            </w:r>
          </w:p>
        </w:tc>
      </w:tr>
      <w:tr w:rsidR="002D0D93" w:rsidRPr="009F43F9" w:rsidTr="0074326E">
        <w:tc>
          <w:tcPr>
            <w:tcW w:w="2692" w:type="dxa"/>
          </w:tcPr>
          <w:p w:rsidR="002D0D93" w:rsidRPr="009F43F9" w:rsidRDefault="002D0D93" w:rsidP="0074326E">
            <w:pPr>
              <w:spacing w:after="0"/>
              <w:rPr>
                <w:b/>
                <w:bCs/>
              </w:rPr>
            </w:pPr>
            <w:r w:rsidRPr="009F43F9">
              <w:rPr>
                <w:b/>
              </w:rPr>
              <w:t>Reporting Levels</w:t>
            </w:r>
          </w:p>
        </w:tc>
        <w:tc>
          <w:tcPr>
            <w:tcW w:w="2096" w:type="dxa"/>
          </w:tcPr>
          <w:p w:rsidR="002D0D93" w:rsidRPr="009F43F9" w:rsidRDefault="002D0D93" w:rsidP="0074326E">
            <w:pPr>
              <w:spacing w:after="0"/>
              <w:jc w:val="center"/>
              <w:rPr>
                <w:bCs/>
              </w:rPr>
            </w:pPr>
            <w:r w:rsidRPr="009F43F9">
              <w:rPr>
                <w:bCs/>
              </w:rPr>
              <w:t xml:space="preserve">School  </w:t>
            </w:r>
            <w:r w:rsidRPr="009F43F9">
              <w:rPr>
                <w:rFonts w:ascii="Wingdings 2" w:hAnsi="Wingdings 2"/>
                <w:bCs/>
              </w:rPr>
              <w:t></w:t>
            </w:r>
          </w:p>
        </w:tc>
        <w:tc>
          <w:tcPr>
            <w:tcW w:w="2394" w:type="dxa"/>
          </w:tcPr>
          <w:p w:rsidR="002D0D93" w:rsidRPr="009F43F9" w:rsidRDefault="002D0D93" w:rsidP="0074326E">
            <w:pPr>
              <w:spacing w:after="0"/>
              <w:jc w:val="center"/>
              <w:rPr>
                <w:bCs/>
              </w:rPr>
            </w:pPr>
            <w:r w:rsidRPr="009F43F9">
              <w:rPr>
                <w:bCs/>
              </w:rPr>
              <w:t>LEA</w:t>
            </w:r>
            <w:r>
              <w:rPr>
                <w:bCs/>
              </w:rPr>
              <w:t xml:space="preserve">  </w:t>
            </w:r>
            <w:r>
              <w:rPr>
                <w:rFonts w:ascii="Wingdings 2" w:hAnsi="Wingdings 2"/>
                <w:bCs/>
              </w:rPr>
              <w:sym w:font="Wingdings 2" w:char="F0A3"/>
            </w:r>
            <w:r w:rsidRPr="009F43F9">
              <w:rPr>
                <w:bCs/>
              </w:rPr>
              <w:t xml:space="preserve">  </w:t>
            </w:r>
          </w:p>
        </w:tc>
        <w:tc>
          <w:tcPr>
            <w:tcW w:w="2394" w:type="dxa"/>
            <w:gridSpan w:val="2"/>
          </w:tcPr>
          <w:p w:rsidR="002D0D93" w:rsidRPr="009F43F9" w:rsidRDefault="002D0D93" w:rsidP="0074326E">
            <w:pPr>
              <w:spacing w:after="0"/>
              <w:jc w:val="center"/>
              <w:rPr>
                <w:bCs/>
              </w:rPr>
            </w:pPr>
            <w:r w:rsidRPr="009F43F9">
              <w:rPr>
                <w:bCs/>
              </w:rPr>
              <w:t xml:space="preserve">State  </w:t>
            </w:r>
            <w:r>
              <w:rPr>
                <w:rFonts w:ascii="Wingdings 2" w:hAnsi="Wingdings 2"/>
                <w:bCs/>
              </w:rPr>
              <w:sym w:font="Wingdings 2" w:char="F0A3"/>
            </w:r>
          </w:p>
        </w:tc>
      </w:tr>
      <w:tr w:rsidR="002D0D93" w:rsidRPr="00642C97" w:rsidTr="0074326E">
        <w:tc>
          <w:tcPr>
            <w:tcW w:w="2692" w:type="dxa"/>
          </w:tcPr>
          <w:p w:rsidR="002D0D93" w:rsidRPr="009F43F9" w:rsidRDefault="002D0D93" w:rsidP="0074326E">
            <w:pPr>
              <w:spacing w:after="0"/>
              <w:rPr>
                <w:b/>
                <w:bCs/>
              </w:rPr>
            </w:pPr>
            <w:r>
              <w:rPr>
                <w:b/>
                <w:bCs/>
              </w:rPr>
              <w:t>Comment</w:t>
            </w:r>
          </w:p>
        </w:tc>
        <w:tc>
          <w:tcPr>
            <w:tcW w:w="6884" w:type="dxa"/>
            <w:gridSpan w:val="4"/>
          </w:tcPr>
          <w:p w:rsidR="002D0D93" w:rsidRDefault="002D0D93" w:rsidP="0074326E">
            <w:pPr>
              <w:spacing w:after="0"/>
              <w:rPr>
                <w:rFonts w:cs="Arial"/>
                <w:szCs w:val="20"/>
              </w:rPr>
            </w:pPr>
            <w:r>
              <w:rPr>
                <w:rFonts w:cs="Arial"/>
                <w:szCs w:val="20"/>
              </w:rPr>
              <w:t>The dollar amount reported is for the FTE of teachers reported in DG new (A).</w:t>
            </w:r>
          </w:p>
          <w:p w:rsidR="002D0D93" w:rsidRDefault="002D0D93" w:rsidP="0074326E">
            <w:pPr>
              <w:spacing w:after="0"/>
              <w:rPr>
                <w:rFonts w:cs="Arial"/>
                <w:szCs w:val="20"/>
              </w:rPr>
            </w:pPr>
          </w:p>
          <w:p w:rsidR="002D0D93" w:rsidRPr="00642C97" w:rsidRDefault="002D0D93" w:rsidP="0074326E">
            <w:pPr>
              <w:spacing w:after="0"/>
              <w:rPr>
                <w:rFonts w:cs="Arial"/>
                <w:szCs w:val="20"/>
              </w:rPr>
            </w:pPr>
            <w:r w:rsidRPr="00642C97">
              <w:rPr>
                <w:rFonts w:cs="Arial"/>
                <w:szCs w:val="20"/>
              </w:rPr>
              <w:t>Submit for school year 2009-10 for Part 2 of the Civil Rights Data Collection due in the fall of 2010.</w:t>
            </w:r>
          </w:p>
        </w:tc>
      </w:tr>
      <w:tr w:rsidR="002D0D93" w:rsidRPr="009F43F9" w:rsidTr="0074326E">
        <w:tc>
          <w:tcPr>
            <w:tcW w:w="2692" w:type="dxa"/>
          </w:tcPr>
          <w:p w:rsidR="002D0D93" w:rsidRPr="009F43F9" w:rsidRDefault="002D0D93" w:rsidP="0074326E">
            <w:pPr>
              <w:spacing w:after="0"/>
              <w:rPr>
                <w:b/>
                <w:bCs/>
              </w:rPr>
            </w:pPr>
            <w:r w:rsidRPr="009F43F9">
              <w:rPr>
                <w:b/>
                <w:bCs/>
              </w:rPr>
              <w:t>File Specification #</w:t>
            </w:r>
          </w:p>
        </w:tc>
        <w:tc>
          <w:tcPr>
            <w:tcW w:w="6884" w:type="dxa"/>
            <w:gridSpan w:val="4"/>
          </w:tcPr>
          <w:p w:rsidR="002D0D93" w:rsidRPr="009F43F9" w:rsidRDefault="002D0D93" w:rsidP="0074326E">
            <w:pPr>
              <w:spacing w:after="0"/>
              <w:rPr>
                <w:b/>
                <w:bCs/>
              </w:rPr>
            </w:pPr>
            <w:r>
              <w:rPr>
                <w:iCs/>
              </w:rPr>
              <w:t>NA</w:t>
            </w:r>
          </w:p>
        </w:tc>
      </w:tr>
      <w:tr w:rsidR="002D0D93" w:rsidRPr="002037CD" w:rsidTr="0074326E">
        <w:tc>
          <w:tcPr>
            <w:tcW w:w="9576" w:type="dxa"/>
            <w:gridSpan w:val="5"/>
            <w:tcBorders>
              <w:bottom w:val="single" w:sz="4" w:space="0" w:color="auto"/>
            </w:tcBorders>
            <w:shd w:val="clear" w:color="auto" w:fill="4F81BD"/>
          </w:tcPr>
          <w:p w:rsidR="002D0D93" w:rsidRPr="002037CD" w:rsidRDefault="002D0D93" w:rsidP="0074326E">
            <w:pPr>
              <w:spacing w:after="0"/>
              <w:ind w:left="720" w:hanging="712"/>
              <w:rPr>
                <w:b/>
                <w:color w:val="FFFFFF"/>
              </w:rPr>
            </w:pPr>
            <w:r>
              <w:rPr>
                <w:b/>
                <w:bCs/>
                <w:color w:val="FFFFFF"/>
              </w:rPr>
              <w:t xml:space="preserve">STEWARD: </w:t>
            </w:r>
            <w:r>
              <w:rPr>
                <w:b/>
                <w:color w:val="FFFFFF"/>
              </w:rPr>
              <w:t>OCR</w:t>
            </w:r>
          </w:p>
        </w:tc>
      </w:tr>
      <w:tr w:rsidR="002D0D93" w:rsidRPr="00642C97" w:rsidTr="0074326E">
        <w:tblPrEx>
          <w:tblBorders>
            <w:insideH w:val="single" w:sz="4" w:space="0" w:color="auto"/>
            <w:insideV w:val="single" w:sz="4" w:space="0" w:color="auto"/>
          </w:tblBorders>
        </w:tblPrEx>
        <w:tc>
          <w:tcPr>
            <w:tcW w:w="9576" w:type="dxa"/>
            <w:gridSpan w:val="5"/>
          </w:tcPr>
          <w:p w:rsidR="002D0D93" w:rsidRPr="00642C97" w:rsidRDefault="002D0D93" w:rsidP="0074326E">
            <w:pPr>
              <w:spacing w:after="0"/>
              <w:rPr>
                <w:rFonts w:cs="Arial"/>
                <w:szCs w:val="20"/>
              </w:rPr>
            </w:pPr>
            <w:r w:rsidRPr="00642C97">
              <w:rPr>
                <w:rFonts w:cs="Arial"/>
                <w:szCs w:val="20"/>
              </w:rPr>
              <w:t>This is a new data group, not previously collected by the CRDC or ESS.</w:t>
            </w:r>
          </w:p>
        </w:tc>
      </w:tr>
    </w:tbl>
    <w:p w:rsidR="002D0D93" w:rsidRDefault="002D0D93" w:rsidP="0074326E"/>
    <w:p w:rsidR="002D0D93" w:rsidRDefault="002D0D93" w:rsidP="0074326E"/>
    <w:p w:rsidR="002D0D93" w:rsidRDefault="002D0D93">
      <w:pPr>
        <w:spacing w:after="0" w:line="240" w:lineRule="auto"/>
      </w:pPr>
    </w:p>
    <w:p w:rsidR="002D0D93" w:rsidRDefault="002D0D93">
      <w:pPr>
        <w:spacing w:after="0" w:line="240" w:lineRule="auto"/>
      </w:pPr>
      <w:r>
        <w:br w:type="page"/>
      </w:r>
    </w:p>
    <w:p w:rsidR="002D0D93" w:rsidRPr="00EA462C" w:rsidRDefault="002D0D93" w:rsidP="006C33B5">
      <w:pPr>
        <w:ind w:left="360"/>
        <w:jc w:val="center"/>
        <w:rPr>
          <w:b/>
          <w:sz w:val="28"/>
          <w:szCs w:val="28"/>
        </w:rPr>
      </w:pPr>
      <w:r w:rsidRPr="00EA462C">
        <w:rPr>
          <w:b/>
          <w:sz w:val="28"/>
          <w:szCs w:val="28"/>
        </w:rPr>
        <w:t>Definitions</w:t>
      </w:r>
    </w:p>
    <w:p w:rsidR="002D0D93" w:rsidRDefault="002D0D93" w:rsidP="006C33B5">
      <w:pPr>
        <w:ind w:left="360"/>
        <w:rPr>
          <w:sz w:val="20"/>
          <w:szCs w:val="20"/>
        </w:rPr>
      </w:pPr>
    </w:p>
    <w:tbl>
      <w:tblPr>
        <w:tblW w:w="9567" w:type="dxa"/>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9"/>
        <w:gridCol w:w="7230"/>
      </w:tblGrid>
      <w:tr w:rsidR="002D0D93" w:rsidRPr="00DF608A" w:rsidTr="00C905D6">
        <w:trPr>
          <w:cantSplit/>
        </w:trPr>
        <w:tc>
          <w:tcPr>
            <w:tcW w:w="2337" w:type="dxa"/>
          </w:tcPr>
          <w:p w:rsidR="002D0D93" w:rsidRPr="00C905D6" w:rsidRDefault="002D0D93" w:rsidP="00C905D6">
            <w:pPr>
              <w:spacing w:after="0" w:line="240" w:lineRule="auto"/>
              <w:jc w:val="center"/>
              <w:rPr>
                <w:rFonts w:ascii="Calibri" w:hAnsi="Calibri"/>
                <w:b/>
                <w:sz w:val="16"/>
                <w:szCs w:val="16"/>
              </w:rPr>
            </w:pPr>
            <w:r w:rsidRPr="00C905D6">
              <w:rPr>
                <w:rFonts w:ascii="Calibri" w:hAnsi="Calibri"/>
                <w:b/>
                <w:sz w:val="16"/>
                <w:szCs w:val="16"/>
              </w:rPr>
              <w:t>Word</w:t>
            </w:r>
          </w:p>
        </w:tc>
        <w:tc>
          <w:tcPr>
            <w:tcW w:w="7230" w:type="dxa"/>
          </w:tcPr>
          <w:p w:rsidR="002D0D93" w:rsidRPr="00C905D6" w:rsidRDefault="002D0D93" w:rsidP="00C905D6">
            <w:pPr>
              <w:spacing w:line="240" w:lineRule="auto"/>
              <w:jc w:val="center"/>
              <w:rPr>
                <w:rFonts w:ascii="Calibri" w:hAnsi="Calibri"/>
                <w:b/>
                <w:sz w:val="16"/>
                <w:szCs w:val="16"/>
              </w:rPr>
            </w:pPr>
            <w:r w:rsidRPr="00C905D6">
              <w:rPr>
                <w:rFonts w:ascii="Calibri" w:hAnsi="Calibri"/>
                <w:b/>
                <w:sz w:val="16"/>
                <w:szCs w:val="16"/>
              </w:rPr>
              <w:t>Definition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Ability grouped</w:t>
            </w:r>
          </w:p>
        </w:tc>
        <w:tc>
          <w:tcPr>
            <w:tcW w:w="7230" w:type="dxa"/>
          </w:tcPr>
          <w:p w:rsidR="002D0D93" w:rsidRPr="00C905D6" w:rsidRDefault="002D0D93" w:rsidP="00C905D6">
            <w:pPr>
              <w:pStyle w:val="BodyText"/>
              <w:spacing w:after="60"/>
              <w:jc w:val="both"/>
              <w:rPr>
                <w:rFonts w:ascii="Calibri" w:hAnsi="Calibri"/>
                <w:b w:val="0"/>
                <w:iCs/>
                <w:sz w:val="16"/>
                <w:szCs w:val="16"/>
              </w:rPr>
            </w:pPr>
            <w:r w:rsidRPr="00C905D6">
              <w:rPr>
                <w:rFonts w:ascii="Calibri" w:hAnsi="Calibri"/>
                <w:b w:val="0"/>
                <w:iCs/>
                <w:sz w:val="16"/>
                <w:szCs w:val="16"/>
              </w:rPr>
              <w:t>Ability grouping is the pedagogical practice of separating students into different classrooms within a grade, based on their estimated achievement or ability levels.</w:t>
            </w:r>
          </w:p>
          <w:p w:rsidR="002D0D93" w:rsidRPr="00C905D6" w:rsidRDefault="002D0D93" w:rsidP="00C905D6">
            <w:pPr>
              <w:tabs>
                <w:tab w:val="left" w:pos="432"/>
              </w:tabs>
              <w:spacing w:line="240" w:lineRule="auto"/>
              <w:rPr>
                <w:rFonts w:ascii="Calibri" w:hAnsi="Calibri"/>
                <w:iCs/>
                <w:sz w:val="16"/>
                <w:szCs w:val="16"/>
              </w:rPr>
            </w:pPr>
            <w:r w:rsidRPr="00C905D6">
              <w:rPr>
                <w:rFonts w:ascii="Calibri" w:hAnsi="Calibri"/>
                <w:iCs/>
                <w:sz w:val="16"/>
                <w:szCs w:val="16"/>
              </w:rPr>
              <w:t xml:space="preserve">Ability grouping includes students pulled out of regular mathematics or English/reading/ language arts classes for Title I purposes in these subject areas. </w:t>
            </w:r>
          </w:p>
          <w:p w:rsidR="002D0D93" w:rsidRPr="00C905D6" w:rsidRDefault="002D0D93" w:rsidP="00C905D6">
            <w:pPr>
              <w:spacing w:line="240" w:lineRule="auto"/>
              <w:rPr>
                <w:rFonts w:ascii="Calibri" w:hAnsi="Calibri"/>
                <w:sz w:val="16"/>
                <w:szCs w:val="16"/>
              </w:rPr>
            </w:pPr>
            <w:r w:rsidRPr="00C905D6">
              <w:rPr>
                <w:rFonts w:ascii="Calibri" w:hAnsi="Calibri"/>
                <w:iCs/>
                <w:sz w:val="16"/>
                <w:szCs w:val="16"/>
              </w:rPr>
              <w:t>In this survey, ability grouping does NOT include grouping by achievement level on the basis of required prerequisites for certain courses (for instance, Algebra I as a prerequisite for Algebra II) or programs or services for students with disabilities served under IDEA.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highlight w:val="yellow"/>
              </w:rPr>
            </w:pPr>
            <w:r w:rsidRPr="00C905D6">
              <w:rPr>
                <w:rFonts w:ascii="Calibri" w:hAnsi="Calibri"/>
                <w:sz w:val="16"/>
                <w:szCs w:val="16"/>
                <w:highlight w:val="yellow"/>
              </w:rPr>
              <w:t>Absent (for teachers)</w:t>
            </w: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highlight w:val="yellow"/>
              </w:rPr>
              <w:t>REVISED</w:t>
            </w:r>
          </w:p>
        </w:tc>
        <w:tc>
          <w:tcPr>
            <w:tcW w:w="7230" w:type="dxa"/>
          </w:tcPr>
          <w:p w:rsidR="002D0D93" w:rsidRPr="00C905D6" w:rsidRDefault="002D0D93" w:rsidP="00C905D6">
            <w:pPr>
              <w:spacing w:line="240" w:lineRule="auto"/>
              <w:rPr>
                <w:rFonts w:ascii="Calibri" w:hAnsi="Calibri" w:cs="Courier New"/>
                <w:sz w:val="16"/>
                <w:szCs w:val="16"/>
              </w:rPr>
            </w:pPr>
            <w:r w:rsidRPr="00C905D6">
              <w:rPr>
                <w:rFonts w:ascii="Calibri" w:hAnsi="Calibri" w:cs="Courier New"/>
                <w:strike/>
                <w:sz w:val="16"/>
                <w:szCs w:val="16"/>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Absence includes administratively approved leave for activities such as professional development.  Field trips or other off-campus activities with students are not defined as teacher absences</w:t>
            </w:r>
            <w:r w:rsidRPr="00C905D6">
              <w:rPr>
                <w:rFonts w:ascii="Calibri" w:hAnsi="Calibri" w:cs="Courier New"/>
                <w:sz w:val="16"/>
                <w:szCs w:val="16"/>
              </w:rPr>
              <w:t>.</w:t>
            </w:r>
          </w:p>
          <w:p w:rsidR="002D0D93" w:rsidRPr="00C905D6" w:rsidRDefault="002D0D93" w:rsidP="00C905D6">
            <w:pPr>
              <w:spacing w:line="240" w:lineRule="auto"/>
              <w:rPr>
                <w:rFonts w:ascii="Calibri" w:hAnsi="Calibri" w:cs="Courier New"/>
                <w:sz w:val="16"/>
                <w:szCs w:val="16"/>
              </w:rPr>
            </w:pPr>
          </w:p>
          <w:p w:rsidR="002D0D93" w:rsidRPr="00C905D6" w:rsidRDefault="002D0D93" w:rsidP="006035EE">
            <w:pPr>
              <w:pStyle w:val="PlainText"/>
              <w:rPr>
                <w:rFonts w:ascii="Calibri" w:hAnsi="Calibri"/>
                <w:sz w:val="16"/>
                <w:szCs w:val="16"/>
              </w:rPr>
            </w:pPr>
            <w:r w:rsidRPr="00C905D6">
              <w:rPr>
                <w:rFonts w:ascii="Calibri" w:hAnsi="Calibri"/>
                <w:sz w:val="16"/>
                <w:szCs w:val="16"/>
                <w:highlight w:val="yellow"/>
              </w:rPr>
              <w:t>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Do not include administratively approved leave for professional development, field trips, or other off-campus activities with students.</w:t>
            </w:r>
            <w:r w:rsidRPr="00C905D6">
              <w:rPr>
                <w:rFonts w:ascii="Calibri" w:hAnsi="Calibri"/>
                <w:sz w:val="16"/>
                <w:szCs w:val="16"/>
              </w:rPr>
              <w:t xml:space="preserve">  </w:t>
            </w:r>
          </w:p>
          <w:p w:rsidR="002D0D93" w:rsidRPr="00C905D6" w:rsidRDefault="002D0D93" w:rsidP="00C905D6">
            <w:pPr>
              <w:spacing w:line="240" w:lineRule="auto"/>
              <w:rPr>
                <w:rFonts w:ascii="Calibri" w:hAnsi="Calibri" w:cs="Arial"/>
                <w:sz w:val="16"/>
                <w:szCs w:val="16"/>
              </w:rPr>
            </w:pP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ACT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cs="Arial"/>
                <w:sz w:val="16"/>
                <w:szCs w:val="16"/>
              </w:rPr>
              <w:t>The ACT sponsored by ACT, Inc, (formerly the American College Testing Program).  The ACT is a nationally recognized assessment used to indicate college preparedness.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Advanced mathematics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Advanced mathematics includes the following:  trigonometry, trigonometry/algebra, trigonometry/analytic geometry, trigonometry/math analysis, analytic geometry, math analysis, math analysis/analytic geometry, probability and statistics, and precalculus.</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Analytic geometry courses include the study of the nature and intersection of lines and planes in space.</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Probability and statistics courses introduce the study of likely events and the analysis, interpretation, and presentation of quantitative data. </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Precalculus courses combine the study of trigonometry, elementary functions, analytic geometry, and math analysis topics as preparation for calculus. </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Advanced Placement (AP)</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Advanced Placement (AP) is a program sponsored by the College Board through which high school students can earn college credit and advanced college placement.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Advanced Placement – different courses</w:t>
            </w:r>
          </w:p>
        </w:tc>
        <w:tc>
          <w:tcPr>
            <w:tcW w:w="7230" w:type="dxa"/>
          </w:tcPr>
          <w:p w:rsidR="002D0D93" w:rsidRPr="00C905D6" w:rsidRDefault="002D0D93" w:rsidP="00C905D6">
            <w:pPr>
              <w:spacing w:line="240" w:lineRule="auto"/>
              <w:rPr>
                <w:rFonts w:ascii="Calibri" w:hAnsi="Calibri" w:cs="Arial"/>
                <w:noProof/>
                <w:sz w:val="16"/>
                <w:szCs w:val="16"/>
              </w:rPr>
            </w:pPr>
            <w:r w:rsidRPr="00C905D6">
              <w:rPr>
                <w:rFonts w:ascii="Calibri" w:hAnsi="Calibri"/>
                <w:sz w:val="16"/>
                <w:szCs w:val="16"/>
              </w:rPr>
              <w:t xml:space="preserve">Courses listed by the College Board as preparation for AP tests; the list is available at </w:t>
            </w:r>
            <w:hyperlink r:id="rId7" w:history="1">
              <w:r w:rsidRPr="00C905D6">
                <w:rPr>
                  <w:rStyle w:val="Hyperlink"/>
                  <w:rFonts w:ascii="Calibri" w:hAnsi="Calibri" w:cs="Arial"/>
                  <w:noProof/>
                  <w:sz w:val="16"/>
                  <w:szCs w:val="16"/>
                </w:rPr>
                <w:t>http://www.collegeboard.com/student/testing/ap/about.html</w:t>
              </w:r>
            </w:hyperlink>
            <w:r w:rsidRPr="00C905D6">
              <w:rPr>
                <w:rFonts w:ascii="Calibri" w:hAnsi="Calibri" w:cs="Arial"/>
                <w:noProof/>
                <w:sz w:val="16"/>
                <w:szCs w:val="16"/>
              </w:rPr>
              <w:t>.</w:t>
            </w:r>
          </w:p>
          <w:p w:rsidR="002D0D93" w:rsidRPr="00C905D6" w:rsidRDefault="002D0D93" w:rsidP="00C905D6">
            <w:pPr>
              <w:spacing w:line="240" w:lineRule="auto"/>
              <w:rPr>
                <w:rFonts w:ascii="Calibri" w:hAnsi="Calibri"/>
                <w:sz w:val="16"/>
                <w:szCs w:val="16"/>
              </w:rPr>
            </w:pPr>
            <w:r w:rsidRPr="00C905D6">
              <w:rPr>
                <w:rFonts w:ascii="Calibri" w:hAnsi="Calibri"/>
                <w:i/>
                <w:sz w:val="16"/>
                <w:szCs w:val="16"/>
              </w:rPr>
              <w:t>Different courses</w:t>
            </w:r>
            <w:r w:rsidRPr="00C905D6">
              <w:rPr>
                <w:rFonts w:ascii="Calibri" w:hAnsi="Calibri"/>
                <w:sz w:val="16"/>
                <w:szCs w:val="16"/>
              </w:rPr>
              <w:t xml:space="preserve"> does not refer to the number of classes offered.  As examples, Biology and Chemistry are different; Calculus AB and Calculus BC are different; but multiple classes in Calculus AB are not different.  </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Advanced Placement – self selection</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Self selection.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Advanced Placement – subjects</w:t>
            </w:r>
          </w:p>
        </w:tc>
        <w:tc>
          <w:tcPr>
            <w:tcW w:w="7230" w:type="dxa"/>
          </w:tcPr>
          <w:p w:rsidR="002D0D93" w:rsidRPr="00C905D6" w:rsidRDefault="002D0D93" w:rsidP="00C905D6">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C905D6">
              <w:rPr>
                <w:rFonts w:ascii="Calibri" w:hAnsi="Calibri"/>
                <w:b w:val="0"/>
                <w:sz w:val="16"/>
                <w:szCs w:val="16"/>
              </w:rPr>
              <w:t xml:space="preserve">AP mathematics courses include calculus (AB and BC) and statistics.  </w:t>
            </w:r>
          </w:p>
          <w:p w:rsidR="002D0D93" w:rsidRPr="00C905D6" w:rsidRDefault="002D0D93" w:rsidP="00C905D6">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C905D6">
              <w:rPr>
                <w:rFonts w:ascii="Calibri" w:hAnsi="Calibri"/>
                <w:b w:val="0"/>
                <w:sz w:val="16"/>
                <w:szCs w:val="16"/>
              </w:rPr>
              <w:t xml:space="preserve">AP science courses include biology, chemistry, physics, and environmental science.  </w:t>
            </w:r>
          </w:p>
          <w:p w:rsidR="002D0D93" w:rsidRPr="00C905D6" w:rsidRDefault="002D0D93" w:rsidP="00C905D6">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C905D6">
              <w:rPr>
                <w:rFonts w:ascii="Calibri" w:hAnsi="Calibri"/>
                <w:b w:val="0"/>
                <w:sz w:val="16"/>
                <w:szCs w:val="16"/>
              </w:rPr>
              <w:t>AP foreign language courses include any foreign language for which AP testing is offered.</w:t>
            </w:r>
          </w:p>
          <w:p w:rsidR="002D0D93" w:rsidRPr="00C905D6" w:rsidRDefault="002D0D93" w:rsidP="00C905D6">
            <w:pPr>
              <w:pStyle w:val="BodyText"/>
              <w:tabs>
                <w:tab w:val="left" w:pos="360"/>
                <w:tab w:val="left" w:pos="108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s>
              <w:spacing w:after="60"/>
              <w:rPr>
                <w:rFonts w:ascii="Calibri" w:hAnsi="Calibri"/>
                <w:b w:val="0"/>
                <w:sz w:val="16"/>
                <w:szCs w:val="16"/>
              </w:rPr>
            </w:pPr>
            <w:r w:rsidRPr="00C905D6">
              <w:rPr>
                <w:rFonts w:ascii="Calibri" w:hAnsi="Calibri"/>
                <w:b w:val="0"/>
                <w:sz w:val="16"/>
                <w:szCs w:val="16"/>
              </w:rPr>
              <w:t>AP courses in “other subjects” include all AP courses other than mathematics, science, and foreign language.  AP computer science is included in “other subjects.”</w:t>
            </w:r>
          </w:p>
        </w:tc>
      </w:tr>
      <w:tr w:rsidR="002D0D93" w:rsidRPr="00DF608A" w:rsidTr="00C905D6">
        <w:trPr>
          <w:cantSplit/>
          <w:trHeight w:val="431"/>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Advanced Placement – test passing</w:t>
            </w:r>
          </w:p>
        </w:tc>
        <w:tc>
          <w:tcPr>
            <w:tcW w:w="7230" w:type="dxa"/>
          </w:tcPr>
          <w:p w:rsidR="002D0D93" w:rsidRPr="00C905D6" w:rsidRDefault="002D0D93" w:rsidP="00C905D6">
            <w:pPr>
              <w:pStyle w:val="ListParagraph"/>
              <w:spacing w:line="240" w:lineRule="auto"/>
              <w:ind w:left="12"/>
              <w:jc w:val="both"/>
              <w:rPr>
                <w:rFonts w:ascii="Calibri" w:hAnsi="Calibri"/>
                <w:sz w:val="16"/>
                <w:szCs w:val="16"/>
              </w:rPr>
            </w:pPr>
            <w:r w:rsidRPr="00C905D6">
              <w:rPr>
                <w:rFonts w:ascii="Calibri" w:hAnsi="Calibri"/>
                <w:sz w:val="16"/>
                <w:szCs w:val="16"/>
              </w:rPr>
              <w:t xml:space="preserve">For the purpose of the CRDC, a score of 3 or higher on an AP examination is considered passing </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Algebra I</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Algebra I is a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Algebra II</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Algebra II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Alternative school</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An alternative school is a public elementary or secondary school that addresses the needs of students that typically cannot be met in a regular school and provides nontraditional education which falls outside of the categories of regular education, special education, vocational education, gifted or talented or magnet school programs.  This definition includes schools that are adjunct to a regular school, e.g., are located on the same campus as a regular school but have a separate principal or administrator.</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AP</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Advanced Placement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Athletics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Interscholastic athletics</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Attendance school</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The school that the student actually attends for more than half of his or her school day.</w:t>
            </w:r>
          </w:p>
          <w:p w:rsidR="002D0D93" w:rsidRPr="00C905D6" w:rsidRDefault="002D0D93" w:rsidP="00C905D6">
            <w:pPr>
              <w:spacing w:line="240" w:lineRule="auto"/>
              <w:rPr>
                <w:rFonts w:ascii="Calibri" w:hAnsi="Calibri"/>
                <w:sz w:val="16"/>
                <w:szCs w:val="16"/>
              </w:rPr>
            </w:pPr>
            <w:r w:rsidRPr="00C905D6">
              <w:rPr>
                <w:rFonts w:ascii="Calibri" w:hAnsi="Calibri"/>
                <w:iCs/>
                <w:sz w:val="16"/>
                <w:szCs w:val="16"/>
              </w:rPr>
              <w:t>The Department recognizes that districts and states may identify students with schools in various ways, such as their membership school, their attendance school, their funding school, their accountability (AYP) school, etc.  For the purposes of CRDC, students must ALWAYS be counted in the school where they actually, physically attend for more than 50% of the school day.  If a student attends two schools, each for exactly 50% of his or her school day, then count that student at the “regular” school, rather than at the school of a special program, such as a vocational program.</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Beginning of year</w:t>
            </w:r>
          </w:p>
        </w:tc>
        <w:tc>
          <w:tcPr>
            <w:tcW w:w="7230" w:type="dxa"/>
          </w:tcPr>
          <w:p w:rsidR="002D0D93" w:rsidRPr="00C905D6" w:rsidRDefault="002D0D93" w:rsidP="00C905D6">
            <w:pPr>
              <w:spacing w:line="240" w:lineRule="auto"/>
              <w:ind w:left="21" w:firstLine="12"/>
              <w:rPr>
                <w:rFonts w:ascii="Calibri" w:hAnsi="Calibri"/>
                <w:sz w:val="16"/>
                <w:szCs w:val="16"/>
              </w:rPr>
            </w:pPr>
            <w:r w:rsidRPr="00C905D6">
              <w:rPr>
                <w:rFonts w:ascii="Calibri" w:hAnsi="Calibri"/>
                <w:sz w:val="16"/>
                <w:szCs w:val="16"/>
              </w:rPr>
              <w:t>Status at the beginning of the school year for that LEA, usually used for survey items that involve policy or course offerings.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Biology</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Biology courses are designed to provide information regarding the fundamental concepts of life and life processes. These courses include (but are not restricted to) such topics as cell structure and function, general plant and animal physiology, genetics, and taxonomy.</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Calculus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Calculus courses include the study of derivatives, differentiation, integration, the definite and indefinite integral, and applications of calculus. Typically, students have previously attained knowledge of precalculus topics (some combination of trigonometry, elementary functions, analytic geometry, and math analysis).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Certification</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See Teacher meeting all state licensing/certification requirements.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Charter school or LEA</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 school or LEA that provides free public elementary and/or secondary education to eligible students under a specific charter granted by a recognized public chartering agency.</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Chemistry</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Chemistry 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Civil Rights Law</w:t>
            </w:r>
          </w:p>
        </w:tc>
        <w:tc>
          <w:tcPr>
            <w:tcW w:w="7230"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 xml:space="preserve">Civil rights law refers to one of the following:  </w:t>
            </w:r>
          </w:p>
          <w:p w:rsidR="002D0D93" w:rsidRPr="00C905D6" w:rsidRDefault="002D0D93" w:rsidP="00C905D6">
            <w:pPr>
              <w:pStyle w:val="ListParagraph"/>
              <w:numPr>
                <w:ilvl w:val="0"/>
                <w:numId w:val="19"/>
              </w:numPr>
              <w:spacing w:after="0" w:line="240" w:lineRule="auto"/>
              <w:ind w:left="462" w:hanging="270"/>
              <w:contextualSpacing w:val="0"/>
              <w:rPr>
                <w:rFonts w:ascii="Calibri" w:hAnsi="Calibri"/>
                <w:sz w:val="16"/>
                <w:szCs w:val="16"/>
              </w:rPr>
            </w:pPr>
            <w:r w:rsidRPr="00C905D6">
              <w:rPr>
                <w:rFonts w:ascii="Calibri" w:hAnsi="Calibri"/>
                <w:sz w:val="16"/>
                <w:szCs w:val="16"/>
              </w:rPr>
              <w:t xml:space="preserve">Title VI of the Civil Rights Act of 1964, </w:t>
            </w:r>
          </w:p>
          <w:p w:rsidR="002D0D93" w:rsidRPr="00C905D6" w:rsidRDefault="002D0D93" w:rsidP="00C905D6">
            <w:pPr>
              <w:pStyle w:val="ListParagraph"/>
              <w:numPr>
                <w:ilvl w:val="0"/>
                <w:numId w:val="19"/>
              </w:numPr>
              <w:spacing w:after="0" w:line="240" w:lineRule="auto"/>
              <w:ind w:left="462" w:hanging="270"/>
              <w:contextualSpacing w:val="0"/>
              <w:rPr>
                <w:rFonts w:ascii="Calibri" w:hAnsi="Calibri"/>
                <w:sz w:val="16"/>
                <w:szCs w:val="16"/>
              </w:rPr>
            </w:pPr>
            <w:r w:rsidRPr="00C905D6">
              <w:rPr>
                <w:rFonts w:ascii="Calibri" w:hAnsi="Calibri"/>
                <w:sz w:val="16"/>
                <w:szCs w:val="16"/>
              </w:rPr>
              <w:t>Title IX of the Education Amendments of 1972.</w:t>
            </w:r>
          </w:p>
          <w:p w:rsidR="002D0D93" w:rsidRPr="00C905D6" w:rsidRDefault="002D0D93" w:rsidP="00C905D6">
            <w:pPr>
              <w:pStyle w:val="ListParagraph"/>
              <w:numPr>
                <w:ilvl w:val="0"/>
                <w:numId w:val="19"/>
              </w:numPr>
              <w:spacing w:line="240" w:lineRule="auto"/>
              <w:ind w:left="462" w:hanging="270"/>
              <w:contextualSpacing w:val="0"/>
              <w:rPr>
                <w:rFonts w:ascii="Calibri" w:hAnsi="Calibri"/>
                <w:sz w:val="16"/>
                <w:szCs w:val="16"/>
              </w:rPr>
            </w:pPr>
            <w:r w:rsidRPr="00C905D6">
              <w:rPr>
                <w:rFonts w:ascii="Calibri" w:hAnsi="Calibri"/>
                <w:sz w:val="16"/>
                <w:szCs w:val="16"/>
              </w:rPr>
              <w:t>Section 504 of the Rehabilitation Act of 1973.</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See each of these.</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Classroom teacher</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 teacher that provides instruction, learning experiences, and care to students during a particular time period or in a given discipline.  School principals and guidance counselors are not considered classroom teachers.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Corporal punishment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Corporal punishment is paddling, spanking, or other forms of physical punishment imposed on a student.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Counselor</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cs="Arial"/>
                <w:sz w:val="16"/>
                <w:szCs w:val="16"/>
              </w:rPr>
              <w:t xml:space="preserve">See </w:t>
            </w:r>
            <w:r w:rsidRPr="00C905D6">
              <w:rPr>
                <w:rFonts w:ascii="Calibri" w:hAnsi="Calibri" w:cs="Arial"/>
                <w:i/>
                <w:sz w:val="16"/>
                <w:szCs w:val="16"/>
              </w:rPr>
              <w:t>School counselor</w:t>
            </w:r>
            <w:r w:rsidRPr="00C905D6">
              <w:rPr>
                <w:rFonts w:ascii="Calibri" w:hAnsi="Calibri" w:cs="Arial"/>
                <w:sz w:val="16"/>
                <w:szCs w:val="16"/>
              </w:rPr>
              <w:t xml:space="preserve">.  </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Desegregation order or plan</w:t>
            </w:r>
          </w:p>
        </w:tc>
        <w:tc>
          <w:tcPr>
            <w:tcW w:w="7230" w:type="dxa"/>
          </w:tcPr>
          <w:p w:rsidR="002D0D93" w:rsidRPr="00C905D6" w:rsidRDefault="002D0D93" w:rsidP="00C905D6">
            <w:pPr>
              <w:spacing w:line="240" w:lineRule="auto"/>
              <w:rPr>
                <w:rFonts w:ascii="Calibri" w:hAnsi="Calibri"/>
                <w:color w:val="000000"/>
                <w:sz w:val="16"/>
                <w:szCs w:val="16"/>
              </w:rPr>
            </w:pPr>
            <w:r w:rsidRPr="00C905D6">
              <w:rPr>
                <w:rFonts w:ascii="Calibri" w:hAnsi="Calibri"/>
                <w:color w:val="000000"/>
                <w:sz w:val="16"/>
                <w:szCs w:val="16"/>
              </w:rPr>
              <w:t>A desegregation plan either ordered by a court or entered into with the Office for Civil Rights under Title VI of the Civil Rights Act of 1964.</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Duplicated Counts</w:t>
            </w:r>
          </w:p>
        </w:tc>
        <w:tc>
          <w:tcPr>
            <w:tcW w:w="7230" w:type="dxa"/>
          </w:tcPr>
          <w:p w:rsidR="002D0D93" w:rsidRPr="00C905D6" w:rsidRDefault="002D0D93" w:rsidP="00C905D6">
            <w:pPr>
              <w:autoSpaceDE w:val="0"/>
              <w:autoSpaceDN w:val="0"/>
              <w:adjustRightInd w:val="0"/>
              <w:spacing w:line="240" w:lineRule="auto"/>
              <w:rPr>
                <w:rFonts w:ascii="Calibri" w:hAnsi="Calibri"/>
                <w:sz w:val="16"/>
                <w:szCs w:val="16"/>
              </w:rPr>
            </w:pPr>
            <w:r w:rsidRPr="00C905D6">
              <w:rPr>
                <w:rFonts w:ascii="Calibri" w:hAnsi="Calibri"/>
                <w:sz w:val="16"/>
                <w:szCs w:val="16"/>
              </w:rPr>
              <w:t>Counts by race/ethnicity by sex are unduplicated counts, i.e. a student is counted only once in the race/ethnicity columns.  Where tables also contain columns for Students with Disabilities (IDEA), Section 504 only, or LEP, those counts are duplicate counts, except that a student cannot be counted under both Students with Disabilities (IDEA) and under Section 504 Only.</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English language learners (ELL)</w:t>
            </w:r>
          </w:p>
        </w:tc>
        <w:tc>
          <w:tcPr>
            <w:tcW w:w="7230" w:type="dxa"/>
          </w:tcPr>
          <w:p w:rsidR="002D0D93" w:rsidRPr="00C905D6" w:rsidRDefault="002D0D93" w:rsidP="00C905D6">
            <w:pPr>
              <w:autoSpaceDE w:val="0"/>
              <w:autoSpaceDN w:val="0"/>
              <w:adjustRightInd w:val="0"/>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Limited English proficient (LEP).</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Enrollment</w:t>
            </w:r>
          </w:p>
        </w:tc>
        <w:tc>
          <w:tcPr>
            <w:tcW w:w="7230" w:type="dxa"/>
          </w:tcPr>
          <w:p w:rsidR="002D0D93" w:rsidRPr="00C905D6" w:rsidRDefault="002D0D93" w:rsidP="00C905D6">
            <w:pPr>
              <w:autoSpaceDE w:val="0"/>
              <w:autoSpaceDN w:val="0"/>
              <w:adjustRightInd w:val="0"/>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Overall enrollment.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Expulsion under zero-tolerance policies</w:t>
            </w:r>
          </w:p>
        </w:tc>
        <w:tc>
          <w:tcPr>
            <w:tcW w:w="7230" w:type="dxa"/>
          </w:tcPr>
          <w:p w:rsidR="002D0D93" w:rsidRPr="00C905D6" w:rsidRDefault="002D0D93" w:rsidP="00C905D6">
            <w:pPr>
              <w:autoSpaceDE w:val="0"/>
              <w:autoSpaceDN w:val="0"/>
              <w:adjustRightInd w:val="0"/>
              <w:spacing w:line="240" w:lineRule="auto"/>
              <w:rPr>
                <w:rFonts w:ascii="Calibri" w:hAnsi="Calibri"/>
                <w:sz w:val="16"/>
                <w:szCs w:val="16"/>
              </w:rPr>
            </w:pPr>
            <w:r w:rsidRPr="00C905D6">
              <w:rPr>
                <w:rFonts w:ascii="Calibri" w:hAnsi="Calibri"/>
                <w:sz w:val="16"/>
                <w:szCs w:val="16"/>
              </w:rPr>
              <w:t xml:space="preserve">Removal of a student from the school setting for an extended length of time because of zero-tolerance policies.  </w:t>
            </w:r>
            <w:r w:rsidRPr="00C905D6">
              <w:rPr>
                <w:rFonts w:ascii="Calibri" w:hAnsi="Calibri" w:cs="Arial"/>
                <w:sz w:val="16"/>
                <w:szCs w:val="16"/>
              </w:rPr>
              <w:t>A zero 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Expulsion with educational services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An action taken by the local educational agency removing a child from his/her regular school for disciplinary purposes, with the continuation of educational services, for the remainder of the school year or longer in accordance with local educational agency policy.  Expulsion with educational services also includes removals resulting from violations of the Gun Free Schools Act that are modified to less than 365 days.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Expulsion without educational services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An action taken by the local educational agency removing a child from his/her regular school for disciplinary purposes, with the cessation of educational services, for the remainder of the school year or longer in accordance with local educational agency policy.  Expulsion without services also includes removals resulting from violations of the Gun Free Schools Act that are modified to less than 365 days.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F</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M/F</w:t>
            </w:r>
          </w:p>
        </w:tc>
      </w:tr>
      <w:tr w:rsidR="002D0D93" w:rsidRPr="00DF608A" w:rsidTr="00C905D6">
        <w:trPr>
          <w:trHeight w:val="8045"/>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Finance data</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The following guidelines, taken from Form A of the instructions for the ARRA collection of school finance data for SY 2008-09, will be used for the SY 2009-10 CRDC.  </w:t>
            </w: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In general, LEAs should report school-level expenditures that are associated with regular K-12 instruction, instructional support, pupil support, and school administration.  More specifically, LEAs should report the following four categories of school-level expenditures from state and local funds:</w:t>
            </w:r>
          </w:p>
          <w:p w:rsidR="002D0D93" w:rsidRPr="00C905D6" w:rsidRDefault="002D0D93" w:rsidP="00C905D6">
            <w:pPr>
              <w:pStyle w:val="ListParagraph"/>
              <w:numPr>
                <w:ilvl w:val="0"/>
                <w:numId w:val="15"/>
              </w:numPr>
              <w:spacing w:after="0" w:line="240" w:lineRule="auto"/>
              <w:ind w:left="453"/>
              <w:contextualSpacing w:val="0"/>
              <w:rPr>
                <w:rFonts w:ascii="Calibri" w:hAnsi="Calibri"/>
                <w:sz w:val="16"/>
                <w:szCs w:val="16"/>
              </w:rPr>
            </w:pPr>
            <w:r w:rsidRPr="00C905D6">
              <w:rPr>
                <w:rFonts w:ascii="Calibri" w:hAnsi="Calibri"/>
                <w:sz w:val="16"/>
                <w:szCs w:val="16"/>
              </w:rPr>
              <w:t>Personnel salaries at the school level for all school-level instructional and support staff, based on the Census Bureau’s classification used in the F-33 survey of local government finances.</w:t>
            </w:r>
          </w:p>
          <w:p w:rsidR="002D0D93" w:rsidRPr="00C905D6" w:rsidRDefault="002D0D93" w:rsidP="00C905D6">
            <w:pPr>
              <w:pStyle w:val="ListParagraph"/>
              <w:numPr>
                <w:ilvl w:val="0"/>
                <w:numId w:val="15"/>
              </w:numPr>
              <w:spacing w:after="0" w:line="240" w:lineRule="auto"/>
              <w:ind w:left="453"/>
              <w:contextualSpacing w:val="0"/>
              <w:rPr>
                <w:rFonts w:ascii="Calibri" w:hAnsi="Calibri"/>
                <w:sz w:val="16"/>
                <w:szCs w:val="16"/>
              </w:rPr>
            </w:pPr>
            <w:r w:rsidRPr="00C905D6">
              <w:rPr>
                <w:rFonts w:ascii="Calibri" w:hAnsi="Calibri"/>
                <w:sz w:val="16"/>
                <w:szCs w:val="16"/>
              </w:rPr>
              <w:t>Personnel salaries at the school level for instructional staff only.</w:t>
            </w:r>
          </w:p>
          <w:p w:rsidR="002D0D93" w:rsidRPr="00C905D6" w:rsidRDefault="002D0D93" w:rsidP="00C905D6">
            <w:pPr>
              <w:pStyle w:val="ListParagraph"/>
              <w:numPr>
                <w:ilvl w:val="0"/>
                <w:numId w:val="15"/>
              </w:numPr>
              <w:spacing w:after="0" w:line="240" w:lineRule="auto"/>
              <w:ind w:left="453"/>
              <w:contextualSpacing w:val="0"/>
              <w:rPr>
                <w:rFonts w:ascii="Calibri" w:hAnsi="Calibri"/>
                <w:sz w:val="16"/>
                <w:szCs w:val="16"/>
              </w:rPr>
            </w:pPr>
            <w:r w:rsidRPr="00C905D6">
              <w:rPr>
                <w:rFonts w:ascii="Calibri" w:hAnsi="Calibri"/>
                <w:sz w:val="16"/>
                <w:szCs w:val="16"/>
              </w:rPr>
              <w:t>Personnel salaries at the school level for teachers only.</w:t>
            </w:r>
          </w:p>
          <w:p w:rsidR="002D0D93" w:rsidRPr="00C905D6" w:rsidRDefault="002D0D93" w:rsidP="00C905D6">
            <w:pPr>
              <w:pStyle w:val="ListParagraph"/>
              <w:numPr>
                <w:ilvl w:val="0"/>
                <w:numId w:val="15"/>
              </w:numPr>
              <w:spacing w:line="240" w:lineRule="auto"/>
              <w:ind w:left="453"/>
              <w:contextualSpacing w:val="0"/>
              <w:rPr>
                <w:rFonts w:ascii="Calibri" w:hAnsi="Calibri"/>
                <w:sz w:val="16"/>
                <w:szCs w:val="16"/>
              </w:rPr>
            </w:pPr>
            <w:r w:rsidRPr="00C905D6">
              <w:rPr>
                <w:rFonts w:ascii="Calibri" w:hAnsi="Calibri"/>
                <w:sz w:val="16"/>
                <w:szCs w:val="16"/>
              </w:rPr>
              <w:t>Non-personnel expenditures at the school level (if available).</w:t>
            </w:r>
          </w:p>
          <w:p w:rsidR="002D0D93" w:rsidRPr="00C905D6" w:rsidRDefault="002D0D93" w:rsidP="00C905D6">
            <w:pPr>
              <w:spacing w:after="120" w:line="240" w:lineRule="auto"/>
              <w:rPr>
                <w:rFonts w:ascii="Calibri" w:hAnsi="Calibri"/>
                <w:sz w:val="16"/>
                <w:szCs w:val="16"/>
              </w:rPr>
            </w:pPr>
            <w:r w:rsidRPr="00C905D6">
              <w:rPr>
                <w:rFonts w:ascii="Calibri" w:hAnsi="Calibri"/>
                <w:sz w:val="16"/>
                <w:szCs w:val="16"/>
              </w:rPr>
              <w:t>Table A-1 shows the Census Bureau’s classification of four types of school-level personnel that are involved in instructional and support functions, based on the F-33 survey of local government finances.</w:t>
            </w:r>
          </w:p>
          <w:p w:rsidR="002D0D93" w:rsidRPr="00C905D6" w:rsidRDefault="002D0D93" w:rsidP="00C905D6">
            <w:pPr>
              <w:spacing w:line="240" w:lineRule="auto"/>
              <w:jc w:val="center"/>
              <w:rPr>
                <w:rFonts w:ascii="Calibri" w:hAnsi="Calibri"/>
                <w:sz w:val="16"/>
                <w:szCs w:val="16"/>
              </w:rPr>
            </w:pPr>
            <w:r w:rsidRPr="00C905D6">
              <w:rPr>
                <w:rFonts w:ascii="Calibri" w:hAnsi="Calibri"/>
                <w:sz w:val="16"/>
                <w:szCs w:val="16"/>
              </w:rPr>
              <w:t>Table A-1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9"/>
              <w:gridCol w:w="3937"/>
            </w:tblGrid>
            <w:tr w:rsidR="002D0D93" w:rsidRPr="00DF608A" w:rsidTr="00C905D6">
              <w:tc>
                <w:tcPr>
                  <w:tcW w:w="1897" w:type="dxa"/>
                  <w:tcBorders>
                    <w:top w:val="single" w:sz="4" w:space="0" w:color="000000"/>
                    <w:left w:val="single" w:sz="4" w:space="0" w:color="000000"/>
                    <w:bottom w:val="single" w:sz="4" w:space="0" w:color="000000"/>
                    <w:right w:val="single" w:sz="4" w:space="0" w:color="000000"/>
                  </w:tcBorders>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Instruction</w:t>
                  </w:r>
                </w:p>
              </w:tc>
              <w:tc>
                <w:tcPr>
                  <w:tcW w:w="3937" w:type="dxa"/>
                  <w:tcBorders>
                    <w:top w:val="single" w:sz="4" w:space="0" w:color="000000"/>
                    <w:left w:val="single" w:sz="4" w:space="0" w:color="000000"/>
                    <w:bottom w:val="single" w:sz="4" w:space="0" w:color="000000"/>
                    <w:right w:val="single" w:sz="4" w:space="0" w:color="000000"/>
                  </w:tcBorders>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Includes teachers and instructional aides</w:t>
                  </w:r>
                </w:p>
              </w:tc>
            </w:tr>
            <w:tr w:rsidR="002D0D93" w:rsidRPr="00DF608A" w:rsidTr="00C905D6">
              <w:tc>
                <w:tcPr>
                  <w:tcW w:w="1897" w:type="dxa"/>
                  <w:tcBorders>
                    <w:top w:val="single" w:sz="4" w:space="0" w:color="000000"/>
                    <w:left w:val="single" w:sz="4" w:space="0" w:color="000000"/>
                    <w:bottom w:val="single" w:sz="4" w:space="0" w:color="000000"/>
                    <w:right w:val="single" w:sz="4" w:space="0" w:color="000000"/>
                  </w:tcBorders>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Support services – </w:t>
                  </w:r>
                  <w:r w:rsidRPr="00C905D6">
                    <w:rPr>
                      <w:rFonts w:ascii="Calibri" w:hAnsi="Calibri"/>
                      <w:sz w:val="16"/>
                      <w:szCs w:val="16"/>
                    </w:rPr>
                    <w:br/>
                    <w:t>pupils</w:t>
                  </w:r>
                </w:p>
              </w:tc>
              <w:tc>
                <w:tcPr>
                  <w:tcW w:w="3937" w:type="dxa"/>
                  <w:tcBorders>
                    <w:top w:val="single" w:sz="4" w:space="0" w:color="000000"/>
                    <w:left w:val="single" w:sz="4" w:space="0" w:color="000000"/>
                    <w:bottom w:val="single" w:sz="4" w:space="0" w:color="000000"/>
                    <w:right w:val="single" w:sz="4" w:space="0" w:color="000000"/>
                  </w:tcBorders>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Includes guidance counselors, nurses, attendance officers, speech pathologists, and other staff who provide support services for students.</w:t>
                  </w:r>
                </w:p>
              </w:tc>
            </w:tr>
            <w:tr w:rsidR="002D0D93" w:rsidRPr="00DF608A" w:rsidTr="00C905D6">
              <w:tc>
                <w:tcPr>
                  <w:tcW w:w="1897" w:type="dxa"/>
                  <w:tcBorders>
                    <w:top w:val="single" w:sz="4" w:space="0" w:color="000000"/>
                    <w:left w:val="single" w:sz="4" w:space="0" w:color="000000"/>
                    <w:bottom w:val="single" w:sz="4" w:space="0" w:color="000000"/>
                    <w:right w:val="single" w:sz="4" w:space="0" w:color="000000"/>
                  </w:tcBorders>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Support services – instructional staff</w:t>
                  </w:r>
                </w:p>
              </w:tc>
              <w:tc>
                <w:tcPr>
                  <w:tcW w:w="3937" w:type="dxa"/>
                  <w:tcBorders>
                    <w:top w:val="single" w:sz="4" w:space="0" w:color="000000"/>
                    <w:left w:val="single" w:sz="4" w:space="0" w:color="000000"/>
                    <w:bottom w:val="single" w:sz="4" w:space="0" w:color="000000"/>
                    <w:right w:val="single" w:sz="4" w:space="0" w:color="000000"/>
                  </w:tcBorders>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Includes staff involved in curriculum development, staff training, operating the library, media and computer centers.</w:t>
                  </w:r>
                </w:p>
              </w:tc>
            </w:tr>
            <w:tr w:rsidR="002D0D93" w:rsidRPr="00DF608A" w:rsidTr="00C905D6">
              <w:tc>
                <w:tcPr>
                  <w:tcW w:w="1897" w:type="dxa"/>
                  <w:tcBorders>
                    <w:top w:val="single" w:sz="4" w:space="0" w:color="000000"/>
                    <w:left w:val="single" w:sz="4" w:space="0" w:color="000000"/>
                    <w:bottom w:val="single" w:sz="4" w:space="0" w:color="000000"/>
                    <w:right w:val="single" w:sz="4" w:space="0" w:color="000000"/>
                  </w:tcBorders>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Support services – </w:t>
                  </w:r>
                  <w:r w:rsidRPr="00C905D6">
                    <w:rPr>
                      <w:rFonts w:ascii="Calibri" w:hAnsi="Calibri"/>
                      <w:sz w:val="16"/>
                      <w:szCs w:val="16"/>
                    </w:rPr>
                    <w:br/>
                    <w:t>school administration</w:t>
                  </w:r>
                </w:p>
              </w:tc>
              <w:tc>
                <w:tcPr>
                  <w:tcW w:w="3937" w:type="dxa"/>
                  <w:tcBorders>
                    <w:top w:val="single" w:sz="4" w:space="0" w:color="000000"/>
                    <w:left w:val="single" w:sz="4" w:space="0" w:color="000000"/>
                    <w:bottom w:val="single" w:sz="4" w:space="0" w:color="000000"/>
                    <w:right w:val="single" w:sz="4" w:space="0" w:color="000000"/>
                  </w:tcBorders>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Includes principals and other staff involved in school administration</w:t>
                  </w:r>
                </w:p>
              </w:tc>
            </w:tr>
          </w:tbl>
          <w:p w:rsidR="002D0D93" w:rsidRPr="00C905D6" w:rsidRDefault="002D0D93" w:rsidP="00C905D6">
            <w:pPr>
              <w:spacing w:line="240" w:lineRule="auto"/>
              <w:rPr>
                <w:rFonts w:ascii="Calibri" w:hAnsi="Calibri"/>
                <w:sz w:val="16"/>
                <w:szCs w:val="16"/>
              </w:rPr>
            </w:pP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Additional instructions for reporting school-level expenditures.  LEAs should use the following guidelines , to the extent possible, in compiling school-level expenditures:</w:t>
            </w:r>
          </w:p>
          <w:p w:rsidR="002D0D93" w:rsidRPr="00C905D6" w:rsidRDefault="002D0D93" w:rsidP="00C905D6">
            <w:pPr>
              <w:pStyle w:val="ListParagraph"/>
              <w:numPr>
                <w:ilvl w:val="0"/>
                <w:numId w:val="16"/>
              </w:numPr>
              <w:spacing w:after="0" w:line="240" w:lineRule="auto"/>
              <w:ind w:left="471"/>
              <w:contextualSpacing w:val="0"/>
              <w:rPr>
                <w:rFonts w:ascii="Calibri" w:hAnsi="Calibri"/>
                <w:sz w:val="16"/>
                <w:szCs w:val="16"/>
              </w:rPr>
            </w:pPr>
            <w:r w:rsidRPr="00C905D6">
              <w:rPr>
                <w:rFonts w:ascii="Calibri" w:hAnsi="Calibri"/>
                <w:sz w:val="16"/>
                <w:szCs w:val="16"/>
              </w:rPr>
              <w:t>Exclude expenditures from federal program funds.  However, a district may include funds from Impact Aid or from the State Fiscal Stabilization Fund (SFSF) if the district is using those funds under the authority in Impact Aid.</w:t>
            </w:r>
          </w:p>
          <w:p w:rsidR="002D0D93" w:rsidRPr="00C905D6" w:rsidRDefault="002D0D93" w:rsidP="00C905D6">
            <w:pPr>
              <w:pStyle w:val="ListParagraph"/>
              <w:numPr>
                <w:ilvl w:val="0"/>
                <w:numId w:val="16"/>
              </w:numPr>
              <w:spacing w:after="0" w:line="240" w:lineRule="auto"/>
              <w:ind w:left="471"/>
              <w:contextualSpacing w:val="0"/>
              <w:rPr>
                <w:rFonts w:ascii="Calibri" w:hAnsi="Calibri"/>
                <w:sz w:val="16"/>
                <w:szCs w:val="16"/>
              </w:rPr>
            </w:pPr>
            <w:r w:rsidRPr="00C905D6">
              <w:rPr>
                <w:rFonts w:ascii="Calibri" w:hAnsi="Calibri"/>
                <w:sz w:val="16"/>
                <w:szCs w:val="16"/>
              </w:rPr>
              <w:t>Exclude expenditures from special education funds.</w:t>
            </w:r>
          </w:p>
          <w:p w:rsidR="002D0D93" w:rsidRPr="00C905D6" w:rsidRDefault="002D0D93" w:rsidP="00C905D6">
            <w:pPr>
              <w:pStyle w:val="ListParagraph"/>
              <w:numPr>
                <w:ilvl w:val="0"/>
                <w:numId w:val="16"/>
              </w:numPr>
              <w:spacing w:after="0" w:line="240" w:lineRule="auto"/>
              <w:ind w:left="471"/>
              <w:contextualSpacing w:val="0"/>
              <w:rPr>
                <w:rFonts w:ascii="Calibri" w:hAnsi="Calibri"/>
                <w:sz w:val="16"/>
                <w:szCs w:val="16"/>
              </w:rPr>
            </w:pPr>
            <w:r w:rsidRPr="00C905D6">
              <w:rPr>
                <w:rFonts w:ascii="Calibri" w:hAnsi="Calibri"/>
                <w:sz w:val="16"/>
                <w:szCs w:val="16"/>
              </w:rPr>
              <w:t>Exclude expenditures for programs that are not associated with regular K-12 instruction, instructional support, and school administration (e.g., preschool, adult education, and school nutrition programs).</w:t>
            </w:r>
          </w:p>
          <w:p w:rsidR="002D0D93" w:rsidRPr="00C905D6" w:rsidRDefault="002D0D93" w:rsidP="00C905D6">
            <w:pPr>
              <w:pStyle w:val="ListParagraph"/>
              <w:numPr>
                <w:ilvl w:val="0"/>
                <w:numId w:val="16"/>
              </w:numPr>
              <w:spacing w:after="0" w:line="240" w:lineRule="auto"/>
              <w:ind w:left="471"/>
              <w:contextualSpacing w:val="0"/>
              <w:rPr>
                <w:rFonts w:ascii="Calibri" w:hAnsi="Calibri"/>
                <w:sz w:val="16"/>
                <w:szCs w:val="16"/>
              </w:rPr>
            </w:pPr>
            <w:r w:rsidRPr="00C905D6">
              <w:rPr>
                <w:rFonts w:ascii="Calibri" w:hAnsi="Calibri"/>
                <w:sz w:val="16"/>
                <w:szCs w:val="16"/>
              </w:rPr>
              <w:t>Exclude programs that serve students from more than one school attendance area at a single school site (e.g., summer school programs sometimes are housed in a subset of the district’s schools but serve students from throughout the school district).</w:t>
            </w:r>
          </w:p>
          <w:p w:rsidR="002D0D93" w:rsidRPr="00C905D6" w:rsidRDefault="002D0D93" w:rsidP="00C905D6">
            <w:pPr>
              <w:pStyle w:val="ListParagraph"/>
              <w:numPr>
                <w:ilvl w:val="0"/>
                <w:numId w:val="16"/>
              </w:numPr>
              <w:spacing w:line="240" w:lineRule="auto"/>
              <w:ind w:left="471"/>
              <w:contextualSpacing w:val="0"/>
              <w:rPr>
                <w:rFonts w:ascii="Calibri" w:hAnsi="Calibri"/>
                <w:sz w:val="16"/>
                <w:szCs w:val="16"/>
              </w:rPr>
            </w:pPr>
            <w:r w:rsidRPr="00C905D6">
              <w:rPr>
                <w:rFonts w:ascii="Calibri" w:hAnsi="Calibri"/>
                <w:sz w:val="16"/>
                <w:szCs w:val="16"/>
              </w:rPr>
              <w:t>LEAs may also exclude expenditures made by regional education agencies for school-level resources, if data on the amount of these regional agencies provided in individual schools is not currently available.</w:t>
            </w: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Salary expenditures.  LEAs should use the following guidelines, to the extent possible, in compiling school-level salary expenditures:</w:t>
            </w:r>
          </w:p>
          <w:p w:rsidR="002D0D93" w:rsidRPr="00C905D6" w:rsidRDefault="002D0D93" w:rsidP="00C905D6">
            <w:pPr>
              <w:pStyle w:val="ListParagraph"/>
              <w:numPr>
                <w:ilvl w:val="0"/>
                <w:numId w:val="17"/>
              </w:numPr>
              <w:spacing w:after="0" w:line="240" w:lineRule="auto"/>
              <w:ind w:left="471"/>
              <w:contextualSpacing w:val="0"/>
              <w:rPr>
                <w:rFonts w:ascii="Calibri" w:hAnsi="Calibri"/>
                <w:sz w:val="16"/>
                <w:szCs w:val="16"/>
              </w:rPr>
            </w:pPr>
            <w:r w:rsidRPr="00C905D6">
              <w:rPr>
                <w:rFonts w:ascii="Calibri" w:hAnsi="Calibri"/>
                <w:sz w:val="16"/>
                <w:szCs w:val="16"/>
              </w:rPr>
              <w:t>Include all types of salary expenditures, including not only base salaries but also incentive pay, bonuses, and supplemental stipends for mentoring or other roles.</w:t>
            </w:r>
          </w:p>
          <w:p w:rsidR="002D0D93" w:rsidRPr="00C905D6" w:rsidRDefault="002D0D93" w:rsidP="00C905D6">
            <w:pPr>
              <w:pStyle w:val="ListParagraph"/>
              <w:numPr>
                <w:ilvl w:val="0"/>
                <w:numId w:val="17"/>
              </w:numPr>
              <w:spacing w:after="0" w:line="240" w:lineRule="auto"/>
              <w:ind w:left="471"/>
              <w:contextualSpacing w:val="0"/>
              <w:rPr>
                <w:rFonts w:ascii="Calibri" w:hAnsi="Calibri"/>
                <w:sz w:val="16"/>
                <w:szCs w:val="16"/>
              </w:rPr>
            </w:pPr>
            <w:r w:rsidRPr="00C905D6">
              <w:rPr>
                <w:rFonts w:ascii="Calibri" w:hAnsi="Calibri"/>
                <w:sz w:val="16"/>
                <w:szCs w:val="16"/>
              </w:rPr>
              <w:t>Exclude expenditures for employee benefits.</w:t>
            </w:r>
            <w:r w:rsidRPr="00C905D6">
              <w:rPr>
                <w:rFonts w:ascii="Calibri" w:hAnsi="Calibri"/>
                <w:sz w:val="16"/>
                <w:szCs w:val="16"/>
              </w:rPr>
              <w:tab/>
            </w:r>
            <w:r w:rsidRPr="00C905D6">
              <w:rPr>
                <w:rFonts w:ascii="Calibri" w:hAnsi="Calibri"/>
                <w:sz w:val="16"/>
                <w:szCs w:val="16"/>
              </w:rPr>
              <w:tab/>
            </w:r>
            <w:r w:rsidRPr="00C905D6">
              <w:rPr>
                <w:rFonts w:ascii="Calibri" w:hAnsi="Calibri"/>
                <w:sz w:val="16"/>
                <w:szCs w:val="16"/>
              </w:rPr>
              <w:tab/>
              <w:t>Continued next page.</w:t>
            </w:r>
          </w:p>
          <w:p w:rsidR="002D0D93" w:rsidRPr="00C905D6" w:rsidRDefault="002D0D93" w:rsidP="00C905D6">
            <w:pPr>
              <w:pStyle w:val="ListParagraph"/>
              <w:spacing w:line="240" w:lineRule="auto"/>
              <w:ind w:left="471"/>
              <w:contextualSpacing w:val="0"/>
              <w:rPr>
                <w:rFonts w:ascii="Calibri" w:hAnsi="Calibri"/>
                <w:sz w:val="16"/>
                <w:szCs w:val="16"/>
              </w:rPr>
            </w:pP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Non-personnel expenditures.  LEAs should include non-personnel expenditures associated with instruction, instructional support, and pupil support, and school administration, if this information is available at the school level.  This may include the following types of expenditures:</w:t>
            </w:r>
          </w:p>
          <w:p w:rsidR="002D0D93" w:rsidRPr="00C905D6" w:rsidRDefault="002D0D93" w:rsidP="00C905D6">
            <w:pPr>
              <w:pStyle w:val="ListParagraph"/>
              <w:numPr>
                <w:ilvl w:val="0"/>
                <w:numId w:val="18"/>
              </w:numPr>
              <w:spacing w:after="0" w:line="240" w:lineRule="auto"/>
              <w:ind w:left="489"/>
              <w:contextualSpacing w:val="0"/>
              <w:rPr>
                <w:rFonts w:ascii="Calibri" w:hAnsi="Calibri"/>
                <w:sz w:val="16"/>
                <w:szCs w:val="16"/>
              </w:rPr>
            </w:pPr>
            <w:r w:rsidRPr="00C905D6">
              <w:rPr>
                <w:rFonts w:ascii="Calibri" w:hAnsi="Calibri"/>
                <w:sz w:val="16"/>
                <w:szCs w:val="16"/>
              </w:rPr>
              <w:t>Professional development for teachers and other staff.</w:t>
            </w:r>
          </w:p>
          <w:p w:rsidR="002D0D93" w:rsidRPr="00C905D6" w:rsidRDefault="002D0D93" w:rsidP="00C905D6">
            <w:pPr>
              <w:pStyle w:val="ListParagraph"/>
              <w:numPr>
                <w:ilvl w:val="0"/>
                <w:numId w:val="18"/>
              </w:numPr>
              <w:spacing w:after="0" w:line="240" w:lineRule="auto"/>
              <w:ind w:left="489"/>
              <w:contextualSpacing w:val="0"/>
              <w:rPr>
                <w:rFonts w:ascii="Calibri" w:hAnsi="Calibri"/>
                <w:sz w:val="16"/>
                <w:szCs w:val="16"/>
              </w:rPr>
            </w:pPr>
            <w:r w:rsidRPr="00C905D6">
              <w:rPr>
                <w:rFonts w:ascii="Calibri" w:hAnsi="Calibri"/>
                <w:sz w:val="16"/>
                <w:szCs w:val="16"/>
              </w:rPr>
              <w:t>Instructional materials and supplies.</w:t>
            </w:r>
          </w:p>
          <w:p w:rsidR="002D0D93" w:rsidRPr="00C905D6" w:rsidRDefault="002D0D93" w:rsidP="00C905D6">
            <w:pPr>
              <w:pStyle w:val="ListParagraph"/>
              <w:numPr>
                <w:ilvl w:val="0"/>
                <w:numId w:val="18"/>
              </w:numPr>
              <w:spacing w:after="0" w:line="240" w:lineRule="auto"/>
              <w:ind w:left="489"/>
              <w:contextualSpacing w:val="0"/>
              <w:rPr>
                <w:rFonts w:ascii="Calibri" w:hAnsi="Calibri"/>
                <w:sz w:val="16"/>
                <w:szCs w:val="16"/>
              </w:rPr>
            </w:pPr>
            <w:r w:rsidRPr="00C905D6">
              <w:rPr>
                <w:rFonts w:ascii="Calibri" w:hAnsi="Calibri"/>
                <w:sz w:val="16"/>
                <w:szCs w:val="16"/>
              </w:rPr>
              <w:t>Computers, software, and other technology.</w:t>
            </w:r>
          </w:p>
          <w:p w:rsidR="002D0D93" w:rsidRPr="00C905D6" w:rsidRDefault="002D0D93" w:rsidP="00C905D6">
            <w:pPr>
              <w:pStyle w:val="ListParagraph"/>
              <w:numPr>
                <w:ilvl w:val="0"/>
                <w:numId w:val="18"/>
              </w:numPr>
              <w:spacing w:after="0" w:line="240" w:lineRule="auto"/>
              <w:ind w:left="489"/>
              <w:contextualSpacing w:val="0"/>
              <w:rPr>
                <w:rFonts w:ascii="Calibri" w:hAnsi="Calibri"/>
                <w:sz w:val="16"/>
                <w:szCs w:val="16"/>
              </w:rPr>
            </w:pPr>
            <w:r w:rsidRPr="00C905D6">
              <w:rPr>
                <w:rFonts w:ascii="Calibri" w:hAnsi="Calibri"/>
                <w:sz w:val="16"/>
                <w:szCs w:val="16"/>
              </w:rPr>
              <w:t>Contracted services such as distance learning services.</w:t>
            </w:r>
          </w:p>
          <w:p w:rsidR="002D0D93" w:rsidRPr="00C905D6" w:rsidRDefault="002D0D93" w:rsidP="00C905D6">
            <w:pPr>
              <w:pStyle w:val="ListParagraph"/>
              <w:numPr>
                <w:ilvl w:val="0"/>
                <w:numId w:val="18"/>
              </w:numPr>
              <w:spacing w:line="240" w:lineRule="auto"/>
              <w:ind w:left="489"/>
              <w:contextualSpacing w:val="0"/>
              <w:rPr>
                <w:rFonts w:ascii="Calibri" w:hAnsi="Calibri"/>
                <w:sz w:val="16"/>
                <w:szCs w:val="16"/>
              </w:rPr>
            </w:pPr>
            <w:r w:rsidRPr="00C905D6">
              <w:rPr>
                <w:rFonts w:ascii="Calibri" w:hAnsi="Calibri"/>
                <w:sz w:val="16"/>
                <w:szCs w:val="16"/>
              </w:rPr>
              <w:t>Library books ad media center learning materials.</w:t>
            </w:r>
          </w:p>
          <w:p w:rsidR="002D0D93" w:rsidRPr="00C905D6" w:rsidRDefault="002D0D93" w:rsidP="00C905D6">
            <w:pPr>
              <w:spacing w:line="240" w:lineRule="auto"/>
              <w:ind w:left="129"/>
              <w:rPr>
                <w:rFonts w:ascii="Calibri" w:hAnsi="Calibri"/>
                <w:sz w:val="16"/>
                <w:szCs w:val="16"/>
              </w:rPr>
            </w:pPr>
            <w:r w:rsidRPr="00C905D6">
              <w:rPr>
                <w:rFonts w:ascii="Calibri" w:hAnsi="Calibri"/>
                <w:sz w:val="16"/>
                <w:szCs w:val="16"/>
              </w:rPr>
              <w:t>A summary of the types of expenditures that ED prefers be included and excluded appears in the chart below.</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2"/>
              <w:gridCol w:w="257"/>
              <w:gridCol w:w="5463"/>
            </w:tblGrid>
            <w:tr w:rsidR="002D0D93" w:rsidTr="00C905D6">
              <w:tc>
                <w:tcPr>
                  <w:tcW w:w="94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2D0D93" w:rsidRPr="00C905D6" w:rsidRDefault="002D0D93" w:rsidP="00C905D6">
                  <w:pPr>
                    <w:spacing w:after="0"/>
                    <w:jc w:val="center"/>
                    <w:rPr>
                      <w:rFonts w:ascii="Calibri" w:hAnsi="Calibri"/>
                      <w:sz w:val="16"/>
                      <w:szCs w:val="16"/>
                    </w:rPr>
                  </w:pPr>
                  <w:r w:rsidRPr="00C905D6">
                    <w:rPr>
                      <w:rFonts w:ascii="Calibri" w:hAnsi="Calibri"/>
                      <w:sz w:val="16"/>
                      <w:szCs w:val="16"/>
                    </w:rPr>
                    <w:t>ED Preferred</w:t>
                  </w:r>
                </w:p>
              </w:tc>
              <w:tc>
                <w:tcPr>
                  <w:tcW w:w="5720" w:type="dxa"/>
                  <w:gridSpan w:val="2"/>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2D0D93" w:rsidRPr="00C905D6" w:rsidRDefault="002D0D93" w:rsidP="00C905D6">
                  <w:pPr>
                    <w:spacing w:after="0"/>
                    <w:jc w:val="center"/>
                    <w:rPr>
                      <w:rFonts w:ascii="Calibri" w:hAnsi="Calibri"/>
                      <w:sz w:val="16"/>
                      <w:szCs w:val="16"/>
                    </w:rPr>
                  </w:pPr>
                  <w:r w:rsidRPr="00C905D6">
                    <w:rPr>
                      <w:rFonts w:ascii="Calibri" w:hAnsi="Calibri"/>
                      <w:sz w:val="16"/>
                      <w:szCs w:val="16"/>
                    </w:rPr>
                    <w:t>Type of Expenditure</w:t>
                  </w:r>
                </w:p>
              </w:tc>
            </w:tr>
            <w:tr w:rsidR="002D0D93" w:rsidTr="00C905D6">
              <w:trPr>
                <w:trHeight w:val="332"/>
              </w:trPr>
              <w:tc>
                <w:tcPr>
                  <w:tcW w:w="6660" w:type="dxa"/>
                  <w:gridSpan w:val="3"/>
                  <w:tcBorders>
                    <w:top w:val="single" w:sz="4" w:space="0" w:color="000000"/>
                    <w:left w:val="single" w:sz="4" w:space="0" w:color="000000"/>
                    <w:bottom w:val="single" w:sz="4" w:space="0" w:color="000000"/>
                    <w:right w:val="single" w:sz="4" w:space="0" w:color="000000"/>
                  </w:tcBorders>
                  <w:shd w:val="clear" w:color="auto" w:fill="F2F2F2"/>
                  <w:tcMar>
                    <w:left w:w="29" w:type="dxa"/>
                    <w:right w:w="29" w:type="dxa"/>
                  </w:tcMar>
                  <w:vAlign w:val="bottom"/>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For All School-Level Expenditures</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Expenditures paid from federal funds other than Impact Aid and State Fiscal Stabilization Fund if used under the Impact Aid authority</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Include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Expenditures paid from federal Impact Aid funds and State Fiscal Stabilization Fund if used under the Impact Aid authority</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Special education</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Adult education</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School nutrition programs</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Summer school programs</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Preschool programs</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Expenditures made by regional educational agencies on behalf of schools</w:t>
                  </w:r>
                </w:p>
              </w:tc>
            </w:tr>
            <w:tr w:rsidR="002D0D93" w:rsidTr="00C905D6">
              <w:trPr>
                <w:trHeight w:val="359"/>
              </w:trPr>
              <w:tc>
                <w:tcPr>
                  <w:tcW w:w="6660" w:type="dxa"/>
                  <w:gridSpan w:val="3"/>
                  <w:tcBorders>
                    <w:top w:val="single" w:sz="4" w:space="0" w:color="000000"/>
                    <w:left w:val="single" w:sz="4" w:space="0" w:color="000000"/>
                    <w:bottom w:val="single" w:sz="4" w:space="0" w:color="000000"/>
                    <w:right w:val="single" w:sz="4" w:space="0" w:color="000000"/>
                  </w:tcBorders>
                  <w:shd w:val="clear" w:color="auto" w:fill="F2F2F2"/>
                  <w:tcMar>
                    <w:left w:w="29" w:type="dxa"/>
                    <w:right w:w="29" w:type="dxa"/>
                  </w:tcMar>
                  <w:vAlign w:val="bottom"/>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For Personnel Expenditures</w:t>
                  </w:r>
                </w:p>
              </w:tc>
            </w:tr>
            <w:tr w:rsidR="002D0D93" w:rsidTr="00C905D6">
              <w:trPr>
                <w:trHeight w:val="215"/>
              </w:trPr>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Include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Incentive pay and/or bonuses</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spacing w:after="0"/>
                    <w:rPr>
                      <w:rFonts w:ascii="Calibri" w:hAnsi="Calibri"/>
                      <w:sz w:val="20"/>
                      <w:szCs w:val="20"/>
                    </w:rPr>
                  </w:pPr>
                  <w:r w:rsidRPr="00C905D6">
                    <w:rPr>
                      <w:rFonts w:ascii="Calibri" w:hAnsi="Calibri" w:cs="Arial"/>
                      <w:color w:val="000000"/>
                      <w:sz w:val="16"/>
                      <w:szCs w:val="16"/>
                    </w:rPr>
                    <w:t>Include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Supplemental pay for additional roles</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spacing w:after="0"/>
                    <w:rPr>
                      <w:rFonts w:ascii="Calibri" w:hAnsi="Calibri" w:cs="Arial"/>
                      <w:color w:val="000000"/>
                      <w:sz w:val="16"/>
                      <w:szCs w:val="16"/>
                    </w:rPr>
                  </w:pPr>
                  <w:r w:rsidRPr="00C905D6">
                    <w:rPr>
                      <w:rFonts w:ascii="Calibri" w:hAnsi="Calibri" w:cs="Arial"/>
                      <w:color w:val="000000"/>
                      <w:sz w:val="16"/>
                      <w:szCs w:val="16"/>
                    </w:rPr>
                    <w:t>Exclude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Employee benefits</w:t>
                  </w:r>
                </w:p>
              </w:tc>
            </w:tr>
            <w:tr w:rsidR="002D0D93" w:rsidTr="00C905D6">
              <w:trPr>
                <w:trHeight w:val="296"/>
              </w:trPr>
              <w:tc>
                <w:tcPr>
                  <w:tcW w:w="6660" w:type="dxa"/>
                  <w:gridSpan w:val="3"/>
                  <w:tcBorders>
                    <w:top w:val="single" w:sz="4" w:space="0" w:color="000000"/>
                    <w:left w:val="single" w:sz="4" w:space="0" w:color="000000"/>
                    <w:bottom w:val="single" w:sz="4" w:space="0" w:color="000000"/>
                    <w:right w:val="single" w:sz="4" w:space="0" w:color="000000"/>
                  </w:tcBorders>
                  <w:shd w:val="clear" w:color="auto" w:fill="F2F2F2"/>
                  <w:tcMar>
                    <w:left w:w="29" w:type="dxa"/>
                    <w:right w:w="29" w:type="dxa"/>
                  </w:tcMar>
                  <w:vAlign w:val="bottom"/>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For Non-Personnel Expenditures</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spacing w:after="0"/>
                    <w:rPr>
                      <w:rFonts w:ascii="Calibri" w:hAnsi="Calibri"/>
                      <w:sz w:val="20"/>
                      <w:szCs w:val="20"/>
                    </w:rPr>
                  </w:pPr>
                  <w:r w:rsidRPr="00C905D6">
                    <w:rPr>
                      <w:rFonts w:ascii="Calibri" w:hAnsi="Calibri" w:cs="Arial"/>
                      <w:color w:val="000000"/>
                      <w:sz w:val="16"/>
                      <w:szCs w:val="16"/>
                    </w:rPr>
                    <w:t>Include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Professional development</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spacing w:after="0"/>
                    <w:rPr>
                      <w:rFonts w:ascii="Calibri" w:hAnsi="Calibri"/>
                      <w:sz w:val="20"/>
                      <w:szCs w:val="20"/>
                    </w:rPr>
                  </w:pPr>
                  <w:r w:rsidRPr="00C905D6">
                    <w:rPr>
                      <w:rFonts w:ascii="Calibri" w:hAnsi="Calibri" w:cs="Arial"/>
                      <w:color w:val="000000"/>
                      <w:sz w:val="16"/>
                      <w:szCs w:val="16"/>
                    </w:rPr>
                    <w:t>Include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Instructional materials/supplies</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spacing w:after="0"/>
                    <w:rPr>
                      <w:rFonts w:ascii="Calibri" w:hAnsi="Calibri"/>
                      <w:sz w:val="20"/>
                      <w:szCs w:val="20"/>
                    </w:rPr>
                  </w:pPr>
                  <w:r w:rsidRPr="00C905D6">
                    <w:rPr>
                      <w:rFonts w:ascii="Calibri" w:hAnsi="Calibri" w:cs="Arial"/>
                      <w:color w:val="000000"/>
                      <w:sz w:val="16"/>
                      <w:szCs w:val="16"/>
                    </w:rPr>
                    <w:t>Include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Computers/software/technology</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spacing w:after="0"/>
                    <w:rPr>
                      <w:rFonts w:ascii="Calibri" w:hAnsi="Calibri"/>
                      <w:sz w:val="20"/>
                      <w:szCs w:val="20"/>
                    </w:rPr>
                  </w:pPr>
                  <w:r w:rsidRPr="00C905D6">
                    <w:rPr>
                      <w:rFonts w:ascii="Calibri" w:hAnsi="Calibri" w:cs="Arial"/>
                      <w:color w:val="000000"/>
                      <w:sz w:val="16"/>
                      <w:szCs w:val="16"/>
                    </w:rPr>
                    <w:t>Include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Contracted services</w:t>
                  </w:r>
                </w:p>
              </w:tc>
            </w:tr>
            <w:tr w:rsidR="002D0D93" w:rsidTr="00C905D6">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spacing w:after="0"/>
                    <w:rPr>
                      <w:rFonts w:ascii="Calibri" w:hAnsi="Calibri"/>
                      <w:sz w:val="20"/>
                      <w:szCs w:val="20"/>
                    </w:rPr>
                  </w:pPr>
                  <w:r w:rsidRPr="00C905D6">
                    <w:rPr>
                      <w:rFonts w:ascii="Calibri" w:hAnsi="Calibri" w:cs="Arial"/>
                      <w:color w:val="000000"/>
                      <w:sz w:val="16"/>
                      <w:szCs w:val="16"/>
                    </w:rPr>
                    <w:t>Include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rPr>
                      <w:rFonts w:ascii="Calibri" w:hAnsi="Calibri" w:cs="Arial"/>
                      <w:color w:val="000000"/>
                      <w:sz w:val="16"/>
                      <w:szCs w:val="16"/>
                    </w:rPr>
                  </w:pPr>
                  <w:r w:rsidRPr="00C905D6">
                    <w:rPr>
                      <w:rFonts w:ascii="Calibri" w:hAnsi="Calibri" w:cs="Arial"/>
                      <w:color w:val="000000"/>
                      <w:sz w:val="16"/>
                      <w:szCs w:val="16"/>
                    </w:rPr>
                    <w:t>Library books/media center materials</w:t>
                  </w:r>
                </w:p>
              </w:tc>
            </w:tr>
            <w:tr w:rsidR="002D0D93" w:rsidTr="00C905D6">
              <w:trPr>
                <w:trHeight w:val="260"/>
              </w:trPr>
              <w:tc>
                <w:tcPr>
                  <w:tcW w:w="1197" w:type="dxa"/>
                  <w:gridSpan w:val="2"/>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spacing w:after="0"/>
                    <w:rPr>
                      <w:rFonts w:ascii="Calibri" w:hAnsi="Calibri"/>
                      <w:sz w:val="20"/>
                      <w:szCs w:val="20"/>
                    </w:rPr>
                  </w:pPr>
                  <w:r w:rsidRPr="00C905D6">
                    <w:rPr>
                      <w:rFonts w:ascii="Calibri" w:hAnsi="Calibri" w:cs="Arial"/>
                      <w:color w:val="000000"/>
                      <w:sz w:val="16"/>
                      <w:szCs w:val="16"/>
                    </w:rPr>
                    <w:t>Include</w:t>
                  </w:r>
                </w:p>
              </w:tc>
              <w:tc>
                <w:tcPr>
                  <w:tcW w:w="5463" w:type="dxa"/>
                  <w:tcBorders>
                    <w:top w:val="single" w:sz="4" w:space="0" w:color="000000"/>
                    <w:left w:val="single" w:sz="4" w:space="0" w:color="000000"/>
                    <w:bottom w:val="single" w:sz="4" w:space="0" w:color="000000"/>
                    <w:right w:val="single" w:sz="4" w:space="0" w:color="000000"/>
                  </w:tcBorders>
                  <w:tcMar>
                    <w:left w:w="29" w:type="dxa"/>
                    <w:right w:w="29" w:type="dxa"/>
                  </w:tcMar>
                </w:tcPr>
                <w:p w:rsidR="002D0D93" w:rsidRPr="00C905D6" w:rsidRDefault="002D0D93" w:rsidP="00C905D6">
                  <w:pPr>
                    <w:widowControl w:val="0"/>
                    <w:autoSpaceDE w:val="0"/>
                    <w:autoSpaceDN w:val="0"/>
                    <w:adjustRightInd w:val="0"/>
                    <w:spacing w:after="0"/>
                    <w:ind w:left="25"/>
                    <w:rPr>
                      <w:rFonts w:ascii="Calibri" w:hAnsi="Calibri" w:cs="Arial"/>
                      <w:color w:val="000000"/>
                      <w:sz w:val="16"/>
                      <w:szCs w:val="16"/>
                    </w:rPr>
                  </w:pPr>
                  <w:r w:rsidRPr="00C905D6">
                    <w:rPr>
                      <w:rFonts w:ascii="Calibri" w:hAnsi="Calibri" w:cs="Arial"/>
                      <w:color w:val="000000"/>
                      <w:sz w:val="16"/>
                      <w:szCs w:val="16"/>
                    </w:rPr>
                    <w:t>Other non-personnel expenditures (specify in comment field below)</w:t>
                  </w:r>
                </w:p>
              </w:tc>
            </w:tr>
          </w:tbl>
          <w:p w:rsidR="002D0D93" w:rsidRPr="00C905D6" w:rsidRDefault="002D0D93" w:rsidP="00C905D6">
            <w:pPr>
              <w:pStyle w:val="ListParagraph"/>
              <w:spacing w:line="240" w:lineRule="auto"/>
              <w:ind w:left="489"/>
              <w:contextualSpacing w:val="0"/>
              <w:rPr>
                <w:rFonts w:ascii="Calibri" w:hAnsi="Calibri"/>
                <w:sz w:val="16"/>
                <w:szCs w:val="16"/>
              </w:rPr>
            </w:pPr>
          </w:p>
        </w:tc>
      </w:tr>
      <w:tr w:rsidR="002D0D93" w:rsidRPr="00DF608A" w:rsidTr="00C905D6">
        <w:trPr>
          <w:cantSplit/>
          <w:trHeight w:val="170"/>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First year of teaching</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See Year of teaching.</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Foreign language (for the purpose of AP)</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For the purposes of reporting Advanced Placement course participation by subject, </w:t>
            </w:r>
            <w:r w:rsidRPr="00C905D6">
              <w:rPr>
                <w:rFonts w:ascii="Calibri" w:hAnsi="Calibri"/>
                <w:i/>
                <w:sz w:val="16"/>
                <w:szCs w:val="16"/>
              </w:rPr>
              <w:t>foreign language</w:t>
            </w:r>
            <w:r w:rsidRPr="00C905D6">
              <w:rPr>
                <w:rFonts w:ascii="Calibri" w:hAnsi="Calibri"/>
                <w:sz w:val="16"/>
                <w:szCs w:val="16"/>
              </w:rPr>
              <w:t xml:space="preserve"> includes any foreign language for which AP testing is offered.  See also </w:t>
            </w:r>
            <w:r w:rsidRPr="00C905D6">
              <w:rPr>
                <w:rFonts w:ascii="Calibri" w:hAnsi="Calibri"/>
                <w:i/>
                <w:sz w:val="16"/>
                <w:szCs w:val="16"/>
              </w:rPr>
              <w:t>Advanced Placement – subjects</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FTE</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Full-time equivalent – a measure of staffing that factors in the proportion of time a staff person serves (at the particular location).  A staff person who is at a location for the entire day is 1 FTE at that location; a staff person who is at a location for a half day is 0.5 FTE at that location.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Full-day kindergarten</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color w:val="000000"/>
                <w:sz w:val="16"/>
                <w:szCs w:val="16"/>
              </w:rPr>
              <w:t>A full-day kindergarten program is a program in which a child attends school each weekday for approximately six hours or more.</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Full-day prekindergarten</w:t>
            </w:r>
          </w:p>
        </w:tc>
        <w:tc>
          <w:tcPr>
            <w:tcW w:w="7230" w:type="dxa"/>
          </w:tcPr>
          <w:p w:rsidR="002D0D93" w:rsidRPr="00C905D6" w:rsidRDefault="002D0D93" w:rsidP="00C905D6">
            <w:pPr>
              <w:autoSpaceDE w:val="0"/>
              <w:autoSpaceDN w:val="0"/>
              <w:adjustRightInd w:val="0"/>
              <w:spacing w:line="240" w:lineRule="auto"/>
              <w:rPr>
                <w:rFonts w:ascii="Calibri" w:hAnsi="Calibri"/>
                <w:sz w:val="16"/>
                <w:szCs w:val="16"/>
              </w:rPr>
            </w:pPr>
            <w:r w:rsidRPr="00C905D6">
              <w:rPr>
                <w:rFonts w:ascii="Calibri" w:hAnsi="Calibri"/>
                <w:color w:val="000000"/>
                <w:sz w:val="16"/>
                <w:szCs w:val="16"/>
              </w:rPr>
              <w:t>A full-day prekindergarten program is a program in which a child attends school each weekday for approximately six hours or more.</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Full-time equivalent</w:t>
            </w:r>
          </w:p>
        </w:tc>
        <w:tc>
          <w:tcPr>
            <w:tcW w:w="7230" w:type="dxa"/>
          </w:tcPr>
          <w:p w:rsidR="002D0D93" w:rsidRPr="00C905D6" w:rsidRDefault="002D0D93" w:rsidP="00C905D6">
            <w:pPr>
              <w:autoSpaceDE w:val="0"/>
              <w:autoSpaceDN w:val="0"/>
              <w:adjustRightInd w:val="0"/>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FTE</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GED</w:t>
            </w: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GEDTS</w:t>
            </w:r>
          </w:p>
        </w:tc>
        <w:tc>
          <w:tcPr>
            <w:tcW w:w="7230" w:type="dxa"/>
          </w:tcPr>
          <w:p w:rsidR="002D0D93" w:rsidRPr="00C905D6" w:rsidRDefault="002D0D93" w:rsidP="00C905D6">
            <w:pPr>
              <w:autoSpaceDE w:val="0"/>
              <w:autoSpaceDN w:val="0"/>
              <w:adjustRightInd w:val="0"/>
              <w:spacing w:line="240" w:lineRule="auto"/>
              <w:rPr>
                <w:rFonts w:ascii="Calibri" w:hAnsi="Calibri" w:cs="ITCGaramondStd-Lt"/>
                <w:sz w:val="16"/>
                <w:szCs w:val="16"/>
              </w:rPr>
            </w:pPr>
            <w:r w:rsidRPr="00C905D6">
              <w:rPr>
                <w:rFonts w:ascii="Calibri" w:hAnsi="Calibri"/>
                <w:sz w:val="16"/>
                <w:szCs w:val="16"/>
              </w:rPr>
              <w:t>General Educational Development Testing Service.  A testing program developed and delivered and controlled for quality by the American Council on Education to certify the high school-level academic achievement of national and international non-high school graduates.  Upon review of the test results, an education or government agency may award a high school equivalency credential.</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GED preparation program</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 program or course designed to prepare students to be successful on the five GED examinations.  The CRDC survey item includes only GED preparation programs operated by the LEA.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Geometry</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Geometry is a course emphasizing an abstract, formal approach to the study of geometry, typically include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Gifted/talented program</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Programs during regular school hours offered to students because of unusually high academic ability or aptitude or a specialized talent or aptitude.</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highlight w:val="yellow"/>
              </w:rPr>
              <w:t>Harassment or bullying on the basis of disability</w:t>
            </w:r>
            <w:r w:rsidRPr="00C905D6">
              <w:rPr>
                <w:rFonts w:ascii="Calibri" w:hAnsi="Calibri"/>
                <w:sz w:val="16"/>
                <w:szCs w:val="16"/>
              </w:rPr>
              <w:t xml:space="preserve"> </w:t>
            </w: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highlight w:val="yellow"/>
              </w:rPr>
              <w:t>REVISED</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Disability harassment is intimidation or abusive behavior toward a student based on disability.  Harassing conduct may take many forms, including verbal acts and name-calling, as well as non-verbal behavior, such as graphic and written statements, or conduct that is physically threatening, harmful or humiliating.  </w:t>
            </w:r>
            <w:r w:rsidRPr="00C905D6">
              <w:rPr>
                <w:rFonts w:ascii="Calibri" w:hAnsi="Calibri"/>
                <w:sz w:val="16"/>
                <w:szCs w:val="16"/>
                <w:highlight w:val="yellow"/>
              </w:rPr>
              <w:t>The conduct can be carried out by school employees, other students, and non-employee third parties.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highlight w:val="yellow"/>
              </w:rPr>
              <w:t>Harassment or bullying on the basis of race, color, or national origin</w:t>
            </w:r>
            <w:r w:rsidRPr="00C905D6">
              <w:rPr>
                <w:rFonts w:ascii="Calibri" w:hAnsi="Calibri"/>
                <w:sz w:val="16"/>
                <w:szCs w:val="16"/>
              </w:rPr>
              <w:t xml:space="preserve"> </w:t>
            </w: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highlight w:val="yellow"/>
              </w:rPr>
              <w:t>REVISED</w:t>
            </w:r>
          </w:p>
        </w:tc>
        <w:tc>
          <w:tcPr>
            <w:tcW w:w="7230" w:type="dxa"/>
          </w:tcPr>
          <w:p w:rsidR="002D0D93" w:rsidRPr="00C905D6" w:rsidRDefault="002D0D93" w:rsidP="006035EE">
            <w:pPr>
              <w:pStyle w:val="PlainText"/>
              <w:rPr>
                <w:rFonts w:ascii="Calibri" w:hAnsi="Calibri"/>
                <w:b/>
                <w:sz w:val="24"/>
                <w:szCs w:val="24"/>
              </w:rPr>
            </w:pPr>
            <w:r w:rsidRPr="00C905D6">
              <w:rPr>
                <w:rFonts w:ascii="Calibri" w:hAnsi="Calibri"/>
                <w:sz w:val="16"/>
                <w:szCs w:val="16"/>
              </w:rPr>
              <w:t xml:space="preserve">Racial harassment or bullying is intimidation or abusive behavior toward a student based on race, color or national origin.  Harassing conduct may take many forms, including verbal acts and name-calling, as well as non-verbal behavior, such as graphic and written statements, or conduct that is physically threatening, harmful or humiliating.  </w:t>
            </w:r>
            <w:r w:rsidRPr="00C905D6">
              <w:rPr>
                <w:rFonts w:ascii="Calibri" w:hAnsi="Calibri"/>
                <w:sz w:val="16"/>
                <w:szCs w:val="16"/>
                <w:highlight w:val="yellow"/>
              </w:rPr>
              <w:t>The conduct can be carried out by school employees, other students, and non-employee third parties.</w:t>
            </w:r>
          </w:p>
          <w:p w:rsidR="002D0D93" w:rsidRPr="00C905D6" w:rsidRDefault="002D0D93" w:rsidP="00C905D6">
            <w:pPr>
              <w:spacing w:line="240" w:lineRule="auto"/>
              <w:rPr>
                <w:rFonts w:ascii="Calibri" w:hAnsi="Calibri"/>
                <w:sz w:val="16"/>
                <w:szCs w:val="16"/>
              </w:rPr>
            </w:pP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highlight w:val="yellow"/>
              </w:rPr>
              <w:t>Harassment or bullying on the basis of sex</w:t>
            </w: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highlight w:val="yellow"/>
              </w:rPr>
              <w:t>REVISED</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Harassment or bullying on the basis of sex is unwelcome conduct of a sexual nature, such as unwelcome sexual advances, requests for sexual favors, and other verbal, nonverbal, or physical conduct of a sexual nature.  Harassment or bullying on the basis of sex also includes gender-based, nonsexual harassing conduct, such as harassment based on gender stereotyping.  </w:t>
            </w:r>
            <w:r w:rsidRPr="00C905D6">
              <w:rPr>
                <w:rFonts w:ascii="Calibri" w:hAnsi="Calibri"/>
                <w:sz w:val="16"/>
                <w:szCs w:val="16"/>
                <w:highlight w:val="yellow"/>
              </w:rPr>
              <w:t>The conduct can be carried out by school employees, other students, and non-employee third parties. Both male and female students can be victims of sexual harassment, and the harasser and the victim can be of the same sex.</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IDEA</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Individuals with Disabilities Education Act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IEP</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Individualized Education Program under the Individuals with Disabilities Education Act (IDEA)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In-school suspension</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Instances in which a child is temporarily removed from his or her regular classroom(s) for at least half a day but remains under the direct supervision of school personnel.  Direct supervision means school personnel are physically in the same location as students under their supervision.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International Baccalaureate Diploma Programme (IB)</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The IB Diploma Programme, sponsored by the International Baccalaureate Organization is designed as an academically challenging and balanced programme of education with final examinations that prepares students, normally aged 16 to 19, for success at university and life beyond.  The programme is normally taught over two years.  IB Diploma Programme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students must meet three core requirements:  the extended essay, the theory of knowledge course, and a creativity/action/service experience. </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Interscholastic athletics</w:t>
            </w:r>
          </w:p>
        </w:tc>
        <w:tc>
          <w:tcPr>
            <w:tcW w:w="7230" w:type="dxa"/>
          </w:tcPr>
          <w:p w:rsidR="002D0D93" w:rsidRPr="00C905D6" w:rsidRDefault="002D0D93" w:rsidP="00C905D6">
            <w:pPr>
              <w:pStyle w:val="ListParagraph"/>
              <w:spacing w:line="240" w:lineRule="auto"/>
              <w:ind w:left="12"/>
              <w:rPr>
                <w:rFonts w:ascii="Calibri" w:hAnsi="Calibri"/>
                <w:sz w:val="16"/>
                <w:szCs w:val="16"/>
              </w:rPr>
            </w:pPr>
            <w:r w:rsidRPr="00C905D6">
              <w:rPr>
                <w:rFonts w:ascii="Calibri" w:hAnsi="Calibri"/>
                <w:sz w:val="16"/>
                <w:szCs w:val="16"/>
              </w:rPr>
              <w:t>A sports program that offers competition between schools.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Interscholastic athletics sport</w:t>
            </w:r>
          </w:p>
        </w:tc>
        <w:tc>
          <w:tcPr>
            <w:tcW w:w="7230" w:type="dxa"/>
          </w:tcPr>
          <w:p w:rsidR="002D0D93" w:rsidRPr="00C905D6" w:rsidRDefault="002D0D93" w:rsidP="00C905D6">
            <w:pPr>
              <w:pStyle w:val="ListParagraph"/>
              <w:spacing w:line="240" w:lineRule="auto"/>
              <w:ind w:left="12"/>
              <w:rPr>
                <w:rFonts w:ascii="Calibri" w:hAnsi="Calibri"/>
                <w:sz w:val="16"/>
                <w:szCs w:val="16"/>
              </w:rPr>
            </w:pPr>
            <w:r w:rsidRPr="00C905D6">
              <w:rPr>
                <w:rFonts w:ascii="Calibri" w:hAnsi="Calibri"/>
                <w:sz w:val="16"/>
                <w:szCs w:val="16"/>
              </w:rPr>
              <w:t>Distinct sports, such as football, basketball, soccer, tennis.  Intramural sports and cheerleading are not considered interscholastic athletics sports.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Interscholastic athletics sports team</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Each competitive-level team of each interscholastic athletics sport, such as freshman team, junior varsity team, varsity team.  Intramural sports and cheerleading are not considered interscholastic athletics sports teams.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Interscholastic athletics sports team participant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 student who participates in an interscholastic sports team.  Intramural sports and cheerleading are not considered interscholastic athletics sports teams.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K</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Kindergarten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LEA</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Local education agency</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LEA membership</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Total public school membership of the LEA.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LEP</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Limited English proficient.  See </w:t>
            </w:r>
            <w:r w:rsidRPr="00C905D6">
              <w:rPr>
                <w:rFonts w:ascii="Calibri" w:hAnsi="Calibri"/>
                <w:i/>
                <w:sz w:val="16"/>
                <w:szCs w:val="16"/>
              </w:rPr>
              <w:t>Limited English Proficient</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LEP programs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English language instruction educational programs designed for LEP students.</w:t>
            </w:r>
          </w:p>
        </w:tc>
      </w:tr>
      <w:tr w:rsidR="002D0D93" w:rsidRPr="00DF608A" w:rsidTr="00C905D6">
        <w:trPr>
          <w:cantSplit/>
          <w:trHeight w:val="3905"/>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Limited English Proficient (LEP)</w:t>
            </w:r>
          </w:p>
        </w:tc>
        <w:tc>
          <w:tcPr>
            <w:tcW w:w="7230" w:type="dxa"/>
            <w:tcMar>
              <w:left w:w="115" w:type="dxa"/>
              <w:right w:w="14" w:type="dxa"/>
            </w:tcMar>
          </w:tcPr>
          <w:p w:rsidR="002D0D93" w:rsidRPr="00C905D6" w:rsidRDefault="002D0D93" w:rsidP="00C905D6">
            <w:pPr>
              <w:snapToGrid w:val="0"/>
              <w:spacing w:after="0" w:line="240" w:lineRule="auto"/>
              <w:rPr>
                <w:rFonts w:ascii="Calibri" w:hAnsi="Calibri" w:cs="Arial"/>
                <w:bCs/>
                <w:sz w:val="16"/>
                <w:szCs w:val="16"/>
              </w:rPr>
            </w:pPr>
            <w:r w:rsidRPr="00C905D6">
              <w:rPr>
                <w:rFonts w:ascii="Calibri" w:hAnsi="Calibri" w:cs="Arial"/>
                <w:iCs/>
                <w:sz w:val="16"/>
                <w:szCs w:val="16"/>
              </w:rPr>
              <w:t xml:space="preserve">In coordination with the state’s definition based on Title 9 of ESEA, </w:t>
            </w:r>
            <w:r w:rsidRPr="00C905D6">
              <w:rPr>
                <w:rFonts w:ascii="Calibri" w:hAnsi="Calibri" w:cs="Arial"/>
                <w:i/>
                <w:iCs/>
                <w:sz w:val="16"/>
                <w:szCs w:val="16"/>
              </w:rPr>
              <w:t>limited English proficient</w:t>
            </w:r>
            <w:r w:rsidRPr="00C905D6">
              <w:rPr>
                <w:rFonts w:ascii="Calibri" w:hAnsi="Calibri" w:cs="Arial"/>
                <w:sz w:val="16"/>
                <w:szCs w:val="16"/>
              </w:rPr>
              <w:t xml:space="preserve"> students are students:</w:t>
            </w:r>
          </w:p>
          <w:p w:rsidR="002D0D93" w:rsidRPr="00C905D6" w:rsidRDefault="002D0D93" w:rsidP="00C905D6">
            <w:pPr>
              <w:autoSpaceDE w:val="0"/>
              <w:autoSpaceDN w:val="0"/>
              <w:adjustRightInd w:val="0"/>
              <w:snapToGrid w:val="0"/>
              <w:spacing w:after="0" w:line="240" w:lineRule="auto"/>
              <w:ind w:left="318"/>
              <w:rPr>
                <w:rFonts w:ascii="Calibri" w:hAnsi="Calibri" w:cs="Arial"/>
                <w:bCs/>
                <w:sz w:val="16"/>
                <w:szCs w:val="16"/>
              </w:rPr>
            </w:pPr>
            <w:r w:rsidRPr="00C905D6">
              <w:rPr>
                <w:rFonts w:ascii="Calibri" w:hAnsi="Calibri" w:cs="Arial"/>
                <w:sz w:val="16"/>
                <w:szCs w:val="16"/>
              </w:rPr>
              <w:t>(A) who are ages 3 through 21;</w:t>
            </w:r>
          </w:p>
          <w:p w:rsidR="002D0D93" w:rsidRPr="00C905D6" w:rsidRDefault="002D0D93" w:rsidP="00C905D6">
            <w:pPr>
              <w:autoSpaceDE w:val="0"/>
              <w:autoSpaceDN w:val="0"/>
              <w:adjustRightInd w:val="0"/>
              <w:snapToGrid w:val="0"/>
              <w:spacing w:after="0" w:line="240" w:lineRule="auto"/>
              <w:ind w:left="318"/>
              <w:rPr>
                <w:rFonts w:ascii="Calibri" w:hAnsi="Calibri" w:cs="Arial"/>
                <w:bCs/>
                <w:sz w:val="16"/>
                <w:szCs w:val="16"/>
              </w:rPr>
            </w:pPr>
            <w:r w:rsidRPr="00C905D6">
              <w:rPr>
                <w:rFonts w:ascii="Calibri" w:hAnsi="Calibri" w:cs="Arial"/>
                <w:sz w:val="16"/>
                <w:szCs w:val="16"/>
              </w:rPr>
              <w:t>(B) who are enrolled or preparing to enroll in an elementary school or secondary school;</w:t>
            </w:r>
          </w:p>
          <w:p w:rsidR="002D0D93" w:rsidRPr="00C905D6" w:rsidRDefault="002D0D93" w:rsidP="00C905D6">
            <w:pPr>
              <w:autoSpaceDE w:val="0"/>
              <w:autoSpaceDN w:val="0"/>
              <w:adjustRightInd w:val="0"/>
              <w:snapToGrid w:val="0"/>
              <w:spacing w:after="0" w:line="240" w:lineRule="auto"/>
              <w:ind w:left="732" w:hanging="414"/>
              <w:rPr>
                <w:rFonts w:ascii="Calibri" w:hAnsi="Calibri" w:cs="Arial"/>
                <w:bCs/>
                <w:sz w:val="16"/>
                <w:szCs w:val="16"/>
              </w:rPr>
            </w:pPr>
            <w:r w:rsidRPr="00C905D6">
              <w:rPr>
                <w:rFonts w:ascii="Calibri" w:hAnsi="Calibri" w:cs="Arial"/>
                <w:sz w:val="16"/>
                <w:szCs w:val="16"/>
              </w:rPr>
              <w:t>(C)  (i) who were not born in the United States or whose native languages are languages other than English;</w:t>
            </w:r>
          </w:p>
          <w:p w:rsidR="002D0D93" w:rsidRPr="00C905D6" w:rsidRDefault="002D0D93" w:rsidP="00C905D6">
            <w:pPr>
              <w:autoSpaceDE w:val="0"/>
              <w:autoSpaceDN w:val="0"/>
              <w:adjustRightInd w:val="0"/>
              <w:snapToGrid w:val="0"/>
              <w:spacing w:after="0" w:line="240" w:lineRule="auto"/>
              <w:ind w:left="993" w:hanging="432"/>
              <w:rPr>
                <w:rFonts w:ascii="Calibri" w:hAnsi="Calibri" w:cs="Arial"/>
                <w:bCs/>
                <w:sz w:val="16"/>
                <w:szCs w:val="16"/>
              </w:rPr>
            </w:pPr>
            <w:r w:rsidRPr="00C905D6">
              <w:rPr>
                <w:rFonts w:ascii="Calibri" w:hAnsi="Calibri" w:cs="Arial"/>
                <w:sz w:val="16"/>
                <w:szCs w:val="16"/>
              </w:rPr>
              <w:t>(ii)  (I) who are a Native American or Alaska Native, or a native resident of the outlying areas; and</w:t>
            </w:r>
          </w:p>
          <w:p w:rsidR="002D0D93" w:rsidRPr="00C905D6" w:rsidRDefault="002D0D93" w:rsidP="00C905D6">
            <w:pPr>
              <w:autoSpaceDE w:val="0"/>
              <w:autoSpaceDN w:val="0"/>
              <w:adjustRightInd w:val="0"/>
              <w:snapToGrid w:val="0"/>
              <w:spacing w:after="0" w:line="240" w:lineRule="auto"/>
              <w:ind w:left="1092" w:hanging="288"/>
              <w:rPr>
                <w:rFonts w:ascii="Calibri" w:hAnsi="Calibri" w:cs="Arial"/>
                <w:bCs/>
                <w:sz w:val="16"/>
                <w:szCs w:val="16"/>
              </w:rPr>
            </w:pPr>
            <w:r w:rsidRPr="00C905D6">
              <w:rPr>
                <w:rFonts w:ascii="Calibri" w:hAnsi="Calibri" w:cs="Arial"/>
                <w:sz w:val="16"/>
                <w:szCs w:val="16"/>
              </w:rPr>
              <w:t>(II) who come from an environment where languages other than English have a significant impact on their level of language proficiency; or</w:t>
            </w:r>
          </w:p>
          <w:p w:rsidR="002D0D93" w:rsidRPr="00C905D6" w:rsidRDefault="002D0D93" w:rsidP="00C905D6">
            <w:pPr>
              <w:autoSpaceDE w:val="0"/>
              <w:autoSpaceDN w:val="0"/>
              <w:adjustRightInd w:val="0"/>
              <w:snapToGrid w:val="0"/>
              <w:spacing w:after="0" w:line="240" w:lineRule="auto"/>
              <w:ind w:left="966" w:hanging="414"/>
              <w:rPr>
                <w:rFonts w:ascii="Calibri" w:hAnsi="Calibri" w:cs="Arial"/>
                <w:bCs/>
                <w:sz w:val="16"/>
                <w:szCs w:val="16"/>
              </w:rPr>
            </w:pPr>
            <w:r w:rsidRPr="00C905D6">
              <w:rPr>
                <w:rFonts w:ascii="Calibri" w:hAnsi="Calibri" w:cs="Arial"/>
                <w:sz w:val="16"/>
                <w:szCs w:val="16"/>
              </w:rPr>
              <w:t>(iii) who are migratory, whose native languages are a language other than English, and who come from an environment where languages other than English are dominant; and</w:t>
            </w:r>
          </w:p>
          <w:p w:rsidR="002D0D93" w:rsidRPr="00C905D6" w:rsidRDefault="002D0D93" w:rsidP="00C905D6">
            <w:pPr>
              <w:autoSpaceDE w:val="0"/>
              <w:autoSpaceDN w:val="0"/>
              <w:adjustRightInd w:val="0"/>
              <w:snapToGrid w:val="0"/>
              <w:spacing w:after="0" w:line="240" w:lineRule="auto"/>
              <w:ind w:left="561" w:hanging="243"/>
              <w:rPr>
                <w:rFonts w:ascii="Calibri" w:hAnsi="Calibri" w:cs="Arial"/>
                <w:sz w:val="16"/>
                <w:szCs w:val="16"/>
              </w:rPr>
            </w:pPr>
            <w:r w:rsidRPr="00C905D6">
              <w:rPr>
                <w:rFonts w:ascii="Calibri" w:hAnsi="Calibri" w:cs="Arial"/>
                <w:sz w:val="16"/>
                <w:szCs w:val="16"/>
              </w:rPr>
              <w:t>(D) whose difficulties in speaking, reading, writing, or understanding the English language may be sufficient to deny the individuals</w:t>
            </w:r>
          </w:p>
          <w:p w:rsidR="002D0D93" w:rsidRPr="00C905D6" w:rsidRDefault="002D0D93" w:rsidP="00C905D6">
            <w:pPr>
              <w:autoSpaceDE w:val="0"/>
              <w:autoSpaceDN w:val="0"/>
              <w:adjustRightInd w:val="0"/>
              <w:snapToGrid w:val="0"/>
              <w:spacing w:after="0" w:line="240" w:lineRule="auto"/>
              <w:ind w:left="840" w:hanging="225"/>
              <w:rPr>
                <w:rFonts w:ascii="Calibri" w:hAnsi="Calibri" w:cs="Arial"/>
                <w:bCs/>
                <w:sz w:val="16"/>
                <w:szCs w:val="16"/>
              </w:rPr>
            </w:pPr>
            <w:r w:rsidRPr="00C905D6">
              <w:rPr>
                <w:rFonts w:ascii="Calibri" w:hAnsi="Calibri" w:cs="Arial"/>
                <w:sz w:val="16"/>
                <w:szCs w:val="16"/>
              </w:rPr>
              <w:t xml:space="preserve">  (i) the ability to meet the state's proficient level of achievement on state assessments described in section 1111(b)(3);</w:t>
            </w:r>
          </w:p>
          <w:p w:rsidR="002D0D93" w:rsidRPr="00C905D6" w:rsidRDefault="002D0D93" w:rsidP="00C905D6">
            <w:pPr>
              <w:autoSpaceDE w:val="0"/>
              <w:autoSpaceDN w:val="0"/>
              <w:adjustRightInd w:val="0"/>
              <w:snapToGrid w:val="0"/>
              <w:spacing w:after="0" w:line="240" w:lineRule="auto"/>
              <w:ind w:left="885" w:hanging="225"/>
              <w:rPr>
                <w:rFonts w:ascii="Calibri" w:hAnsi="Calibri" w:cs="Arial"/>
                <w:bCs/>
                <w:sz w:val="16"/>
                <w:szCs w:val="16"/>
              </w:rPr>
            </w:pPr>
            <w:r w:rsidRPr="00C905D6">
              <w:rPr>
                <w:rFonts w:ascii="Calibri" w:hAnsi="Calibri" w:cs="Arial"/>
                <w:sz w:val="16"/>
                <w:szCs w:val="16"/>
              </w:rPr>
              <w:t>(ii) the ability to successfully achieve in classrooms where the language of instruction is English; or</w:t>
            </w:r>
          </w:p>
          <w:p w:rsidR="002D0D93" w:rsidRPr="00C905D6" w:rsidRDefault="002D0D93" w:rsidP="00C905D6">
            <w:pPr>
              <w:autoSpaceDE w:val="0"/>
              <w:autoSpaceDN w:val="0"/>
              <w:adjustRightInd w:val="0"/>
              <w:snapToGrid w:val="0"/>
              <w:spacing w:line="240" w:lineRule="auto"/>
              <w:ind w:left="840" w:hanging="207"/>
              <w:rPr>
                <w:rFonts w:ascii="Calibri" w:hAnsi="Calibri"/>
                <w:sz w:val="16"/>
                <w:szCs w:val="16"/>
              </w:rPr>
            </w:pPr>
            <w:r w:rsidRPr="00C905D6">
              <w:rPr>
                <w:rFonts w:ascii="Calibri" w:hAnsi="Calibri" w:cs="Arial"/>
                <w:sz w:val="16"/>
                <w:szCs w:val="16"/>
              </w:rPr>
              <w:t>(iii) the opportunity to participate fully in society.</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Limited English proficient students are also known as English language learners.</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The LEP column in survey items always refers to students who are limited English proficient under the above definition, regardless of whether the student is enrolled in LEP programs.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M/F</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 survey items requiring counts disaggregated by sex, M is used as the row header for male and F is used as the row header for female.</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Magnet school or program</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iCs/>
                <w:sz w:val="16"/>
                <w:szCs w:val="16"/>
              </w:rPr>
              <w:t>A magnet school or program is a special school or program designed to attract students of different racial/ethnic backgrounds for the purpose of reducing, preventing, or eliminating racial isolation; and/or providing an academic or social focus on a particular theme (e.g., science/math, performing arts, gifted/talented, or foreign language).  Racial isolation means a school with 50% or more minority enrollment.  In this definition, funds may come from federal, state, or local government.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Mathematics (for the purpose of AP)</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For the purposes of reporting Advanced Placement course participation by subject, </w:t>
            </w:r>
            <w:r w:rsidRPr="00C905D6">
              <w:rPr>
                <w:rFonts w:ascii="Calibri" w:hAnsi="Calibri"/>
                <w:i/>
                <w:sz w:val="16"/>
                <w:szCs w:val="16"/>
              </w:rPr>
              <w:t xml:space="preserve">mathematics </w:t>
            </w:r>
            <w:r w:rsidRPr="00C905D6">
              <w:rPr>
                <w:rFonts w:ascii="Calibri" w:hAnsi="Calibri"/>
                <w:sz w:val="16"/>
                <w:szCs w:val="16"/>
              </w:rPr>
              <w:t xml:space="preserve">includes calculus (AB and BC) and statistics.  See also </w:t>
            </w:r>
            <w:r w:rsidRPr="00C905D6">
              <w:rPr>
                <w:rFonts w:ascii="Calibri" w:hAnsi="Calibri"/>
                <w:i/>
                <w:sz w:val="16"/>
                <w:szCs w:val="16"/>
              </w:rPr>
              <w:t>Advanced Placement – subjects</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6035EE">
            <w:pPr>
              <w:rPr>
                <w:sz w:val="16"/>
                <w:szCs w:val="16"/>
                <w:highlight w:val="yellow"/>
              </w:rPr>
            </w:pPr>
            <w:r w:rsidRPr="00C905D6">
              <w:rPr>
                <w:sz w:val="16"/>
                <w:szCs w:val="16"/>
                <w:highlight w:val="yellow"/>
              </w:rPr>
              <w:t>Mechanical Restraint</w:t>
            </w:r>
          </w:p>
          <w:p w:rsidR="002D0D93" w:rsidRPr="00C905D6" w:rsidRDefault="002D0D93" w:rsidP="006035EE">
            <w:pPr>
              <w:rPr>
                <w:sz w:val="16"/>
                <w:szCs w:val="16"/>
                <w:highlight w:val="yellow"/>
              </w:rPr>
            </w:pPr>
            <w:r w:rsidRPr="00C905D6">
              <w:rPr>
                <w:sz w:val="16"/>
                <w:szCs w:val="16"/>
                <w:highlight w:val="yellow"/>
              </w:rPr>
              <w:t>ADDED</w:t>
            </w:r>
          </w:p>
        </w:tc>
        <w:tc>
          <w:tcPr>
            <w:tcW w:w="7230" w:type="dxa"/>
          </w:tcPr>
          <w:p w:rsidR="002D0D93" w:rsidRPr="00C905D6" w:rsidRDefault="002D0D93" w:rsidP="006035EE">
            <w:pPr>
              <w:rPr>
                <w:sz w:val="16"/>
                <w:szCs w:val="16"/>
                <w:highlight w:val="yellow"/>
              </w:rPr>
            </w:pPr>
            <w:r w:rsidRPr="00C905D6">
              <w:rPr>
                <w:sz w:val="16"/>
                <w:szCs w:val="16"/>
                <w:highlight w:val="yellow"/>
              </w:rPr>
              <w:t xml:space="preserve">The use of </w:t>
            </w:r>
            <w:r w:rsidRPr="00C905D6">
              <w:rPr>
                <w:color w:val="000000"/>
                <w:sz w:val="16"/>
                <w:szCs w:val="16"/>
                <w:highlight w:val="yellow"/>
              </w:rPr>
              <w:t xml:space="preserve">any </w:t>
            </w:r>
            <w:r w:rsidRPr="00C905D6">
              <w:rPr>
                <w:sz w:val="16"/>
                <w:szCs w:val="16"/>
                <w:highlight w:val="yellow"/>
              </w:rPr>
              <w:t>device</w:t>
            </w:r>
            <w:r w:rsidRPr="00C905D6">
              <w:rPr>
                <w:color w:val="000000"/>
                <w:sz w:val="16"/>
                <w:szCs w:val="16"/>
                <w:highlight w:val="yellow"/>
              </w:rPr>
              <w:t xml:space="preserve"> or equipment to restrict a student’s freedom of movement.   The term does not include devices implemented by trained school personnel, or utilized by a student that have been prescribed by an appropriate medical or related services professional and are used f</w:t>
            </w:r>
            <w:r w:rsidRPr="00C905D6">
              <w:rPr>
                <w:sz w:val="16"/>
                <w:szCs w:val="16"/>
                <w:highlight w:val="yellow"/>
              </w:rPr>
              <w:t>or the specific and approved purposes for which such devices were designed, such as:</w:t>
            </w:r>
          </w:p>
          <w:p w:rsidR="002D0D93" w:rsidRPr="00C905D6" w:rsidRDefault="002D0D93" w:rsidP="00C905D6">
            <w:pPr>
              <w:numPr>
                <w:ilvl w:val="0"/>
                <w:numId w:val="21"/>
              </w:numPr>
              <w:spacing w:before="100" w:beforeAutospacing="1" w:after="100" w:afterAutospacing="1" w:line="240" w:lineRule="auto"/>
              <w:ind w:left="1080"/>
              <w:rPr>
                <w:sz w:val="16"/>
                <w:szCs w:val="16"/>
                <w:highlight w:val="yellow"/>
              </w:rPr>
            </w:pPr>
            <w:r w:rsidRPr="00C905D6">
              <w:rPr>
                <w:sz w:val="16"/>
                <w:szCs w:val="16"/>
                <w:highlight w:val="yellow"/>
              </w:rPr>
              <w:t xml:space="preserve">Adaptive devices or mechanical supports used to achieve proper body position, balance, or alignment to allow greater freedom of mobility than would be possible without the use of such devices or mechanical supports; </w:t>
            </w:r>
          </w:p>
          <w:p w:rsidR="002D0D93" w:rsidRPr="00C905D6" w:rsidRDefault="002D0D93" w:rsidP="00C905D6">
            <w:pPr>
              <w:numPr>
                <w:ilvl w:val="0"/>
                <w:numId w:val="21"/>
              </w:numPr>
              <w:spacing w:before="100" w:beforeAutospacing="1" w:after="100" w:afterAutospacing="1" w:line="240" w:lineRule="auto"/>
              <w:ind w:left="1080"/>
              <w:rPr>
                <w:sz w:val="16"/>
                <w:szCs w:val="16"/>
                <w:highlight w:val="yellow"/>
              </w:rPr>
            </w:pPr>
            <w:r w:rsidRPr="00C905D6">
              <w:rPr>
                <w:sz w:val="16"/>
                <w:szCs w:val="16"/>
                <w:highlight w:val="yellow"/>
              </w:rPr>
              <w:t>Vehicle safety restraints when used as intended during the transport of a student in a moving vehicle</w:t>
            </w:r>
            <w:r w:rsidRPr="00C905D6">
              <w:rPr>
                <w:color w:val="1F497D"/>
                <w:sz w:val="16"/>
                <w:szCs w:val="16"/>
                <w:highlight w:val="yellow"/>
              </w:rPr>
              <w:t>;</w:t>
            </w:r>
            <w:r w:rsidRPr="00C905D6">
              <w:rPr>
                <w:sz w:val="16"/>
                <w:szCs w:val="16"/>
                <w:highlight w:val="yellow"/>
              </w:rPr>
              <w:t xml:space="preserve"> </w:t>
            </w:r>
          </w:p>
          <w:p w:rsidR="002D0D93" w:rsidRPr="00C905D6" w:rsidRDefault="002D0D93" w:rsidP="00C905D6">
            <w:pPr>
              <w:numPr>
                <w:ilvl w:val="0"/>
                <w:numId w:val="21"/>
              </w:numPr>
              <w:spacing w:before="100" w:beforeAutospacing="1" w:after="100" w:afterAutospacing="1" w:line="240" w:lineRule="auto"/>
              <w:ind w:left="1080"/>
              <w:rPr>
                <w:sz w:val="16"/>
                <w:szCs w:val="16"/>
                <w:highlight w:val="yellow"/>
              </w:rPr>
            </w:pPr>
            <w:r w:rsidRPr="00C905D6">
              <w:rPr>
                <w:sz w:val="16"/>
                <w:szCs w:val="16"/>
                <w:highlight w:val="yellow"/>
              </w:rPr>
              <w:t xml:space="preserve">Restraints for medical immobilization; </w:t>
            </w:r>
            <w:r w:rsidRPr="00C905D6">
              <w:rPr>
                <w:color w:val="000000"/>
                <w:sz w:val="16"/>
                <w:szCs w:val="16"/>
                <w:highlight w:val="yellow"/>
              </w:rPr>
              <w:t>or</w:t>
            </w:r>
          </w:p>
          <w:p w:rsidR="002D0D93" w:rsidRPr="00C905D6" w:rsidRDefault="002D0D93" w:rsidP="00C905D6">
            <w:pPr>
              <w:numPr>
                <w:ilvl w:val="0"/>
                <w:numId w:val="21"/>
              </w:numPr>
              <w:spacing w:after="0" w:line="240" w:lineRule="auto"/>
              <w:ind w:left="1080"/>
              <w:rPr>
                <w:sz w:val="16"/>
                <w:szCs w:val="16"/>
                <w:highlight w:val="yellow"/>
              </w:rPr>
            </w:pPr>
            <w:r w:rsidRPr="00C905D6">
              <w:rPr>
                <w:sz w:val="16"/>
                <w:szCs w:val="16"/>
                <w:highlight w:val="yellow"/>
              </w:rPr>
              <w:t xml:space="preserve">Orthopedically prescribed devices that permit a student to participate in activities without risk of harm. </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Membership</w:t>
            </w:r>
          </w:p>
        </w:tc>
        <w:tc>
          <w:tcPr>
            <w:tcW w:w="7230" w:type="dxa"/>
          </w:tcPr>
          <w:p w:rsidR="002D0D93" w:rsidRPr="00C905D6" w:rsidRDefault="002D0D93" w:rsidP="00C905D6">
            <w:pPr>
              <w:tabs>
                <w:tab w:val="left" w:pos="3660"/>
              </w:tabs>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Total public school membership of the LEA.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Non-personnel expenditures at school level</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Finance data</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Other academic subjects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For the purposes of reporting single-sex classes, </w:t>
            </w:r>
            <w:r w:rsidRPr="00C905D6">
              <w:rPr>
                <w:rFonts w:ascii="Calibri" w:hAnsi="Calibri"/>
                <w:i/>
                <w:sz w:val="16"/>
                <w:szCs w:val="16"/>
              </w:rPr>
              <w:t>Other academic subjects</w:t>
            </w:r>
            <w:r w:rsidRPr="00C905D6">
              <w:rPr>
                <w:rFonts w:ascii="Calibri" w:hAnsi="Calibri"/>
                <w:sz w:val="16"/>
                <w:szCs w:val="16"/>
              </w:rPr>
              <w:t xml:space="preserve"> includes history, social studies, foreign languages, and computer science.</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Other mathematics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For the purposes of reporting single-sex classes, </w:t>
            </w:r>
            <w:r w:rsidRPr="00C905D6">
              <w:rPr>
                <w:rFonts w:ascii="Calibri" w:hAnsi="Calibri"/>
                <w:i/>
                <w:sz w:val="16"/>
                <w:szCs w:val="16"/>
              </w:rPr>
              <w:t>Other mathematics</w:t>
            </w:r>
            <w:r w:rsidRPr="00C905D6">
              <w:rPr>
                <w:rFonts w:ascii="Calibri" w:hAnsi="Calibri"/>
                <w:sz w:val="16"/>
                <w:szCs w:val="16"/>
              </w:rPr>
              <w:t xml:space="preserve"> includes all mathematics courses except Algebra (I or II) and geometry.  This includes both basic mathematics courses and college-preparatory courses.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Other subjects (for the purpose of AP)</w:t>
            </w:r>
          </w:p>
        </w:tc>
        <w:tc>
          <w:tcPr>
            <w:tcW w:w="7230"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 xml:space="preserve">For the purposes of reporting Advanced Placement course participation by subject, </w:t>
            </w:r>
            <w:r w:rsidRPr="00C905D6">
              <w:rPr>
                <w:rFonts w:ascii="Calibri" w:hAnsi="Calibri"/>
                <w:i/>
                <w:sz w:val="16"/>
                <w:szCs w:val="16"/>
              </w:rPr>
              <w:t xml:space="preserve">other subjects </w:t>
            </w:r>
            <w:r w:rsidRPr="00C905D6">
              <w:rPr>
                <w:rFonts w:ascii="Calibri" w:hAnsi="Calibri"/>
                <w:sz w:val="16"/>
                <w:szCs w:val="16"/>
              </w:rPr>
              <w:t xml:space="preserve">includes all AP courses other than mathematics, science, and foreign language.  AP computer science is included in “Other subjects.”  See also </w:t>
            </w:r>
            <w:r w:rsidRPr="00C905D6">
              <w:rPr>
                <w:rFonts w:ascii="Calibri" w:hAnsi="Calibri"/>
                <w:i/>
                <w:sz w:val="16"/>
                <w:szCs w:val="16"/>
              </w:rPr>
              <w:t>Advanced Placement – subjects</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Out of school suspension</w:t>
            </w:r>
          </w:p>
        </w:tc>
        <w:tc>
          <w:tcPr>
            <w:tcW w:w="7230"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 xml:space="preserve">For students with disabilities (IDEA):  </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Out-of-school suspension is an instance in which a child is temporarily removed from his/her regular school for disciplinary purposes to another setting (e.g., home, behavior center).  This includes both removals in which no IEP services are provided because the removal is 10 days or less as well as removals in which the child continues to receive services according to his/her IEP.</w:t>
            </w: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For students without disabilities and students with disabilities served solely under Section 504:</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Out-of-school suspension means excluding a student from school for disciplinary reasons for one school day or longer.  This does not include students who served their suspension in the school.</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Overall enrollment</w:t>
            </w:r>
          </w:p>
        </w:tc>
        <w:tc>
          <w:tcPr>
            <w:tcW w:w="7230"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 xml:space="preserve">The unduplicated count of students on the rolls of the school taken on a single date between September 27 and December 31, except that the count of students with disabilities (IDEA) should be as of the child count date.  Students should be counted at the school where they actually physically attend.  </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Attendance school</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Participant on teams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Interscholastic athletics sports team participant.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Passed AP exam</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Advanced Placement test passing</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Personnel salaries at school level – total</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Finance data</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Personnel salaries at school level – instructional staff only</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Finance data</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Personnel salaries at school level – teachers only</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Finance data</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6035EE">
            <w:pPr>
              <w:rPr>
                <w:sz w:val="16"/>
                <w:szCs w:val="16"/>
                <w:highlight w:val="yellow"/>
              </w:rPr>
            </w:pPr>
            <w:r w:rsidRPr="00C905D6">
              <w:rPr>
                <w:sz w:val="16"/>
                <w:szCs w:val="16"/>
                <w:highlight w:val="yellow"/>
              </w:rPr>
              <w:t>Physical Restraint</w:t>
            </w:r>
          </w:p>
          <w:p w:rsidR="002D0D93" w:rsidRPr="00C905D6" w:rsidRDefault="002D0D93" w:rsidP="006035EE">
            <w:pPr>
              <w:rPr>
                <w:sz w:val="16"/>
                <w:szCs w:val="16"/>
                <w:highlight w:val="yellow"/>
              </w:rPr>
            </w:pPr>
            <w:r w:rsidRPr="00C905D6">
              <w:rPr>
                <w:sz w:val="16"/>
                <w:szCs w:val="16"/>
                <w:highlight w:val="yellow"/>
              </w:rPr>
              <w:t>ADDED</w:t>
            </w:r>
          </w:p>
        </w:tc>
        <w:tc>
          <w:tcPr>
            <w:tcW w:w="7230" w:type="dxa"/>
          </w:tcPr>
          <w:p w:rsidR="002D0D93" w:rsidRPr="00C905D6" w:rsidRDefault="002D0D93" w:rsidP="00D83573">
            <w:pPr>
              <w:rPr>
                <w:sz w:val="16"/>
                <w:szCs w:val="16"/>
                <w:highlight w:val="yellow"/>
              </w:rPr>
            </w:pPr>
            <w:r w:rsidRPr="00C905D6">
              <w:rPr>
                <w:sz w:val="16"/>
                <w:szCs w:val="16"/>
                <w:highlight w:val="yellow"/>
              </w:rPr>
              <w:t>A personal restriction that immobilizes or reduces the ability of a student to move his or her torso, arms, legs, or head freely.  The term physical restraint does not include a physical escort.  Physical escort means a temporary touching or holding of the hand, wrist, arm, shoulder or back for the purpose of inducing a student who is acting out to walk to a safe location.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 xml:space="preserve">Physics </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Physics courses involve the study of the forces and laws of nature affecting matter, such as equilibrium, motion, momentum, and the relationships between matter and energy. The study of physics includes examination of sound, light, and magnetic and electric phenomena.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PK</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Prekindergarten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Prekindergarten</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Prekindergarten is a program for children younger than kindergarten age.  For the purposes of the CRDC, early childhood or preschool programs or services are included in prekindergarten.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Public school</w:t>
            </w:r>
          </w:p>
        </w:tc>
        <w:tc>
          <w:tcPr>
            <w:tcW w:w="7230"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An institution that provides educational services and meets all of the following criteria:</w:t>
            </w:r>
          </w:p>
          <w:p w:rsidR="002D0D93" w:rsidRPr="00C905D6" w:rsidRDefault="002D0D93" w:rsidP="00C905D6">
            <w:pPr>
              <w:numPr>
                <w:ilvl w:val="0"/>
                <w:numId w:val="10"/>
              </w:numPr>
              <w:tabs>
                <w:tab w:val="clear" w:pos="1080"/>
                <w:tab w:val="num" w:pos="462"/>
              </w:tabs>
              <w:spacing w:after="0" w:line="240" w:lineRule="auto"/>
              <w:ind w:left="462" w:hanging="270"/>
              <w:rPr>
                <w:rFonts w:ascii="Calibri" w:hAnsi="Calibri"/>
                <w:sz w:val="16"/>
                <w:szCs w:val="16"/>
              </w:rPr>
            </w:pPr>
            <w:r w:rsidRPr="00C905D6">
              <w:rPr>
                <w:rFonts w:ascii="Calibri" w:hAnsi="Calibri"/>
                <w:sz w:val="16"/>
                <w:szCs w:val="16"/>
              </w:rPr>
              <w:t xml:space="preserve">Has one or more grade groupings </w:t>
            </w:r>
            <w:r w:rsidRPr="00C905D6">
              <w:rPr>
                <w:rFonts w:ascii="Calibri" w:hAnsi="Calibri"/>
                <w:iCs/>
                <w:sz w:val="16"/>
                <w:szCs w:val="16"/>
              </w:rPr>
              <w:t>(prekindergarten through 12)</w:t>
            </w:r>
            <w:r w:rsidRPr="00C905D6">
              <w:rPr>
                <w:rFonts w:ascii="Calibri" w:hAnsi="Calibri"/>
                <w:sz w:val="16"/>
                <w:szCs w:val="16"/>
              </w:rPr>
              <w:t xml:space="preserve"> or is ungraded.</w:t>
            </w:r>
          </w:p>
          <w:p w:rsidR="002D0D93" w:rsidRPr="00C905D6" w:rsidRDefault="002D0D93" w:rsidP="00C905D6">
            <w:pPr>
              <w:numPr>
                <w:ilvl w:val="0"/>
                <w:numId w:val="10"/>
              </w:numPr>
              <w:tabs>
                <w:tab w:val="clear" w:pos="1080"/>
                <w:tab w:val="num" w:pos="462"/>
              </w:tabs>
              <w:spacing w:after="0" w:line="240" w:lineRule="auto"/>
              <w:ind w:left="462" w:hanging="270"/>
              <w:rPr>
                <w:rFonts w:ascii="Calibri" w:hAnsi="Calibri"/>
                <w:sz w:val="16"/>
                <w:szCs w:val="16"/>
              </w:rPr>
            </w:pPr>
            <w:r w:rsidRPr="00C905D6">
              <w:rPr>
                <w:rFonts w:ascii="Calibri" w:hAnsi="Calibri"/>
                <w:sz w:val="16"/>
                <w:szCs w:val="16"/>
              </w:rPr>
              <w:t>Has one or more teachers.</w:t>
            </w:r>
          </w:p>
          <w:p w:rsidR="002D0D93" w:rsidRPr="00C905D6" w:rsidRDefault="002D0D93" w:rsidP="00C905D6">
            <w:pPr>
              <w:numPr>
                <w:ilvl w:val="0"/>
                <w:numId w:val="10"/>
              </w:numPr>
              <w:tabs>
                <w:tab w:val="clear" w:pos="1080"/>
                <w:tab w:val="num" w:pos="462"/>
              </w:tabs>
              <w:spacing w:after="0" w:line="240" w:lineRule="auto"/>
              <w:ind w:left="462" w:hanging="270"/>
              <w:rPr>
                <w:rFonts w:ascii="Calibri" w:hAnsi="Calibri"/>
                <w:sz w:val="16"/>
                <w:szCs w:val="16"/>
              </w:rPr>
            </w:pPr>
            <w:r w:rsidRPr="00C905D6">
              <w:rPr>
                <w:rFonts w:ascii="Calibri" w:hAnsi="Calibri"/>
                <w:sz w:val="16"/>
                <w:szCs w:val="16"/>
              </w:rPr>
              <w:t xml:space="preserve">Is located in one or more buildings. </w:t>
            </w:r>
          </w:p>
          <w:p w:rsidR="002D0D93" w:rsidRPr="00C905D6" w:rsidRDefault="002D0D93" w:rsidP="00C905D6">
            <w:pPr>
              <w:numPr>
                <w:ilvl w:val="0"/>
                <w:numId w:val="10"/>
              </w:numPr>
              <w:tabs>
                <w:tab w:val="clear" w:pos="1080"/>
                <w:tab w:val="num" w:pos="462"/>
              </w:tabs>
              <w:spacing w:after="0" w:line="240" w:lineRule="auto"/>
              <w:ind w:left="462" w:hanging="270"/>
              <w:rPr>
                <w:rFonts w:ascii="Calibri" w:hAnsi="Calibri"/>
                <w:sz w:val="16"/>
                <w:szCs w:val="16"/>
              </w:rPr>
            </w:pPr>
            <w:r w:rsidRPr="00C905D6">
              <w:rPr>
                <w:rFonts w:ascii="Calibri" w:hAnsi="Calibri"/>
                <w:sz w:val="16"/>
                <w:szCs w:val="16"/>
              </w:rPr>
              <w:t>Has an assigned administrator(s).</w:t>
            </w:r>
          </w:p>
          <w:p w:rsidR="002D0D93" w:rsidRPr="00C905D6" w:rsidRDefault="002D0D93" w:rsidP="00C905D6">
            <w:pPr>
              <w:pStyle w:val="BodyText"/>
              <w:widowControl w:val="0"/>
              <w:numPr>
                <w:ilvl w:val="0"/>
                <w:numId w:val="10"/>
              </w:numPr>
              <w:tabs>
                <w:tab w:val="clear" w:pos="1080"/>
                <w:tab w:val="left" w:pos="-1440"/>
                <w:tab w:val="num" w:pos="462"/>
              </w:tabs>
              <w:ind w:left="462" w:hanging="270"/>
              <w:rPr>
                <w:rFonts w:ascii="Calibri" w:hAnsi="Calibri"/>
                <w:b w:val="0"/>
                <w:sz w:val="16"/>
                <w:szCs w:val="16"/>
              </w:rPr>
            </w:pPr>
            <w:r w:rsidRPr="00C905D6">
              <w:rPr>
                <w:rFonts w:ascii="Calibri" w:hAnsi="Calibri"/>
                <w:b w:val="0"/>
                <w:sz w:val="16"/>
                <w:szCs w:val="16"/>
              </w:rPr>
              <w:t>Receives public funds as its primary support.</w:t>
            </w:r>
          </w:p>
          <w:p w:rsidR="002D0D93" w:rsidRPr="00C905D6" w:rsidRDefault="002D0D93" w:rsidP="00C905D6">
            <w:pPr>
              <w:numPr>
                <w:ilvl w:val="0"/>
                <w:numId w:val="10"/>
              </w:numPr>
              <w:tabs>
                <w:tab w:val="clear" w:pos="1080"/>
                <w:tab w:val="num" w:pos="462"/>
              </w:tabs>
              <w:spacing w:line="240" w:lineRule="auto"/>
              <w:ind w:left="462" w:hanging="270"/>
              <w:rPr>
                <w:rFonts w:ascii="Calibri" w:hAnsi="Calibri"/>
                <w:sz w:val="16"/>
                <w:szCs w:val="16"/>
              </w:rPr>
            </w:pPr>
            <w:r w:rsidRPr="00C905D6">
              <w:rPr>
                <w:rFonts w:ascii="Calibri" w:hAnsi="Calibri"/>
                <w:sz w:val="16"/>
                <w:szCs w:val="16"/>
              </w:rPr>
              <w:t>Is operated by an education agency.</w:t>
            </w:r>
          </w:p>
          <w:p w:rsidR="002D0D93" w:rsidRPr="00C905D6" w:rsidRDefault="002D0D93" w:rsidP="00C905D6">
            <w:pPr>
              <w:spacing w:line="240" w:lineRule="auto"/>
              <w:ind w:left="12"/>
              <w:rPr>
                <w:rFonts w:ascii="Calibri" w:hAnsi="Calibri"/>
                <w:sz w:val="16"/>
                <w:szCs w:val="16"/>
              </w:rPr>
            </w:pPr>
            <w:r w:rsidRPr="00C905D6">
              <w:rPr>
                <w:rFonts w:ascii="Calibri" w:hAnsi="Calibri"/>
                <w:sz w:val="16"/>
                <w:szCs w:val="16"/>
              </w:rPr>
              <w:t>Public schools include charter schools that receive public funds from state or local government.</w:t>
            </w:r>
          </w:p>
          <w:p w:rsidR="002D0D93" w:rsidRPr="00C905D6" w:rsidRDefault="002D0D93" w:rsidP="00C905D6">
            <w:pPr>
              <w:spacing w:line="240" w:lineRule="auto"/>
              <w:ind w:left="12"/>
              <w:rPr>
                <w:rFonts w:ascii="Calibri" w:hAnsi="Calibri"/>
                <w:sz w:val="16"/>
                <w:szCs w:val="16"/>
              </w:rPr>
            </w:pPr>
            <w:r w:rsidRPr="00C905D6">
              <w:rPr>
                <w:rFonts w:ascii="Calibri" w:hAnsi="Calibri"/>
                <w:sz w:val="16"/>
                <w:szCs w:val="16"/>
              </w:rPr>
              <w:t>Public schools also include alternative schools such as schools for students with academic difficulties or schools for students with discipline problems.</w:t>
            </w:r>
          </w:p>
        </w:tc>
      </w:tr>
      <w:tr w:rsidR="002D0D93" w:rsidRPr="00DF608A" w:rsidTr="00C905D6">
        <w:trPr>
          <w:cantSplit/>
        </w:trPr>
        <w:tc>
          <w:tcPr>
            <w:tcW w:w="2337" w:type="dxa"/>
          </w:tcPr>
          <w:p w:rsidR="002D0D93" w:rsidRPr="00C905D6" w:rsidDel="005C0D4C" w:rsidRDefault="002D0D93" w:rsidP="00C905D6">
            <w:pPr>
              <w:spacing w:after="0" w:line="240" w:lineRule="auto"/>
              <w:rPr>
                <w:rFonts w:ascii="Calibri" w:hAnsi="Calibri"/>
                <w:sz w:val="16"/>
                <w:szCs w:val="16"/>
              </w:rPr>
            </w:pPr>
            <w:r w:rsidRPr="00C905D6">
              <w:rPr>
                <w:rFonts w:ascii="Calibri" w:hAnsi="Calibri"/>
                <w:sz w:val="16"/>
                <w:szCs w:val="16"/>
              </w:rPr>
              <w:t>Public school membership</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Total public school membership of the LEA.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Race and ethnicity on the CRDC</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SY 2009-10 is a transition year for the methodology for reporting race and ethnicity disaggregations.  </w:t>
            </w:r>
          </w:p>
          <w:p w:rsidR="002D0D93" w:rsidRPr="00C905D6" w:rsidRDefault="002D0D93" w:rsidP="00C905D6">
            <w:pPr>
              <w:pStyle w:val="ListParagraph"/>
              <w:numPr>
                <w:ilvl w:val="0"/>
                <w:numId w:val="14"/>
              </w:numPr>
              <w:spacing w:after="0" w:line="240" w:lineRule="auto"/>
              <w:contextualSpacing w:val="0"/>
              <w:rPr>
                <w:rFonts w:ascii="Calibri" w:hAnsi="Calibri"/>
                <w:sz w:val="16"/>
                <w:szCs w:val="16"/>
              </w:rPr>
            </w:pPr>
            <w:r w:rsidRPr="00C905D6">
              <w:rPr>
                <w:rFonts w:ascii="Calibri" w:hAnsi="Calibri"/>
                <w:sz w:val="16"/>
                <w:szCs w:val="16"/>
              </w:rPr>
              <w:t xml:space="preserve">For the SY 2009-10 CRDC, all LEA respondents are eligible to use the traditional five-category methodology.  </w:t>
            </w:r>
          </w:p>
          <w:p w:rsidR="002D0D93" w:rsidRPr="00C905D6" w:rsidRDefault="002D0D93" w:rsidP="00C905D6">
            <w:pPr>
              <w:pStyle w:val="ListParagraph"/>
              <w:numPr>
                <w:ilvl w:val="0"/>
                <w:numId w:val="14"/>
              </w:numPr>
              <w:spacing w:after="0" w:line="240" w:lineRule="auto"/>
              <w:contextualSpacing w:val="0"/>
              <w:rPr>
                <w:rFonts w:ascii="Calibri" w:hAnsi="Calibri"/>
                <w:sz w:val="16"/>
                <w:szCs w:val="16"/>
              </w:rPr>
            </w:pPr>
            <w:r w:rsidRPr="00C905D6">
              <w:rPr>
                <w:rFonts w:ascii="Calibri" w:hAnsi="Calibri"/>
                <w:sz w:val="16"/>
                <w:szCs w:val="16"/>
              </w:rPr>
              <w:t xml:space="preserve">For the SY 2009-10 CRDC, LEAs that meet all of the requirements of the Department’s 2007 Final Guidance on Maintaining, Collecting, and Reporting Data on Racial and Ethnic Data may report data using the seven racial ethnic categories.  See :  </w:t>
            </w:r>
            <w:r w:rsidRPr="00C905D6">
              <w:rPr>
                <w:rFonts w:ascii="Calibri" w:hAnsi="Calibri"/>
                <w:i/>
                <w:sz w:val="16"/>
                <w:szCs w:val="16"/>
              </w:rPr>
              <w:t>Race and ethnicity – new 7 categories</w:t>
            </w:r>
            <w:r w:rsidRPr="00C905D6">
              <w:rPr>
                <w:rFonts w:ascii="Calibri" w:hAnsi="Calibri"/>
                <w:sz w:val="16"/>
                <w:szCs w:val="16"/>
              </w:rPr>
              <w:t xml:space="preserve"> below and </w:t>
            </w:r>
            <w:hyperlink r:id="rId8" w:history="1">
              <w:r w:rsidRPr="00C905D6">
                <w:rPr>
                  <w:rStyle w:val="Hyperlink"/>
                  <w:rFonts w:ascii="Calibri" w:hAnsi="Calibri"/>
                  <w:sz w:val="16"/>
                  <w:szCs w:val="16"/>
                </w:rPr>
                <w:t>http://www.ed.gov/legislation/FedRegister/other/2007-4/101907c.html</w:t>
              </w:r>
            </w:hyperlink>
          </w:p>
          <w:p w:rsidR="002D0D93" w:rsidRPr="00C905D6" w:rsidRDefault="002D0D93" w:rsidP="00C905D6">
            <w:pPr>
              <w:pStyle w:val="ListParagraph"/>
              <w:numPr>
                <w:ilvl w:val="0"/>
                <w:numId w:val="14"/>
              </w:numPr>
              <w:spacing w:after="0" w:line="240" w:lineRule="auto"/>
              <w:contextualSpacing w:val="0"/>
              <w:rPr>
                <w:rFonts w:ascii="Calibri" w:hAnsi="Calibri"/>
                <w:sz w:val="16"/>
                <w:szCs w:val="16"/>
              </w:rPr>
            </w:pPr>
            <w:r w:rsidRPr="00C905D6">
              <w:rPr>
                <w:rFonts w:ascii="Calibri" w:hAnsi="Calibri"/>
                <w:sz w:val="16"/>
                <w:szCs w:val="16"/>
              </w:rPr>
              <w:t>For the SY 2009-10 CRDC, an LEA must use the same method for all survey items for all schools.</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See the following two entries for more information about these two methods.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Race and ethnicity – traditional 5 categories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The Department’s longstanding guidance for disaggregating counts by race and ethnicity uses five race/ethnicity categories.  For the SY 2009-10 CRDC, this option is available to all LEAs.</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The five categories are:</w:t>
            </w:r>
          </w:p>
          <w:p w:rsidR="002D0D93" w:rsidRPr="00C905D6" w:rsidRDefault="002D0D93" w:rsidP="00C905D6">
            <w:pPr>
              <w:pStyle w:val="ListParagraph"/>
              <w:numPr>
                <w:ilvl w:val="0"/>
                <w:numId w:val="11"/>
              </w:numPr>
              <w:tabs>
                <w:tab w:val="left" w:pos="-1440"/>
              </w:tabs>
              <w:spacing w:after="0" w:line="240" w:lineRule="auto"/>
              <w:ind w:left="282" w:hanging="225"/>
              <w:contextualSpacing w:val="0"/>
              <w:rPr>
                <w:rFonts w:ascii="Calibri" w:hAnsi="Calibri"/>
                <w:iCs/>
                <w:sz w:val="16"/>
                <w:szCs w:val="16"/>
              </w:rPr>
            </w:pPr>
            <w:r w:rsidRPr="00C905D6">
              <w:rPr>
                <w:rFonts w:ascii="Calibri" w:hAnsi="Calibri"/>
                <w:b/>
                <w:iCs/>
                <w:sz w:val="16"/>
                <w:szCs w:val="16"/>
              </w:rPr>
              <w:t xml:space="preserve">American Indian or Alaskan Native.  </w:t>
            </w:r>
            <w:r w:rsidRPr="00C905D6">
              <w:rPr>
                <w:rFonts w:ascii="Calibri" w:hAnsi="Calibri"/>
                <w:iCs/>
                <w:sz w:val="16"/>
                <w:szCs w:val="16"/>
              </w:rPr>
              <w:t>A person having origins</w:t>
            </w:r>
            <w:r w:rsidRPr="00C905D6">
              <w:rPr>
                <w:rFonts w:ascii="Calibri" w:hAnsi="Calibri"/>
                <w:b/>
                <w:iCs/>
                <w:sz w:val="16"/>
                <w:szCs w:val="16"/>
              </w:rPr>
              <w:t xml:space="preserve"> i</w:t>
            </w:r>
            <w:r w:rsidRPr="00C905D6">
              <w:rPr>
                <w:rFonts w:ascii="Calibri" w:hAnsi="Calibri"/>
                <w:iCs/>
                <w:sz w:val="16"/>
                <w:szCs w:val="16"/>
              </w:rPr>
              <w:t>n any of the original peoples of North America and who maintains cultural identification through tribal affiliation or community recognition.</w:t>
            </w:r>
          </w:p>
          <w:p w:rsidR="002D0D93" w:rsidRPr="00C905D6" w:rsidRDefault="002D0D93" w:rsidP="00C905D6">
            <w:pPr>
              <w:pStyle w:val="ListParagraph"/>
              <w:numPr>
                <w:ilvl w:val="0"/>
                <w:numId w:val="11"/>
              </w:numPr>
              <w:tabs>
                <w:tab w:val="left" w:pos="-1440"/>
              </w:tabs>
              <w:spacing w:after="0" w:line="240" w:lineRule="auto"/>
              <w:ind w:left="282" w:hanging="225"/>
              <w:contextualSpacing w:val="0"/>
              <w:rPr>
                <w:rFonts w:ascii="Calibri" w:hAnsi="Calibri"/>
                <w:iCs/>
                <w:sz w:val="16"/>
                <w:szCs w:val="16"/>
              </w:rPr>
            </w:pPr>
            <w:r w:rsidRPr="00C905D6">
              <w:rPr>
                <w:rFonts w:ascii="Calibri" w:hAnsi="Calibri"/>
                <w:b/>
                <w:iCs/>
                <w:sz w:val="16"/>
                <w:szCs w:val="16"/>
              </w:rPr>
              <w:t xml:space="preserve">Asian or Pacific Islander. </w:t>
            </w:r>
            <w:r w:rsidRPr="00C905D6">
              <w:rPr>
                <w:rFonts w:ascii="Calibri" w:hAnsi="Calibri"/>
                <w:iCs/>
                <w:sz w:val="16"/>
                <w:szCs w:val="16"/>
              </w:rPr>
              <w:t xml:space="preserve"> A person having origins in any of the original peoples of the Far East, Southeast Asia, the Pacific Islands, or the Indian subcontinent. This includes, for example, China, India, Japan, Korea, the Philippine Islands, and Samoa.</w:t>
            </w:r>
          </w:p>
          <w:p w:rsidR="002D0D93" w:rsidRPr="00C905D6" w:rsidRDefault="002D0D93" w:rsidP="00C905D6">
            <w:pPr>
              <w:pStyle w:val="ListParagraph"/>
              <w:numPr>
                <w:ilvl w:val="0"/>
                <w:numId w:val="11"/>
              </w:numPr>
              <w:tabs>
                <w:tab w:val="left" w:pos="-1440"/>
              </w:tabs>
              <w:spacing w:after="0" w:line="240" w:lineRule="auto"/>
              <w:ind w:left="282" w:hanging="225"/>
              <w:contextualSpacing w:val="0"/>
              <w:rPr>
                <w:rFonts w:ascii="Calibri" w:hAnsi="Calibri"/>
                <w:iCs/>
                <w:sz w:val="16"/>
                <w:szCs w:val="16"/>
              </w:rPr>
            </w:pPr>
            <w:r w:rsidRPr="00C905D6">
              <w:rPr>
                <w:rFonts w:ascii="Calibri" w:hAnsi="Calibri"/>
                <w:b/>
                <w:iCs/>
                <w:sz w:val="16"/>
                <w:szCs w:val="16"/>
              </w:rPr>
              <w:t xml:space="preserve">Hispanic.  </w:t>
            </w:r>
            <w:r w:rsidRPr="00C905D6">
              <w:rPr>
                <w:rFonts w:ascii="Calibri" w:hAnsi="Calibri"/>
                <w:iCs/>
                <w:sz w:val="16"/>
                <w:szCs w:val="16"/>
              </w:rPr>
              <w:t>A person of Mexican, Puerto Rican, Cuban, Central or South American, or other Spanish culture or origin regardless of race.</w:t>
            </w:r>
          </w:p>
          <w:p w:rsidR="002D0D93" w:rsidRPr="00C905D6" w:rsidRDefault="002D0D93" w:rsidP="00C905D6">
            <w:pPr>
              <w:pStyle w:val="ListParagraph"/>
              <w:numPr>
                <w:ilvl w:val="0"/>
                <w:numId w:val="11"/>
              </w:numPr>
              <w:tabs>
                <w:tab w:val="left" w:pos="-1440"/>
              </w:tabs>
              <w:spacing w:after="0" w:line="240" w:lineRule="auto"/>
              <w:ind w:left="282" w:hanging="225"/>
              <w:contextualSpacing w:val="0"/>
              <w:rPr>
                <w:rFonts w:ascii="Calibri" w:hAnsi="Calibri"/>
                <w:iCs/>
                <w:sz w:val="16"/>
                <w:szCs w:val="16"/>
              </w:rPr>
            </w:pPr>
            <w:r w:rsidRPr="00C905D6">
              <w:rPr>
                <w:rFonts w:ascii="Calibri" w:hAnsi="Calibri"/>
                <w:b/>
                <w:iCs/>
                <w:sz w:val="16"/>
                <w:szCs w:val="16"/>
              </w:rPr>
              <w:t xml:space="preserve">Black (Not of Hispanic Origin).  </w:t>
            </w:r>
            <w:r w:rsidRPr="00C905D6">
              <w:rPr>
                <w:rFonts w:ascii="Calibri" w:hAnsi="Calibri"/>
                <w:iCs/>
                <w:sz w:val="16"/>
                <w:szCs w:val="16"/>
              </w:rPr>
              <w:t>A person having origins in any of the Black racial groups of Africa.</w:t>
            </w:r>
          </w:p>
          <w:p w:rsidR="002D0D93" w:rsidRPr="00C905D6" w:rsidRDefault="002D0D93" w:rsidP="00C905D6">
            <w:pPr>
              <w:pStyle w:val="ListParagraph"/>
              <w:numPr>
                <w:ilvl w:val="0"/>
                <w:numId w:val="11"/>
              </w:numPr>
              <w:tabs>
                <w:tab w:val="left" w:pos="-1440"/>
              </w:tabs>
              <w:spacing w:line="240" w:lineRule="auto"/>
              <w:ind w:left="282" w:hanging="225"/>
              <w:contextualSpacing w:val="0"/>
              <w:rPr>
                <w:rFonts w:ascii="Calibri" w:hAnsi="Calibri"/>
                <w:sz w:val="16"/>
                <w:szCs w:val="16"/>
              </w:rPr>
            </w:pPr>
            <w:r w:rsidRPr="00C905D6">
              <w:rPr>
                <w:rFonts w:ascii="Calibri" w:hAnsi="Calibri"/>
                <w:b/>
                <w:iCs/>
                <w:sz w:val="16"/>
                <w:szCs w:val="16"/>
              </w:rPr>
              <w:t xml:space="preserve">White (Not of Hispanic Origin).  </w:t>
            </w:r>
            <w:r w:rsidRPr="00C905D6">
              <w:rPr>
                <w:rFonts w:ascii="Calibri" w:hAnsi="Calibri"/>
                <w:iCs/>
                <w:sz w:val="16"/>
                <w:szCs w:val="16"/>
              </w:rPr>
              <w:t>A</w:t>
            </w:r>
            <w:r w:rsidRPr="00C905D6">
              <w:rPr>
                <w:rFonts w:ascii="Calibri" w:hAnsi="Calibri"/>
                <w:sz w:val="16"/>
                <w:szCs w:val="16"/>
              </w:rPr>
              <w:t xml:space="preserve"> person having origins in any of the original peoples of Europe, North Africa, or the Middle East.</w:t>
            </w:r>
          </w:p>
          <w:p w:rsidR="002D0D93" w:rsidRPr="00C905D6" w:rsidRDefault="002D0D93" w:rsidP="00C905D6">
            <w:pPr>
              <w:tabs>
                <w:tab w:val="left" w:pos="-1440"/>
              </w:tabs>
              <w:spacing w:line="240" w:lineRule="auto"/>
              <w:rPr>
                <w:rFonts w:ascii="Calibri" w:hAnsi="Calibri"/>
                <w:sz w:val="16"/>
                <w:szCs w:val="16"/>
              </w:rPr>
            </w:pPr>
            <w:r w:rsidRPr="00C905D6">
              <w:rPr>
                <w:rFonts w:ascii="Calibri" w:hAnsi="Calibri"/>
                <w:sz w:val="16"/>
                <w:szCs w:val="16"/>
              </w:rPr>
              <w:t>Under the five-category disaggregation, every student must be identified as one and only one of the above five categories.  There is no provision for multi-racial, or unknown.  If the student or the student’s parent does not identify the student as one of the five categories, then the education unit must make visual identification.  In the CRDC, the sum of the five categories must add to the total count for that survey item.</w:t>
            </w:r>
          </w:p>
          <w:p w:rsidR="002D0D93" w:rsidRPr="00C905D6" w:rsidRDefault="002D0D93" w:rsidP="00C905D6">
            <w:pPr>
              <w:tabs>
                <w:tab w:val="left" w:pos="-1440"/>
              </w:tabs>
              <w:spacing w:line="240" w:lineRule="auto"/>
              <w:rPr>
                <w:rFonts w:ascii="Calibri" w:hAnsi="Calibri"/>
                <w:sz w:val="16"/>
                <w:szCs w:val="16"/>
              </w:rPr>
            </w:pPr>
            <w:r w:rsidRPr="00C905D6">
              <w:rPr>
                <w:rFonts w:ascii="Calibri" w:hAnsi="Calibri"/>
                <w:sz w:val="16"/>
                <w:szCs w:val="16"/>
              </w:rPr>
              <w:t>See below for race and ethnicity categories under the new seven-category method.</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Race and ethnicity – new 7 categories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In October 2007, the Department adopted new guidance for disaggregating counts by race and ethnicity.  Education units must adopt the new methodology by SY 2010-11, and are encouraged to adopt the new methodology as early as possible following the publication of the October 2007 guidance.  For the SY 2009-10 CRDC, this option is available to LEAs that meet all of the requirements of the Department’s 2007 Final Guidance on Maintaining, Collecting, and Reporting Racial and Ethnic Data to the U.S. Department of Education.</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The following is a simplified overview of the new method, but is not the official regulation.  For full official information, see the October 2007 guidance at: </w:t>
            </w:r>
            <w:r w:rsidRPr="00C905D6">
              <w:rPr>
                <w:rFonts w:ascii="Calibri" w:hAnsi="Calibri"/>
                <w:sz w:val="16"/>
                <w:szCs w:val="16"/>
              </w:rPr>
              <w:br/>
            </w:r>
            <w:hyperlink r:id="rId9" w:history="1">
              <w:r w:rsidRPr="00C905D6">
                <w:rPr>
                  <w:rStyle w:val="Hyperlink"/>
                  <w:rFonts w:ascii="Calibri" w:hAnsi="Calibri"/>
                  <w:sz w:val="16"/>
                  <w:szCs w:val="16"/>
                </w:rPr>
                <w:t>http://www.ed.gov/legislation/FedRegister/other/2007-4/101907c.html</w:t>
              </w:r>
            </w:hyperlink>
            <w:r w:rsidRPr="00C905D6">
              <w:rPr>
                <w:rFonts w:ascii="Calibri" w:hAnsi="Calibri"/>
                <w:sz w:val="16"/>
                <w:szCs w:val="16"/>
              </w:rPr>
              <w:t xml:space="preserve"> </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The new method has a procedure for collecting racial and ethnic data and a procedure for reporting racial and ethnic data.  </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To collect the data, the agency must ask a two part question:</w:t>
            </w:r>
          </w:p>
          <w:p w:rsidR="002D0D93" w:rsidRPr="00C905D6" w:rsidRDefault="002D0D93" w:rsidP="00C905D6">
            <w:pPr>
              <w:pStyle w:val="ListParagraph"/>
              <w:numPr>
                <w:ilvl w:val="3"/>
                <w:numId w:val="9"/>
              </w:numPr>
              <w:spacing w:after="0" w:line="240" w:lineRule="auto"/>
              <w:ind w:left="282" w:hanging="216"/>
              <w:contextualSpacing w:val="0"/>
              <w:rPr>
                <w:rFonts w:ascii="Calibri" w:hAnsi="Calibri"/>
                <w:sz w:val="16"/>
                <w:szCs w:val="16"/>
              </w:rPr>
            </w:pPr>
            <w:r w:rsidRPr="00C905D6">
              <w:rPr>
                <w:rFonts w:ascii="Calibri" w:hAnsi="Calibri"/>
                <w:sz w:val="16"/>
                <w:szCs w:val="16"/>
              </w:rPr>
              <w:t>Are you Hispanic/Latino (yes/no)</w:t>
            </w:r>
          </w:p>
          <w:p w:rsidR="002D0D93" w:rsidRPr="00C905D6" w:rsidRDefault="002D0D93" w:rsidP="00C905D6">
            <w:pPr>
              <w:pStyle w:val="ListParagraph"/>
              <w:numPr>
                <w:ilvl w:val="3"/>
                <w:numId w:val="9"/>
              </w:numPr>
              <w:spacing w:after="0" w:line="240" w:lineRule="auto"/>
              <w:ind w:left="282" w:hanging="216"/>
              <w:contextualSpacing w:val="0"/>
              <w:rPr>
                <w:rFonts w:ascii="Calibri" w:hAnsi="Calibri"/>
                <w:sz w:val="16"/>
                <w:szCs w:val="16"/>
              </w:rPr>
            </w:pPr>
            <w:r w:rsidRPr="00C905D6">
              <w:rPr>
                <w:rFonts w:ascii="Calibri" w:hAnsi="Calibri"/>
                <w:sz w:val="16"/>
                <w:szCs w:val="16"/>
              </w:rPr>
              <w:t>Select one or more races from the following five racial groups:</w:t>
            </w:r>
          </w:p>
          <w:p w:rsidR="002D0D93" w:rsidRPr="00C905D6" w:rsidRDefault="002D0D93" w:rsidP="00C905D6">
            <w:pPr>
              <w:pStyle w:val="ListParagraph"/>
              <w:numPr>
                <w:ilvl w:val="0"/>
                <w:numId w:val="12"/>
              </w:numPr>
              <w:spacing w:after="0" w:line="240" w:lineRule="auto"/>
              <w:ind w:left="732" w:hanging="477"/>
              <w:contextualSpacing w:val="0"/>
              <w:rPr>
                <w:rFonts w:ascii="Calibri" w:hAnsi="Calibri" w:cs="Arial"/>
                <w:sz w:val="16"/>
                <w:szCs w:val="16"/>
              </w:rPr>
            </w:pPr>
            <w:r w:rsidRPr="00C905D6">
              <w:rPr>
                <w:rFonts w:ascii="Calibri" w:hAnsi="Calibri" w:cs="Arial"/>
                <w:sz w:val="16"/>
                <w:szCs w:val="16"/>
              </w:rPr>
              <w:t>American Indian or Alaska Native</w:t>
            </w:r>
          </w:p>
          <w:p w:rsidR="002D0D93" w:rsidRPr="00C905D6" w:rsidRDefault="002D0D93" w:rsidP="00C905D6">
            <w:pPr>
              <w:pStyle w:val="ListParagraph"/>
              <w:numPr>
                <w:ilvl w:val="0"/>
                <w:numId w:val="12"/>
              </w:numPr>
              <w:spacing w:after="0" w:line="240" w:lineRule="auto"/>
              <w:ind w:left="732" w:hanging="477"/>
              <w:contextualSpacing w:val="0"/>
              <w:rPr>
                <w:rFonts w:ascii="Calibri" w:hAnsi="Calibri" w:cs="Arial"/>
                <w:sz w:val="16"/>
                <w:szCs w:val="16"/>
              </w:rPr>
            </w:pPr>
            <w:r w:rsidRPr="00C905D6">
              <w:rPr>
                <w:rFonts w:ascii="Calibri" w:hAnsi="Calibri" w:cs="Arial"/>
                <w:sz w:val="16"/>
                <w:szCs w:val="16"/>
              </w:rPr>
              <w:t>Asian</w:t>
            </w:r>
          </w:p>
          <w:p w:rsidR="002D0D93" w:rsidRPr="00C905D6" w:rsidRDefault="002D0D93" w:rsidP="00C905D6">
            <w:pPr>
              <w:pStyle w:val="ListParagraph"/>
              <w:numPr>
                <w:ilvl w:val="0"/>
                <w:numId w:val="12"/>
              </w:numPr>
              <w:spacing w:after="0" w:line="240" w:lineRule="auto"/>
              <w:ind w:left="732" w:hanging="477"/>
              <w:contextualSpacing w:val="0"/>
              <w:rPr>
                <w:rFonts w:ascii="Calibri" w:hAnsi="Calibri" w:cs="Arial"/>
                <w:sz w:val="16"/>
                <w:szCs w:val="16"/>
              </w:rPr>
            </w:pPr>
            <w:r w:rsidRPr="00C905D6">
              <w:rPr>
                <w:rFonts w:ascii="Calibri" w:hAnsi="Calibri" w:cs="Arial"/>
                <w:sz w:val="16"/>
                <w:szCs w:val="16"/>
              </w:rPr>
              <w:t>Black or African American</w:t>
            </w:r>
          </w:p>
          <w:p w:rsidR="002D0D93" w:rsidRPr="00C905D6" w:rsidRDefault="002D0D93" w:rsidP="00C905D6">
            <w:pPr>
              <w:pStyle w:val="ListParagraph"/>
              <w:numPr>
                <w:ilvl w:val="0"/>
                <w:numId w:val="12"/>
              </w:numPr>
              <w:spacing w:after="0" w:line="240" w:lineRule="auto"/>
              <w:ind w:left="732" w:hanging="477"/>
              <w:contextualSpacing w:val="0"/>
              <w:rPr>
                <w:rFonts w:ascii="Calibri" w:hAnsi="Calibri" w:cs="Arial"/>
                <w:sz w:val="16"/>
                <w:szCs w:val="16"/>
              </w:rPr>
            </w:pPr>
            <w:r w:rsidRPr="00C905D6">
              <w:rPr>
                <w:rFonts w:ascii="Calibri" w:hAnsi="Calibri" w:cs="Arial"/>
                <w:sz w:val="16"/>
                <w:szCs w:val="16"/>
              </w:rPr>
              <w:t>Native Hawaiian or Other Pacific Islander</w:t>
            </w:r>
          </w:p>
          <w:p w:rsidR="002D0D93" w:rsidRPr="00C905D6" w:rsidRDefault="002D0D93" w:rsidP="00C905D6">
            <w:pPr>
              <w:pStyle w:val="ListParagraph"/>
              <w:numPr>
                <w:ilvl w:val="0"/>
                <w:numId w:val="12"/>
              </w:numPr>
              <w:spacing w:line="240" w:lineRule="auto"/>
              <w:ind w:left="732" w:hanging="477"/>
              <w:contextualSpacing w:val="0"/>
              <w:rPr>
                <w:rFonts w:ascii="Calibri" w:hAnsi="Calibri" w:cs="Arial"/>
                <w:sz w:val="16"/>
                <w:szCs w:val="16"/>
              </w:rPr>
            </w:pPr>
            <w:r w:rsidRPr="00C905D6">
              <w:rPr>
                <w:rFonts w:ascii="Calibri" w:hAnsi="Calibri" w:cs="Arial"/>
                <w:sz w:val="16"/>
                <w:szCs w:val="16"/>
              </w:rPr>
              <w:t>White</w:t>
            </w:r>
          </w:p>
          <w:p w:rsidR="002D0D93" w:rsidRPr="00C905D6" w:rsidRDefault="002D0D93" w:rsidP="00C905D6">
            <w:pPr>
              <w:spacing w:line="240" w:lineRule="auto"/>
              <w:ind w:left="12"/>
              <w:rPr>
                <w:rFonts w:ascii="Calibri" w:hAnsi="Calibri"/>
                <w:sz w:val="16"/>
                <w:szCs w:val="16"/>
              </w:rPr>
            </w:pPr>
            <w:r w:rsidRPr="00C905D6">
              <w:rPr>
                <w:rFonts w:ascii="Calibri" w:hAnsi="Calibri"/>
                <w:sz w:val="16"/>
                <w:szCs w:val="16"/>
              </w:rPr>
              <w:t xml:space="preserve">Once the data are collected, the education unit tabulates as follows.  </w:t>
            </w:r>
          </w:p>
          <w:p w:rsidR="002D0D93" w:rsidRPr="00C905D6" w:rsidRDefault="002D0D93" w:rsidP="00C905D6">
            <w:pPr>
              <w:spacing w:line="240" w:lineRule="auto"/>
              <w:ind w:left="12"/>
              <w:rPr>
                <w:rFonts w:ascii="Calibri" w:hAnsi="Calibri"/>
                <w:sz w:val="16"/>
                <w:szCs w:val="16"/>
              </w:rPr>
            </w:pPr>
            <w:r w:rsidRPr="00C905D6">
              <w:rPr>
                <w:rFonts w:ascii="Calibri" w:hAnsi="Calibri"/>
                <w:sz w:val="16"/>
                <w:szCs w:val="16"/>
              </w:rPr>
              <w:t>There are 7 reporting categories.</w:t>
            </w:r>
          </w:p>
          <w:p w:rsidR="002D0D93" w:rsidRPr="00C905D6" w:rsidRDefault="002D0D93" w:rsidP="00C905D6">
            <w:pPr>
              <w:pStyle w:val="ListParagraph"/>
              <w:numPr>
                <w:ilvl w:val="0"/>
                <w:numId w:val="13"/>
              </w:numPr>
              <w:spacing w:after="0" w:line="240" w:lineRule="auto"/>
              <w:ind w:left="372" w:hanging="117"/>
              <w:contextualSpacing w:val="0"/>
              <w:rPr>
                <w:rFonts w:ascii="Calibri" w:hAnsi="Calibri" w:cs="Arial"/>
                <w:sz w:val="16"/>
                <w:szCs w:val="16"/>
              </w:rPr>
            </w:pPr>
            <w:r w:rsidRPr="00C905D6">
              <w:rPr>
                <w:rFonts w:ascii="Calibri" w:hAnsi="Calibri" w:cs="Arial"/>
                <w:sz w:val="16"/>
                <w:szCs w:val="16"/>
              </w:rPr>
              <w:t>Hispanic/Latino of any race</w:t>
            </w:r>
          </w:p>
          <w:p w:rsidR="002D0D93" w:rsidRPr="00C905D6" w:rsidRDefault="002D0D93" w:rsidP="00C905D6">
            <w:pPr>
              <w:spacing w:after="0" w:line="240" w:lineRule="auto"/>
              <w:rPr>
                <w:rFonts w:ascii="Calibri" w:hAnsi="Calibri" w:cs="Arial"/>
                <w:sz w:val="16"/>
                <w:szCs w:val="16"/>
              </w:rPr>
            </w:pPr>
            <w:r w:rsidRPr="00C905D6">
              <w:rPr>
                <w:rFonts w:ascii="Calibri" w:hAnsi="Calibri" w:cs="Arial"/>
                <w:sz w:val="16"/>
                <w:szCs w:val="16"/>
              </w:rPr>
              <w:t>And for individuals who are non-Hispanic/Latino:</w:t>
            </w:r>
          </w:p>
          <w:p w:rsidR="002D0D93" w:rsidRPr="00C905D6" w:rsidRDefault="002D0D93" w:rsidP="00C905D6">
            <w:pPr>
              <w:pStyle w:val="ListParagraph"/>
              <w:numPr>
                <w:ilvl w:val="0"/>
                <w:numId w:val="13"/>
              </w:numPr>
              <w:spacing w:after="0" w:line="240" w:lineRule="auto"/>
              <w:ind w:left="372" w:hanging="117"/>
              <w:contextualSpacing w:val="0"/>
              <w:rPr>
                <w:rFonts w:ascii="Calibri" w:hAnsi="Calibri" w:cs="Arial"/>
                <w:sz w:val="16"/>
                <w:szCs w:val="16"/>
              </w:rPr>
            </w:pPr>
            <w:r w:rsidRPr="00C905D6">
              <w:rPr>
                <w:rFonts w:ascii="Calibri" w:hAnsi="Calibri" w:cs="Arial"/>
                <w:sz w:val="16"/>
                <w:szCs w:val="16"/>
              </w:rPr>
              <w:t>American Indian or Alaska Native</w:t>
            </w:r>
          </w:p>
          <w:p w:rsidR="002D0D93" w:rsidRPr="00C905D6" w:rsidRDefault="002D0D93" w:rsidP="00C905D6">
            <w:pPr>
              <w:pStyle w:val="ListParagraph"/>
              <w:numPr>
                <w:ilvl w:val="0"/>
                <w:numId w:val="13"/>
              </w:numPr>
              <w:spacing w:after="0" w:line="240" w:lineRule="auto"/>
              <w:ind w:left="372" w:hanging="117"/>
              <w:contextualSpacing w:val="0"/>
              <w:rPr>
                <w:rFonts w:ascii="Calibri" w:hAnsi="Calibri" w:cs="Arial"/>
                <w:sz w:val="16"/>
                <w:szCs w:val="16"/>
              </w:rPr>
            </w:pPr>
            <w:r w:rsidRPr="00C905D6">
              <w:rPr>
                <w:rFonts w:ascii="Calibri" w:hAnsi="Calibri" w:cs="Arial"/>
                <w:sz w:val="16"/>
                <w:szCs w:val="16"/>
              </w:rPr>
              <w:t>Asian</w:t>
            </w:r>
          </w:p>
          <w:p w:rsidR="002D0D93" w:rsidRPr="00C905D6" w:rsidRDefault="002D0D93" w:rsidP="00C905D6">
            <w:pPr>
              <w:pStyle w:val="ListParagraph"/>
              <w:numPr>
                <w:ilvl w:val="0"/>
                <w:numId w:val="13"/>
              </w:numPr>
              <w:spacing w:after="0" w:line="240" w:lineRule="auto"/>
              <w:ind w:left="372" w:hanging="117"/>
              <w:contextualSpacing w:val="0"/>
              <w:rPr>
                <w:rFonts w:ascii="Calibri" w:hAnsi="Calibri" w:cs="Arial"/>
                <w:sz w:val="16"/>
                <w:szCs w:val="16"/>
              </w:rPr>
            </w:pPr>
            <w:r w:rsidRPr="00C905D6">
              <w:rPr>
                <w:rFonts w:ascii="Calibri" w:hAnsi="Calibri" w:cs="Arial"/>
                <w:sz w:val="16"/>
                <w:szCs w:val="16"/>
              </w:rPr>
              <w:t>Black or African American</w:t>
            </w:r>
          </w:p>
          <w:p w:rsidR="002D0D93" w:rsidRPr="00C905D6" w:rsidRDefault="002D0D93" w:rsidP="00C905D6">
            <w:pPr>
              <w:pStyle w:val="ListParagraph"/>
              <w:numPr>
                <w:ilvl w:val="0"/>
                <w:numId w:val="13"/>
              </w:numPr>
              <w:spacing w:after="0" w:line="240" w:lineRule="auto"/>
              <w:ind w:left="372" w:hanging="117"/>
              <w:contextualSpacing w:val="0"/>
              <w:rPr>
                <w:rFonts w:ascii="Calibri" w:hAnsi="Calibri" w:cs="Arial"/>
                <w:sz w:val="16"/>
                <w:szCs w:val="16"/>
              </w:rPr>
            </w:pPr>
            <w:r w:rsidRPr="00C905D6">
              <w:rPr>
                <w:rFonts w:ascii="Calibri" w:hAnsi="Calibri" w:cs="Arial"/>
                <w:sz w:val="16"/>
                <w:szCs w:val="16"/>
              </w:rPr>
              <w:t>Native Hawaiian or Other Pacific Islander</w:t>
            </w:r>
          </w:p>
          <w:p w:rsidR="002D0D93" w:rsidRPr="00C905D6" w:rsidRDefault="002D0D93" w:rsidP="00C905D6">
            <w:pPr>
              <w:pStyle w:val="ListParagraph"/>
              <w:numPr>
                <w:ilvl w:val="0"/>
                <w:numId w:val="13"/>
              </w:numPr>
              <w:spacing w:after="0" w:line="240" w:lineRule="auto"/>
              <w:ind w:left="372" w:hanging="117"/>
              <w:contextualSpacing w:val="0"/>
              <w:rPr>
                <w:rFonts w:ascii="Calibri" w:hAnsi="Calibri" w:cs="Arial"/>
                <w:sz w:val="16"/>
                <w:szCs w:val="16"/>
              </w:rPr>
            </w:pPr>
            <w:r w:rsidRPr="00C905D6">
              <w:rPr>
                <w:rFonts w:ascii="Calibri" w:hAnsi="Calibri" w:cs="Arial"/>
                <w:sz w:val="16"/>
                <w:szCs w:val="16"/>
              </w:rPr>
              <w:t>White</w:t>
            </w:r>
          </w:p>
          <w:p w:rsidR="002D0D93" w:rsidRPr="00C905D6" w:rsidRDefault="002D0D93" w:rsidP="00C905D6">
            <w:pPr>
              <w:pStyle w:val="ListParagraph"/>
              <w:numPr>
                <w:ilvl w:val="0"/>
                <w:numId w:val="13"/>
              </w:numPr>
              <w:spacing w:line="240" w:lineRule="auto"/>
              <w:ind w:left="372" w:hanging="117"/>
              <w:contextualSpacing w:val="0"/>
              <w:rPr>
                <w:rFonts w:ascii="Calibri" w:hAnsi="Calibri"/>
                <w:sz w:val="16"/>
                <w:szCs w:val="16"/>
              </w:rPr>
            </w:pPr>
            <w:r w:rsidRPr="00C905D6">
              <w:rPr>
                <w:rFonts w:ascii="Calibri" w:hAnsi="Calibri" w:cs="Arial"/>
                <w:sz w:val="16"/>
                <w:szCs w:val="16"/>
              </w:rPr>
              <w:t>Two or more races</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--If a student answered the first question “Yes” then that student is tabulated as Hispanic, even if the student checked one or more categories in response to the second question`.</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--If a student answered the first question “No” and checked a single category for the second question, then that student is tabulated as the checked category from the second question.</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--If a student answered the first question “No” and checked more than one category for the second question, then that student is tabulated as “Two or more races.”</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Note that the new method does not employ a practice of allowing the student to check a box labeled “two or more races.”  Collections that employ such a method do not meet the Department’s October 2007 Guidance.</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See above for race/ethnicity categories under the traditional five-category method.</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Referral to law enforcement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iCs/>
                <w:sz w:val="16"/>
                <w:szCs w:val="16"/>
              </w:rPr>
              <w:t xml:space="preserve">Referral to law enforcement is an action by which a student is reported to any law enforcement agency or official, including a school police unit, for an incident that occurs on school grounds, during school-related events, or while taking school transportation, regardless of whether official action is taken.  </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trike/>
                <w:sz w:val="16"/>
                <w:szCs w:val="16"/>
                <w:highlight w:val="yellow"/>
              </w:rPr>
            </w:pPr>
            <w:r w:rsidRPr="00C905D6">
              <w:rPr>
                <w:rFonts w:ascii="Calibri" w:hAnsi="Calibri"/>
                <w:strike/>
                <w:sz w:val="16"/>
                <w:szCs w:val="16"/>
                <w:highlight w:val="yellow"/>
              </w:rPr>
              <w:t>Restraint</w:t>
            </w:r>
          </w:p>
          <w:p w:rsidR="002D0D93" w:rsidRPr="00C905D6" w:rsidRDefault="002D0D93" w:rsidP="00C905D6">
            <w:pPr>
              <w:spacing w:after="0" w:line="240" w:lineRule="auto"/>
              <w:rPr>
                <w:rFonts w:ascii="Calibri" w:hAnsi="Calibri"/>
                <w:sz w:val="16"/>
                <w:szCs w:val="16"/>
                <w:highlight w:val="yellow"/>
              </w:rPr>
            </w:pPr>
            <w:r w:rsidRPr="00C905D6">
              <w:rPr>
                <w:rFonts w:ascii="Calibri" w:hAnsi="Calibri"/>
                <w:sz w:val="16"/>
                <w:szCs w:val="16"/>
                <w:highlight w:val="yellow"/>
              </w:rPr>
              <w:t>DELETED</w:t>
            </w:r>
          </w:p>
          <w:p w:rsidR="002D0D93" w:rsidRPr="00C905D6" w:rsidRDefault="002D0D93" w:rsidP="00C905D6">
            <w:pPr>
              <w:spacing w:after="0" w:line="240" w:lineRule="auto"/>
              <w:rPr>
                <w:rFonts w:ascii="Calibri" w:hAnsi="Calibri"/>
                <w:sz w:val="16"/>
                <w:szCs w:val="16"/>
                <w:highlight w:val="yellow"/>
              </w:rPr>
            </w:pPr>
            <w:r w:rsidRPr="00C905D6">
              <w:rPr>
                <w:rFonts w:ascii="Calibri" w:hAnsi="Calibri"/>
                <w:sz w:val="16"/>
                <w:szCs w:val="16"/>
                <w:highlight w:val="yellow"/>
              </w:rPr>
              <w:t>See Mechanical and Physical Restraint</w:t>
            </w:r>
          </w:p>
        </w:tc>
        <w:tc>
          <w:tcPr>
            <w:tcW w:w="7230" w:type="dxa"/>
          </w:tcPr>
          <w:p w:rsidR="002D0D93" w:rsidRPr="00C905D6" w:rsidRDefault="002D0D93" w:rsidP="00C905D6">
            <w:pPr>
              <w:spacing w:line="240" w:lineRule="auto"/>
              <w:rPr>
                <w:rFonts w:ascii="Calibri" w:hAnsi="Calibri"/>
                <w:strike/>
                <w:sz w:val="16"/>
                <w:szCs w:val="16"/>
                <w:highlight w:val="yellow"/>
              </w:rPr>
            </w:pPr>
            <w:r w:rsidRPr="00C905D6">
              <w:rPr>
                <w:rFonts w:ascii="Calibri" w:hAnsi="Calibri"/>
                <w:iCs/>
                <w:strike/>
                <w:sz w:val="16"/>
                <w:szCs w:val="16"/>
                <w:highlight w:val="yellow"/>
              </w:rPr>
              <w:t>Restraint is the use of either mechanical or physical restraint.  Mechanical restraint means the use of devices as a means of restricting a student’s freedom of movement.  Physical restraint means a personal restriction that immobilizes or reduces the ability of an individual to move his or her arms, legs or head freely.  Such term does not include a physical escort.  Physical escort means a temporary touching or holding of the hand, wrist, arm, shoulder or back for the purpose of inducing a student who is acting out to walk to a safe location.  For the purpose of this definition, a restraint does not include devices, such as orthopedically prescribed devices, that permit a student to participate in activities without risk of physical harm.</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Retained</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 student is retained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Retention</w:t>
            </w:r>
          </w:p>
        </w:tc>
        <w:tc>
          <w:tcPr>
            <w:tcW w:w="7230" w:type="dxa"/>
          </w:tcPr>
          <w:p w:rsidR="002D0D93" w:rsidRPr="00C905D6" w:rsidRDefault="002D0D93" w:rsidP="00C905D6">
            <w:pPr>
              <w:spacing w:line="240" w:lineRule="auto"/>
              <w:rPr>
                <w:rFonts w:ascii="Calibri" w:hAnsi="Calibri" w:cs="Arial"/>
                <w:sz w:val="16"/>
                <w:szCs w:val="16"/>
              </w:rPr>
            </w:pPr>
            <w:r w:rsidRPr="00C905D6">
              <w:rPr>
                <w:rFonts w:ascii="Calibri" w:hAnsi="Calibri" w:cs="Arial"/>
                <w:sz w:val="16"/>
                <w:szCs w:val="16"/>
              </w:rPr>
              <w:t>Retention refers to retaining a student in a grade.</w:t>
            </w:r>
          </w:p>
          <w:p w:rsidR="002D0D93" w:rsidRPr="00C905D6" w:rsidRDefault="002D0D93" w:rsidP="00C905D6">
            <w:pPr>
              <w:spacing w:line="240" w:lineRule="auto"/>
              <w:rPr>
                <w:rFonts w:ascii="Calibri" w:hAnsi="Calibri" w:cs="Arial"/>
                <w:sz w:val="16"/>
                <w:szCs w:val="16"/>
              </w:rPr>
            </w:pPr>
            <w:r w:rsidRPr="00C905D6">
              <w:rPr>
                <w:rFonts w:ascii="Calibri" w:hAnsi="Calibri" w:cs="Arial"/>
                <w:sz w:val="16"/>
                <w:szCs w:val="16"/>
              </w:rPr>
              <w:t xml:space="preserve">See </w:t>
            </w:r>
            <w:r w:rsidRPr="00C905D6">
              <w:rPr>
                <w:rFonts w:ascii="Calibri" w:hAnsi="Calibri" w:cs="Arial"/>
                <w:i/>
                <w:sz w:val="16"/>
                <w:szCs w:val="16"/>
              </w:rPr>
              <w:t>Retained</w:t>
            </w:r>
            <w:r w:rsidRPr="00C905D6">
              <w:rPr>
                <w:rFonts w:ascii="Calibri" w:hAnsi="Calibri" w:cs="Arial"/>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SAT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cs="Arial"/>
                <w:sz w:val="16"/>
                <w:szCs w:val="16"/>
              </w:rPr>
              <w:t>The SAT Reasoning Test (formerly the Scholastic Aptitude Test) sponsored by the College Board.  The SAT is a nationally recognized assessment used to indicate college preparedness.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School counselor</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cs="Arial"/>
                <w:sz w:val="16"/>
                <w:szCs w:val="16"/>
              </w:rPr>
              <w:t>Staff whose primary responsibility is to provide academic, career, or personal/social counseling to students.  The CRDC survey item includes only counselors at the high school level.</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School finance data</w:t>
            </w:r>
          </w:p>
        </w:tc>
        <w:tc>
          <w:tcPr>
            <w:tcW w:w="7230" w:type="dxa"/>
          </w:tcPr>
          <w:p w:rsidR="002D0D93" w:rsidRPr="00C905D6" w:rsidRDefault="002D0D93" w:rsidP="00C905D6">
            <w:pPr>
              <w:spacing w:line="240" w:lineRule="auto"/>
              <w:rPr>
                <w:rFonts w:ascii="Calibri" w:hAnsi="Calibri"/>
                <w:iCs/>
                <w:sz w:val="16"/>
                <w:szCs w:val="16"/>
              </w:rPr>
            </w:pPr>
            <w:r w:rsidRPr="00C905D6">
              <w:rPr>
                <w:rFonts w:ascii="Calibri" w:hAnsi="Calibri"/>
                <w:iCs/>
                <w:sz w:val="16"/>
                <w:szCs w:val="16"/>
              </w:rPr>
              <w:t xml:space="preserve">See </w:t>
            </w:r>
            <w:r w:rsidRPr="00C905D6">
              <w:rPr>
                <w:rFonts w:ascii="Calibri" w:hAnsi="Calibri"/>
                <w:i/>
                <w:iCs/>
                <w:sz w:val="16"/>
                <w:szCs w:val="16"/>
              </w:rPr>
              <w:t>Finance data.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School-related arrest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iCs/>
                <w:sz w:val="16"/>
                <w:szCs w:val="16"/>
              </w:rPr>
              <w:t xml:space="preserve">A school-related arrest is an arrest of a student for any activity conducted on school grounds, during off-campus school activities (including while taking school transportation), or due to a referral by any school official. </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School year cumulative count</w:t>
            </w:r>
          </w:p>
        </w:tc>
        <w:tc>
          <w:tcPr>
            <w:tcW w:w="7230" w:type="dxa"/>
          </w:tcPr>
          <w:p w:rsidR="002D0D93" w:rsidRPr="00C905D6" w:rsidRDefault="002D0D93" w:rsidP="00C905D6">
            <w:pPr>
              <w:spacing w:line="240" w:lineRule="auto"/>
              <w:ind w:left="3"/>
              <w:rPr>
                <w:rFonts w:ascii="Calibri" w:hAnsi="Calibri"/>
                <w:sz w:val="16"/>
                <w:szCs w:val="16"/>
              </w:rPr>
            </w:pPr>
            <w:r w:rsidRPr="00C905D6">
              <w:rPr>
                <w:rFonts w:ascii="Calibri" w:hAnsi="Calibri"/>
                <w:sz w:val="16"/>
                <w:szCs w:val="16"/>
              </w:rPr>
              <w:t>A count that represents all occurrences within the regular school year, not including summer school following the school year.</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Science (for the purpose of single-sex classes and for AP)</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For the purposes of reporting single-sex classes, s</w:t>
            </w:r>
            <w:r w:rsidRPr="00C905D6">
              <w:rPr>
                <w:rFonts w:ascii="Calibri" w:hAnsi="Calibri"/>
                <w:i/>
                <w:sz w:val="16"/>
                <w:szCs w:val="16"/>
              </w:rPr>
              <w:t>cience</w:t>
            </w:r>
            <w:r w:rsidRPr="00C905D6">
              <w:rPr>
                <w:rFonts w:ascii="Calibri" w:hAnsi="Calibri"/>
                <w:sz w:val="16"/>
                <w:szCs w:val="16"/>
              </w:rPr>
              <w:t xml:space="preserve"> includes general science courses as well as college-preparatory science courses such as biology, chemistry, and physics.</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For the purposes of reporting Advanced Placement course participation by subject, </w:t>
            </w:r>
            <w:r w:rsidRPr="00C905D6">
              <w:rPr>
                <w:rFonts w:ascii="Calibri" w:hAnsi="Calibri"/>
                <w:i/>
                <w:sz w:val="16"/>
                <w:szCs w:val="16"/>
              </w:rPr>
              <w:t>science</w:t>
            </w:r>
            <w:r w:rsidRPr="00C905D6">
              <w:rPr>
                <w:rFonts w:ascii="Calibri" w:hAnsi="Calibri"/>
                <w:sz w:val="16"/>
                <w:szCs w:val="16"/>
              </w:rPr>
              <w:t xml:space="preserve"> includes biology, physics, chemistry, and environmental science.  See also </w:t>
            </w:r>
            <w:r w:rsidRPr="00C905D6">
              <w:rPr>
                <w:rFonts w:ascii="Calibri" w:hAnsi="Calibri"/>
                <w:i/>
                <w:sz w:val="16"/>
                <w:szCs w:val="16"/>
              </w:rPr>
              <w:t>Advanced Placement – subjects</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highlight w:val="yellow"/>
              </w:rPr>
              <w:t>Seclusion</w:t>
            </w:r>
          </w:p>
          <w:p w:rsidR="002D0D93" w:rsidRPr="00C905D6" w:rsidRDefault="002D0D93" w:rsidP="00C905D6">
            <w:pPr>
              <w:spacing w:after="0" w:line="240" w:lineRule="auto"/>
              <w:rPr>
                <w:rFonts w:ascii="Calibri" w:hAnsi="Calibri"/>
                <w:sz w:val="16"/>
                <w:szCs w:val="16"/>
              </w:rPr>
            </w:pPr>
            <w:r w:rsidRPr="00C905D6">
              <w:rPr>
                <w:rFonts w:ascii="Calibri" w:hAnsi="Calibri"/>
                <w:sz w:val="16"/>
                <w:szCs w:val="16"/>
                <w:highlight w:val="yellow"/>
              </w:rPr>
              <w:t>REVISED</w:t>
            </w:r>
          </w:p>
        </w:tc>
        <w:tc>
          <w:tcPr>
            <w:tcW w:w="7230" w:type="dxa"/>
          </w:tcPr>
          <w:p w:rsidR="002D0D93" w:rsidRPr="00C905D6" w:rsidRDefault="002D0D93" w:rsidP="00C905D6">
            <w:pPr>
              <w:spacing w:line="240" w:lineRule="auto"/>
              <w:rPr>
                <w:rFonts w:ascii="Calibri" w:hAnsi="Calibri"/>
                <w:iCs/>
                <w:strike/>
                <w:sz w:val="16"/>
                <w:szCs w:val="16"/>
              </w:rPr>
            </w:pPr>
            <w:r w:rsidRPr="00C905D6">
              <w:rPr>
                <w:rFonts w:ascii="Calibri" w:hAnsi="Calibri"/>
                <w:iCs/>
                <w:strike/>
                <w:sz w:val="16"/>
                <w:szCs w:val="16"/>
              </w:rPr>
              <w:t>Seclusion means a behavior control technique involving locked isolation.  It does not include a time out, which is a behavior management technique that is part of an approved program and involves the separation of the student from the group in a non-locked setting.</w:t>
            </w:r>
          </w:p>
          <w:p w:rsidR="002D0D93" w:rsidRPr="00C905D6" w:rsidRDefault="002D0D93" w:rsidP="006035EE">
            <w:pPr>
              <w:rPr>
                <w:rFonts w:ascii="Calibri" w:hAnsi="Calibri"/>
                <w:sz w:val="16"/>
                <w:szCs w:val="16"/>
              </w:rPr>
            </w:pPr>
            <w:r w:rsidRPr="00C905D6">
              <w:rPr>
                <w:rFonts w:ascii="Calibri" w:hAnsi="Calibri"/>
                <w:sz w:val="16"/>
                <w:szCs w:val="16"/>
                <w:highlight w:val="yellow"/>
              </w:rPr>
              <w:t>The involuntary confinement of a student alone in a room or area from which the student is physically prevented from leaving.  It does not include a timeout, which is a behavior management technique that is part of an approved program, involves the monitored separation of the student in a non-locked setting, and is implemented for the purpose of calming.</w:t>
            </w:r>
          </w:p>
          <w:p w:rsidR="002D0D93" w:rsidRPr="00C905D6" w:rsidRDefault="002D0D93" w:rsidP="00C905D6">
            <w:pPr>
              <w:spacing w:line="240" w:lineRule="auto"/>
              <w:rPr>
                <w:rFonts w:ascii="Calibri" w:hAnsi="Calibri"/>
                <w:strike/>
                <w:sz w:val="16"/>
                <w:szCs w:val="16"/>
              </w:rPr>
            </w:pP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Second year of teaching</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Year of teaching</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Section 504</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Section 504 of the Rehabilitation Act of 1973 prohibits discrimination on the basis of disability.</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Section 504 only</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the definition for </w:t>
            </w:r>
            <w:r w:rsidRPr="00C905D6">
              <w:rPr>
                <w:rFonts w:ascii="Calibri" w:hAnsi="Calibri"/>
                <w:i/>
                <w:sz w:val="16"/>
                <w:szCs w:val="16"/>
              </w:rPr>
              <w:t>Section 504</w:t>
            </w:r>
            <w:r w:rsidRPr="00C905D6">
              <w:rPr>
                <w:rFonts w:ascii="Calibri" w:hAnsi="Calibri"/>
                <w:sz w:val="16"/>
                <w:szCs w:val="16"/>
              </w:rPr>
              <w:t xml:space="preserve"> and for </w:t>
            </w:r>
            <w:r w:rsidRPr="00C905D6">
              <w:rPr>
                <w:rFonts w:ascii="Calibri" w:hAnsi="Calibri"/>
                <w:i/>
                <w:sz w:val="16"/>
                <w:szCs w:val="16"/>
              </w:rPr>
              <w:t>Students with Disabilities Section 504 only</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The “Section 504 only” column in survey items always refers to students with disabilities who are being provided with related aids and services under Section 504 of the Rehabilitation Act of 1973, as amended, and are NOT being provided with services under the Individuals with Disabilities Education Act (IDEA).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Self-select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Self-selection is provided if a student can enroll in a course without a recommendation or any other criteria, even if some students are recommended or encouraged to take the course.  Used for Advanced Placement courses.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Sexual harassment or bullying</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Harassment or bullying on the basis of sex.</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Single-sex class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Single sex classes are academic classes in a co-educational school where only male students or only female students are permitted to take the class.  If both male and female students are permitted to take the class, it is not a single-sex class.  If the entire school is single sex (all-male or all-female students) the classes are not considered to be single-sex classes.  Independent study is not considered a single-sex class.</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Single-sex class by subject area</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Algebra, Geometry, Other mathematics, Science, Other academic subjects</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Sport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Interscholastic athletics sport.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Student enrollment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Overall enrollment.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Students with disabilities (IDEA)</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Children (students) having mental retardation, hearing impairment including deafness, speech or language impairment, visual impairment including blindness, serious emotional disturbance (hereafter referred to as emotional disturbance), orthopedic impairment, autism, traumatic brain injury, developmental delay, other health impairment, specific learning disability, deaf-blindness, or multiple disabilities, and who, by reason thereof, are eligible to receive special education and related services under the Individuals with Disabilities Education Act (IDEA) according to an individualized education program, individual family service plan, or service plan.</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The “Students with Disabilities (IDEA)” column in survey items always refers to students with disabilities who are receiving services under the Individuals with Disabilities Education Act (IDEA).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Students with disabilities – Section 504 only</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An elementary or secondary student with a disability who is being provided with related aids and services under Section 504 of the Rehabilitation Act of 1973, as amended, and is NOT being provided with services under the Individuals with Disabilities Education Act (IDEA).</w:t>
            </w:r>
          </w:p>
          <w:p w:rsidR="002D0D93" w:rsidRPr="00C905D6" w:rsidRDefault="002D0D93" w:rsidP="00C905D6">
            <w:pPr>
              <w:spacing w:line="240" w:lineRule="auto"/>
              <w:rPr>
                <w:rFonts w:ascii="Calibri" w:hAnsi="Calibri"/>
                <w:sz w:val="16"/>
                <w:szCs w:val="16"/>
              </w:rPr>
            </w:pPr>
            <w:r w:rsidRPr="00C905D6">
              <w:rPr>
                <w:rFonts w:ascii="Calibri" w:hAnsi="Calibri"/>
                <w:sz w:val="16"/>
                <w:szCs w:val="16"/>
              </w:rPr>
              <w:t>The “Section 504 only” column in survey items always refers to students with disabilities who are being provided with related aids and services under Section 504 of the Rehabilitation Act of 1973, as amended, and are NOT being provided with services under the Individuals with Disabilities Education Act (IDEA).</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Subject area (for single-sex classes</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Algebra, Geometry, Other mathematics, Science, Other academic subjects</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Suspension</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In-school suspension</w:t>
            </w:r>
            <w:r w:rsidRPr="00C905D6">
              <w:rPr>
                <w:rFonts w:ascii="Calibri" w:hAnsi="Calibri"/>
                <w:sz w:val="16"/>
                <w:szCs w:val="16"/>
              </w:rPr>
              <w:t xml:space="preserve"> and </w:t>
            </w:r>
            <w:r w:rsidRPr="00C905D6">
              <w:rPr>
                <w:rFonts w:ascii="Calibri" w:hAnsi="Calibri"/>
                <w:i/>
                <w:sz w:val="16"/>
                <w:szCs w:val="16"/>
              </w:rPr>
              <w:t>Out-of-school suspension</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Teacher</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Provides instruction, learning experiences, and care to students during a particular time period or in a given discipline.  See also </w:t>
            </w:r>
            <w:r w:rsidRPr="00C905D6">
              <w:rPr>
                <w:rFonts w:ascii="Calibri" w:hAnsi="Calibri"/>
                <w:i/>
                <w:sz w:val="16"/>
                <w:szCs w:val="16"/>
              </w:rPr>
              <w:t>Classroom teacher</w:t>
            </w:r>
            <w:r w:rsidRPr="00C905D6">
              <w:rPr>
                <w:rFonts w:ascii="Calibri" w:hAnsi="Calibri"/>
                <w:sz w:val="16"/>
                <w:szCs w:val="16"/>
              </w:rPr>
              <w:t>.</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Teacher experience</w:t>
            </w:r>
          </w:p>
        </w:tc>
        <w:tc>
          <w:tcPr>
            <w:tcW w:w="7230" w:type="dxa"/>
          </w:tcPr>
          <w:p w:rsidR="002D0D93" w:rsidRPr="00C905D6" w:rsidRDefault="002D0D93" w:rsidP="00C905D6">
            <w:pPr>
              <w:spacing w:line="240" w:lineRule="auto"/>
              <w:rPr>
                <w:rFonts w:ascii="Calibri" w:hAnsi="Calibri"/>
                <w:bCs/>
                <w:iCs/>
                <w:sz w:val="16"/>
                <w:szCs w:val="16"/>
              </w:rPr>
            </w:pPr>
            <w:r w:rsidRPr="00C905D6">
              <w:rPr>
                <w:rFonts w:ascii="Calibri" w:hAnsi="Calibri"/>
                <w:bCs/>
                <w:iCs/>
                <w:sz w:val="16"/>
                <w:szCs w:val="16"/>
              </w:rPr>
              <w:t xml:space="preserve">See </w:t>
            </w:r>
            <w:r w:rsidRPr="00C905D6">
              <w:rPr>
                <w:rFonts w:ascii="Calibri" w:hAnsi="Calibri"/>
                <w:bCs/>
                <w:i/>
                <w:iCs/>
                <w:sz w:val="16"/>
                <w:szCs w:val="16"/>
              </w:rPr>
              <w:t>Year of teaching.</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Teacher meeting all state licensing/certification requirements.</w:t>
            </w:r>
          </w:p>
        </w:tc>
        <w:tc>
          <w:tcPr>
            <w:tcW w:w="7230" w:type="dxa"/>
          </w:tcPr>
          <w:p w:rsidR="002D0D93" w:rsidRPr="00C905D6" w:rsidRDefault="002D0D93" w:rsidP="00C905D6">
            <w:pPr>
              <w:spacing w:line="240" w:lineRule="auto"/>
              <w:rPr>
                <w:rFonts w:ascii="Calibri" w:hAnsi="Calibri"/>
                <w:iCs/>
                <w:sz w:val="16"/>
                <w:szCs w:val="16"/>
              </w:rPr>
            </w:pPr>
            <w:r w:rsidRPr="00C905D6">
              <w:rPr>
                <w:rFonts w:ascii="Calibri" w:hAnsi="Calibri"/>
                <w:bCs/>
                <w:iCs/>
                <w:sz w:val="16"/>
                <w:szCs w:val="16"/>
              </w:rPr>
              <w:t>A teacher who has met all applicable state teacher certification requirements for a standard certificate</w:t>
            </w:r>
            <w:r w:rsidRPr="00C905D6">
              <w:rPr>
                <w:rFonts w:ascii="Calibri" w:hAnsi="Calibri"/>
                <w:iCs/>
                <w:sz w:val="16"/>
                <w:szCs w:val="16"/>
              </w:rPr>
              <w:t>—i.e., has a regular/standard certificate/license/endorsement issued by the state.  A beginning teacher who has met the standard teacher education requirements is considered to meet state requirements even if he or she has not completed a state-required probationary period.  A teacher with an emergency, temporary, or provisional credential is not considered to meet state requirements.  State requirements are determined by the state.</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Team</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 xml:space="preserve">See </w:t>
            </w:r>
            <w:r w:rsidRPr="00C905D6">
              <w:rPr>
                <w:rFonts w:ascii="Calibri" w:hAnsi="Calibri"/>
                <w:i/>
                <w:sz w:val="16"/>
                <w:szCs w:val="16"/>
              </w:rPr>
              <w:t>Interscholastic sports team.</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Title VI</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Title VI of the Civil Rights Act of 1964 prohibits discrimination on the bases of race, color, or national origin.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Title IX</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Title IX of the Education Amendments of 1972 prohibits discrimination on the basis of sex.</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Total public school membership of the LEA</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Total public school membership includes all students that are under the responsibility of the LEA. This includes students with disabilities and students without disabilities.  It includes early childhood, prekindergarten, kindergarten, all grades, and ungraded.  It includes students in district facilities and students in non-district facilities such as intermediate units, residential facilities outside the LEA, social service agencies, and homebound/hospital students.  It includes students in private schools if (and only if) they were placed there by the LEA for the purpose of providing free appropriate education (FAPE).</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Unduplicated count</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Counts by race/ethnicity by sex are unduplicated counts, i.e. a student is counted only once in the race/ethnicity columns.  Where tables also contain columns for Students with Disabilities (IDEA), Section 504 only, or LEP, those counts are duplicate counts, except that a student cannot be counted under both Students with Disabilities (IDEA) and under Section 504 only.</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Ungraded</w:t>
            </w:r>
          </w:p>
        </w:tc>
        <w:tc>
          <w:tcPr>
            <w:tcW w:w="7230" w:type="dxa"/>
          </w:tcPr>
          <w:p w:rsidR="002D0D93" w:rsidRPr="00C905D6" w:rsidRDefault="002D0D93" w:rsidP="00C905D6">
            <w:pPr>
              <w:spacing w:line="240" w:lineRule="auto"/>
              <w:rPr>
                <w:rFonts w:ascii="Calibri" w:hAnsi="Calibri"/>
                <w:color w:val="000000"/>
                <w:sz w:val="16"/>
                <w:szCs w:val="16"/>
              </w:rPr>
            </w:pPr>
            <w:r w:rsidRPr="00C905D6">
              <w:rPr>
                <w:rFonts w:ascii="Calibri" w:hAnsi="Calibri" w:cs="Arial"/>
                <w:color w:val="000000"/>
                <w:sz w:val="16"/>
                <w:szCs w:val="16"/>
              </w:rPr>
              <w:t>A class that is not organized on the basis of age or grade grouping and has no standard grade designation.</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Year of teaching</w:t>
            </w:r>
          </w:p>
        </w:tc>
        <w:tc>
          <w:tcPr>
            <w:tcW w:w="7230" w:type="dxa"/>
          </w:tcPr>
          <w:p w:rsidR="002D0D93" w:rsidRPr="00C905D6" w:rsidRDefault="002D0D93" w:rsidP="00C905D6">
            <w:pPr>
              <w:spacing w:line="240" w:lineRule="auto"/>
              <w:rPr>
                <w:rFonts w:ascii="Calibri" w:hAnsi="Calibri"/>
                <w:sz w:val="16"/>
                <w:szCs w:val="16"/>
              </w:rPr>
            </w:pPr>
            <w:r w:rsidRPr="00C905D6">
              <w:rPr>
                <w:rFonts w:ascii="Calibri" w:hAnsi="Calibri"/>
                <w:sz w:val="16"/>
                <w:szCs w:val="16"/>
              </w:rPr>
              <w:t>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tc>
      </w:tr>
      <w:tr w:rsidR="002D0D93" w:rsidRPr="00DF608A" w:rsidTr="00C905D6">
        <w:trPr>
          <w:cantSplit/>
        </w:trPr>
        <w:tc>
          <w:tcPr>
            <w:tcW w:w="2337" w:type="dxa"/>
          </w:tcPr>
          <w:p w:rsidR="002D0D93" w:rsidRPr="00C905D6" w:rsidRDefault="002D0D93" w:rsidP="00C905D6">
            <w:pPr>
              <w:spacing w:after="0" w:line="240" w:lineRule="auto"/>
              <w:rPr>
                <w:rFonts w:ascii="Calibri" w:hAnsi="Calibri"/>
                <w:sz w:val="16"/>
                <w:szCs w:val="16"/>
              </w:rPr>
            </w:pPr>
            <w:r w:rsidRPr="00C905D6">
              <w:rPr>
                <w:rFonts w:ascii="Calibri" w:hAnsi="Calibri"/>
                <w:sz w:val="16"/>
                <w:szCs w:val="16"/>
              </w:rPr>
              <w:t>Zero-tolerance policies</w:t>
            </w:r>
          </w:p>
        </w:tc>
        <w:tc>
          <w:tcPr>
            <w:tcW w:w="7230" w:type="dxa"/>
          </w:tcPr>
          <w:p w:rsidR="002D0D93" w:rsidRPr="00C905D6" w:rsidRDefault="002D0D93" w:rsidP="00C905D6">
            <w:pPr>
              <w:autoSpaceDE w:val="0"/>
              <w:autoSpaceDN w:val="0"/>
              <w:adjustRightInd w:val="0"/>
              <w:spacing w:line="240" w:lineRule="auto"/>
              <w:rPr>
                <w:rFonts w:ascii="Calibri" w:hAnsi="Calibri"/>
                <w:sz w:val="16"/>
                <w:szCs w:val="16"/>
              </w:rPr>
            </w:pPr>
            <w:r w:rsidRPr="00C905D6">
              <w:rPr>
                <w:rFonts w:ascii="Calibri" w:hAnsi="Calibri" w:cs="Arial"/>
                <w:sz w:val="16"/>
                <w:szCs w:val="16"/>
              </w:rPr>
              <w:t>A zero-tolerance policy is a policy that results in mandatory expulsion of any student who commits one or more specified offenses (for example, offenses involving guns, or other weapons, or violence, or similar factors, or combinations of these factors).  A policy is considered “zero tolerance” even if there are some exceptions to the mandatory aspect of the expulsion, such as allowing the chief administering officer of an LEA to modify the expulsion on a case-by-case basis.</w:t>
            </w:r>
          </w:p>
        </w:tc>
      </w:tr>
    </w:tbl>
    <w:p w:rsidR="002D0D93" w:rsidRDefault="002D0D93" w:rsidP="006C33B5">
      <w:pPr>
        <w:ind w:left="360"/>
        <w:rPr>
          <w:sz w:val="20"/>
          <w:szCs w:val="20"/>
        </w:rPr>
      </w:pPr>
    </w:p>
    <w:p w:rsidR="002D0D93" w:rsidRDefault="002D0D93" w:rsidP="00BA2E40">
      <w:pPr>
        <w:spacing w:after="0"/>
      </w:pPr>
    </w:p>
    <w:sectPr w:rsidR="002D0D93" w:rsidSect="00EE21C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D93" w:rsidRPr="00A40F49" w:rsidRDefault="002D0D93" w:rsidP="00AC3766">
      <w:pPr>
        <w:spacing w:after="0" w:line="240" w:lineRule="auto"/>
      </w:pPr>
      <w:r>
        <w:separator/>
      </w:r>
    </w:p>
  </w:endnote>
  <w:endnote w:type="continuationSeparator" w:id="0">
    <w:p w:rsidR="002D0D93" w:rsidRPr="00A40F49" w:rsidRDefault="002D0D93" w:rsidP="00AC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ITCGaramondStd-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93" w:rsidRPr="00D904F0" w:rsidRDefault="002D0D93">
    <w:pPr>
      <w:pStyle w:val="Footer"/>
      <w:jc w:val="right"/>
      <w:rPr>
        <w:sz w:val="24"/>
        <w:szCs w:val="24"/>
      </w:rPr>
    </w:pPr>
    <w:r w:rsidRPr="00D904F0">
      <w:rPr>
        <w:sz w:val="24"/>
        <w:szCs w:val="24"/>
      </w:rPr>
      <w:t>Page B4-</w:t>
    </w:r>
    <w:r w:rsidRPr="00D904F0">
      <w:rPr>
        <w:b/>
        <w:sz w:val="24"/>
        <w:szCs w:val="24"/>
      </w:rPr>
      <w:fldChar w:fldCharType="begin"/>
    </w:r>
    <w:r w:rsidRPr="00D904F0">
      <w:rPr>
        <w:b/>
        <w:sz w:val="24"/>
        <w:szCs w:val="24"/>
      </w:rPr>
      <w:instrText xml:space="preserve"> PAGE </w:instrText>
    </w:r>
    <w:r w:rsidRPr="00D904F0">
      <w:rPr>
        <w:b/>
        <w:sz w:val="24"/>
        <w:szCs w:val="24"/>
      </w:rPr>
      <w:fldChar w:fldCharType="separate"/>
    </w:r>
    <w:r>
      <w:rPr>
        <w:b/>
        <w:noProof/>
        <w:sz w:val="24"/>
        <w:szCs w:val="24"/>
      </w:rPr>
      <w:t>1</w:t>
    </w:r>
    <w:r w:rsidRPr="00D904F0">
      <w:rPr>
        <w:b/>
        <w:sz w:val="24"/>
        <w:szCs w:val="24"/>
      </w:rPr>
      <w:fldChar w:fldCharType="end"/>
    </w:r>
    <w:r w:rsidRPr="00D904F0">
      <w:rPr>
        <w:sz w:val="24"/>
        <w:szCs w:val="24"/>
      </w:rPr>
      <w:t xml:space="preserve"> </w:t>
    </w:r>
  </w:p>
  <w:p w:rsidR="002D0D93" w:rsidRDefault="002D0D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D93" w:rsidRPr="00A40F49" w:rsidRDefault="002D0D93" w:rsidP="00AC3766">
      <w:pPr>
        <w:spacing w:after="0" w:line="240" w:lineRule="auto"/>
      </w:pPr>
      <w:r>
        <w:separator/>
      </w:r>
    </w:p>
  </w:footnote>
  <w:footnote w:type="continuationSeparator" w:id="0">
    <w:p w:rsidR="002D0D93" w:rsidRPr="00A40F49" w:rsidRDefault="002D0D93" w:rsidP="00AC37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93" w:rsidRDefault="002D0D93" w:rsidP="00AC3766">
    <w:pPr>
      <w:pStyle w:val="Header"/>
      <w:spacing w:after="0"/>
      <w:jc w:val="right"/>
      <w:rPr>
        <w:rFonts w:ascii="Arial" w:hAnsi="Arial" w:cs="Arial"/>
      </w:rPr>
    </w:pPr>
    <w:r>
      <w:rPr>
        <w:rFonts w:ascii="Arial" w:hAnsi="Arial" w:cs="Arial"/>
      </w:rPr>
      <w:t>Attachment B4</w:t>
    </w:r>
  </w:p>
  <w:p w:rsidR="002D0D93" w:rsidRDefault="002D0D93" w:rsidP="00AC3766">
    <w:pPr>
      <w:pStyle w:val="Header"/>
      <w:spacing w:after="0"/>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2D0D93" w:rsidRDefault="002D0D93" w:rsidP="00092673">
    <w:pPr>
      <w:pStyle w:val="Header"/>
      <w:pBdr>
        <w:bottom w:val="threeDEngrave" w:sz="12" w:space="0" w:color="auto"/>
      </w:pBdr>
      <w:spacing w:after="0"/>
      <w:jc w:val="right"/>
      <w:rPr>
        <w:rFonts w:ascii="Arial" w:hAnsi="Arial" w:cs="Arial"/>
      </w:rPr>
    </w:pPr>
    <w:r>
      <w:rPr>
        <w:rFonts w:ascii="Arial" w:hAnsi="Arial" w:cs="Arial"/>
      </w:rPr>
      <w:t>Revised February 3,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5276B"/>
    <w:multiLevelType w:val="hybridMultilevel"/>
    <w:tmpl w:val="DF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5210B"/>
    <w:multiLevelType w:val="hybridMultilevel"/>
    <w:tmpl w:val="B7E2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442CEF"/>
    <w:multiLevelType w:val="hybridMultilevel"/>
    <w:tmpl w:val="1ABE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A5BDC"/>
    <w:multiLevelType w:val="hybridMultilevel"/>
    <w:tmpl w:val="7D1AB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751642"/>
    <w:multiLevelType w:val="hybridMultilevel"/>
    <w:tmpl w:val="14F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0155B"/>
    <w:multiLevelType w:val="hybridMultilevel"/>
    <w:tmpl w:val="F94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E4F64"/>
    <w:multiLevelType w:val="multilevel"/>
    <w:tmpl w:val="6DE461B2"/>
    <w:lvl w:ilvl="0">
      <w:start w:val="2"/>
      <w:numFmt w:val="upperLetter"/>
      <w:pStyle w:val="Heading1"/>
      <w:lvlText w:val="Attachment %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4440"/>
        </w:tabs>
        <w:ind w:left="408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10">
    <w:nsid w:val="423417C2"/>
    <w:multiLevelType w:val="multilevel"/>
    <w:tmpl w:val="6A7478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E0E20"/>
    <w:multiLevelType w:val="multilevel"/>
    <w:tmpl w:val="0409001D"/>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F1DF0"/>
    <w:multiLevelType w:val="hybridMultilevel"/>
    <w:tmpl w:val="48D8F506"/>
    <w:lvl w:ilvl="0" w:tplc="04090001">
      <w:start w:val="1"/>
      <w:numFmt w:val="bullet"/>
      <w:lvlText w:val=""/>
      <w:lvlJc w:val="left"/>
      <w:pPr>
        <w:tabs>
          <w:tab w:val="num" w:pos="1080"/>
        </w:tabs>
        <w:ind w:left="360" w:firstLine="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DB82E38"/>
    <w:multiLevelType w:val="hybridMultilevel"/>
    <w:tmpl w:val="8850D8B0"/>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6">
    <w:nsid w:val="5DDB6D8D"/>
    <w:multiLevelType w:val="hybridMultilevel"/>
    <w:tmpl w:val="1092E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29112A8"/>
    <w:multiLevelType w:val="hybridMultilevel"/>
    <w:tmpl w:val="F41C69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D2C7590"/>
    <w:multiLevelType w:val="hybridMultilevel"/>
    <w:tmpl w:val="AAE00734"/>
    <w:lvl w:ilvl="0" w:tplc="04090011">
      <w:start w:val="1"/>
      <w:numFmt w:val="decimal"/>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19">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8C49B1"/>
    <w:multiLevelType w:val="hybridMultilevel"/>
    <w:tmpl w:val="B9521CE8"/>
    <w:lvl w:ilvl="0" w:tplc="FFFFFFFF">
      <w:start w:val="1"/>
      <w:numFmt w:val="lowerLetter"/>
      <w:lvlText w:val="(%1)"/>
      <w:lvlJc w:val="left"/>
      <w:pPr>
        <w:ind w:left="972" w:hanging="360"/>
      </w:pPr>
      <w:rPr>
        <w:rFonts w:cs="Times New Roman" w:hint="default"/>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num w:numId="1">
    <w:abstractNumId w:val="0"/>
  </w:num>
  <w:num w:numId="2">
    <w:abstractNumId w:val="3"/>
  </w:num>
  <w:num w:numId="3">
    <w:abstractNumId w:val="19"/>
  </w:num>
  <w:num w:numId="4">
    <w:abstractNumId w:val="13"/>
  </w:num>
  <w:num w:numId="5">
    <w:abstractNumId w:val="11"/>
  </w:num>
  <w:num w:numId="6">
    <w:abstractNumId w:val="1"/>
  </w:num>
  <w:num w:numId="7">
    <w:abstractNumId w:val="17"/>
  </w:num>
  <w:num w:numId="8">
    <w:abstractNumId w:val="15"/>
  </w:num>
  <w:num w:numId="9">
    <w:abstractNumId w:val="12"/>
  </w:num>
  <w:num w:numId="10">
    <w:abstractNumId w:val="14"/>
  </w:num>
  <w:num w:numId="11">
    <w:abstractNumId w:val="6"/>
  </w:num>
  <w:num w:numId="12">
    <w:abstractNumId w:val="20"/>
  </w:num>
  <w:num w:numId="13">
    <w:abstractNumId w:val="18"/>
  </w:num>
  <w:num w:numId="14">
    <w:abstractNumId w:val="4"/>
  </w:num>
  <w:num w:numId="15">
    <w:abstractNumId w:val="5"/>
  </w:num>
  <w:num w:numId="16">
    <w:abstractNumId w:val="8"/>
  </w:num>
  <w:num w:numId="17">
    <w:abstractNumId w:val="7"/>
  </w:num>
  <w:num w:numId="18">
    <w:abstractNumId w:val="2"/>
  </w:num>
  <w:num w:numId="19">
    <w:abstractNumId w:val="16"/>
  </w:num>
  <w:num w:numId="2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3766"/>
    <w:rsid w:val="00012451"/>
    <w:rsid w:val="00040350"/>
    <w:rsid w:val="00045389"/>
    <w:rsid w:val="0005587A"/>
    <w:rsid w:val="000560CE"/>
    <w:rsid w:val="00074DBB"/>
    <w:rsid w:val="00076C8C"/>
    <w:rsid w:val="00092673"/>
    <w:rsid w:val="00095CAF"/>
    <w:rsid w:val="000A4596"/>
    <w:rsid w:val="000B5318"/>
    <w:rsid w:val="000B639A"/>
    <w:rsid w:val="000C4804"/>
    <w:rsid w:val="000D6F0C"/>
    <w:rsid w:val="000E01D1"/>
    <w:rsid w:val="000E7A99"/>
    <w:rsid w:val="001040BB"/>
    <w:rsid w:val="00114F74"/>
    <w:rsid w:val="00116170"/>
    <w:rsid w:val="00117120"/>
    <w:rsid w:val="00117880"/>
    <w:rsid w:val="00122A17"/>
    <w:rsid w:val="001545EC"/>
    <w:rsid w:val="00165F23"/>
    <w:rsid w:val="001719E0"/>
    <w:rsid w:val="00177EEC"/>
    <w:rsid w:val="0018645F"/>
    <w:rsid w:val="00191470"/>
    <w:rsid w:val="001A1339"/>
    <w:rsid w:val="001B3D50"/>
    <w:rsid w:val="001B6F25"/>
    <w:rsid w:val="001C2555"/>
    <w:rsid w:val="001C605F"/>
    <w:rsid w:val="001C6C96"/>
    <w:rsid w:val="001D6ECD"/>
    <w:rsid w:val="001D7B8A"/>
    <w:rsid w:val="001F5E3A"/>
    <w:rsid w:val="002037CD"/>
    <w:rsid w:val="0021037E"/>
    <w:rsid w:val="00213449"/>
    <w:rsid w:val="00213897"/>
    <w:rsid w:val="00224F2C"/>
    <w:rsid w:val="002431CE"/>
    <w:rsid w:val="00244062"/>
    <w:rsid w:val="0028458D"/>
    <w:rsid w:val="002A6770"/>
    <w:rsid w:val="002D0D93"/>
    <w:rsid w:val="002D7110"/>
    <w:rsid w:val="002E154D"/>
    <w:rsid w:val="002E448B"/>
    <w:rsid w:val="002E605A"/>
    <w:rsid w:val="002E7E15"/>
    <w:rsid w:val="00303213"/>
    <w:rsid w:val="00307A67"/>
    <w:rsid w:val="003140D4"/>
    <w:rsid w:val="00324816"/>
    <w:rsid w:val="003400D7"/>
    <w:rsid w:val="003647C8"/>
    <w:rsid w:val="00365394"/>
    <w:rsid w:val="0037281C"/>
    <w:rsid w:val="0038738C"/>
    <w:rsid w:val="00397AF4"/>
    <w:rsid w:val="003B1322"/>
    <w:rsid w:val="003B71D9"/>
    <w:rsid w:val="003C2A7C"/>
    <w:rsid w:val="003C2C8C"/>
    <w:rsid w:val="003C5398"/>
    <w:rsid w:val="003D188B"/>
    <w:rsid w:val="003E1F85"/>
    <w:rsid w:val="00405139"/>
    <w:rsid w:val="004062A6"/>
    <w:rsid w:val="0043634F"/>
    <w:rsid w:val="004635A7"/>
    <w:rsid w:val="004664BA"/>
    <w:rsid w:val="00471261"/>
    <w:rsid w:val="00475123"/>
    <w:rsid w:val="00483E05"/>
    <w:rsid w:val="004A05CA"/>
    <w:rsid w:val="004A4237"/>
    <w:rsid w:val="004B5D94"/>
    <w:rsid w:val="004C7930"/>
    <w:rsid w:val="004F119A"/>
    <w:rsid w:val="004F4249"/>
    <w:rsid w:val="004F4F43"/>
    <w:rsid w:val="005005DA"/>
    <w:rsid w:val="0050315F"/>
    <w:rsid w:val="00503183"/>
    <w:rsid w:val="00504561"/>
    <w:rsid w:val="0051722A"/>
    <w:rsid w:val="0054684B"/>
    <w:rsid w:val="0055104F"/>
    <w:rsid w:val="00560EAB"/>
    <w:rsid w:val="00582DA6"/>
    <w:rsid w:val="005918B1"/>
    <w:rsid w:val="005A5CCC"/>
    <w:rsid w:val="005B121C"/>
    <w:rsid w:val="005C0D4C"/>
    <w:rsid w:val="005C3DB8"/>
    <w:rsid w:val="005C4C41"/>
    <w:rsid w:val="005C6F1F"/>
    <w:rsid w:val="005E75E6"/>
    <w:rsid w:val="005F5F03"/>
    <w:rsid w:val="006035EE"/>
    <w:rsid w:val="00606D47"/>
    <w:rsid w:val="00627F21"/>
    <w:rsid w:val="00636807"/>
    <w:rsid w:val="00640F97"/>
    <w:rsid w:val="00642C97"/>
    <w:rsid w:val="00655603"/>
    <w:rsid w:val="006656B6"/>
    <w:rsid w:val="0066669E"/>
    <w:rsid w:val="00672C97"/>
    <w:rsid w:val="00680EDB"/>
    <w:rsid w:val="006A5361"/>
    <w:rsid w:val="006C33B5"/>
    <w:rsid w:val="006D4BE7"/>
    <w:rsid w:val="006E2CAB"/>
    <w:rsid w:val="006E44A9"/>
    <w:rsid w:val="006E6719"/>
    <w:rsid w:val="006F05D7"/>
    <w:rsid w:val="006F3841"/>
    <w:rsid w:val="006F7A37"/>
    <w:rsid w:val="007004EE"/>
    <w:rsid w:val="00704644"/>
    <w:rsid w:val="007079F4"/>
    <w:rsid w:val="007114C8"/>
    <w:rsid w:val="0072617B"/>
    <w:rsid w:val="0074326E"/>
    <w:rsid w:val="0074720E"/>
    <w:rsid w:val="00750C68"/>
    <w:rsid w:val="00755DC2"/>
    <w:rsid w:val="00764555"/>
    <w:rsid w:val="00767927"/>
    <w:rsid w:val="007719E7"/>
    <w:rsid w:val="00774C86"/>
    <w:rsid w:val="00786351"/>
    <w:rsid w:val="00786974"/>
    <w:rsid w:val="007902DD"/>
    <w:rsid w:val="00795ED9"/>
    <w:rsid w:val="007A3618"/>
    <w:rsid w:val="007B2BD5"/>
    <w:rsid w:val="007B6ABA"/>
    <w:rsid w:val="007B6C9B"/>
    <w:rsid w:val="007E01BA"/>
    <w:rsid w:val="007E530A"/>
    <w:rsid w:val="0081587D"/>
    <w:rsid w:val="008173BF"/>
    <w:rsid w:val="0082480C"/>
    <w:rsid w:val="00840FFB"/>
    <w:rsid w:val="00842BD7"/>
    <w:rsid w:val="00843F16"/>
    <w:rsid w:val="008443E7"/>
    <w:rsid w:val="00846538"/>
    <w:rsid w:val="0084701A"/>
    <w:rsid w:val="0085628C"/>
    <w:rsid w:val="0086291B"/>
    <w:rsid w:val="00881048"/>
    <w:rsid w:val="00890054"/>
    <w:rsid w:val="00896ED6"/>
    <w:rsid w:val="008B3360"/>
    <w:rsid w:val="008B55C5"/>
    <w:rsid w:val="008B7319"/>
    <w:rsid w:val="008C1D4C"/>
    <w:rsid w:val="008C749A"/>
    <w:rsid w:val="008D42F9"/>
    <w:rsid w:val="008D6EB4"/>
    <w:rsid w:val="008E2806"/>
    <w:rsid w:val="008E28D2"/>
    <w:rsid w:val="008F3112"/>
    <w:rsid w:val="00907520"/>
    <w:rsid w:val="0092390D"/>
    <w:rsid w:val="00937C64"/>
    <w:rsid w:val="009441CB"/>
    <w:rsid w:val="0095445C"/>
    <w:rsid w:val="009622D8"/>
    <w:rsid w:val="00990481"/>
    <w:rsid w:val="00996929"/>
    <w:rsid w:val="009A3C2D"/>
    <w:rsid w:val="009A4F8F"/>
    <w:rsid w:val="009B15FB"/>
    <w:rsid w:val="009C0496"/>
    <w:rsid w:val="009C1509"/>
    <w:rsid w:val="009D0D5C"/>
    <w:rsid w:val="009F43F9"/>
    <w:rsid w:val="00A02B90"/>
    <w:rsid w:val="00A0785C"/>
    <w:rsid w:val="00A12C00"/>
    <w:rsid w:val="00A15786"/>
    <w:rsid w:val="00A23139"/>
    <w:rsid w:val="00A306E7"/>
    <w:rsid w:val="00A30ADE"/>
    <w:rsid w:val="00A40F49"/>
    <w:rsid w:val="00A67DBB"/>
    <w:rsid w:val="00A918DF"/>
    <w:rsid w:val="00AA057B"/>
    <w:rsid w:val="00AA2450"/>
    <w:rsid w:val="00AA7F04"/>
    <w:rsid w:val="00AB272A"/>
    <w:rsid w:val="00AB4368"/>
    <w:rsid w:val="00AB5BF5"/>
    <w:rsid w:val="00AC1407"/>
    <w:rsid w:val="00AC3766"/>
    <w:rsid w:val="00AC5248"/>
    <w:rsid w:val="00AC72AC"/>
    <w:rsid w:val="00AE38FA"/>
    <w:rsid w:val="00AE5DCD"/>
    <w:rsid w:val="00AF04C7"/>
    <w:rsid w:val="00AF6BC1"/>
    <w:rsid w:val="00B04179"/>
    <w:rsid w:val="00B15279"/>
    <w:rsid w:val="00B23B77"/>
    <w:rsid w:val="00B31682"/>
    <w:rsid w:val="00B55958"/>
    <w:rsid w:val="00B62EB4"/>
    <w:rsid w:val="00B65446"/>
    <w:rsid w:val="00B66953"/>
    <w:rsid w:val="00B7190D"/>
    <w:rsid w:val="00B823B8"/>
    <w:rsid w:val="00BA1F34"/>
    <w:rsid w:val="00BA24C9"/>
    <w:rsid w:val="00BA2E40"/>
    <w:rsid w:val="00BA75DA"/>
    <w:rsid w:val="00BB211C"/>
    <w:rsid w:val="00BB6460"/>
    <w:rsid w:val="00BC0A33"/>
    <w:rsid w:val="00BD7D7E"/>
    <w:rsid w:val="00BE6D8F"/>
    <w:rsid w:val="00C245DF"/>
    <w:rsid w:val="00C24F51"/>
    <w:rsid w:val="00C46781"/>
    <w:rsid w:val="00C61C74"/>
    <w:rsid w:val="00C63008"/>
    <w:rsid w:val="00C77FD3"/>
    <w:rsid w:val="00C905D6"/>
    <w:rsid w:val="00CA4016"/>
    <w:rsid w:val="00CB13F9"/>
    <w:rsid w:val="00CD5DDB"/>
    <w:rsid w:val="00CE23CF"/>
    <w:rsid w:val="00CF1715"/>
    <w:rsid w:val="00CF3B8D"/>
    <w:rsid w:val="00D13A38"/>
    <w:rsid w:val="00D16B1A"/>
    <w:rsid w:val="00D3326C"/>
    <w:rsid w:val="00D4405F"/>
    <w:rsid w:val="00D53329"/>
    <w:rsid w:val="00D54090"/>
    <w:rsid w:val="00D63C8E"/>
    <w:rsid w:val="00D67F3A"/>
    <w:rsid w:val="00D72134"/>
    <w:rsid w:val="00D83573"/>
    <w:rsid w:val="00D85EB3"/>
    <w:rsid w:val="00D87CB1"/>
    <w:rsid w:val="00D904F0"/>
    <w:rsid w:val="00DA3CC9"/>
    <w:rsid w:val="00DA3F4C"/>
    <w:rsid w:val="00DA5038"/>
    <w:rsid w:val="00DB4144"/>
    <w:rsid w:val="00DB6F2A"/>
    <w:rsid w:val="00DC0191"/>
    <w:rsid w:val="00DC23E0"/>
    <w:rsid w:val="00DD1EF6"/>
    <w:rsid w:val="00DD2570"/>
    <w:rsid w:val="00DE03AA"/>
    <w:rsid w:val="00DF608A"/>
    <w:rsid w:val="00E074B4"/>
    <w:rsid w:val="00E13B39"/>
    <w:rsid w:val="00E258E3"/>
    <w:rsid w:val="00E45AAA"/>
    <w:rsid w:val="00E57BD6"/>
    <w:rsid w:val="00E62279"/>
    <w:rsid w:val="00E83179"/>
    <w:rsid w:val="00E90A63"/>
    <w:rsid w:val="00EA037B"/>
    <w:rsid w:val="00EA1D38"/>
    <w:rsid w:val="00EA462C"/>
    <w:rsid w:val="00EB1D6A"/>
    <w:rsid w:val="00EB5311"/>
    <w:rsid w:val="00EC033C"/>
    <w:rsid w:val="00EC3E9A"/>
    <w:rsid w:val="00ED7DDE"/>
    <w:rsid w:val="00EE1DF4"/>
    <w:rsid w:val="00EE21CA"/>
    <w:rsid w:val="00EF0B32"/>
    <w:rsid w:val="00EF1DAE"/>
    <w:rsid w:val="00F14055"/>
    <w:rsid w:val="00F142FF"/>
    <w:rsid w:val="00F16A57"/>
    <w:rsid w:val="00F2116F"/>
    <w:rsid w:val="00F270A3"/>
    <w:rsid w:val="00F30EE4"/>
    <w:rsid w:val="00F4696F"/>
    <w:rsid w:val="00F83568"/>
    <w:rsid w:val="00F8586C"/>
    <w:rsid w:val="00F912A3"/>
    <w:rsid w:val="00F933E8"/>
    <w:rsid w:val="00F95613"/>
    <w:rsid w:val="00FA20FB"/>
    <w:rsid w:val="00FD735C"/>
    <w:rsid w:val="00FE0D83"/>
    <w:rsid w:val="00FE74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18DF"/>
    <w:pPr>
      <w:spacing w:after="60" w:line="276" w:lineRule="auto"/>
    </w:pPr>
    <w:rPr>
      <w:rFonts w:ascii="Times New Roman" w:hAnsi="Times New Roman"/>
    </w:rPr>
  </w:style>
  <w:style w:type="paragraph" w:styleId="Heading1">
    <w:name w:val="heading 1"/>
    <w:aliases w:val="H1-Sec.Head"/>
    <w:basedOn w:val="Normal"/>
    <w:next w:val="Normal"/>
    <w:link w:val="Heading1Char"/>
    <w:uiPriority w:val="99"/>
    <w:qFormat/>
    <w:locked/>
    <w:rsid w:val="00846538"/>
    <w:pPr>
      <w:keepNext/>
      <w:numPr>
        <w:numId w:val="20"/>
      </w:numPr>
      <w:spacing w:after="0" w:line="240" w:lineRule="auto"/>
      <w:jc w:val="center"/>
      <w:outlineLvl w:val="0"/>
    </w:pPr>
    <w:rPr>
      <w:rFonts w:eastAsia="Times New Roman"/>
      <w:sz w:val="36"/>
      <w:szCs w:val="24"/>
    </w:rPr>
  </w:style>
  <w:style w:type="paragraph" w:styleId="Heading2">
    <w:name w:val="heading 2"/>
    <w:aliases w:val="H2-Sec. Head"/>
    <w:basedOn w:val="Normal"/>
    <w:next w:val="Normal"/>
    <w:link w:val="Heading2Char"/>
    <w:uiPriority w:val="99"/>
    <w:qFormat/>
    <w:locked/>
    <w:rsid w:val="00846538"/>
    <w:pPr>
      <w:keepNext/>
      <w:numPr>
        <w:ilvl w:val="1"/>
        <w:numId w:val="20"/>
      </w:numPr>
      <w:spacing w:after="0" w:line="240" w:lineRule="auto"/>
      <w:jc w:val="center"/>
      <w:outlineLvl w:val="1"/>
    </w:pPr>
    <w:rPr>
      <w:rFonts w:eastAsia="Times New Roman"/>
      <w:sz w:val="28"/>
      <w:szCs w:val="24"/>
    </w:rPr>
  </w:style>
  <w:style w:type="paragraph" w:styleId="Heading3">
    <w:name w:val="heading 3"/>
    <w:aliases w:val="H3-Sec. Head"/>
    <w:basedOn w:val="Normal"/>
    <w:next w:val="Normal"/>
    <w:link w:val="Heading3Char"/>
    <w:uiPriority w:val="99"/>
    <w:qFormat/>
    <w:locked/>
    <w:rsid w:val="00846538"/>
    <w:pPr>
      <w:keepNext/>
      <w:numPr>
        <w:ilvl w:val="2"/>
        <w:numId w:val="20"/>
      </w:numPr>
      <w:spacing w:after="0" w:line="240" w:lineRule="auto"/>
      <w:outlineLvl w:val="2"/>
    </w:pPr>
    <w:rPr>
      <w:rFonts w:eastAsia="Times New Roman"/>
      <w:sz w:val="18"/>
      <w:szCs w:val="24"/>
    </w:rPr>
  </w:style>
  <w:style w:type="paragraph" w:styleId="Heading4">
    <w:name w:val="heading 4"/>
    <w:aliases w:val="H4 Sec.Heading"/>
    <w:basedOn w:val="Normal"/>
    <w:next w:val="Normal"/>
    <w:link w:val="Heading4Char"/>
    <w:uiPriority w:val="99"/>
    <w:qFormat/>
    <w:locked/>
    <w:rsid w:val="00846538"/>
    <w:pPr>
      <w:keepNext/>
      <w:numPr>
        <w:ilvl w:val="3"/>
        <w:numId w:val="20"/>
      </w:numPr>
      <w:spacing w:after="0" w:line="240" w:lineRule="auto"/>
      <w:jc w:val="center"/>
      <w:outlineLvl w:val="3"/>
    </w:pPr>
    <w:rPr>
      <w:rFonts w:ascii="Univers" w:eastAsia="Times New Roman" w:hAnsi="Univers"/>
      <w:sz w:val="24"/>
      <w:szCs w:val="24"/>
    </w:rPr>
  </w:style>
  <w:style w:type="paragraph" w:styleId="Heading5">
    <w:name w:val="heading 5"/>
    <w:basedOn w:val="Normal"/>
    <w:next w:val="Normal"/>
    <w:link w:val="Heading5Char"/>
    <w:uiPriority w:val="99"/>
    <w:qFormat/>
    <w:locked/>
    <w:rsid w:val="00846538"/>
    <w:pPr>
      <w:keepNext/>
      <w:numPr>
        <w:ilvl w:val="4"/>
        <w:numId w:val="20"/>
      </w:numPr>
      <w:spacing w:after="0" w:line="240" w:lineRule="auto"/>
      <w:jc w:val="center"/>
      <w:outlineLvl w:val="4"/>
    </w:pPr>
    <w:rPr>
      <w:rFonts w:eastAsia="Times New Roman"/>
      <w:b/>
      <w:bCs/>
      <w:sz w:val="36"/>
      <w:szCs w:val="24"/>
    </w:rPr>
  </w:style>
  <w:style w:type="paragraph" w:styleId="Heading6">
    <w:name w:val="heading 6"/>
    <w:basedOn w:val="Normal"/>
    <w:next w:val="Normal"/>
    <w:link w:val="Heading6Char"/>
    <w:uiPriority w:val="99"/>
    <w:qFormat/>
    <w:locked/>
    <w:rsid w:val="00846538"/>
    <w:pPr>
      <w:keepNext/>
      <w:numPr>
        <w:ilvl w:val="5"/>
        <w:numId w:val="20"/>
      </w:numPr>
      <w:spacing w:after="0" w:line="240" w:lineRule="auto"/>
      <w:jc w:val="center"/>
      <w:outlineLvl w:val="5"/>
    </w:pPr>
    <w:rPr>
      <w:rFonts w:eastAsia="Times New Roman"/>
      <w:b/>
      <w:bCs/>
      <w:i/>
      <w:iCs/>
      <w:sz w:val="44"/>
      <w:szCs w:val="24"/>
    </w:rPr>
  </w:style>
  <w:style w:type="paragraph" w:styleId="Heading7">
    <w:name w:val="heading 7"/>
    <w:basedOn w:val="Normal"/>
    <w:next w:val="Normal"/>
    <w:link w:val="Heading7Char"/>
    <w:uiPriority w:val="99"/>
    <w:qFormat/>
    <w:locked/>
    <w:rsid w:val="00846538"/>
    <w:pPr>
      <w:keepNext/>
      <w:numPr>
        <w:ilvl w:val="6"/>
        <w:numId w:val="20"/>
      </w:numPr>
      <w:spacing w:after="0" w:line="240" w:lineRule="auto"/>
      <w:outlineLvl w:val="6"/>
    </w:pPr>
    <w:rPr>
      <w:rFonts w:eastAsia="Times New Roman"/>
      <w:b/>
      <w:bCs/>
      <w:sz w:val="24"/>
      <w:szCs w:val="24"/>
    </w:rPr>
  </w:style>
  <w:style w:type="paragraph" w:styleId="Heading8">
    <w:name w:val="heading 8"/>
    <w:basedOn w:val="Normal"/>
    <w:next w:val="Normal"/>
    <w:link w:val="Heading8Char"/>
    <w:uiPriority w:val="99"/>
    <w:qFormat/>
    <w:locked/>
    <w:rsid w:val="00846538"/>
    <w:pPr>
      <w:keepNext/>
      <w:numPr>
        <w:ilvl w:val="7"/>
        <w:numId w:val="20"/>
      </w:numPr>
      <w:spacing w:after="0" w:line="240" w:lineRule="auto"/>
      <w:outlineLvl w:val="7"/>
    </w:pPr>
    <w:rPr>
      <w:rFonts w:eastAsia="Times New Roman"/>
      <w:sz w:val="24"/>
      <w:szCs w:val="24"/>
    </w:rPr>
  </w:style>
  <w:style w:type="paragraph" w:styleId="Heading9">
    <w:name w:val="heading 9"/>
    <w:basedOn w:val="Normal"/>
    <w:next w:val="Normal"/>
    <w:link w:val="Heading9Char"/>
    <w:uiPriority w:val="99"/>
    <w:qFormat/>
    <w:locked/>
    <w:rsid w:val="00846538"/>
    <w:pPr>
      <w:numPr>
        <w:ilvl w:val="8"/>
        <w:numId w:val="20"/>
      </w:numPr>
      <w:spacing w:before="240" w:line="240" w:lineRule="auto"/>
      <w:outlineLvl w:val="8"/>
    </w:pPr>
    <w:rPr>
      <w:rFonts w:ascii="Arial" w:eastAsia="Times New Roman"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846538"/>
    <w:rPr>
      <w:rFonts w:ascii="Times New Roman" w:hAnsi="Times New Roman" w:cs="Times New Roman"/>
      <w:sz w:val="24"/>
      <w:szCs w:val="24"/>
    </w:rPr>
  </w:style>
  <w:style w:type="character" w:customStyle="1" w:styleId="Heading2Char">
    <w:name w:val="Heading 2 Char"/>
    <w:aliases w:val="H2-Sec. Head Char"/>
    <w:basedOn w:val="DefaultParagraphFont"/>
    <w:link w:val="Heading2"/>
    <w:uiPriority w:val="99"/>
    <w:semiHidden/>
    <w:locked/>
    <w:rsid w:val="00846538"/>
    <w:rPr>
      <w:rFonts w:ascii="Times New Roman" w:hAnsi="Times New Roman" w:cs="Times New Roman"/>
      <w:sz w:val="24"/>
      <w:szCs w:val="24"/>
    </w:rPr>
  </w:style>
  <w:style w:type="character" w:customStyle="1" w:styleId="Heading3Char">
    <w:name w:val="Heading 3 Char"/>
    <w:aliases w:val="H3-Sec. Head Char"/>
    <w:basedOn w:val="DefaultParagraphFont"/>
    <w:link w:val="Heading3"/>
    <w:uiPriority w:val="99"/>
    <w:semiHidden/>
    <w:locked/>
    <w:rsid w:val="00846538"/>
    <w:rPr>
      <w:rFonts w:ascii="Times New Roman" w:hAnsi="Times New Roman" w:cs="Times New Roman"/>
      <w:sz w:val="24"/>
      <w:szCs w:val="24"/>
    </w:rPr>
  </w:style>
  <w:style w:type="character" w:customStyle="1" w:styleId="Heading4Char">
    <w:name w:val="Heading 4 Char"/>
    <w:aliases w:val="H4 Sec.Heading Char"/>
    <w:basedOn w:val="DefaultParagraphFont"/>
    <w:link w:val="Heading4"/>
    <w:uiPriority w:val="99"/>
    <w:semiHidden/>
    <w:locked/>
    <w:rsid w:val="00846538"/>
    <w:rPr>
      <w:rFonts w:ascii="Univers" w:hAnsi="Univers" w:cs="Times New Roman"/>
      <w:sz w:val="24"/>
      <w:szCs w:val="24"/>
    </w:rPr>
  </w:style>
  <w:style w:type="character" w:customStyle="1" w:styleId="Heading5Char">
    <w:name w:val="Heading 5 Char"/>
    <w:basedOn w:val="DefaultParagraphFont"/>
    <w:link w:val="Heading5"/>
    <w:uiPriority w:val="99"/>
    <w:semiHidden/>
    <w:locked/>
    <w:rsid w:val="00846538"/>
    <w:rPr>
      <w:rFonts w:ascii="Times New Roman" w:hAnsi="Times New Roman" w:cs="Times New Roman"/>
      <w:b/>
      <w:bCs/>
      <w:sz w:val="24"/>
      <w:szCs w:val="24"/>
    </w:rPr>
  </w:style>
  <w:style w:type="character" w:customStyle="1" w:styleId="Heading6Char">
    <w:name w:val="Heading 6 Char"/>
    <w:basedOn w:val="DefaultParagraphFont"/>
    <w:link w:val="Heading6"/>
    <w:uiPriority w:val="99"/>
    <w:semiHidden/>
    <w:locked/>
    <w:rsid w:val="00846538"/>
    <w:rPr>
      <w:rFonts w:ascii="Times New Roman" w:hAnsi="Times New Roman" w:cs="Times New Roman"/>
      <w:b/>
      <w:bCs/>
      <w:i/>
      <w:iCs/>
      <w:sz w:val="24"/>
      <w:szCs w:val="24"/>
    </w:rPr>
  </w:style>
  <w:style w:type="character" w:customStyle="1" w:styleId="Heading7Char">
    <w:name w:val="Heading 7 Char"/>
    <w:basedOn w:val="DefaultParagraphFont"/>
    <w:link w:val="Heading7"/>
    <w:uiPriority w:val="99"/>
    <w:semiHidden/>
    <w:locked/>
    <w:rsid w:val="00846538"/>
    <w:rPr>
      <w:rFonts w:ascii="Times New Roman" w:hAnsi="Times New Roman" w:cs="Times New Roman"/>
      <w:b/>
      <w:bCs/>
      <w:sz w:val="24"/>
      <w:szCs w:val="24"/>
    </w:rPr>
  </w:style>
  <w:style w:type="character" w:customStyle="1" w:styleId="Heading8Char">
    <w:name w:val="Heading 8 Char"/>
    <w:basedOn w:val="DefaultParagraphFont"/>
    <w:link w:val="Heading8"/>
    <w:uiPriority w:val="99"/>
    <w:semiHidden/>
    <w:locked/>
    <w:rsid w:val="00846538"/>
    <w:rPr>
      <w:rFonts w:ascii="Times New Roman" w:hAnsi="Times New Roman" w:cs="Times New Roman"/>
      <w:sz w:val="24"/>
      <w:szCs w:val="24"/>
    </w:rPr>
  </w:style>
  <w:style w:type="character" w:customStyle="1" w:styleId="Heading9Char">
    <w:name w:val="Heading 9 Char"/>
    <w:basedOn w:val="DefaultParagraphFont"/>
    <w:link w:val="Heading9"/>
    <w:uiPriority w:val="99"/>
    <w:semiHidden/>
    <w:locked/>
    <w:rsid w:val="00846538"/>
    <w:rPr>
      <w:rFonts w:ascii="Arial" w:hAnsi="Arial" w:cs="Arial"/>
    </w:rPr>
  </w:style>
  <w:style w:type="table" w:styleId="TableGrid">
    <w:name w:val="Table Grid"/>
    <w:basedOn w:val="TableNormal"/>
    <w:uiPriority w:val="99"/>
    <w:rsid w:val="00AC376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AC3766"/>
    <w:rPr>
      <w:rFonts w:cs="Times New Roman"/>
      <w:sz w:val="16"/>
      <w:szCs w:val="16"/>
    </w:rPr>
  </w:style>
  <w:style w:type="paragraph" w:styleId="CommentText">
    <w:name w:val="annotation text"/>
    <w:basedOn w:val="Normal"/>
    <w:link w:val="CommentTextChar"/>
    <w:uiPriority w:val="99"/>
    <w:semiHidden/>
    <w:rsid w:val="00AC3766"/>
    <w:rPr>
      <w:sz w:val="20"/>
      <w:szCs w:val="20"/>
    </w:rPr>
  </w:style>
  <w:style w:type="character" w:customStyle="1" w:styleId="CommentTextChar">
    <w:name w:val="Comment Text Char"/>
    <w:basedOn w:val="DefaultParagraphFont"/>
    <w:link w:val="CommentText"/>
    <w:uiPriority w:val="99"/>
    <w:semiHidden/>
    <w:locked/>
    <w:rsid w:val="00AC376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AC3766"/>
    <w:rPr>
      <w:b/>
      <w:bCs/>
    </w:rPr>
  </w:style>
  <w:style w:type="character" w:customStyle="1" w:styleId="CommentSubjectChar">
    <w:name w:val="Comment Subject Char"/>
    <w:basedOn w:val="CommentTextChar"/>
    <w:link w:val="CommentSubject"/>
    <w:uiPriority w:val="99"/>
    <w:semiHidden/>
    <w:locked/>
    <w:rsid w:val="00AC3766"/>
    <w:rPr>
      <w:b/>
      <w:bCs/>
    </w:rPr>
  </w:style>
  <w:style w:type="paragraph" w:styleId="BalloonText">
    <w:name w:val="Balloon Text"/>
    <w:basedOn w:val="Normal"/>
    <w:link w:val="BalloonTextChar"/>
    <w:uiPriority w:val="99"/>
    <w:semiHidden/>
    <w:rsid w:val="00AC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3766"/>
    <w:rPr>
      <w:rFonts w:ascii="Tahoma" w:hAnsi="Tahoma" w:cs="Tahoma"/>
      <w:sz w:val="16"/>
      <w:szCs w:val="16"/>
    </w:rPr>
  </w:style>
  <w:style w:type="paragraph" w:styleId="Header">
    <w:name w:val="header"/>
    <w:basedOn w:val="Normal"/>
    <w:link w:val="HeaderChar"/>
    <w:uiPriority w:val="99"/>
    <w:rsid w:val="00AC3766"/>
    <w:pPr>
      <w:tabs>
        <w:tab w:val="center" w:pos="4680"/>
        <w:tab w:val="right" w:pos="9360"/>
      </w:tabs>
    </w:pPr>
  </w:style>
  <w:style w:type="character" w:customStyle="1" w:styleId="HeaderChar">
    <w:name w:val="Header Char"/>
    <w:basedOn w:val="DefaultParagraphFont"/>
    <w:link w:val="Header"/>
    <w:uiPriority w:val="99"/>
    <w:locked/>
    <w:rsid w:val="00AC3766"/>
    <w:rPr>
      <w:rFonts w:ascii="Calibri" w:hAnsi="Calibri" w:cs="Times New Roman"/>
    </w:rPr>
  </w:style>
  <w:style w:type="paragraph" w:styleId="Footer">
    <w:name w:val="footer"/>
    <w:basedOn w:val="Normal"/>
    <w:link w:val="FooterChar"/>
    <w:uiPriority w:val="99"/>
    <w:rsid w:val="00AC3766"/>
    <w:pPr>
      <w:tabs>
        <w:tab w:val="center" w:pos="4680"/>
        <w:tab w:val="right" w:pos="9360"/>
      </w:tabs>
    </w:pPr>
  </w:style>
  <w:style w:type="character" w:customStyle="1" w:styleId="FooterChar">
    <w:name w:val="Footer Char"/>
    <w:basedOn w:val="DefaultParagraphFont"/>
    <w:link w:val="Footer"/>
    <w:uiPriority w:val="99"/>
    <w:locked/>
    <w:rsid w:val="00AC3766"/>
    <w:rPr>
      <w:rFonts w:ascii="Calibri" w:hAnsi="Calibri" w:cs="Times New Roman"/>
    </w:rPr>
  </w:style>
  <w:style w:type="character" w:styleId="Hyperlink">
    <w:name w:val="Hyperlink"/>
    <w:basedOn w:val="DefaultParagraphFont"/>
    <w:uiPriority w:val="99"/>
    <w:rsid w:val="004F4249"/>
    <w:rPr>
      <w:rFonts w:cs="Times New Roman"/>
      <w:color w:val="0000FF"/>
      <w:u w:val="single"/>
    </w:rPr>
  </w:style>
  <w:style w:type="paragraph" w:styleId="BodyText">
    <w:name w:val="Body Text"/>
    <w:basedOn w:val="Normal"/>
    <w:link w:val="BodyTextChar"/>
    <w:uiPriority w:val="99"/>
    <w:rsid w:val="00A918DF"/>
    <w:pPr>
      <w:spacing w:after="0" w:line="240" w:lineRule="auto"/>
    </w:pPr>
    <w:rPr>
      <w:rFonts w:eastAsia="Times New Roman"/>
      <w:b/>
      <w:bCs/>
      <w:sz w:val="24"/>
      <w:szCs w:val="15"/>
    </w:rPr>
  </w:style>
  <w:style w:type="character" w:customStyle="1" w:styleId="BodyTextChar">
    <w:name w:val="Body Text Char"/>
    <w:basedOn w:val="DefaultParagraphFont"/>
    <w:link w:val="BodyText"/>
    <w:uiPriority w:val="99"/>
    <w:locked/>
    <w:rsid w:val="00A918DF"/>
    <w:rPr>
      <w:rFonts w:ascii="Times New Roman" w:hAnsi="Times New Roman" w:cs="Times New Roman"/>
      <w:b/>
      <w:bCs/>
      <w:sz w:val="15"/>
      <w:szCs w:val="15"/>
    </w:rPr>
  </w:style>
  <w:style w:type="paragraph" w:styleId="ListParagraph">
    <w:name w:val="List Paragraph"/>
    <w:basedOn w:val="Normal"/>
    <w:uiPriority w:val="99"/>
    <w:qFormat/>
    <w:rsid w:val="00704644"/>
    <w:pPr>
      <w:ind w:left="720"/>
      <w:contextualSpacing/>
    </w:pPr>
  </w:style>
  <w:style w:type="paragraph" w:styleId="PlainText">
    <w:name w:val="Plain Text"/>
    <w:basedOn w:val="Normal"/>
    <w:link w:val="PlainTextChar"/>
    <w:uiPriority w:val="99"/>
    <w:rsid w:val="006035E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6035EE"/>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603806021">
      <w:marLeft w:val="0"/>
      <w:marRight w:val="0"/>
      <w:marTop w:val="0"/>
      <w:marBottom w:val="0"/>
      <w:divBdr>
        <w:top w:val="none" w:sz="0" w:space="0" w:color="auto"/>
        <w:left w:val="none" w:sz="0" w:space="0" w:color="auto"/>
        <w:bottom w:val="none" w:sz="0" w:space="0" w:color="auto"/>
        <w:right w:val="none" w:sz="0" w:space="0" w:color="auto"/>
      </w:divBdr>
    </w:div>
    <w:div w:id="1603806022">
      <w:marLeft w:val="0"/>
      <w:marRight w:val="0"/>
      <w:marTop w:val="0"/>
      <w:marBottom w:val="0"/>
      <w:divBdr>
        <w:top w:val="none" w:sz="0" w:space="0" w:color="auto"/>
        <w:left w:val="none" w:sz="0" w:space="0" w:color="auto"/>
        <w:bottom w:val="none" w:sz="0" w:space="0" w:color="auto"/>
        <w:right w:val="none" w:sz="0" w:space="0" w:color="auto"/>
      </w:divBdr>
    </w:div>
    <w:div w:id="1603806023">
      <w:marLeft w:val="0"/>
      <w:marRight w:val="0"/>
      <w:marTop w:val="0"/>
      <w:marBottom w:val="0"/>
      <w:divBdr>
        <w:top w:val="none" w:sz="0" w:space="0" w:color="auto"/>
        <w:left w:val="none" w:sz="0" w:space="0" w:color="auto"/>
        <w:bottom w:val="none" w:sz="0" w:space="0" w:color="auto"/>
        <w:right w:val="none" w:sz="0" w:space="0" w:color="auto"/>
      </w:divBdr>
    </w:div>
    <w:div w:id="1603806024">
      <w:marLeft w:val="0"/>
      <w:marRight w:val="0"/>
      <w:marTop w:val="0"/>
      <w:marBottom w:val="0"/>
      <w:divBdr>
        <w:top w:val="none" w:sz="0" w:space="0" w:color="auto"/>
        <w:left w:val="none" w:sz="0" w:space="0" w:color="auto"/>
        <w:bottom w:val="none" w:sz="0" w:space="0" w:color="auto"/>
        <w:right w:val="none" w:sz="0" w:space="0" w:color="auto"/>
      </w:divBdr>
    </w:div>
    <w:div w:id="1603806025">
      <w:marLeft w:val="0"/>
      <w:marRight w:val="0"/>
      <w:marTop w:val="0"/>
      <w:marBottom w:val="0"/>
      <w:divBdr>
        <w:top w:val="none" w:sz="0" w:space="0" w:color="auto"/>
        <w:left w:val="none" w:sz="0" w:space="0" w:color="auto"/>
        <w:bottom w:val="none" w:sz="0" w:space="0" w:color="auto"/>
        <w:right w:val="none" w:sz="0" w:space="0" w:color="auto"/>
      </w:divBdr>
    </w:div>
    <w:div w:id="1603806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legislation/FedRegister/other/2007-4/101907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legeboard.com/student/testing/ap/abou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gov/legislation/FedRegister/other/2007-4/101907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12800</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dc:title>
  <dc:subject/>
  <dc:creator>Authorised User</dc:creator>
  <cp:keywords/>
  <dc:description/>
  <cp:lastModifiedBy>#Administrator</cp:lastModifiedBy>
  <cp:revision>2</cp:revision>
  <cp:lastPrinted>2009-12-02T20:39:00Z</cp:lastPrinted>
  <dcterms:created xsi:type="dcterms:W3CDTF">2010-03-05T16:47:00Z</dcterms:created>
  <dcterms:modified xsi:type="dcterms:W3CDTF">2010-03-05T16:47:00Z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