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054" w:rsidRPr="00FB53AE"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b/>
          <w:bCs/>
          <w:sz w:val="22"/>
          <w:szCs w:val="22"/>
        </w:rPr>
        <w:t>B. Statistical Methods</w:t>
      </w:r>
    </w:p>
    <w:p w:rsidR="00F71054" w:rsidRPr="00FB53AE"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FB53AE"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 </w:t>
      </w:r>
      <w:r w:rsidRPr="00FB53AE">
        <w:rPr>
          <w:rFonts w:ascii="Arial" w:hAnsi="Arial" w:cs="Arial"/>
          <w:sz w:val="22"/>
          <w:szCs w:val="22"/>
          <w:u w:val="single"/>
        </w:rPr>
        <w:t>Universe and Respondent Selection</w:t>
      </w:r>
    </w:p>
    <w:p w:rsidR="00F71054" w:rsidRPr="00FB53AE"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As currently proposed, th</w:t>
      </w:r>
      <w:r w:rsidRPr="00FB53AE">
        <w:rPr>
          <w:rFonts w:ascii="Arial" w:hAnsi="Arial" w:cs="Arial"/>
          <w:sz w:val="22"/>
          <w:szCs w:val="22"/>
        </w:rPr>
        <w:t xml:space="preserve">is data collection will </w:t>
      </w:r>
      <w:r>
        <w:rPr>
          <w:rFonts w:ascii="Arial" w:hAnsi="Arial" w:cs="Arial"/>
          <w:sz w:val="22"/>
          <w:szCs w:val="22"/>
        </w:rPr>
        <w:t xml:space="preserve">involve </w:t>
      </w:r>
      <w:r w:rsidRPr="00FB53AE">
        <w:rPr>
          <w:rFonts w:ascii="Arial" w:hAnsi="Arial" w:cs="Arial"/>
          <w:sz w:val="22"/>
          <w:szCs w:val="22"/>
        </w:rPr>
        <w:t xml:space="preserve">a </w:t>
      </w:r>
      <w:r>
        <w:rPr>
          <w:rFonts w:ascii="Arial" w:hAnsi="Arial" w:cs="Arial"/>
          <w:sz w:val="22"/>
          <w:szCs w:val="22"/>
        </w:rPr>
        <w:t xml:space="preserve">census of 4-year </w:t>
      </w:r>
      <w:r w:rsidRPr="00FB53AE">
        <w:rPr>
          <w:rFonts w:ascii="Arial" w:hAnsi="Arial" w:cs="Arial"/>
          <w:sz w:val="22"/>
          <w:szCs w:val="22"/>
        </w:rPr>
        <w:t>s</w:t>
      </w:r>
      <w:r>
        <w:rPr>
          <w:rFonts w:ascii="Arial" w:hAnsi="Arial" w:cs="Arial"/>
          <w:sz w:val="22"/>
          <w:szCs w:val="22"/>
        </w:rPr>
        <w:t>chools with 2,500 or more students, and 2-year schools with 10,000 or more students. This will be supplemented by a sample of 4-year schools with fewer than 2,500 students, and 2-year schools with fewer than 10,000 students</w:t>
      </w:r>
      <w:r w:rsidRPr="00FB53AE">
        <w:rPr>
          <w:rFonts w:ascii="Arial" w:hAnsi="Arial" w:cs="Arial"/>
          <w:sz w:val="22"/>
          <w:szCs w:val="22"/>
        </w:rPr>
        <w:t>.</w:t>
      </w:r>
      <w:r>
        <w:rPr>
          <w:rFonts w:ascii="Arial" w:hAnsi="Arial" w:cs="Arial"/>
          <w:sz w:val="22"/>
          <w:szCs w:val="22"/>
        </w:rPr>
        <w:t xml:space="preserve"> </w:t>
      </w:r>
      <w:r w:rsidRPr="00FB53AE">
        <w:rPr>
          <w:rFonts w:ascii="Arial" w:hAnsi="Arial" w:cs="Arial"/>
          <w:sz w:val="22"/>
          <w:szCs w:val="22"/>
        </w:rPr>
        <w:t xml:space="preserve">The </w:t>
      </w:r>
      <w:r>
        <w:rPr>
          <w:rFonts w:ascii="Arial" w:hAnsi="Arial" w:cs="Arial"/>
          <w:sz w:val="22"/>
          <w:szCs w:val="22"/>
        </w:rPr>
        <w:t xml:space="preserve">census portion of the data collection will </w:t>
      </w:r>
      <w:r w:rsidRPr="00FB53AE">
        <w:rPr>
          <w:rFonts w:ascii="Arial" w:hAnsi="Arial" w:cs="Arial"/>
          <w:sz w:val="22"/>
          <w:szCs w:val="22"/>
        </w:rPr>
        <w:t>consist of approximately</w:t>
      </w:r>
      <w:r>
        <w:rPr>
          <w:rFonts w:ascii="Arial" w:hAnsi="Arial" w:cs="Arial"/>
          <w:sz w:val="22"/>
          <w:szCs w:val="22"/>
        </w:rPr>
        <w:t xml:space="preserve"> 850</w:t>
      </w:r>
      <w:r w:rsidRPr="00FB53AE">
        <w:rPr>
          <w:rFonts w:ascii="Arial" w:hAnsi="Arial" w:cs="Arial"/>
          <w:sz w:val="22"/>
          <w:szCs w:val="22"/>
        </w:rPr>
        <w:t xml:space="preserve"> agencies, </w:t>
      </w:r>
      <w:r>
        <w:rPr>
          <w:rFonts w:ascii="Arial" w:hAnsi="Arial" w:cs="Arial"/>
          <w:sz w:val="22"/>
          <w:szCs w:val="22"/>
        </w:rPr>
        <w:t xml:space="preserve">and the sample portion will consist of </w:t>
      </w:r>
      <w:r w:rsidRPr="00FB53AE">
        <w:rPr>
          <w:rFonts w:ascii="Arial" w:hAnsi="Arial" w:cs="Arial"/>
          <w:sz w:val="22"/>
          <w:szCs w:val="22"/>
        </w:rPr>
        <w:t xml:space="preserve">approximately </w:t>
      </w:r>
      <w:r>
        <w:rPr>
          <w:rFonts w:ascii="Arial" w:hAnsi="Arial" w:cs="Arial"/>
          <w:sz w:val="22"/>
          <w:szCs w:val="22"/>
        </w:rPr>
        <w:t>750</w:t>
      </w:r>
      <w:r w:rsidRPr="00FB53AE">
        <w:rPr>
          <w:rFonts w:ascii="Arial" w:hAnsi="Arial" w:cs="Arial"/>
          <w:sz w:val="22"/>
          <w:szCs w:val="22"/>
        </w:rPr>
        <w:t xml:space="preserve"> agenc</w:t>
      </w:r>
      <w:r>
        <w:rPr>
          <w:rFonts w:ascii="Arial" w:hAnsi="Arial" w:cs="Arial"/>
          <w:sz w:val="22"/>
          <w:szCs w:val="22"/>
        </w:rPr>
        <w:t>ies</w:t>
      </w:r>
      <w:r w:rsidRPr="00FB53AE">
        <w:rPr>
          <w:rFonts w:ascii="Arial" w:hAnsi="Arial" w:cs="Arial"/>
          <w:sz w:val="22"/>
          <w:szCs w:val="22"/>
        </w:rPr>
        <w:t>.</w:t>
      </w:r>
      <w:r>
        <w:rPr>
          <w:rFonts w:ascii="Arial" w:hAnsi="Arial" w:cs="Arial"/>
          <w:sz w:val="22"/>
          <w:szCs w:val="22"/>
        </w:rPr>
        <w:t xml:space="preserve"> Respondents will be selected from a universe consisting of all non-profit institutions, public and private, that are reporting crime data to the U.S. Department of Education as part of their compliance with the mandates of the </w:t>
      </w:r>
      <w:proofErr w:type="spellStart"/>
      <w:r>
        <w:rPr>
          <w:rFonts w:ascii="Arial" w:hAnsi="Arial" w:cs="Arial"/>
          <w:sz w:val="22"/>
          <w:szCs w:val="22"/>
        </w:rPr>
        <w:t>Clery</w:t>
      </w:r>
      <w:proofErr w:type="spellEnd"/>
      <w:r>
        <w:rPr>
          <w:rFonts w:ascii="Arial" w:hAnsi="Arial" w:cs="Arial"/>
          <w:sz w:val="22"/>
          <w:szCs w:val="22"/>
        </w:rPr>
        <w:t xml:space="preserve"> Act. </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FB53AE"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 data collection agent will be selected from applicants applying to a BJS solicitation. In addition to data collection activities, the selected applicant will provide BJS with option sample designs that will provide BJS with the best methods for providing representative results. Consultation with the data collection agent on sampling issues may result in slight modification to the number of schools included in the survey, the minimum enrollment required for inclusion in the survey, and the number of self-representing versus sampled agencies.</w:t>
      </w:r>
    </w:p>
    <w:p w:rsidR="00F71054" w:rsidRPr="00FB53AE"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a. Universe</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The universe for the 200</w:t>
      </w:r>
      <w:r>
        <w:rPr>
          <w:rFonts w:ascii="Arial" w:hAnsi="Arial" w:cs="Arial"/>
          <w:sz w:val="22"/>
          <w:szCs w:val="22"/>
        </w:rPr>
        <w:t xml:space="preserve">9-10 Survey of Campus </w:t>
      </w:r>
      <w:r w:rsidRPr="00606F3C">
        <w:rPr>
          <w:rFonts w:ascii="Arial" w:hAnsi="Arial" w:cs="Arial"/>
          <w:sz w:val="22"/>
          <w:szCs w:val="22"/>
        </w:rPr>
        <w:t>Law Enforcement Agencies</w:t>
      </w:r>
      <w:r>
        <w:rPr>
          <w:rFonts w:ascii="Arial" w:hAnsi="Arial" w:cs="Arial"/>
          <w:sz w:val="22"/>
          <w:szCs w:val="22"/>
        </w:rPr>
        <w:t xml:space="preserve"> will determined from a list of campuses and their most recent headcount enrollment as published by the U.S. Department of Education as part of the </w:t>
      </w:r>
      <w:proofErr w:type="spellStart"/>
      <w:r>
        <w:rPr>
          <w:rFonts w:ascii="Arial" w:hAnsi="Arial" w:cs="Arial"/>
          <w:sz w:val="22"/>
          <w:szCs w:val="22"/>
        </w:rPr>
        <w:t>Clery</w:t>
      </w:r>
      <w:proofErr w:type="spellEnd"/>
      <w:r>
        <w:rPr>
          <w:rFonts w:ascii="Arial" w:hAnsi="Arial" w:cs="Arial"/>
          <w:sz w:val="22"/>
          <w:szCs w:val="22"/>
        </w:rPr>
        <w:t xml:space="preserve"> Act public data files. To be included in the survey, a campus must meet the minimum enrollment threshold and operate its own campus police agency employing sworn police officers or its own campus security departments employing </w:t>
      </w:r>
      <w:proofErr w:type="spellStart"/>
      <w:r>
        <w:rPr>
          <w:rFonts w:ascii="Arial" w:hAnsi="Arial" w:cs="Arial"/>
          <w:sz w:val="22"/>
          <w:szCs w:val="22"/>
        </w:rPr>
        <w:t>nonsworn</w:t>
      </w:r>
      <w:proofErr w:type="spellEnd"/>
      <w:r>
        <w:rPr>
          <w:rFonts w:ascii="Arial" w:hAnsi="Arial" w:cs="Arial"/>
          <w:sz w:val="22"/>
          <w:szCs w:val="22"/>
        </w:rPr>
        <w:t xml:space="preserve"> security officers. Campuses that, through initial screening, are determined to rely on private security firms for their law enforcement services will not be asked to complete the survey. </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b. Sample agencies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The law enforcement agencies will be separated into two groups for the purpose of sample selection: self-representing (SR) and non-self-representing (NSR) agencies.  The definitions of SR and NSR are shown below.</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606F3C">
        <w:rPr>
          <w:rFonts w:ascii="Arial" w:hAnsi="Arial" w:cs="Arial"/>
          <w:sz w:val="22"/>
          <w:szCs w:val="22"/>
        </w:rPr>
        <w:t>1.</w:t>
      </w:r>
      <w:r w:rsidRPr="00606F3C">
        <w:rPr>
          <w:rFonts w:ascii="Arial" w:hAnsi="Arial" w:cs="Arial"/>
          <w:b/>
          <w:bCs/>
          <w:sz w:val="22"/>
          <w:szCs w:val="22"/>
        </w:rPr>
        <w:tab/>
      </w:r>
      <w:r w:rsidRPr="00606F3C">
        <w:rPr>
          <w:rFonts w:ascii="Arial" w:hAnsi="Arial" w:cs="Arial"/>
          <w:sz w:val="22"/>
          <w:szCs w:val="22"/>
        </w:rPr>
        <w:t>Self-representing agencies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606F3C">
        <w:rPr>
          <w:rFonts w:ascii="Arial" w:hAnsi="Arial" w:cs="Arial"/>
          <w:sz w:val="22"/>
          <w:szCs w:val="22"/>
        </w:rPr>
        <w:t>An agency is SR if it meets one of the following two criteria:</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pStyle w:val="15"/>
        <w:tabs>
          <w:tab w:val="clear" w:pos="0"/>
          <w:tab w:val="clear" w:pos="720"/>
          <w:tab w:val="clear" w:pos="1440"/>
          <w:tab w:val="left" w:pos="7200"/>
          <w:tab w:val="left" w:pos="7920"/>
          <w:tab w:val="left" w:pos="8640"/>
        </w:tabs>
        <w:rPr>
          <w:rFonts w:ascii="Arial" w:hAnsi="Arial" w:cs="Arial"/>
          <w:sz w:val="22"/>
          <w:szCs w:val="22"/>
        </w:rPr>
      </w:pPr>
      <w:proofErr w:type="gramStart"/>
      <w:r>
        <w:rPr>
          <w:rFonts w:ascii="Arial" w:hAnsi="Arial" w:cs="Arial"/>
          <w:sz w:val="22"/>
          <w:szCs w:val="22"/>
        </w:rPr>
        <w:t>Serves a 4-year campus with 2,500 or more students.</w:t>
      </w:r>
      <w:proofErr w:type="gramEnd"/>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pStyle w:val="15"/>
        <w:tabs>
          <w:tab w:val="clear" w:pos="0"/>
          <w:tab w:val="clear" w:pos="720"/>
          <w:tab w:val="clear" w:pos="1440"/>
          <w:tab w:val="left" w:pos="7200"/>
          <w:tab w:val="left" w:pos="7920"/>
          <w:tab w:val="left" w:pos="8640"/>
        </w:tabs>
        <w:rPr>
          <w:rFonts w:ascii="Arial" w:hAnsi="Arial" w:cs="Arial"/>
          <w:sz w:val="22"/>
          <w:szCs w:val="22"/>
        </w:rPr>
      </w:pPr>
      <w:proofErr w:type="gramStart"/>
      <w:r>
        <w:rPr>
          <w:rFonts w:ascii="Arial" w:hAnsi="Arial" w:cs="Arial"/>
          <w:sz w:val="22"/>
          <w:szCs w:val="22"/>
        </w:rPr>
        <w:t>Serves a</w:t>
      </w:r>
      <w:r w:rsidRPr="00606F3C">
        <w:rPr>
          <w:rFonts w:ascii="Arial" w:hAnsi="Arial" w:cs="Arial"/>
          <w:sz w:val="22"/>
          <w:szCs w:val="22"/>
        </w:rPr>
        <w:t xml:space="preserve"> </w:t>
      </w:r>
      <w:r>
        <w:rPr>
          <w:rFonts w:ascii="Arial" w:hAnsi="Arial" w:cs="Arial"/>
          <w:sz w:val="22"/>
          <w:szCs w:val="22"/>
        </w:rPr>
        <w:t>2-year campus with 10,000 or more students.</w:t>
      </w:r>
      <w:proofErr w:type="gramEnd"/>
      <w:r w:rsidRPr="00606F3C">
        <w:rPr>
          <w:rFonts w:ascii="Arial" w:hAnsi="Arial" w:cs="Arial"/>
          <w:sz w:val="22"/>
          <w:szCs w:val="22"/>
        </w:rPr>
        <w:t xml:space="preserve"> </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pStyle w:val="15"/>
        <w:tabs>
          <w:tab w:val="clear" w:pos="0"/>
          <w:tab w:val="clear" w:pos="720"/>
          <w:tab w:val="clear" w:pos="1440"/>
          <w:tab w:val="left" w:pos="7200"/>
          <w:tab w:val="left" w:pos="7920"/>
          <w:tab w:val="left" w:pos="8640"/>
        </w:tabs>
        <w:ind w:left="864"/>
        <w:rPr>
          <w:rFonts w:ascii="Arial" w:hAnsi="Arial" w:cs="Arial"/>
          <w:sz w:val="22"/>
          <w:szCs w:val="22"/>
        </w:rPr>
      </w:pPr>
      <w:r w:rsidRPr="00606F3C">
        <w:rPr>
          <w:rFonts w:ascii="Arial" w:hAnsi="Arial" w:cs="Arial"/>
          <w:sz w:val="22"/>
          <w:szCs w:val="22"/>
        </w:rPr>
        <w:t>2.</w:t>
      </w:r>
      <w:r>
        <w:rPr>
          <w:rFonts w:ascii="Arial" w:hAnsi="Arial" w:cs="Arial"/>
          <w:sz w:val="22"/>
          <w:szCs w:val="22"/>
        </w:rPr>
        <w:t xml:space="preserve">      </w:t>
      </w:r>
      <w:r w:rsidRPr="00606F3C">
        <w:rPr>
          <w:rFonts w:ascii="Arial" w:hAnsi="Arial" w:cs="Arial"/>
          <w:sz w:val="22"/>
          <w:szCs w:val="22"/>
        </w:rPr>
        <w:t>Non-self-representing agencies</w:t>
      </w:r>
      <w:r>
        <w:rPr>
          <w:rFonts w:ascii="Arial" w:hAnsi="Arial" w:cs="Arial"/>
          <w:sz w:val="22"/>
          <w:szCs w:val="22"/>
        </w:rPr>
        <w:t xml:space="preserve"> </w:t>
      </w:r>
    </w:p>
    <w:p w:rsidR="00F71054" w:rsidRDefault="00F71054" w:rsidP="00F71054">
      <w:pPr>
        <w:pStyle w:val="15"/>
        <w:tabs>
          <w:tab w:val="clear" w:pos="0"/>
          <w:tab w:val="clear" w:pos="720"/>
          <w:tab w:val="clear" w:pos="1440"/>
          <w:tab w:val="left" w:pos="7200"/>
          <w:tab w:val="left" w:pos="7920"/>
          <w:tab w:val="left" w:pos="8640"/>
        </w:tabs>
        <w:ind w:left="864"/>
        <w:rPr>
          <w:rFonts w:ascii="Arial" w:hAnsi="Arial" w:cs="Arial"/>
          <w:sz w:val="22"/>
          <w:szCs w:val="22"/>
        </w:rPr>
      </w:pPr>
    </w:p>
    <w:p w:rsidR="00F71054" w:rsidRPr="00606F3C" w:rsidRDefault="00F71054" w:rsidP="00F71054">
      <w:pPr>
        <w:pStyle w:val="15"/>
        <w:tabs>
          <w:tab w:val="clear" w:pos="0"/>
          <w:tab w:val="clear" w:pos="720"/>
          <w:tab w:val="clear" w:pos="1440"/>
          <w:tab w:val="left" w:pos="7200"/>
          <w:tab w:val="left" w:pos="7920"/>
          <w:tab w:val="left" w:pos="8640"/>
        </w:tabs>
        <w:rPr>
          <w:rFonts w:ascii="Arial" w:hAnsi="Arial" w:cs="Arial"/>
          <w:sz w:val="22"/>
          <w:szCs w:val="22"/>
        </w:rPr>
      </w:pPr>
      <w:proofErr w:type="gramStart"/>
      <w:r>
        <w:rPr>
          <w:rFonts w:ascii="Arial" w:hAnsi="Arial" w:cs="Arial"/>
          <w:sz w:val="22"/>
          <w:szCs w:val="22"/>
        </w:rPr>
        <w:t>Serves a 4-year campus with fewer than 2,500 students.</w:t>
      </w:r>
      <w:proofErr w:type="gramEnd"/>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pStyle w:val="15"/>
        <w:tabs>
          <w:tab w:val="clear" w:pos="0"/>
          <w:tab w:val="clear" w:pos="720"/>
          <w:tab w:val="clear" w:pos="1440"/>
          <w:tab w:val="left" w:pos="7200"/>
          <w:tab w:val="left" w:pos="7920"/>
          <w:tab w:val="left" w:pos="8640"/>
        </w:tabs>
        <w:rPr>
          <w:rFonts w:ascii="Arial" w:hAnsi="Arial" w:cs="Arial"/>
          <w:sz w:val="22"/>
          <w:szCs w:val="22"/>
        </w:rPr>
      </w:pPr>
      <w:proofErr w:type="gramStart"/>
      <w:r>
        <w:rPr>
          <w:rFonts w:ascii="Arial" w:hAnsi="Arial" w:cs="Arial"/>
          <w:sz w:val="22"/>
          <w:szCs w:val="22"/>
        </w:rPr>
        <w:t>Serves a</w:t>
      </w:r>
      <w:r w:rsidRPr="00606F3C">
        <w:rPr>
          <w:rFonts w:ascii="Arial" w:hAnsi="Arial" w:cs="Arial"/>
          <w:sz w:val="22"/>
          <w:szCs w:val="22"/>
        </w:rPr>
        <w:t xml:space="preserve"> </w:t>
      </w:r>
      <w:r>
        <w:rPr>
          <w:rFonts w:ascii="Arial" w:hAnsi="Arial" w:cs="Arial"/>
          <w:sz w:val="22"/>
          <w:szCs w:val="22"/>
        </w:rPr>
        <w:t>2-year campus with fewer than 10,000 students.</w:t>
      </w:r>
      <w:proofErr w:type="gramEnd"/>
      <w:r w:rsidRPr="00606F3C">
        <w:rPr>
          <w:rFonts w:ascii="Arial" w:hAnsi="Arial" w:cs="Arial"/>
          <w:sz w:val="22"/>
          <w:szCs w:val="22"/>
        </w:rPr>
        <w:t xml:space="preserve"> </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b/>
          <w:bCs/>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sz w:val="22"/>
          <w:szCs w:val="22"/>
        </w:rPr>
        <w:t>c. Out-of-scopes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 campus will be considered out of scope if there is not an identifiable police or security agency operated by the institution using employees of the institution (i.e. non-contract).</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sz w:val="22"/>
          <w:szCs w:val="22"/>
        </w:rPr>
        <w:t>d. Creating cells for weighting and imputation</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sectPr w:rsidR="00F71054" w:rsidRPr="00606F3C" w:rsidSect="00F71054">
          <w:pgSz w:w="12240" w:h="15840"/>
          <w:pgMar w:top="1350" w:right="1440" w:bottom="1440" w:left="1440" w:header="1350" w:footer="1440" w:gutter="0"/>
          <w:cols w:space="720"/>
          <w:noEndnote/>
        </w:sect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lastRenderedPageBreak/>
        <w:t xml:space="preserve">Cells for weighting and imputation within SR/NSR agency types will be created by crossing average number of sworn </w:t>
      </w:r>
      <w:r>
        <w:rPr>
          <w:rFonts w:ascii="Arial" w:hAnsi="Arial" w:cs="Arial"/>
          <w:sz w:val="22"/>
          <w:szCs w:val="22"/>
        </w:rPr>
        <w:t xml:space="preserve">(or </w:t>
      </w:r>
      <w:proofErr w:type="spellStart"/>
      <w:r>
        <w:rPr>
          <w:rFonts w:ascii="Arial" w:hAnsi="Arial" w:cs="Arial"/>
          <w:sz w:val="22"/>
          <w:szCs w:val="22"/>
        </w:rPr>
        <w:t>nonsworn</w:t>
      </w:r>
      <w:proofErr w:type="spellEnd"/>
      <w:r>
        <w:rPr>
          <w:rFonts w:ascii="Arial" w:hAnsi="Arial" w:cs="Arial"/>
          <w:sz w:val="22"/>
          <w:szCs w:val="22"/>
        </w:rPr>
        <w:t xml:space="preserve"> if no sworn officers are employed) </w:t>
      </w:r>
      <w:r w:rsidRPr="00606F3C">
        <w:rPr>
          <w:rFonts w:ascii="Arial" w:hAnsi="Arial" w:cs="Arial"/>
          <w:sz w:val="22"/>
          <w:szCs w:val="22"/>
        </w:rPr>
        <w:t xml:space="preserve">officers with size of </w:t>
      </w:r>
      <w:r>
        <w:rPr>
          <w:rFonts w:ascii="Arial" w:hAnsi="Arial" w:cs="Arial"/>
          <w:sz w:val="22"/>
          <w:szCs w:val="22"/>
        </w:rPr>
        <w:t>enrollment served, and institutional control (public vs. private).</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sz w:val="22"/>
          <w:szCs w:val="22"/>
        </w:rPr>
        <w:t xml:space="preserve">Cells will be required to have at least 15 respondents and an agency response rate of at least 70%. Cells will be collapsed within SR/NSR status </w:t>
      </w:r>
      <w:r>
        <w:rPr>
          <w:rFonts w:ascii="Arial" w:hAnsi="Arial" w:cs="Arial"/>
          <w:sz w:val="22"/>
          <w:szCs w:val="22"/>
        </w:rPr>
        <w:t xml:space="preserve">by </w:t>
      </w:r>
      <w:r w:rsidRPr="00606F3C">
        <w:rPr>
          <w:rFonts w:ascii="Arial" w:hAnsi="Arial" w:cs="Arial"/>
          <w:sz w:val="22"/>
          <w:szCs w:val="22"/>
        </w:rPr>
        <w:t xml:space="preserve">type of </w:t>
      </w:r>
      <w:r>
        <w:rPr>
          <w:rFonts w:ascii="Arial" w:hAnsi="Arial" w:cs="Arial"/>
          <w:sz w:val="22"/>
          <w:szCs w:val="22"/>
        </w:rPr>
        <w:t>institution if either of those criteria is</w:t>
      </w:r>
      <w:r w:rsidRPr="00606F3C">
        <w:rPr>
          <w:rFonts w:ascii="Arial" w:hAnsi="Arial" w:cs="Arial"/>
          <w:sz w:val="22"/>
          <w:szCs w:val="22"/>
        </w:rPr>
        <w:t xml:space="preserve"> not met. </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sz w:val="22"/>
          <w:szCs w:val="22"/>
        </w:rPr>
        <w:t>e. Weighting the sample</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The base weight for all SR agencies will be one.  For NSR agencies, the base weights will be determined by the </w:t>
      </w:r>
      <w:r>
        <w:rPr>
          <w:rFonts w:ascii="Arial" w:hAnsi="Arial" w:cs="Arial"/>
          <w:sz w:val="22"/>
          <w:szCs w:val="22"/>
        </w:rPr>
        <w:t xml:space="preserve">final sample design decided by BJS in consultation with the data collection agent. </w:t>
      </w:r>
      <w:r w:rsidRPr="00606F3C">
        <w:rPr>
          <w:rFonts w:ascii="Arial" w:hAnsi="Arial" w:cs="Arial"/>
          <w:sz w:val="22"/>
          <w:szCs w:val="22"/>
        </w:rPr>
        <w:t>The final weight associated with every agency, both SR and NSR, is the product of the base weight, a factor that will adjust for changes in the universe since 2003, and a factor that adjusts for non</w:t>
      </w:r>
      <w:r>
        <w:rPr>
          <w:rFonts w:ascii="Arial" w:hAnsi="Arial" w:cs="Arial"/>
          <w:sz w:val="22"/>
          <w:szCs w:val="22"/>
        </w:rPr>
        <w:t>-</w:t>
      </w:r>
      <w:r w:rsidRPr="00606F3C">
        <w:rPr>
          <w:rFonts w:ascii="Arial" w:hAnsi="Arial" w:cs="Arial"/>
          <w:sz w:val="22"/>
          <w:szCs w:val="22"/>
        </w:rPr>
        <w:t xml:space="preserve">responding agencies in each cell. </w:t>
      </w:r>
      <w:r w:rsidRPr="00606F3C">
        <w:rPr>
          <w:rFonts w:ascii="Arial" w:hAnsi="Arial" w:cs="Arial"/>
          <w:sz w:val="22"/>
          <w:szCs w:val="22"/>
        </w:rPr>
        <w:tab/>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2. </w:t>
      </w:r>
      <w:r w:rsidRPr="00606F3C">
        <w:rPr>
          <w:rFonts w:ascii="Arial" w:hAnsi="Arial" w:cs="Arial"/>
          <w:sz w:val="22"/>
          <w:szCs w:val="22"/>
          <w:u w:val="single"/>
        </w:rPr>
        <w:t>Procedures for Collecting Information</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The survey will be conducted initially by </w:t>
      </w:r>
      <w:proofErr w:type="spellStart"/>
      <w:r w:rsidRPr="00606F3C">
        <w:rPr>
          <w:rFonts w:ascii="Arial" w:hAnsi="Arial" w:cs="Arial"/>
          <w:sz w:val="22"/>
          <w:szCs w:val="22"/>
        </w:rPr>
        <w:t>mailout</w:t>
      </w:r>
      <w:proofErr w:type="spellEnd"/>
      <w:r w:rsidRPr="00606F3C">
        <w:rPr>
          <w:rFonts w:ascii="Arial" w:hAnsi="Arial" w:cs="Arial"/>
          <w:sz w:val="22"/>
          <w:szCs w:val="22"/>
        </w:rPr>
        <w:t xml:space="preserve">, with a web-based response option.  The address mailing list will be updated prior to </w:t>
      </w:r>
      <w:proofErr w:type="spellStart"/>
      <w:r w:rsidRPr="00606F3C">
        <w:rPr>
          <w:rFonts w:ascii="Arial" w:hAnsi="Arial" w:cs="Arial"/>
          <w:sz w:val="22"/>
          <w:szCs w:val="22"/>
        </w:rPr>
        <w:t>mailout</w:t>
      </w:r>
      <w:proofErr w:type="spellEnd"/>
      <w:r w:rsidRPr="00606F3C">
        <w:rPr>
          <w:rFonts w:ascii="Arial" w:hAnsi="Arial" w:cs="Arial"/>
          <w:sz w:val="22"/>
          <w:szCs w:val="22"/>
        </w:rPr>
        <w:t xml:space="preserve"> in order to maintain a current list of the respondents.  Personal telephone interviews will be conducted for non</w:t>
      </w:r>
      <w:r>
        <w:rPr>
          <w:rFonts w:ascii="Arial" w:hAnsi="Arial" w:cs="Arial"/>
          <w:sz w:val="22"/>
          <w:szCs w:val="22"/>
        </w:rPr>
        <w:t>-</w:t>
      </w:r>
      <w:r w:rsidRPr="00606F3C">
        <w:rPr>
          <w:rFonts w:ascii="Arial" w:hAnsi="Arial" w:cs="Arial"/>
          <w:sz w:val="22"/>
          <w:szCs w:val="22"/>
        </w:rPr>
        <w:t>respondents.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3. </w:t>
      </w:r>
      <w:r w:rsidRPr="00606F3C">
        <w:rPr>
          <w:rFonts w:ascii="Arial" w:hAnsi="Arial" w:cs="Arial"/>
          <w:sz w:val="22"/>
          <w:szCs w:val="22"/>
          <w:u w:val="single"/>
        </w:rPr>
        <w:t>Methods to Maximize Response</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BJS</w:t>
      </w:r>
      <w:r w:rsidRPr="00606F3C">
        <w:rPr>
          <w:rFonts w:ascii="Arial" w:hAnsi="Arial" w:cs="Arial"/>
          <w:sz w:val="22"/>
          <w:szCs w:val="22"/>
        </w:rPr>
        <w:t xml:space="preserve"> will do everything possible to maximize response, including telephone facsimile transmission, E-mail transmission, telephone interviews, and on-site assistance.</w:t>
      </w:r>
      <w:r>
        <w:rPr>
          <w:rFonts w:ascii="Arial" w:hAnsi="Arial" w:cs="Arial"/>
          <w:sz w:val="22"/>
          <w:szCs w:val="22"/>
        </w:rPr>
        <w:t xml:space="preserve"> </w:t>
      </w:r>
      <w:r w:rsidRPr="00606F3C">
        <w:rPr>
          <w:rFonts w:ascii="Arial" w:hAnsi="Arial" w:cs="Arial"/>
          <w:sz w:val="22"/>
          <w:szCs w:val="22"/>
        </w:rPr>
        <w:t xml:space="preserve">Response rates for </w:t>
      </w:r>
      <w:r>
        <w:rPr>
          <w:rFonts w:ascii="Arial" w:hAnsi="Arial" w:cs="Arial"/>
          <w:sz w:val="22"/>
          <w:szCs w:val="22"/>
        </w:rPr>
        <w:t xml:space="preserve">BJS law enforcement surveys in the past </w:t>
      </w:r>
      <w:r w:rsidRPr="00606F3C">
        <w:rPr>
          <w:rFonts w:ascii="Arial" w:hAnsi="Arial" w:cs="Arial"/>
          <w:sz w:val="22"/>
          <w:szCs w:val="22"/>
        </w:rPr>
        <w:t xml:space="preserve">have </w:t>
      </w:r>
      <w:r>
        <w:rPr>
          <w:rFonts w:ascii="Arial" w:hAnsi="Arial" w:cs="Arial"/>
          <w:sz w:val="22"/>
          <w:szCs w:val="22"/>
        </w:rPr>
        <w:t>always exceeded 80%, and often have exceeded 90%.</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4. </w:t>
      </w:r>
      <w:r w:rsidRPr="00606F3C">
        <w:rPr>
          <w:rFonts w:ascii="Arial" w:hAnsi="Arial" w:cs="Arial"/>
          <w:sz w:val="22"/>
          <w:szCs w:val="22"/>
          <w:u w:val="single"/>
        </w:rPr>
        <w:t>Testing of Procedures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The survey instrument will be pre</w:t>
      </w:r>
      <w:r>
        <w:rPr>
          <w:rFonts w:ascii="Arial" w:hAnsi="Arial" w:cs="Arial"/>
          <w:sz w:val="22"/>
          <w:szCs w:val="22"/>
        </w:rPr>
        <w:t>-</w:t>
      </w:r>
      <w:r w:rsidRPr="00606F3C">
        <w:rPr>
          <w:rFonts w:ascii="Arial" w:hAnsi="Arial" w:cs="Arial"/>
          <w:sz w:val="22"/>
          <w:szCs w:val="22"/>
        </w:rPr>
        <w:t>tested</w:t>
      </w:r>
      <w:r>
        <w:rPr>
          <w:rFonts w:ascii="Arial" w:hAnsi="Arial" w:cs="Arial"/>
          <w:sz w:val="22"/>
          <w:szCs w:val="22"/>
        </w:rPr>
        <w:t xml:space="preserve"> at selected campuses</w:t>
      </w:r>
      <w:r w:rsidRPr="00606F3C">
        <w:rPr>
          <w:rFonts w:ascii="Arial" w:hAnsi="Arial" w:cs="Arial"/>
          <w:sz w:val="22"/>
          <w:szCs w:val="22"/>
        </w:rPr>
        <w:t xml:space="preserve"> by individuals</w:t>
      </w:r>
      <w:r>
        <w:rPr>
          <w:rFonts w:ascii="Arial" w:hAnsi="Arial" w:cs="Arial"/>
          <w:sz w:val="22"/>
          <w:szCs w:val="22"/>
        </w:rPr>
        <w:t xml:space="preserve"> who are</w:t>
      </w:r>
      <w:r w:rsidRPr="00606F3C">
        <w:rPr>
          <w:rFonts w:ascii="Arial" w:hAnsi="Arial" w:cs="Arial"/>
          <w:sz w:val="22"/>
          <w:szCs w:val="22"/>
        </w:rPr>
        <w:t xml:space="preserve"> </w:t>
      </w:r>
      <w:r>
        <w:rPr>
          <w:rFonts w:ascii="Arial" w:hAnsi="Arial" w:cs="Arial"/>
          <w:sz w:val="22"/>
          <w:szCs w:val="22"/>
        </w:rPr>
        <w:t xml:space="preserve">representative of the different types and sizes of campuses served by the agencies </w:t>
      </w:r>
      <w:r w:rsidRPr="00606F3C">
        <w:rPr>
          <w:rFonts w:ascii="Arial" w:hAnsi="Arial" w:cs="Arial"/>
          <w:sz w:val="22"/>
          <w:szCs w:val="22"/>
        </w:rPr>
        <w:t>that will be receiving the survey instrument.</w:t>
      </w:r>
      <w:r>
        <w:rPr>
          <w:rFonts w:ascii="Arial" w:hAnsi="Arial" w:cs="Arial"/>
          <w:sz w:val="22"/>
          <w:szCs w:val="22"/>
        </w:rPr>
        <w:t xml:space="preserve"> </w:t>
      </w:r>
      <w:r w:rsidRPr="00606F3C">
        <w:rPr>
          <w:rFonts w:ascii="Arial" w:hAnsi="Arial" w:cs="Arial"/>
          <w:sz w:val="22"/>
          <w:szCs w:val="22"/>
        </w:rPr>
        <w:t xml:space="preserve">The pretest will involve </w:t>
      </w:r>
      <w:r>
        <w:rPr>
          <w:rFonts w:ascii="Arial" w:hAnsi="Arial" w:cs="Arial"/>
          <w:sz w:val="22"/>
          <w:szCs w:val="22"/>
        </w:rPr>
        <w:t>4-year and 2-year campuses with a range of enrollments and will include those under both public and private control</w:t>
      </w:r>
      <w:r w:rsidRPr="00606F3C">
        <w:rPr>
          <w:rFonts w:ascii="Arial" w:hAnsi="Arial" w:cs="Arial"/>
          <w:sz w:val="22"/>
          <w:szCs w:val="22"/>
        </w:rPr>
        <w:t>.</w:t>
      </w:r>
      <w:r>
        <w:rPr>
          <w:rFonts w:ascii="Arial" w:hAnsi="Arial" w:cs="Arial"/>
          <w:sz w:val="22"/>
          <w:szCs w:val="22"/>
        </w:rPr>
        <w:t xml:space="preserve"> </w:t>
      </w:r>
      <w:r w:rsidRPr="00606F3C">
        <w:rPr>
          <w:rFonts w:ascii="Arial" w:hAnsi="Arial" w:cs="Arial"/>
          <w:sz w:val="22"/>
          <w:szCs w:val="22"/>
        </w:rPr>
        <w:t xml:space="preserve">Any comments received as a result of that testing will be incorporated into the survey instrument before data collection begins.  </w:t>
      </w:r>
      <w:r>
        <w:rPr>
          <w:rFonts w:ascii="Arial" w:hAnsi="Arial" w:cs="Arial"/>
          <w:sz w:val="22"/>
          <w:szCs w:val="22"/>
        </w:rPr>
        <w:t>BJS is in the process of arranging for pretest participants from the following list provided by IACLEA.</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W w:w="9520" w:type="dxa"/>
        <w:tblInd w:w="93" w:type="dxa"/>
        <w:tblLook w:val="04A0"/>
      </w:tblPr>
      <w:tblGrid>
        <w:gridCol w:w="3420"/>
        <w:gridCol w:w="2940"/>
        <w:gridCol w:w="3160"/>
      </w:tblGrid>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lastRenderedPageBreak/>
              <w:t>Mr. Gary Lyle</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Anne Arundel Community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Public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Jasper A. Cooke</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Augusta State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Public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Mr. Richard Tupper</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proofErr w:type="spellStart"/>
            <w:r w:rsidRPr="002D78E3">
              <w:rPr>
                <w:rFonts w:eastAsia="Times New Roman"/>
                <w:color w:val="000000"/>
                <w:sz w:val="16"/>
                <w:szCs w:val="16"/>
              </w:rPr>
              <w:t>Augustana</w:t>
            </w:r>
            <w:proofErr w:type="spellEnd"/>
            <w:r w:rsidRPr="002D78E3">
              <w:rPr>
                <w:rFonts w:eastAsia="Times New Roman"/>
                <w:color w:val="000000"/>
                <w:sz w:val="16"/>
                <w:szCs w:val="16"/>
              </w:rPr>
              <w:t xml:space="preserve"> College - Sioux Falls Campus</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Senior Director of Campus Life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Chief Anne P. </w:t>
            </w:r>
            <w:proofErr w:type="spellStart"/>
            <w:r w:rsidRPr="002D78E3">
              <w:rPr>
                <w:rFonts w:eastAsia="Times New Roman"/>
                <w:color w:val="000000"/>
                <w:sz w:val="16"/>
                <w:szCs w:val="16"/>
              </w:rPr>
              <w:t>Glavin</w:t>
            </w:r>
            <w:proofErr w:type="spell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California State University, Northridge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Police/Director of Police Services</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Chief Paul V. </w:t>
            </w:r>
            <w:proofErr w:type="spellStart"/>
            <w:r w:rsidRPr="002D78E3">
              <w:rPr>
                <w:rFonts w:eastAsia="Times New Roman"/>
                <w:color w:val="000000"/>
                <w:sz w:val="16"/>
                <w:szCs w:val="16"/>
              </w:rPr>
              <w:t>Verrecchia</w:t>
            </w:r>
            <w:proofErr w:type="spell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College of Charleston</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Police/Director of Public Safety</w:t>
            </w:r>
          </w:p>
        </w:tc>
      </w:tr>
      <w:tr w:rsidR="00F71054" w:rsidRPr="002D78E3" w:rsidTr="00350368">
        <w:trPr>
          <w:trHeight w:val="240"/>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Mr. James Schumann</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College of St. Benedict</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Exec. Director, Facilities, Security &amp;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Clayton A. Harris</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Cuyahoga Community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Harry C. </w:t>
            </w:r>
            <w:proofErr w:type="spellStart"/>
            <w:r w:rsidRPr="002D78E3">
              <w:rPr>
                <w:rFonts w:eastAsia="Times New Roman"/>
                <w:color w:val="000000"/>
                <w:sz w:val="16"/>
                <w:szCs w:val="16"/>
              </w:rPr>
              <w:t>Kinne</w:t>
            </w:r>
            <w:proofErr w:type="spellEnd"/>
            <w:r w:rsidRPr="002D78E3">
              <w:rPr>
                <w:rFonts w:eastAsia="Times New Roman"/>
                <w:color w:val="000000"/>
                <w:sz w:val="16"/>
                <w:szCs w:val="16"/>
              </w:rPr>
              <w:t>, III</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Dartmouth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Director/College Proctor</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David Perry</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Florida State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Michael F. Lynch</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George Mason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Mr. Raymond H. Thrower, Jr.</w:t>
            </w:r>
            <w:proofErr w:type="gramStart"/>
            <w:r w:rsidRPr="002D78E3">
              <w:rPr>
                <w:rFonts w:eastAsia="Times New Roman"/>
                <w:color w:val="000000"/>
                <w:sz w:val="16"/>
                <w:szCs w:val="16"/>
              </w:rPr>
              <w:t>,.</w:t>
            </w:r>
            <w:proofErr w:type="gram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proofErr w:type="spellStart"/>
            <w:r w:rsidRPr="002D78E3">
              <w:rPr>
                <w:rFonts w:eastAsia="Times New Roman"/>
                <w:color w:val="000000"/>
                <w:sz w:val="16"/>
                <w:szCs w:val="16"/>
              </w:rPr>
              <w:t>Gustavus</w:t>
            </w:r>
            <w:proofErr w:type="spellEnd"/>
            <w:r w:rsidRPr="002D78E3">
              <w:rPr>
                <w:rFonts w:eastAsia="Times New Roman"/>
                <w:color w:val="000000"/>
                <w:sz w:val="16"/>
                <w:szCs w:val="16"/>
              </w:rPr>
              <w:t xml:space="preserve"> </w:t>
            </w:r>
            <w:proofErr w:type="spellStart"/>
            <w:r w:rsidRPr="002D78E3">
              <w:rPr>
                <w:rFonts w:eastAsia="Times New Roman"/>
                <w:color w:val="000000"/>
                <w:sz w:val="16"/>
                <w:szCs w:val="16"/>
              </w:rPr>
              <w:t>Adolphus</w:t>
            </w:r>
            <w:proofErr w:type="spellEnd"/>
            <w:r w:rsidRPr="002D78E3">
              <w:rPr>
                <w:rFonts w:eastAsia="Times New Roman"/>
                <w:color w:val="000000"/>
                <w:sz w:val="16"/>
                <w:szCs w:val="16"/>
              </w:rPr>
              <w:t xml:space="preserve">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Campus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Greg Schneider</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Kansas City Kansas Community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Campus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Michael N. Webster, CPP</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McDaniel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Campus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Director Lee </w:t>
            </w:r>
            <w:proofErr w:type="spellStart"/>
            <w:r w:rsidRPr="002D78E3">
              <w:rPr>
                <w:rFonts w:eastAsia="Times New Roman"/>
                <w:color w:val="000000"/>
                <w:sz w:val="16"/>
                <w:szCs w:val="16"/>
              </w:rPr>
              <w:t>Struble</w:t>
            </w:r>
            <w:proofErr w:type="spell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Monroe Community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Public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Mr. Paul L. </w:t>
            </w:r>
            <w:proofErr w:type="spellStart"/>
            <w:r w:rsidRPr="002D78E3">
              <w:rPr>
                <w:rFonts w:eastAsia="Times New Roman"/>
                <w:color w:val="000000"/>
                <w:sz w:val="16"/>
                <w:szCs w:val="16"/>
              </w:rPr>
              <w:t>Ominsky</w:t>
            </w:r>
            <w:proofErr w:type="spell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Mount Holyoke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Public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James C. Lyon, Jr.</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Northeastern Illinois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University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Melvin Murdock</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Oklahoma State University at Tulsa</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Mr. Ken Goodwin</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Portland Community College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Public Safety</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William F. Taylor</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Rice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Laura Wilson</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Stanford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Thomas R. Johnson</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Truman State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Police/Director of University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Anthony B. Purcell</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University of Alabama at Birmingham</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Assistant Vice President/Chief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Kevin B. Thiele</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University of Arkansas at Fort Smith</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Mr. Marlon C. Lynch</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University of Chicago</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Associate Vice President &amp; 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Mr. Phillip A. Johnson</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University of Notre Dame</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Director of Security and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Director Mitchell J. </w:t>
            </w:r>
            <w:proofErr w:type="spellStart"/>
            <w:r w:rsidRPr="002D78E3">
              <w:rPr>
                <w:rFonts w:eastAsia="Times New Roman"/>
                <w:color w:val="000000"/>
                <w:sz w:val="16"/>
                <w:szCs w:val="16"/>
              </w:rPr>
              <w:t>Yanak</w:t>
            </w:r>
            <w:proofErr w:type="spell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University of Pennsylvania</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Director, </w:t>
            </w:r>
            <w:proofErr w:type="spellStart"/>
            <w:r w:rsidRPr="002D78E3">
              <w:rPr>
                <w:rFonts w:eastAsia="Times New Roman"/>
                <w:color w:val="000000"/>
                <w:sz w:val="16"/>
                <w:szCs w:val="16"/>
              </w:rPr>
              <w:t>PennComm</w:t>
            </w:r>
            <w:proofErr w:type="spellEnd"/>
            <w:r w:rsidRPr="002D78E3">
              <w:rPr>
                <w:rFonts w:eastAsia="Times New Roman"/>
                <w:color w:val="000000"/>
                <w:sz w:val="16"/>
                <w:szCs w:val="16"/>
              </w:rPr>
              <w:t xml:space="preserve"> Operations</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 xml:space="preserve">Chief Howard Scott </w:t>
            </w:r>
            <w:proofErr w:type="spellStart"/>
            <w:r w:rsidRPr="002D78E3">
              <w:rPr>
                <w:rFonts w:eastAsia="Times New Roman"/>
                <w:color w:val="000000"/>
                <w:sz w:val="16"/>
                <w:szCs w:val="16"/>
              </w:rPr>
              <w:t>Doner</w:t>
            </w:r>
            <w:proofErr w:type="spellEnd"/>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Valdosta State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r w:rsidR="00F71054" w:rsidRPr="002D78E3" w:rsidTr="00350368">
        <w:trPr>
          <w:trHeight w:val="255"/>
        </w:trPr>
        <w:tc>
          <w:tcPr>
            <w:tcW w:w="342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August J. Washington</w:t>
            </w:r>
          </w:p>
        </w:tc>
        <w:tc>
          <w:tcPr>
            <w:tcW w:w="294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Vanderbilt University</w:t>
            </w:r>
          </w:p>
        </w:tc>
        <w:tc>
          <w:tcPr>
            <w:tcW w:w="3160" w:type="dxa"/>
            <w:tcBorders>
              <w:top w:val="nil"/>
              <w:left w:val="nil"/>
              <w:bottom w:val="nil"/>
              <w:right w:val="nil"/>
            </w:tcBorders>
            <w:shd w:val="clear" w:color="auto" w:fill="auto"/>
            <w:hideMark/>
          </w:tcPr>
          <w:p w:rsidR="00F71054" w:rsidRPr="002D78E3" w:rsidRDefault="00F71054" w:rsidP="00350368">
            <w:pPr>
              <w:widowControl/>
              <w:autoSpaceDE/>
              <w:autoSpaceDN/>
              <w:adjustRightInd/>
              <w:rPr>
                <w:rFonts w:eastAsia="Times New Roman"/>
                <w:color w:val="000000"/>
                <w:sz w:val="16"/>
                <w:szCs w:val="16"/>
              </w:rPr>
            </w:pPr>
            <w:r w:rsidRPr="002D78E3">
              <w:rPr>
                <w:rFonts w:eastAsia="Times New Roman"/>
                <w:color w:val="000000"/>
                <w:sz w:val="16"/>
                <w:szCs w:val="16"/>
              </w:rPr>
              <w:t>Chief of Police</w:t>
            </w:r>
          </w:p>
        </w:tc>
      </w:tr>
    </w:tbl>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sectPr w:rsidR="00F71054" w:rsidRPr="00606F3C">
          <w:type w:val="continuous"/>
          <w:pgSz w:w="12240" w:h="15840"/>
          <w:pgMar w:top="1350" w:right="1440" w:bottom="1440" w:left="1440" w:header="1350" w:footer="1440" w:gutter="0"/>
          <w:cols w:space="720"/>
          <w:noEndnote/>
        </w:sect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lastRenderedPageBreak/>
        <w:t xml:space="preserve">5. </w:t>
      </w:r>
      <w:r w:rsidRPr="00606F3C">
        <w:rPr>
          <w:rFonts w:ascii="Arial" w:hAnsi="Arial" w:cs="Arial"/>
          <w:sz w:val="22"/>
          <w:szCs w:val="22"/>
          <w:u w:val="single"/>
        </w:rPr>
        <w:t>Contacts for Statistical Aspects and Data Collection</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Primary contac</w:t>
      </w:r>
      <w:r w:rsidRPr="00606F3C">
        <w:rPr>
          <w:rFonts w:ascii="Arial" w:hAnsi="Arial" w:cs="Arial"/>
          <w:sz w:val="22"/>
          <w:szCs w:val="22"/>
        </w:rPr>
        <w:t>t for information on statistical methodology, conducting the survey, and analyzing the data:</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Brian A. Reaves, Ph.D.</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Pr>
          <w:rFonts w:ascii="Arial" w:hAnsi="Arial" w:cs="Arial"/>
          <w:sz w:val="22"/>
          <w:szCs w:val="22"/>
        </w:rPr>
        <w:t>Senior Statistician</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Law Enforcement Unit</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Bureau of Justice Statistics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810 Seventh St., NW</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lastRenderedPageBreak/>
        <w:t>Washington, DC 20531</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(202) 616-3287</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hyperlink r:id="rId4" w:history="1">
        <w:r w:rsidRPr="00C23A7E">
          <w:rPr>
            <w:rStyle w:val="Hyperlink"/>
            <w:rFonts w:ascii="Arial" w:hAnsi="Arial" w:cs="Arial"/>
            <w:sz w:val="22"/>
            <w:szCs w:val="22"/>
          </w:rPr>
          <w:t>brian.reaves@usdoj.gov</w:t>
        </w:r>
      </w:hyperlink>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Additional contact:</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 </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Pr>
          <w:rFonts w:ascii="Arial" w:hAnsi="Arial" w:cs="Arial"/>
          <w:sz w:val="22"/>
          <w:szCs w:val="22"/>
        </w:rPr>
        <w:t>Joel Garner, Ph.D.</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Pr>
          <w:rFonts w:ascii="Arial" w:hAnsi="Arial" w:cs="Arial"/>
          <w:sz w:val="22"/>
          <w:szCs w:val="22"/>
        </w:rPr>
        <w:t>Chief, BJS Law Enforcement Unit</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Bureau of Justice Statistics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810 Seventh St., NW</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Washington, DC 20531</w:t>
      </w:r>
    </w:p>
    <w:p w:rsidR="00F71054"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hyperlink r:id="rId5" w:history="1">
        <w:r w:rsidRPr="0091438F">
          <w:rPr>
            <w:rStyle w:val="Hyperlink"/>
            <w:rFonts w:ascii="Arial" w:hAnsi="Arial" w:cs="Arial"/>
            <w:sz w:val="22"/>
            <w:szCs w:val="22"/>
          </w:rPr>
          <w:t>joel.garner@usdoj.gov</w:t>
        </w:r>
      </w:hyperlink>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b/>
          <w:bCs/>
          <w:sz w:val="22"/>
          <w:szCs w:val="22"/>
        </w:rPr>
        <w:t>C. Attachments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1. Copy of the survey forms</w:t>
      </w: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1054" w:rsidRPr="00606F3C" w:rsidRDefault="00F71054" w:rsidP="00F71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2. Copy of the regulatory authority (42 U.S.C. 3732)</w:t>
      </w:r>
    </w:p>
    <w:p w:rsidR="00F33517" w:rsidRDefault="00F33517"/>
    <w:sectPr w:rsidR="00F33517" w:rsidSect="00080276">
      <w:type w:val="continuous"/>
      <w:pgSz w:w="12240" w:h="15840"/>
      <w:pgMar w:top="1350" w:right="1440" w:bottom="1440" w:left="1440" w:header="135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20"/>
  <w:characterSpacingControl w:val="doNotCompress"/>
  <w:compat/>
  <w:rsids>
    <w:rsidRoot w:val="00F71054"/>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75D"/>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1054"/>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054"/>
    <w:pPr>
      <w:widowControl w:val="0"/>
      <w:autoSpaceDE w:val="0"/>
      <w:autoSpaceDN w:val="0"/>
      <w:adjustRightInd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
    <w:name w:val="_15"/>
    <w:basedOn w:val="Normal"/>
    <w:uiPriority w:val="99"/>
    <w:rsid w:val="00F71054"/>
    <w:pPr>
      <w:tabs>
        <w:tab w:val="left" w:pos="0"/>
        <w:tab w:val="left" w:pos="720"/>
        <w:tab w:val="left" w:pos="1440"/>
        <w:tab w:val="left" w:pos="2160"/>
        <w:tab w:val="left" w:pos="2880"/>
        <w:tab w:val="left" w:pos="3600"/>
        <w:tab w:val="left" w:pos="4320"/>
        <w:tab w:val="left" w:pos="5040"/>
        <w:tab w:val="left" w:pos="5760"/>
        <w:tab w:val="left" w:pos="6480"/>
      </w:tabs>
      <w:ind w:left="2160"/>
      <w:outlineLvl w:val="2"/>
    </w:pPr>
  </w:style>
  <w:style w:type="character" w:styleId="Hyperlink">
    <w:name w:val="Hyperlink"/>
    <w:basedOn w:val="DefaultParagraphFont"/>
    <w:uiPriority w:val="99"/>
    <w:unhideWhenUsed/>
    <w:rsid w:val="00F710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garner@usdoj.gov" TargetMode="External"/><Relationship Id="rId4" Type="http://schemas.openxmlformats.org/officeDocument/2006/relationships/hyperlink" Target="mailto:brian.reaves@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6682</Characters>
  <Application>Microsoft Office Word</Application>
  <DocSecurity>0</DocSecurity>
  <Lines>55</Lines>
  <Paragraphs>15</Paragraphs>
  <ScaleCrop>false</ScaleCrop>
  <Company>OJP</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2009-12-14T20:55:00Z</dcterms:created>
  <dcterms:modified xsi:type="dcterms:W3CDTF">2009-12-14T20:56:00Z</dcterms:modified>
</cp:coreProperties>
</file>