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76" w:rsidRPr="00FB53AE" w:rsidRDefault="00080276">
      <w:pPr>
        <w:jc w:val="center"/>
        <w:rPr>
          <w:rFonts w:ascii="Arial" w:hAnsi="Arial" w:cs="Arial"/>
          <w:sz w:val="22"/>
          <w:szCs w:val="22"/>
        </w:rPr>
      </w:pPr>
      <w:r w:rsidRPr="00FB53AE">
        <w:rPr>
          <w:rFonts w:ascii="Arial" w:hAnsi="Arial" w:cs="Arial"/>
          <w:sz w:val="22"/>
          <w:szCs w:val="22"/>
        </w:rPr>
        <w:t>SUPPORTING STATEMENT</w:t>
      </w:r>
    </w:p>
    <w:p w:rsidR="00080276" w:rsidRPr="00FB53AE" w:rsidRDefault="00080276">
      <w:pPr>
        <w:jc w:val="cente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b/>
          <w:bCs/>
          <w:sz w:val="22"/>
          <w:szCs w:val="22"/>
        </w:rPr>
        <w:t>A. Justification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1. </w:t>
      </w:r>
      <w:r w:rsidRPr="00FB53AE">
        <w:rPr>
          <w:rFonts w:ascii="Arial" w:hAnsi="Arial" w:cs="Arial"/>
          <w:sz w:val="22"/>
          <w:szCs w:val="22"/>
          <w:u w:val="single"/>
        </w:rPr>
        <w:t>Necessity of Information Collection</w:t>
      </w:r>
    </w:p>
    <w:p w:rsidR="00080276" w:rsidRPr="00FB53AE" w:rsidRDefault="00080276">
      <w:pPr>
        <w:rPr>
          <w:rFonts w:ascii="Arial" w:hAnsi="Arial" w:cs="Arial"/>
          <w:sz w:val="22"/>
          <w:szCs w:val="22"/>
        </w:rPr>
      </w:pPr>
    </w:p>
    <w:p w:rsidR="001D13EA" w:rsidRDefault="00080276">
      <w:pPr>
        <w:rPr>
          <w:rFonts w:ascii="Arial" w:hAnsi="Arial" w:cs="Arial"/>
          <w:sz w:val="22"/>
          <w:szCs w:val="22"/>
        </w:rPr>
      </w:pPr>
      <w:r w:rsidRPr="00FB53AE">
        <w:rPr>
          <w:rFonts w:ascii="Arial" w:hAnsi="Arial" w:cs="Arial"/>
          <w:sz w:val="22"/>
          <w:szCs w:val="22"/>
        </w:rPr>
        <w:t xml:space="preserve">The </w:t>
      </w:r>
      <w:r w:rsidR="0011555C" w:rsidRPr="00FB53AE">
        <w:rPr>
          <w:rFonts w:ascii="Arial" w:hAnsi="Arial" w:cs="Arial"/>
          <w:sz w:val="22"/>
          <w:szCs w:val="22"/>
        </w:rPr>
        <w:t xml:space="preserve">proposed </w:t>
      </w:r>
      <w:r w:rsidRPr="00FB53AE">
        <w:rPr>
          <w:rFonts w:ascii="Arial" w:hAnsi="Arial" w:cs="Arial"/>
          <w:sz w:val="22"/>
          <w:szCs w:val="22"/>
        </w:rPr>
        <w:t xml:space="preserve">Survey of </w:t>
      </w:r>
      <w:r w:rsidR="0011555C" w:rsidRPr="00FB53AE">
        <w:rPr>
          <w:rFonts w:ascii="Arial" w:hAnsi="Arial" w:cs="Arial"/>
          <w:sz w:val="22"/>
          <w:szCs w:val="22"/>
        </w:rPr>
        <w:t xml:space="preserve">Campus </w:t>
      </w:r>
      <w:r w:rsidRPr="00FB53AE">
        <w:rPr>
          <w:rFonts w:ascii="Arial" w:hAnsi="Arial" w:cs="Arial"/>
          <w:sz w:val="22"/>
          <w:szCs w:val="22"/>
        </w:rPr>
        <w:t>Law Enforcement Agencies</w:t>
      </w:r>
      <w:r w:rsidR="0011555C" w:rsidRPr="00FB53AE">
        <w:rPr>
          <w:rFonts w:ascii="Arial" w:hAnsi="Arial" w:cs="Arial"/>
          <w:sz w:val="22"/>
          <w:szCs w:val="22"/>
        </w:rPr>
        <w:t xml:space="preserve"> will be </w:t>
      </w:r>
      <w:r w:rsidRPr="00FB53AE">
        <w:rPr>
          <w:rFonts w:ascii="Arial" w:hAnsi="Arial" w:cs="Arial"/>
          <w:sz w:val="22"/>
          <w:szCs w:val="22"/>
        </w:rPr>
        <w:t xml:space="preserve">the only systematic, national-level data collection providing information about </w:t>
      </w:r>
      <w:r w:rsidR="0011555C" w:rsidRPr="00FB53AE">
        <w:rPr>
          <w:rFonts w:ascii="Arial" w:hAnsi="Arial" w:cs="Arial"/>
          <w:sz w:val="22"/>
          <w:szCs w:val="22"/>
        </w:rPr>
        <w:t xml:space="preserve">campus </w:t>
      </w:r>
      <w:r w:rsidRPr="00FB53AE">
        <w:rPr>
          <w:rFonts w:ascii="Arial" w:hAnsi="Arial" w:cs="Arial"/>
          <w:sz w:val="22"/>
          <w:szCs w:val="22"/>
        </w:rPr>
        <w:t>law enforcement personnel, budgets, equipment, and policies and procedures.</w:t>
      </w:r>
      <w:r w:rsidR="001D13EA">
        <w:rPr>
          <w:rFonts w:ascii="Arial" w:hAnsi="Arial" w:cs="Arial"/>
          <w:sz w:val="22"/>
          <w:szCs w:val="22"/>
        </w:rPr>
        <w:t xml:space="preserve"> </w:t>
      </w:r>
      <w:r w:rsidRPr="00FB53AE">
        <w:rPr>
          <w:rFonts w:ascii="Arial" w:hAnsi="Arial" w:cs="Arial"/>
          <w:sz w:val="22"/>
          <w:szCs w:val="22"/>
        </w:rPr>
        <w:t>Th</w:t>
      </w:r>
      <w:r w:rsidR="00C51CC3" w:rsidRPr="00FB53AE">
        <w:rPr>
          <w:rFonts w:ascii="Arial" w:hAnsi="Arial" w:cs="Arial"/>
          <w:sz w:val="22"/>
          <w:szCs w:val="22"/>
        </w:rPr>
        <w:t>e</w:t>
      </w:r>
      <w:r w:rsidRPr="00FB53AE">
        <w:rPr>
          <w:rFonts w:ascii="Arial" w:hAnsi="Arial" w:cs="Arial"/>
          <w:sz w:val="22"/>
          <w:szCs w:val="22"/>
        </w:rPr>
        <w:t xml:space="preserve"> survey </w:t>
      </w:r>
      <w:r w:rsidR="00C51CC3" w:rsidRPr="00FB53AE">
        <w:rPr>
          <w:rFonts w:ascii="Arial" w:hAnsi="Arial" w:cs="Arial"/>
          <w:sz w:val="22"/>
          <w:szCs w:val="22"/>
        </w:rPr>
        <w:t xml:space="preserve">will be </w:t>
      </w:r>
      <w:r w:rsidRPr="00FB53AE">
        <w:rPr>
          <w:rFonts w:ascii="Arial" w:hAnsi="Arial" w:cs="Arial"/>
          <w:sz w:val="22"/>
          <w:szCs w:val="22"/>
        </w:rPr>
        <w:t>the most comprehensive source of national statistics about law enforcement agency operations</w:t>
      </w:r>
      <w:r w:rsidR="00C51CC3" w:rsidRPr="00FB53AE">
        <w:rPr>
          <w:rFonts w:ascii="Arial" w:hAnsi="Arial" w:cs="Arial"/>
          <w:sz w:val="22"/>
          <w:szCs w:val="22"/>
        </w:rPr>
        <w:t xml:space="preserve"> at universities and college in the U.S. </w:t>
      </w:r>
      <w:r w:rsidRPr="00FB53AE">
        <w:rPr>
          <w:rFonts w:ascii="Arial" w:hAnsi="Arial" w:cs="Arial"/>
          <w:sz w:val="22"/>
          <w:szCs w:val="22"/>
        </w:rPr>
        <w:t>There is no other source for these important statistics.</w:t>
      </w:r>
      <w:r w:rsidR="00C51CC3" w:rsidRPr="00FB53AE">
        <w:rPr>
          <w:rFonts w:ascii="Arial" w:hAnsi="Arial" w:cs="Arial"/>
          <w:sz w:val="22"/>
          <w:szCs w:val="22"/>
        </w:rPr>
        <w:t xml:space="preserve"> </w:t>
      </w:r>
    </w:p>
    <w:p w:rsidR="001D13EA" w:rsidRDefault="001D13EA">
      <w:pPr>
        <w:rPr>
          <w:rFonts w:ascii="Arial" w:hAnsi="Arial" w:cs="Arial"/>
          <w:sz w:val="22"/>
          <w:szCs w:val="22"/>
        </w:rPr>
      </w:pPr>
    </w:p>
    <w:p w:rsidR="001D13EA" w:rsidRDefault="001D13EA">
      <w:pPr>
        <w:rPr>
          <w:rFonts w:ascii="Arial" w:hAnsi="Arial" w:cs="Arial"/>
          <w:sz w:val="22"/>
          <w:szCs w:val="22"/>
        </w:rPr>
      </w:pPr>
      <w:r>
        <w:rPr>
          <w:rFonts w:ascii="Arial" w:hAnsi="Arial" w:cs="Arial"/>
          <w:sz w:val="22"/>
          <w:szCs w:val="22"/>
        </w:rPr>
        <w:t>The importance of</w:t>
      </w:r>
      <w:r w:rsidR="00F15609">
        <w:rPr>
          <w:rFonts w:ascii="Arial" w:hAnsi="Arial" w:cs="Arial"/>
          <w:sz w:val="22"/>
          <w:szCs w:val="22"/>
        </w:rPr>
        <w:t xml:space="preserve"> collecting these statistics is manifested by </w:t>
      </w:r>
      <w:r>
        <w:rPr>
          <w:rFonts w:ascii="Arial" w:hAnsi="Arial" w:cs="Arial"/>
          <w:sz w:val="22"/>
          <w:szCs w:val="22"/>
        </w:rPr>
        <w:t xml:space="preserve">the fact that the U.S. Congress has mandated in the </w:t>
      </w:r>
      <w:r w:rsidRPr="001D13EA">
        <w:rPr>
          <w:rFonts w:ascii="Arial" w:hAnsi="Arial" w:cs="Arial"/>
          <w:sz w:val="22"/>
          <w:szCs w:val="22"/>
        </w:rPr>
        <w:t>Crime Awareness and Campus Security Act of 1990</w:t>
      </w:r>
      <w:r>
        <w:rPr>
          <w:rFonts w:ascii="Arial" w:hAnsi="Arial" w:cs="Arial"/>
          <w:sz w:val="22"/>
          <w:szCs w:val="22"/>
        </w:rPr>
        <w:t xml:space="preserve"> (now known as the </w:t>
      </w:r>
      <w:proofErr w:type="spellStart"/>
      <w:r>
        <w:rPr>
          <w:rFonts w:ascii="Arial" w:hAnsi="Arial" w:cs="Arial"/>
          <w:sz w:val="22"/>
          <w:szCs w:val="22"/>
        </w:rPr>
        <w:t>Clery</w:t>
      </w:r>
      <w:proofErr w:type="spellEnd"/>
      <w:r>
        <w:rPr>
          <w:rFonts w:ascii="Arial" w:hAnsi="Arial" w:cs="Arial"/>
          <w:sz w:val="22"/>
          <w:szCs w:val="22"/>
        </w:rPr>
        <w:t xml:space="preserve"> Act) that every campus in the U.S. must provide annual crime reports to the Department of Education as well as to faculty, staff, and students (both current and prospective)</w:t>
      </w:r>
      <w:r w:rsidR="00F15609">
        <w:rPr>
          <w:rFonts w:ascii="Arial" w:hAnsi="Arial" w:cs="Arial"/>
          <w:sz w:val="22"/>
          <w:szCs w:val="22"/>
        </w:rPr>
        <w:t>.</w:t>
      </w:r>
      <w:r>
        <w:rPr>
          <w:rFonts w:ascii="Arial" w:hAnsi="Arial" w:cs="Arial"/>
          <w:sz w:val="22"/>
          <w:szCs w:val="22"/>
        </w:rPr>
        <w:t xml:space="preserve"> The data to be collected in this survey will effectively supplement the </w:t>
      </w:r>
      <w:proofErr w:type="spellStart"/>
      <w:r>
        <w:rPr>
          <w:rFonts w:ascii="Arial" w:hAnsi="Arial" w:cs="Arial"/>
          <w:sz w:val="22"/>
          <w:szCs w:val="22"/>
        </w:rPr>
        <w:t>Clery</w:t>
      </w:r>
      <w:proofErr w:type="spellEnd"/>
      <w:r>
        <w:rPr>
          <w:rFonts w:ascii="Arial" w:hAnsi="Arial" w:cs="Arial"/>
          <w:sz w:val="22"/>
          <w:szCs w:val="22"/>
        </w:rPr>
        <w:t xml:space="preserve"> Act statistics, by providing data on the characteristics of the law enforcement agency serving each campus.  </w:t>
      </w:r>
    </w:p>
    <w:p w:rsidR="001D13EA" w:rsidRDefault="001D13EA">
      <w:pPr>
        <w:rPr>
          <w:rFonts w:ascii="Arial" w:hAnsi="Arial" w:cs="Arial"/>
          <w:sz w:val="22"/>
          <w:szCs w:val="22"/>
        </w:rPr>
      </w:pPr>
    </w:p>
    <w:p w:rsidR="00080276" w:rsidRPr="00FB53AE" w:rsidRDefault="00C51CC3">
      <w:pPr>
        <w:rPr>
          <w:rFonts w:ascii="Arial" w:hAnsi="Arial" w:cs="Arial"/>
          <w:sz w:val="22"/>
          <w:szCs w:val="22"/>
        </w:rPr>
      </w:pPr>
      <w:r w:rsidRPr="00FB53AE">
        <w:rPr>
          <w:rFonts w:ascii="Arial" w:hAnsi="Arial" w:cs="Arial"/>
          <w:sz w:val="22"/>
          <w:szCs w:val="22"/>
        </w:rPr>
        <w:t xml:space="preserve">Based on currently budgeted funds, BJS plans to </w:t>
      </w:r>
      <w:r w:rsidR="00080276" w:rsidRPr="00FB53AE">
        <w:rPr>
          <w:rFonts w:ascii="Arial" w:hAnsi="Arial" w:cs="Arial"/>
          <w:sz w:val="22"/>
          <w:szCs w:val="22"/>
        </w:rPr>
        <w:t>collect</w:t>
      </w:r>
      <w:r w:rsidRPr="00FB53AE">
        <w:rPr>
          <w:rFonts w:ascii="Arial" w:hAnsi="Arial" w:cs="Arial"/>
          <w:sz w:val="22"/>
          <w:szCs w:val="22"/>
        </w:rPr>
        <w:t xml:space="preserve"> data </w:t>
      </w:r>
      <w:r w:rsidR="00080276" w:rsidRPr="00FB53AE">
        <w:rPr>
          <w:rFonts w:ascii="Arial" w:hAnsi="Arial" w:cs="Arial"/>
          <w:sz w:val="22"/>
          <w:szCs w:val="22"/>
        </w:rPr>
        <w:t xml:space="preserve">from </w:t>
      </w:r>
      <w:r w:rsidRPr="00FB53AE">
        <w:rPr>
          <w:rFonts w:ascii="Arial" w:hAnsi="Arial" w:cs="Arial"/>
          <w:sz w:val="22"/>
          <w:szCs w:val="22"/>
        </w:rPr>
        <w:t xml:space="preserve">up to </w:t>
      </w:r>
      <w:r w:rsidR="0011555C" w:rsidRPr="00FB53AE">
        <w:rPr>
          <w:rFonts w:ascii="Arial" w:hAnsi="Arial" w:cs="Arial"/>
          <w:sz w:val="22"/>
          <w:szCs w:val="22"/>
        </w:rPr>
        <w:t>1</w:t>
      </w:r>
      <w:r w:rsidR="00080276" w:rsidRPr="00FB53AE">
        <w:rPr>
          <w:rFonts w:ascii="Arial" w:hAnsi="Arial" w:cs="Arial"/>
          <w:sz w:val="22"/>
          <w:szCs w:val="22"/>
        </w:rPr>
        <w:t>,</w:t>
      </w:r>
      <w:r w:rsidR="0011555C" w:rsidRPr="00FB53AE">
        <w:rPr>
          <w:rFonts w:ascii="Arial" w:hAnsi="Arial" w:cs="Arial"/>
          <w:sz w:val="22"/>
          <w:szCs w:val="22"/>
        </w:rPr>
        <w:t>6</w:t>
      </w:r>
      <w:r w:rsidR="00080276" w:rsidRPr="00FB53AE">
        <w:rPr>
          <w:rFonts w:ascii="Arial" w:hAnsi="Arial" w:cs="Arial"/>
          <w:sz w:val="22"/>
          <w:szCs w:val="22"/>
        </w:rPr>
        <w:t>00 agencies across the country</w:t>
      </w:r>
      <w:r w:rsidRPr="00FB53AE">
        <w:rPr>
          <w:rFonts w:ascii="Arial" w:hAnsi="Arial" w:cs="Arial"/>
          <w:sz w:val="22"/>
          <w:szCs w:val="22"/>
        </w:rPr>
        <w:t xml:space="preserve">. This will include all 4-year </w:t>
      </w:r>
      <w:r w:rsidR="009C0DB8">
        <w:rPr>
          <w:rFonts w:ascii="Arial" w:hAnsi="Arial" w:cs="Arial"/>
          <w:sz w:val="22"/>
          <w:szCs w:val="22"/>
        </w:rPr>
        <w:t xml:space="preserve">university and college campuses </w:t>
      </w:r>
      <w:r w:rsidRPr="00FB53AE">
        <w:rPr>
          <w:rFonts w:ascii="Arial" w:hAnsi="Arial" w:cs="Arial"/>
          <w:sz w:val="22"/>
          <w:szCs w:val="22"/>
        </w:rPr>
        <w:t xml:space="preserve">with 2,500 or more students </w:t>
      </w:r>
      <w:r w:rsidR="00606F3C" w:rsidRPr="00FB53AE">
        <w:rPr>
          <w:rFonts w:ascii="Arial" w:hAnsi="Arial" w:cs="Arial"/>
          <w:sz w:val="22"/>
          <w:szCs w:val="22"/>
        </w:rPr>
        <w:t xml:space="preserve">and a sample of 4-year campuses enrolling fewer than 2,500 students. All 2-year colleges with 10,000 or more students and a sample of </w:t>
      </w:r>
      <w:r w:rsidR="009C0DB8">
        <w:rPr>
          <w:rFonts w:ascii="Arial" w:hAnsi="Arial" w:cs="Arial"/>
          <w:sz w:val="22"/>
          <w:szCs w:val="22"/>
        </w:rPr>
        <w:t>2-year colleges</w:t>
      </w:r>
      <w:r w:rsidR="00606F3C" w:rsidRPr="00FB53AE">
        <w:rPr>
          <w:rFonts w:ascii="Arial" w:hAnsi="Arial" w:cs="Arial"/>
          <w:sz w:val="22"/>
          <w:szCs w:val="22"/>
        </w:rPr>
        <w:t xml:space="preserve"> with </w:t>
      </w:r>
      <w:r w:rsidR="005E63F3">
        <w:rPr>
          <w:rFonts w:ascii="Arial" w:hAnsi="Arial" w:cs="Arial"/>
          <w:sz w:val="22"/>
          <w:szCs w:val="22"/>
        </w:rPr>
        <w:t>smaller enrollments</w:t>
      </w:r>
      <w:r w:rsidR="00606F3C" w:rsidRPr="00FB53AE">
        <w:rPr>
          <w:rFonts w:ascii="Arial" w:hAnsi="Arial" w:cs="Arial"/>
          <w:sz w:val="22"/>
          <w:szCs w:val="22"/>
        </w:rPr>
        <w:t xml:space="preserve"> will also be included. </w:t>
      </w:r>
      <w:r w:rsidR="00080276" w:rsidRPr="00FB53AE">
        <w:rPr>
          <w:rFonts w:ascii="Arial" w:hAnsi="Arial" w:cs="Arial"/>
          <w:sz w:val="22"/>
          <w:szCs w:val="22"/>
        </w:rPr>
        <w:t>Previous</w:t>
      </w:r>
      <w:r w:rsidR="00606F3C" w:rsidRPr="00FB53AE">
        <w:rPr>
          <w:rFonts w:ascii="Arial" w:hAnsi="Arial" w:cs="Arial"/>
          <w:sz w:val="22"/>
          <w:szCs w:val="22"/>
        </w:rPr>
        <w:t>ly</w:t>
      </w:r>
      <w:r w:rsidR="00B75127" w:rsidRPr="00FB53AE">
        <w:rPr>
          <w:rFonts w:ascii="Arial" w:hAnsi="Arial" w:cs="Arial"/>
          <w:sz w:val="22"/>
          <w:szCs w:val="22"/>
        </w:rPr>
        <w:t xml:space="preserve"> </w:t>
      </w:r>
      <w:r w:rsidR="0011555C" w:rsidRPr="00FB53AE">
        <w:rPr>
          <w:rFonts w:ascii="Arial" w:hAnsi="Arial" w:cs="Arial"/>
          <w:sz w:val="22"/>
          <w:szCs w:val="22"/>
        </w:rPr>
        <w:t xml:space="preserve">data about campus law enforcement agencies has been collected as part of the </w:t>
      </w:r>
      <w:r w:rsidR="00080276" w:rsidRPr="00FB53AE">
        <w:rPr>
          <w:rFonts w:ascii="Arial" w:hAnsi="Arial" w:cs="Arial"/>
          <w:sz w:val="22"/>
          <w:szCs w:val="22"/>
        </w:rPr>
        <w:t>L</w:t>
      </w:r>
      <w:r w:rsidR="0011555C" w:rsidRPr="00FB53AE">
        <w:rPr>
          <w:rFonts w:ascii="Arial" w:hAnsi="Arial" w:cs="Arial"/>
          <w:sz w:val="22"/>
          <w:szCs w:val="22"/>
        </w:rPr>
        <w:t xml:space="preserve">aw Enforcement Management and Administrative Statistics (LEMAS) </w:t>
      </w:r>
      <w:r w:rsidR="00080276" w:rsidRPr="00FB53AE">
        <w:rPr>
          <w:rFonts w:ascii="Arial" w:hAnsi="Arial" w:cs="Arial"/>
          <w:sz w:val="22"/>
          <w:szCs w:val="22"/>
        </w:rPr>
        <w:t>survey</w:t>
      </w:r>
      <w:r w:rsidR="0011555C" w:rsidRPr="00FB53AE">
        <w:rPr>
          <w:rFonts w:ascii="Arial" w:hAnsi="Arial" w:cs="Arial"/>
          <w:sz w:val="22"/>
          <w:szCs w:val="22"/>
        </w:rPr>
        <w:t>, and the Census of State and Local Law Enforcement Agencies.</w:t>
      </w:r>
      <w:r w:rsidR="00080276" w:rsidRPr="00FB53AE">
        <w:rPr>
          <w:rFonts w:ascii="Arial" w:hAnsi="Arial" w:cs="Arial"/>
          <w:sz w:val="22"/>
          <w:szCs w:val="22"/>
        </w:rPr>
        <w:t xml:space="preserve"> </w:t>
      </w:r>
    </w:p>
    <w:p w:rsidR="0011555C" w:rsidRPr="00FB53AE" w:rsidRDefault="0011555C">
      <w:pPr>
        <w:rPr>
          <w:rFonts w:ascii="Arial" w:hAnsi="Arial" w:cs="Arial"/>
          <w:sz w:val="22"/>
          <w:szCs w:val="22"/>
        </w:rPr>
      </w:pPr>
    </w:p>
    <w:p w:rsidR="008A79D7" w:rsidRDefault="00606F3C" w:rsidP="008A79D7">
      <w:pPr>
        <w:widowControl/>
        <w:rPr>
          <w:rFonts w:ascii="ArialMT" w:hAnsi="ArialMT" w:cs="ArialMT"/>
          <w:sz w:val="20"/>
          <w:szCs w:val="20"/>
        </w:rPr>
      </w:pPr>
      <w:r w:rsidRPr="00FB53AE">
        <w:rPr>
          <w:rFonts w:ascii="Arial" w:hAnsi="Arial" w:cs="Arial"/>
          <w:sz w:val="22"/>
          <w:szCs w:val="22"/>
        </w:rPr>
        <w:t xml:space="preserve">Selected findings </w:t>
      </w:r>
      <w:r w:rsidR="008A79D7">
        <w:rPr>
          <w:rFonts w:ascii="Arial" w:hAnsi="Arial" w:cs="Arial"/>
          <w:sz w:val="22"/>
          <w:szCs w:val="22"/>
        </w:rPr>
        <w:t xml:space="preserve">from </w:t>
      </w:r>
      <w:r w:rsidRPr="00FB53AE">
        <w:rPr>
          <w:rFonts w:ascii="Arial" w:hAnsi="Arial" w:cs="Arial"/>
          <w:sz w:val="22"/>
          <w:szCs w:val="22"/>
        </w:rPr>
        <w:t>the 2004-05 school year survey include</w:t>
      </w:r>
      <w:r w:rsidRPr="00FB53AE">
        <w:rPr>
          <w:rFonts w:ascii="Arial" w:hAnsi="Arial" w:cs="Arial"/>
          <w:b/>
          <w:sz w:val="22"/>
          <w:szCs w:val="22"/>
        </w:rPr>
        <w:t>:</w:t>
      </w:r>
      <w:r w:rsidR="008A79D7">
        <w:rPr>
          <w:rFonts w:ascii="ArialMT" w:hAnsi="ArialMT" w:cs="ArialMT"/>
          <w:sz w:val="20"/>
          <w:szCs w:val="20"/>
        </w:rPr>
        <w:t xml:space="preserve"> </w:t>
      </w:r>
    </w:p>
    <w:p w:rsidR="008A79D7" w:rsidRDefault="008A79D7" w:rsidP="008A79D7">
      <w:pPr>
        <w:widowControl/>
        <w:rPr>
          <w:rFonts w:ascii="ArialMT" w:hAnsi="ArialMT" w:cs="ArialMT"/>
          <w:sz w:val="20"/>
          <w:szCs w:val="20"/>
        </w:rPr>
      </w:pPr>
    </w:p>
    <w:p w:rsidR="008A79D7" w:rsidRPr="00CE6A57" w:rsidRDefault="008A79D7" w:rsidP="008A79D7">
      <w:pPr>
        <w:pStyle w:val="ListParagraph"/>
        <w:widowControl/>
        <w:numPr>
          <w:ilvl w:val="0"/>
          <w:numId w:val="4"/>
        </w:numPr>
        <w:rPr>
          <w:rFonts w:ascii="ArialMT" w:hAnsi="ArialMT" w:cs="ArialMT"/>
          <w:sz w:val="22"/>
          <w:szCs w:val="22"/>
        </w:rPr>
      </w:pPr>
      <w:r w:rsidRPr="00CE6A57">
        <w:rPr>
          <w:rFonts w:ascii="ArialMT" w:hAnsi="ArialMT" w:cs="ArialMT"/>
          <w:sz w:val="22"/>
          <w:szCs w:val="22"/>
        </w:rPr>
        <w:t>Three-fourths of campus law enforcement agencies serving 4-year universities and colleges with 2,500 or more students employed sworn law enforcement officers</w:t>
      </w:r>
    </w:p>
    <w:p w:rsidR="008A79D7" w:rsidRDefault="008A79D7" w:rsidP="008A79D7">
      <w:pPr>
        <w:pStyle w:val="ListParagraph"/>
        <w:widowControl/>
        <w:rPr>
          <w:rFonts w:ascii="ArialMT" w:hAnsi="ArialMT" w:cs="ArialMT"/>
          <w:sz w:val="22"/>
          <w:szCs w:val="22"/>
        </w:rPr>
      </w:pPr>
    </w:p>
    <w:p w:rsidR="008A79D7" w:rsidRPr="00CE6A57" w:rsidRDefault="008A79D7" w:rsidP="008A79D7">
      <w:pPr>
        <w:pStyle w:val="ListParagraph"/>
        <w:widowControl/>
        <w:numPr>
          <w:ilvl w:val="0"/>
          <w:numId w:val="4"/>
        </w:numPr>
        <w:spacing w:after="120"/>
        <w:rPr>
          <w:rFonts w:ascii="Arial" w:hAnsi="Arial" w:cs="Arial"/>
          <w:b/>
          <w:sz w:val="22"/>
          <w:szCs w:val="22"/>
        </w:rPr>
      </w:pPr>
      <w:r w:rsidRPr="00CE6A57">
        <w:rPr>
          <w:rFonts w:ascii="ArialMT" w:hAnsi="ArialMT" w:cs="ArialMT"/>
          <w:sz w:val="22"/>
          <w:szCs w:val="22"/>
        </w:rPr>
        <w:t>Nearly all public campuses (93%) used sworn officers compared to less</w:t>
      </w:r>
      <w:r w:rsidR="00CE6A57">
        <w:rPr>
          <w:rFonts w:ascii="ArialMT" w:hAnsi="ArialMT" w:cs="ArialMT"/>
          <w:sz w:val="22"/>
          <w:szCs w:val="22"/>
        </w:rPr>
        <w:t xml:space="preserve"> </w:t>
      </w:r>
      <w:r w:rsidRPr="00CE6A57">
        <w:rPr>
          <w:rFonts w:ascii="ArialMT" w:hAnsi="ArialMT" w:cs="ArialMT"/>
          <w:sz w:val="22"/>
          <w:szCs w:val="22"/>
        </w:rPr>
        <w:t>than half of private campuses (42%)</w:t>
      </w: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 xml:space="preserve">Entry-level sworn police officers earned an average starting salary of $30,600, about 6% less than their counterparts in local police departments </w:t>
      </w:r>
    </w:p>
    <w:p w:rsidR="008A79D7" w:rsidRPr="00FB53AE" w:rsidRDefault="008A79D7" w:rsidP="008A79D7">
      <w:pPr>
        <w:widowControl/>
        <w:suppressAutoHyphens/>
        <w:autoSpaceDN/>
        <w:adjustRightInd/>
        <w:ind w:left="720"/>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 sixth of campus law enforcement agencies required new officers to have a 2-year or 4-year college degree</w:t>
      </w:r>
      <w:r w:rsidR="008A79D7">
        <w:rPr>
          <w:rFonts w:ascii="Arial" w:hAnsi="Arial" w:cs="Arial"/>
          <w:iCs/>
          <w:sz w:val="22"/>
          <w:szCs w:val="22"/>
        </w:rPr>
        <w:t>, compared 1 in 10 local police departments</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Agencies required an average of more than 800 hours of training for new officers, ranging from 400 hours at small private colleges to 1,100 hours at large public universities</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About 1 in 4 campus law enforcement agencies used in-field computers</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About two-thirds of campus law enforcement agencies had a written terrorism response plan</w:t>
      </w:r>
    </w:p>
    <w:p w:rsidR="008A79D7" w:rsidRDefault="008A79D7" w:rsidP="008A79D7">
      <w:pPr>
        <w:pStyle w:val="ListParagraph"/>
        <w:rPr>
          <w:rFonts w:ascii="Arial" w:hAnsi="Arial" w:cs="Arial"/>
          <w:iCs/>
          <w:sz w:val="22"/>
          <w:szCs w:val="22"/>
        </w:rPr>
      </w:pPr>
    </w:p>
    <w:p w:rsidR="00606F3C" w:rsidRPr="00FB53AE"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Nearly all students at 4-year schools with 2,500 or more students had access to crime prevention programs provided by campus law enforcement personnel</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The statutory mandate to collect these data is derived from Title 42 U.S.C. Section 3732 (Attachment 1), in which the Bureau of Justice Statistics (BJS) is directed to collect and analyze statistical information regarding the operation of the criminal justice system at the Federal, state, and local levels.    </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2. </w:t>
      </w:r>
      <w:r w:rsidRPr="00FB53AE">
        <w:rPr>
          <w:rFonts w:ascii="Arial" w:hAnsi="Arial" w:cs="Arial"/>
          <w:sz w:val="22"/>
          <w:szCs w:val="22"/>
          <w:u w:val="single"/>
        </w:rPr>
        <w:t>Uses of Information</w:t>
      </w:r>
    </w:p>
    <w:p w:rsidR="00080276" w:rsidRPr="00FB53AE" w:rsidRDefault="00080276">
      <w:pPr>
        <w:rPr>
          <w:rFonts w:ascii="Arial" w:hAnsi="Arial" w:cs="Arial"/>
          <w:sz w:val="22"/>
          <w:szCs w:val="22"/>
        </w:rPr>
      </w:pPr>
    </w:p>
    <w:p w:rsidR="00080276" w:rsidRDefault="00080276">
      <w:pPr>
        <w:rPr>
          <w:rFonts w:ascii="Arial" w:hAnsi="Arial" w:cs="Arial"/>
          <w:sz w:val="22"/>
          <w:szCs w:val="22"/>
        </w:rPr>
      </w:pPr>
      <w:r w:rsidRPr="00FB53AE">
        <w:rPr>
          <w:rFonts w:ascii="Arial" w:hAnsi="Arial" w:cs="Arial"/>
          <w:sz w:val="22"/>
          <w:szCs w:val="22"/>
        </w:rPr>
        <w:t xml:space="preserve">The data </w:t>
      </w:r>
      <w:r w:rsidR="0011555C" w:rsidRPr="00FB53AE">
        <w:rPr>
          <w:rFonts w:ascii="Arial" w:hAnsi="Arial" w:cs="Arial"/>
          <w:sz w:val="22"/>
          <w:szCs w:val="22"/>
        </w:rPr>
        <w:t>to be collected</w:t>
      </w:r>
      <w:r w:rsidRPr="00FB53AE">
        <w:rPr>
          <w:rFonts w:ascii="Arial" w:hAnsi="Arial" w:cs="Arial"/>
          <w:sz w:val="22"/>
          <w:szCs w:val="22"/>
        </w:rPr>
        <w:t xml:space="preserve"> </w:t>
      </w:r>
      <w:r w:rsidR="00F15609">
        <w:rPr>
          <w:rFonts w:ascii="Arial" w:hAnsi="Arial" w:cs="Arial"/>
          <w:sz w:val="22"/>
          <w:szCs w:val="22"/>
        </w:rPr>
        <w:t xml:space="preserve">by </w:t>
      </w:r>
      <w:r w:rsidRPr="00FB53AE">
        <w:rPr>
          <w:rFonts w:ascii="Arial" w:hAnsi="Arial" w:cs="Arial"/>
          <w:sz w:val="22"/>
          <w:szCs w:val="22"/>
        </w:rPr>
        <w:t xml:space="preserve">the </w:t>
      </w:r>
      <w:r w:rsidR="0011555C" w:rsidRPr="00FB53AE">
        <w:rPr>
          <w:rFonts w:ascii="Arial" w:hAnsi="Arial" w:cs="Arial"/>
          <w:sz w:val="22"/>
          <w:szCs w:val="22"/>
        </w:rPr>
        <w:t xml:space="preserve">Survey of Campus Law Enforcement Agencies </w:t>
      </w:r>
      <w:r w:rsidR="001B1E32">
        <w:rPr>
          <w:rFonts w:ascii="Arial" w:hAnsi="Arial" w:cs="Arial"/>
          <w:sz w:val="22"/>
          <w:szCs w:val="22"/>
        </w:rPr>
        <w:t xml:space="preserve">will be </w:t>
      </w:r>
      <w:r w:rsidRPr="00FB53AE">
        <w:rPr>
          <w:rFonts w:ascii="Arial" w:hAnsi="Arial" w:cs="Arial"/>
          <w:sz w:val="22"/>
          <w:szCs w:val="22"/>
        </w:rPr>
        <w:t>used to provide national</w:t>
      </w:r>
      <w:r w:rsidR="0011555C" w:rsidRPr="00FB53AE">
        <w:rPr>
          <w:rFonts w:ascii="Arial" w:hAnsi="Arial" w:cs="Arial"/>
          <w:sz w:val="22"/>
          <w:szCs w:val="22"/>
        </w:rPr>
        <w:t>-level measures</w:t>
      </w:r>
      <w:r w:rsidRPr="00FB53AE">
        <w:rPr>
          <w:rFonts w:ascii="Arial" w:hAnsi="Arial" w:cs="Arial"/>
          <w:sz w:val="22"/>
          <w:szCs w:val="22"/>
        </w:rPr>
        <w:t xml:space="preserve"> estimates of law enforcement personnel, budgets, equipment, and policies and procedures. These statistics are requested and used by police chiefs, </w:t>
      </w:r>
      <w:r w:rsidR="0011555C" w:rsidRPr="00FB53AE">
        <w:rPr>
          <w:rFonts w:ascii="Arial" w:hAnsi="Arial" w:cs="Arial"/>
          <w:sz w:val="22"/>
          <w:szCs w:val="22"/>
        </w:rPr>
        <w:t xml:space="preserve">security directors, education administrators, </w:t>
      </w:r>
      <w:r w:rsidRPr="00FB53AE">
        <w:rPr>
          <w:rFonts w:ascii="Arial" w:hAnsi="Arial" w:cs="Arial"/>
          <w:sz w:val="22"/>
          <w:szCs w:val="22"/>
        </w:rPr>
        <w:t xml:space="preserve">legislators, planners, researchers, and others to identify resource needs, trends, and priorities in </w:t>
      </w:r>
      <w:r w:rsidR="0011555C" w:rsidRPr="00FB53AE">
        <w:rPr>
          <w:rFonts w:ascii="Arial" w:hAnsi="Arial" w:cs="Arial"/>
          <w:sz w:val="22"/>
          <w:szCs w:val="22"/>
        </w:rPr>
        <w:t xml:space="preserve">campus </w:t>
      </w:r>
      <w:r w:rsidRPr="00FB53AE">
        <w:rPr>
          <w:rFonts w:ascii="Arial" w:hAnsi="Arial" w:cs="Arial"/>
          <w:sz w:val="22"/>
          <w:szCs w:val="22"/>
        </w:rPr>
        <w:t xml:space="preserve">law enforcement.  </w:t>
      </w:r>
    </w:p>
    <w:p w:rsidR="001B1E32" w:rsidRDefault="001B1E32">
      <w:pPr>
        <w:rPr>
          <w:rFonts w:ascii="Arial" w:hAnsi="Arial" w:cs="Arial"/>
          <w:sz w:val="22"/>
          <w:szCs w:val="22"/>
        </w:rPr>
      </w:pPr>
    </w:p>
    <w:p w:rsidR="001B1E32" w:rsidRDefault="001B1E32">
      <w:pPr>
        <w:rPr>
          <w:rFonts w:ascii="Arial" w:hAnsi="Arial" w:cs="Arial"/>
          <w:sz w:val="22"/>
          <w:szCs w:val="22"/>
        </w:rPr>
      </w:pPr>
      <w:r>
        <w:rPr>
          <w:rFonts w:ascii="Arial" w:hAnsi="Arial" w:cs="Arial"/>
          <w:sz w:val="22"/>
          <w:szCs w:val="22"/>
        </w:rPr>
        <w:t xml:space="preserve">Campus police chiefs and security administrators will use the information to conduct benchmark comparisons to assess, relative to other agencies, </w:t>
      </w:r>
      <w:r w:rsidR="00E31984">
        <w:rPr>
          <w:rFonts w:ascii="Arial" w:hAnsi="Arial" w:cs="Arial"/>
          <w:sz w:val="22"/>
          <w:szCs w:val="22"/>
        </w:rPr>
        <w:t xml:space="preserve">their </w:t>
      </w:r>
      <w:r>
        <w:rPr>
          <w:rFonts w:ascii="Arial" w:hAnsi="Arial" w:cs="Arial"/>
          <w:sz w:val="22"/>
          <w:szCs w:val="22"/>
        </w:rPr>
        <w:t xml:space="preserve">staffing levels, diversity of officers,  agency functions, types of officers and patrol coverage provided, operating budget, officer pay and benefits, education and training requirements for officers, types of equipment used, computers and information systems, </w:t>
      </w:r>
      <w:r w:rsidR="00E31984">
        <w:rPr>
          <w:rFonts w:ascii="Arial" w:hAnsi="Arial" w:cs="Arial"/>
          <w:sz w:val="22"/>
          <w:szCs w:val="22"/>
        </w:rPr>
        <w:t>campus emergency communication systems, mass notification systems, special programs, community policing activities, preparedness activities, and clearance rates for serious crimes.</w:t>
      </w:r>
      <w:r>
        <w:rPr>
          <w:rFonts w:ascii="Arial" w:hAnsi="Arial" w:cs="Arial"/>
          <w:sz w:val="22"/>
          <w:szCs w:val="22"/>
        </w:rPr>
        <w:t xml:space="preserve"> </w:t>
      </w:r>
    </w:p>
    <w:p w:rsidR="003073C4" w:rsidRDefault="003073C4">
      <w:pPr>
        <w:rPr>
          <w:rFonts w:ascii="Arial" w:hAnsi="Arial" w:cs="Arial"/>
          <w:sz w:val="22"/>
          <w:szCs w:val="22"/>
        </w:rPr>
      </w:pPr>
    </w:p>
    <w:p w:rsidR="003073C4" w:rsidRDefault="003073C4">
      <w:pPr>
        <w:rPr>
          <w:rFonts w:ascii="Arial" w:hAnsi="Arial" w:cs="Arial"/>
          <w:sz w:val="22"/>
          <w:szCs w:val="22"/>
        </w:rPr>
      </w:pPr>
      <w:r>
        <w:rPr>
          <w:rFonts w:ascii="Arial" w:hAnsi="Arial" w:cs="Arial"/>
          <w:sz w:val="22"/>
          <w:szCs w:val="22"/>
        </w:rPr>
        <w:t xml:space="preserve">The importance of campus safety is made evident by the Congressionally-mandated reporting of crime on campus required of all U.S. post-secondary institutions receiving federal funding. The data collected by the Survey of Campus Law Enforcement Agencies will provide valuable information to administrators, researchers, and policy makers, for the study of the covariates of campus crime both in terms of general campus characteristics and the characteristics of campus law enforcement agencies. Such information </w:t>
      </w:r>
      <w:r w:rsidR="00F15609">
        <w:rPr>
          <w:rFonts w:ascii="Arial" w:hAnsi="Arial" w:cs="Arial"/>
          <w:sz w:val="22"/>
          <w:szCs w:val="22"/>
        </w:rPr>
        <w:t xml:space="preserve">will be </w:t>
      </w:r>
      <w:r>
        <w:rPr>
          <w:rFonts w:ascii="Arial" w:hAnsi="Arial" w:cs="Arial"/>
          <w:sz w:val="22"/>
          <w:szCs w:val="22"/>
        </w:rPr>
        <w:t xml:space="preserve">useful </w:t>
      </w:r>
      <w:r w:rsidR="00F15609">
        <w:rPr>
          <w:rFonts w:ascii="Arial" w:hAnsi="Arial" w:cs="Arial"/>
          <w:sz w:val="22"/>
          <w:szCs w:val="22"/>
        </w:rPr>
        <w:t xml:space="preserve">to campus officials </w:t>
      </w:r>
      <w:r>
        <w:rPr>
          <w:rFonts w:ascii="Arial" w:hAnsi="Arial" w:cs="Arial"/>
          <w:sz w:val="22"/>
          <w:szCs w:val="22"/>
        </w:rPr>
        <w:t xml:space="preserve">in developing </w:t>
      </w:r>
      <w:r w:rsidR="00F15609">
        <w:rPr>
          <w:rFonts w:ascii="Arial" w:hAnsi="Arial" w:cs="Arial"/>
          <w:sz w:val="22"/>
          <w:szCs w:val="22"/>
        </w:rPr>
        <w:t xml:space="preserve">programs </w:t>
      </w:r>
      <w:r>
        <w:rPr>
          <w:rFonts w:ascii="Arial" w:hAnsi="Arial" w:cs="Arial"/>
          <w:sz w:val="22"/>
          <w:szCs w:val="22"/>
        </w:rPr>
        <w:t xml:space="preserve">that serve to reduce the incidence of crime on campus. </w:t>
      </w:r>
    </w:p>
    <w:p w:rsidR="001B1E32" w:rsidRDefault="001B1E32">
      <w:pPr>
        <w:rPr>
          <w:rFonts w:ascii="Arial" w:hAnsi="Arial" w:cs="Arial"/>
          <w:sz w:val="22"/>
          <w:szCs w:val="22"/>
        </w:rPr>
      </w:pP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3. </w:t>
      </w:r>
      <w:r w:rsidRPr="00FB53AE">
        <w:rPr>
          <w:rFonts w:ascii="Arial" w:hAnsi="Arial" w:cs="Arial"/>
          <w:sz w:val="22"/>
          <w:szCs w:val="22"/>
          <w:u w:val="single"/>
        </w:rPr>
        <w:t>Efforts to Minimize Burden</w:t>
      </w:r>
    </w:p>
    <w:p w:rsidR="00080276" w:rsidRPr="00FB53AE" w:rsidRDefault="00080276">
      <w:pPr>
        <w:rPr>
          <w:rFonts w:ascii="Arial" w:hAnsi="Arial" w:cs="Arial"/>
          <w:sz w:val="22"/>
          <w:szCs w:val="22"/>
        </w:rPr>
      </w:pPr>
    </w:p>
    <w:p w:rsidR="00F54BA2" w:rsidRPr="00FB53AE" w:rsidRDefault="00606F3C" w:rsidP="00F54BA2">
      <w:pPr>
        <w:rPr>
          <w:rFonts w:ascii="Arial" w:hAnsi="Arial" w:cs="Arial"/>
          <w:sz w:val="22"/>
          <w:szCs w:val="22"/>
        </w:rPr>
      </w:pPr>
      <w:r w:rsidRPr="00FB53AE">
        <w:rPr>
          <w:rFonts w:ascii="Arial" w:hAnsi="Arial" w:cs="Arial"/>
          <w:sz w:val="22"/>
          <w:szCs w:val="22"/>
        </w:rPr>
        <w:t xml:space="preserve">For smaller campuses, (4-year campuses with </w:t>
      </w:r>
      <w:r w:rsidR="008B4930">
        <w:rPr>
          <w:rFonts w:ascii="Arial" w:hAnsi="Arial" w:cs="Arial"/>
          <w:sz w:val="22"/>
          <w:szCs w:val="22"/>
        </w:rPr>
        <w:t xml:space="preserve">fewer than </w:t>
      </w:r>
      <w:r w:rsidRPr="00FB53AE">
        <w:rPr>
          <w:rFonts w:ascii="Arial" w:hAnsi="Arial" w:cs="Arial"/>
          <w:sz w:val="22"/>
          <w:szCs w:val="22"/>
        </w:rPr>
        <w:t>2,</w:t>
      </w:r>
      <w:r w:rsidR="008B4930">
        <w:rPr>
          <w:rFonts w:ascii="Arial" w:hAnsi="Arial" w:cs="Arial"/>
          <w:sz w:val="22"/>
          <w:szCs w:val="22"/>
        </w:rPr>
        <w:t>500</w:t>
      </w:r>
      <w:r w:rsidRPr="00FB53AE">
        <w:rPr>
          <w:rFonts w:ascii="Arial" w:hAnsi="Arial" w:cs="Arial"/>
          <w:sz w:val="22"/>
          <w:szCs w:val="22"/>
        </w:rPr>
        <w:t xml:space="preserve"> students and 2-year campuses with </w:t>
      </w:r>
      <w:r w:rsidR="008B4930">
        <w:rPr>
          <w:rFonts w:ascii="Arial" w:hAnsi="Arial" w:cs="Arial"/>
          <w:sz w:val="22"/>
          <w:szCs w:val="22"/>
        </w:rPr>
        <w:t>fewer than 10,000</w:t>
      </w:r>
      <w:r w:rsidRPr="00FB53AE">
        <w:rPr>
          <w:rFonts w:ascii="Arial" w:hAnsi="Arial" w:cs="Arial"/>
          <w:sz w:val="22"/>
          <w:szCs w:val="22"/>
        </w:rPr>
        <w:t xml:space="preserve"> students) sampling will be used. The exact sample design will be determined in consultation with the data collection agent chosen by BJS as a result of the currently advertised request for proposals. </w:t>
      </w:r>
      <w:r w:rsidR="00080276" w:rsidRPr="00FB53AE">
        <w:rPr>
          <w:rFonts w:ascii="Arial" w:hAnsi="Arial" w:cs="Arial"/>
          <w:sz w:val="22"/>
          <w:szCs w:val="22"/>
        </w:rPr>
        <w:t>One purpose of the sample survey is to reduce the respondent burden</w:t>
      </w:r>
      <w:r w:rsidRPr="00FB53AE">
        <w:rPr>
          <w:rFonts w:ascii="Arial" w:hAnsi="Arial" w:cs="Arial"/>
          <w:sz w:val="22"/>
          <w:szCs w:val="22"/>
        </w:rPr>
        <w:t>. This will address the fact that in lower enrollment categories the number of campuses in the universe increases considerably</w:t>
      </w:r>
      <w:r w:rsidR="00080276" w:rsidRPr="00FB53AE">
        <w:rPr>
          <w:rFonts w:ascii="Arial" w:hAnsi="Arial" w:cs="Arial"/>
          <w:sz w:val="22"/>
          <w:szCs w:val="22"/>
        </w:rPr>
        <w:t xml:space="preserve"> </w:t>
      </w:r>
      <w:r w:rsidRPr="00FB53AE">
        <w:rPr>
          <w:rFonts w:ascii="Arial" w:hAnsi="Arial" w:cs="Arial"/>
          <w:sz w:val="22"/>
          <w:szCs w:val="22"/>
        </w:rPr>
        <w:t xml:space="preserve">compared to the largest enrollment categories. </w:t>
      </w:r>
      <w:r w:rsidR="00080276" w:rsidRPr="00FB53AE">
        <w:rPr>
          <w:rFonts w:ascii="Arial" w:hAnsi="Arial" w:cs="Arial"/>
          <w:sz w:val="22"/>
          <w:szCs w:val="22"/>
        </w:rPr>
        <w:t>T</w:t>
      </w:r>
      <w:r w:rsidRPr="00FB53AE">
        <w:rPr>
          <w:rFonts w:ascii="Arial" w:hAnsi="Arial" w:cs="Arial"/>
          <w:sz w:val="22"/>
          <w:szCs w:val="22"/>
        </w:rPr>
        <w:t>o further reduce respondent burden, t</w:t>
      </w:r>
      <w:r w:rsidR="00080276" w:rsidRPr="00FB53AE">
        <w:rPr>
          <w:rFonts w:ascii="Arial" w:hAnsi="Arial" w:cs="Arial"/>
          <w:sz w:val="22"/>
          <w:szCs w:val="22"/>
        </w:rPr>
        <w:t xml:space="preserve">he data collection methodology also includes </w:t>
      </w:r>
      <w:r w:rsidR="00080276" w:rsidRPr="00FB53AE">
        <w:rPr>
          <w:rFonts w:ascii="Arial" w:hAnsi="Arial" w:cs="Arial"/>
          <w:sz w:val="22"/>
          <w:szCs w:val="22"/>
        </w:rPr>
        <w:sym w:font="WP TypographicSymbols" w:char="0041"/>
      </w:r>
      <w:r w:rsidR="00080276" w:rsidRPr="00FB53AE">
        <w:rPr>
          <w:rFonts w:ascii="Arial" w:hAnsi="Arial" w:cs="Arial"/>
          <w:sz w:val="22"/>
          <w:szCs w:val="22"/>
        </w:rPr>
        <w:t>long-form</w:t>
      </w:r>
      <w:r w:rsidR="00080276" w:rsidRPr="00FB53AE">
        <w:rPr>
          <w:rFonts w:ascii="Arial" w:hAnsi="Arial" w:cs="Arial"/>
          <w:sz w:val="22"/>
          <w:szCs w:val="22"/>
        </w:rPr>
        <w:sym w:font="WP TypographicSymbols" w:char="0040"/>
      </w:r>
      <w:r w:rsidR="00080276" w:rsidRPr="00FB53AE">
        <w:rPr>
          <w:rFonts w:ascii="Arial" w:hAnsi="Arial" w:cs="Arial"/>
          <w:sz w:val="22"/>
          <w:szCs w:val="22"/>
        </w:rPr>
        <w:t xml:space="preserve"> and </w:t>
      </w:r>
      <w:r w:rsidR="00080276" w:rsidRPr="00FB53AE">
        <w:rPr>
          <w:rFonts w:ascii="Arial" w:hAnsi="Arial" w:cs="Arial"/>
          <w:sz w:val="22"/>
          <w:szCs w:val="22"/>
        </w:rPr>
        <w:sym w:font="WP TypographicSymbols" w:char="0041"/>
      </w:r>
      <w:r w:rsidR="00080276" w:rsidRPr="00FB53AE">
        <w:rPr>
          <w:rFonts w:ascii="Arial" w:hAnsi="Arial" w:cs="Arial"/>
          <w:sz w:val="22"/>
          <w:szCs w:val="22"/>
        </w:rPr>
        <w:t>short-form</w:t>
      </w:r>
      <w:r w:rsidR="00080276" w:rsidRPr="00FB53AE">
        <w:rPr>
          <w:rFonts w:ascii="Arial" w:hAnsi="Arial" w:cs="Arial"/>
          <w:sz w:val="22"/>
          <w:szCs w:val="22"/>
        </w:rPr>
        <w:sym w:font="WP TypographicSymbols" w:char="0040"/>
      </w:r>
      <w:r w:rsidR="00080276" w:rsidRPr="00FB53AE">
        <w:rPr>
          <w:rFonts w:ascii="Arial" w:hAnsi="Arial" w:cs="Arial"/>
          <w:sz w:val="22"/>
          <w:szCs w:val="22"/>
        </w:rPr>
        <w:t xml:space="preserve"> variations of the data collection instrument.  </w:t>
      </w:r>
      <w:r w:rsidR="009C0DB8" w:rsidRPr="00FB53AE">
        <w:rPr>
          <w:rFonts w:ascii="Arial" w:hAnsi="Arial" w:cs="Arial"/>
          <w:sz w:val="22"/>
          <w:szCs w:val="22"/>
        </w:rPr>
        <w:t>Self</w:t>
      </w:r>
      <w:r w:rsidRPr="00FB53AE">
        <w:rPr>
          <w:rFonts w:ascii="Arial" w:hAnsi="Arial" w:cs="Arial"/>
          <w:sz w:val="22"/>
          <w:szCs w:val="22"/>
        </w:rPr>
        <w:t>-representing l</w:t>
      </w:r>
      <w:r w:rsidR="00080276" w:rsidRPr="00FB53AE">
        <w:rPr>
          <w:rFonts w:ascii="Arial" w:hAnsi="Arial" w:cs="Arial"/>
          <w:sz w:val="22"/>
          <w:szCs w:val="22"/>
        </w:rPr>
        <w:t xml:space="preserve">arge </w:t>
      </w:r>
      <w:r w:rsidRPr="00FB53AE">
        <w:rPr>
          <w:rFonts w:ascii="Arial" w:hAnsi="Arial" w:cs="Arial"/>
          <w:sz w:val="22"/>
          <w:szCs w:val="22"/>
        </w:rPr>
        <w:t xml:space="preserve">campus </w:t>
      </w:r>
      <w:r w:rsidR="00080276" w:rsidRPr="00FB53AE">
        <w:rPr>
          <w:rFonts w:ascii="Arial" w:hAnsi="Arial" w:cs="Arial"/>
          <w:sz w:val="22"/>
          <w:szCs w:val="22"/>
        </w:rPr>
        <w:t xml:space="preserve">agencies </w:t>
      </w:r>
      <w:r w:rsidRPr="00FB53AE">
        <w:rPr>
          <w:rFonts w:ascii="Arial" w:hAnsi="Arial" w:cs="Arial"/>
          <w:sz w:val="22"/>
          <w:szCs w:val="22"/>
        </w:rPr>
        <w:t xml:space="preserve">will </w:t>
      </w:r>
      <w:r w:rsidR="00080276" w:rsidRPr="00FB53AE">
        <w:rPr>
          <w:rFonts w:ascii="Arial" w:hAnsi="Arial" w:cs="Arial"/>
          <w:sz w:val="22"/>
          <w:szCs w:val="22"/>
        </w:rPr>
        <w:t xml:space="preserve">receive the </w:t>
      </w:r>
      <w:r w:rsidRPr="00FB53AE">
        <w:rPr>
          <w:rFonts w:ascii="Arial" w:hAnsi="Arial" w:cs="Arial"/>
          <w:sz w:val="22"/>
          <w:szCs w:val="22"/>
        </w:rPr>
        <w:t xml:space="preserve">8-page </w:t>
      </w:r>
      <w:r w:rsidR="00080276" w:rsidRPr="00FB53AE">
        <w:rPr>
          <w:rFonts w:ascii="Arial" w:hAnsi="Arial" w:cs="Arial"/>
          <w:sz w:val="22"/>
          <w:szCs w:val="22"/>
        </w:rPr>
        <w:t>long-form</w:t>
      </w:r>
      <w:r w:rsidRPr="00FB53AE">
        <w:rPr>
          <w:rFonts w:ascii="Arial" w:hAnsi="Arial" w:cs="Arial"/>
          <w:sz w:val="22"/>
          <w:szCs w:val="22"/>
        </w:rPr>
        <w:t xml:space="preserve"> (CJ-4</w:t>
      </w:r>
      <w:r w:rsidR="00E31984">
        <w:rPr>
          <w:rFonts w:ascii="Arial" w:hAnsi="Arial" w:cs="Arial"/>
          <w:sz w:val="22"/>
          <w:szCs w:val="22"/>
        </w:rPr>
        <w:t>2</w:t>
      </w:r>
      <w:r w:rsidRPr="00FB53AE">
        <w:rPr>
          <w:rFonts w:ascii="Arial" w:hAnsi="Arial" w:cs="Arial"/>
          <w:sz w:val="22"/>
          <w:szCs w:val="22"/>
        </w:rPr>
        <w:t>L</w:t>
      </w:r>
      <w:r w:rsidR="00E31984">
        <w:rPr>
          <w:rFonts w:ascii="Arial" w:hAnsi="Arial" w:cs="Arial"/>
          <w:sz w:val="22"/>
          <w:szCs w:val="22"/>
        </w:rPr>
        <w:t>).</w:t>
      </w:r>
      <w:r w:rsidRPr="00FB53AE">
        <w:rPr>
          <w:rFonts w:ascii="Arial" w:hAnsi="Arial" w:cs="Arial"/>
          <w:sz w:val="22"/>
          <w:szCs w:val="22"/>
        </w:rPr>
        <w:t xml:space="preserve"> </w:t>
      </w:r>
      <w:r w:rsidR="00F54BA2" w:rsidRPr="00FB53AE">
        <w:rPr>
          <w:rFonts w:ascii="Arial" w:hAnsi="Arial" w:cs="Arial"/>
          <w:sz w:val="22"/>
          <w:szCs w:val="22"/>
        </w:rPr>
        <w:t xml:space="preserve">The </w:t>
      </w:r>
      <w:r w:rsidR="00080276" w:rsidRPr="00FB53AE">
        <w:rPr>
          <w:rFonts w:ascii="Arial" w:hAnsi="Arial" w:cs="Arial"/>
          <w:sz w:val="22"/>
          <w:szCs w:val="22"/>
        </w:rPr>
        <w:t xml:space="preserve">smaller </w:t>
      </w:r>
      <w:r w:rsidR="00F54BA2" w:rsidRPr="00FB53AE">
        <w:rPr>
          <w:rFonts w:ascii="Arial" w:hAnsi="Arial" w:cs="Arial"/>
          <w:sz w:val="22"/>
          <w:szCs w:val="22"/>
        </w:rPr>
        <w:t xml:space="preserve">sampled </w:t>
      </w:r>
      <w:r w:rsidR="00080276" w:rsidRPr="00FB53AE">
        <w:rPr>
          <w:rFonts w:ascii="Arial" w:hAnsi="Arial" w:cs="Arial"/>
          <w:sz w:val="22"/>
          <w:szCs w:val="22"/>
        </w:rPr>
        <w:t xml:space="preserve">agencies </w:t>
      </w:r>
      <w:r w:rsidRPr="00FB53AE">
        <w:rPr>
          <w:rFonts w:ascii="Arial" w:hAnsi="Arial" w:cs="Arial"/>
          <w:sz w:val="22"/>
          <w:szCs w:val="22"/>
        </w:rPr>
        <w:t xml:space="preserve">will </w:t>
      </w:r>
      <w:r w:rsidR="00080276" w:rsidRPr="00FB53AE">
        <w:rPr>
          <w:rFonts w:ascii="Arial" w:hAnsi="Arial" w:cs="Arial"/>
          <w:sz w:val="22"/>
          <w:szCs w:val="22"/>
        </w:rPr>
        <w:t xml:space="preserve">receive the </w:t>
      </w:r>
      <w:r w:rsidR="00F54BA2" w:rsidRPr="00FB53AE">
        <w:rPr>
          <w:rFonts w:ascii="Arial" w:hAnsi="Arial" w:cs="Arial"/>
          <w:sz w:val="22"/>
          <w:szCs w:val="22"/>
        </w:rPr>
        <w:t xml:space="preserve">shorter 4-page </w:t>
      </w:r>
      <w:r w:rsidR="00F15609">
        <w:rPr>
          <w:rFonts w:ascii="Arial" w:hAnsi="Arial" w:cs="Arial"/>
          <w:sz w:val="22"/>
          <w:szCs w:val="22"/>
        </w:rPr>
        <w:t>short-form (</w:t>
      </w:r>
      <w:r w:rsidR="00080276" w:rsidRPr="00FB53AE">
        <w:rPr>
          <w:rFonts w:ascii="Arial" w:hAnsi="Arial" w:cs="Arial"/>
          <w:sz w:val="22"/>
          <w:szCs w:val="22"/>
        </w:rPr>
        <w:t>CJ-</w:t>
      </w:r>
      <w:r w:rsidR="00F54BA2" w:rsidRPr="00FB53AE">
        <w:rPr>
          <w:rFonts w:ascii="Arial" w:hAnsi="Arial" w:cs="Arial"/>
          <w:sz w:val="22"/>
          <w:szCs w:val="22"/>
        </w:rPr>
        <w:t>4</w:t>
      </w:r>
      <w:r w:rsidR="00E31984">
        <w:rPr>
          <w:rFonts w:ascii="Arial" w:hAnsi="Arial" w:cs="Arial"/>
          <w:sz w:val="22"/>
          <w:szCs w:val="22"/>
        </w:rPr>
        <w:t>2</w:t>
      </w:r>
      <w:r w:rsidR="00080276" w:rsidRPr="00FB53AE">
        <w:rPr>
          <w:rFonts w:ascii="Arial" w:hAnsi="Arial" w:cs="Arial"/>
          <w:sz w:val="22"/>
          <w:szCs w:val="22"/>
        </w:rPr>
        <w:t>S</w:t>
      </w:r>
      <w:r w:rsidR="00F15609">
        <w:rPr>
          <w:rFonts w:ascii="Arial" w:hAnsi="Arial" w:cs="Arial"/>
          <w:sz w:val="22"/>
          <w:szCs w:val="22"/>
        </w:rPr>
        <w:t>)</w:t>
      </w:r>
      <w:r w:rsidR="00080276" w:rsidRPr="00FB53AE">
        <w:rPr>
          <w:rFonts w:ascii="Arial" w:hAnsi="Arial" w:cs="Arial"/>
          <w:sz w:val="22"/>
          <w:szCs w:val="22"/>
        </w:rPr>
        <w:t>. BJS will also offer a web-based response option as part of this data collection</w:t>
      </w:r>
      <w:r w:rsidR="00F54BA2" w:rsidRPr="00FB53AE">
        <w:rPr>
          <w:rFonts w:ascii="Arial" w:hAnsi="Arial" w:cs="Arial"/>
          <w:sz w:val="22"/>
          <w:szCs w:val="22"/>
        </w:rPr>
        <w:t>, and encourage respondents to use this options, b</w:t>
      </w:r>
      <w:r w:rsidR="00080276" w:rsidRPr="00FB53AE">
        <w:rPr>
          <w:rFonts w:ascii="Arial" w:hAnsi="Arial" w:cs="Arial"/>
          <w:sz w:val="22"/>
          <w:szCs w:val="22"/>
        </w:rPr>
        <w:t xml:space="preserve">ased on </w:t>
      </w:r>
      <w:r w:rsidR="00F54BA2" w:rsidRPr="00FB53AE">
        <w:rPr>
          <w:rFonts w:ascii="Arial" w:hAnsi="Arial" w:cs="Arial"/>
          <w:sz w:val="22"/>
          <w:szCs w:val="22"/>
        </w:rPr>
        <w:t xml:space="preserve">the results of the just completed data collection for 2008 Census of State and Local Law Enforcement Agencies, </w:t>
      </w:r>
      <w:r w:rsidR="00080276" w:rsidRPr="00FB53AE">
        <w:rPr>
          <w:rFonts w:ascii="Arial" w:hAnsi="Arial" w:cs="Arial"/>
          <w:sz w:val="22"/>
          <w:szCs w:val="22"/>
        </w:rPr>
        <w:t xml:space="preserve">BJS estimates that up to </w:t>
      </w:r>
      <w:r w:rsidR="001B1E32">
        <w:rPr>
          <w:rFonts w:ascii="Arial" w:hAnsi="Arial" w:cs="Arial"/>
          <w:sz w:val="22"/>
          <w:szCs w:val="22"/>
        </w:rPr>
        <w:t>6</w:t>
      </w:r>
      <w:r w:rsidR="00080276" w:rsidRPr="00FB53AE">
        <w:rPr>
          <w:rFonts w:ascii="Arial" w:hAnsi="Arial" w:cs="Arial"/>
          <w:sz w:val="22"/>
          <w:szCs w:val="22"/>
        </w:rPr>
        <w:t xml:space="preserve">0% of respondents will use this electronic option. </w:t>
      </w:r>
      <w:r w:rsidR="00F54BA2" w:rsidRPr="00FB53AE">
        <w:rPr>
          <w:rFonts w:ascii="Arial" w:hAnsi="Arial" w:cs="Arial"/>
          <w:sz w:val="22"/>
          <w:szCs w:val="22"/>
        </w:rPr>
        <w:t>To maximize the response rate, BJS will provide options for respondents to submit their data by mail or fax, if the web option is not suitable for them. Personal telephone interviews will be conducted for non-respondents.</w:t>
      </w:r>
    </w:p>
    <w:p w:rsidR="00F54BA2" w:rsidRPr="00FB53AE" w:rsidRDefault="00F54BA2">
      <w:pPr>
        <w:rPr>
          <w:rFonts w:ascii="Arial" w:hAnsi="Arial" w:cs="Arial"/>
          <w:sz w:val="22"/>
          <w:szCs w:val="22"/>
        </w:rPr>
      </w:pPr>
    </w:p>
    <w:p w:rsidR="00F54BA2" w:rsidRPr="00FB53AE" w:rsidRDefault="00F54BA2">
      <w:pPr>
        <w:rPr>
          <w:rFonts w:ascii="Arial" w:hAnsi="Arial" w:cs="Arial"/>
          <w:sz w:val="22"/>
          <w:szCs w:val="22"/>
        </w:rPr>
      </w:pPr>
    </w:p>
    <w:p w:rsidR="00F54BA2" w:rsidRPr="00FB53AE" w:rsidRDefault="00080276">
      <w:pPr>
        <w:rPr>
          <w:rFonts w:ascii="Arial" w:hAnsi="Arial" w:cs="Arial"/>
          <w:sz w:val="22"/>
          <w:szCs w:val="22"/>
        </w:rPr>
      </w:pPr>
      <w:r w:rsidRPr="00FB53AE">
        <w:rPr>
          <w:rFonts w:ascii="Arial" w:hAnsi="Arial" w:cs="Arial"/>
          <w:sz w:val="22"/>
          <w:szCs w:val="22"/>
        </w:rPr>
        <w:t>BJS has also attempted to minimize the complexity of questions and ensured that terminology conforms to current standard practices in law enforcement.</w:t>
      </w:r>
      <w:r w:rsidR="00F54BA2" w:rsidRPr="00FB53AE">
        <w:rPr>
          <w:rFonts w:ascii="Arial" w:hAnsi="Arial" w:cs="Arial"/>
          <w:sz w:val="22"/>
          <w:szCs w:val="22"/>
        </w:rPr>
        <w:t xml:space="preserve"> </w:t>
      </w:r>
      <w:r w:rsidR="00F15609">
        <w:rPr>
          <w:rFonts w:ascii="Arial" w:hAnsi="Arial" w:cs="Arial"/>
          <w:sz w:val="22"/>
          <w:szCs w:val="22"/>
        </w:rPr>
        <w:t>D</w:t>
      </w:r>
      <w:r w:rsidRPr="00FB53AE">
        <w:rPr>
          <w:rFonts w:ascii="Arial" w:hAnsi="Arial" w:cs="Arial"/>
          <w:sz w:val="22"/>
          <w:szCs w:val="22"/>
        </w:rPr>
        <w:t xml:space="preserve">ata collection </w:t>
      </w:r>
      <w:r w:rsidR="00F15609">
        <w:rPr>
          <w:rFonts w:ascii="Arial" w:hAnsi="Arial" w:cs="Arial"/>
          <w:sz w:val="22"/>
          <w:szCs w:val="22"/>
        </w:rPr>
        <w:t>is estimated to t</w:t>
      </w:r>
      <w:r w:rsidRPr="00FB53AE">
        <w:rPr>
          <w:rFonts w:ascii="Arial" w:hAnsi="Arial" w:cs="Arial"/>
          <w:sz w:val="22"/>
          <w:szCs w:val="22"/>
        </w:rPr>
        <w:t xml:space="preserve">ake three hours per long-form respondent and </w:t>
      </w:r>
      <w:r w:rsidR="0011555C" w:rsidRPr="00FB53AE">
        <w:rPr>
          <w:rFonts w:ascii="Arial" w:hAnsi="Arial" w:cs="Arial"/>
          <w:sz w:val="22"/>
          <w:szCs w:val="22"/>
        </w:rPr>
        <w:t>90 minutes</w:t>
      </w:r>
      <w:r w:rsidRPr="00FB53AE">
        <w:rPr>
          <w:rFonts w:ascii="Arial" w:hAnsi="Arial" w:cs="Arial"/>
          <w:sz w:val="22"/>
          <w:szCs w:val="22"/>
        </w:rPr>
        <w:t xml:space="preserve"> per short-form respondent.</w:t>
      </w:r>
    </w:p>
    <w:p w:rsidR="00080276" w:rsidRPr="00FB53AE" w:rsidRDefault="00080276">
      <w:pPr>
        <w:rPr>
          <w:rFonts w:ascii="Arial" w:hAnsi="Arial" w:cs="Arial"/>
          <w:sz w:val="22"/>
          <w:szCs w:val="22"/>
        </w:rPr>
      </w:pPr>
      <w:r w:rsidRPr="00FB53AE">
        <w:rPr>
          <w:rFonts w:ascii="Arial" w:hAnsi="Arial" w:cs="Arial"/>
          <w:sz w:val="22"/>
          <w:szCs w:val="22"/>
        </w:rPr>
        <w:t xml:space="preserve">  </w:t>
      </w:r>
    </w:p>
    <w:p w:rsidR="00080276" w:rsidRPr="00FB53AE" w:rsidRDefault="00080276">
      <w:pPr>
        <w:rPr>
          <w:rFonts w:ascii="Arial" w:hAnsi="Arial" w:cs="Arial"/>
          <w:sz w:val="22"/>
          <w:szCs w:val="22"/>
        </w:rPr>
        <w:sectPr w:rsidR="00080276" w:rsidRPr="00FB53AE" w:rsidSect="00606F3C">
          <w:pgSz w:w="12240" w:h="15840"/>
          <w:pgMar w:top="1440" w:right="1440" w:bottom="1440" w:left="1440" w:header="1440" w:footer="1440" w:gutter="0"/>
          <w:cols w:space="720"/>
          <w:noEndnote/>
        </w:sectPr>
      </w:pPr>
    </w:p>
    <w:p w:rsidR="00080276" w:rsidRPr="00FB53AE" w:rsidRDefault="00080276">
      <w:pPr>
        <w:rPr>
          <w:rFonts w:ascii="Arial" w:hAnsi="Arial" w:cs="Arial"/>
          <w:sz w:val="22"/>
          <w:szCs w:val="22"/>
        </w:rPr>
      </w:pPr>
      <w:r w:rsidRPr="00FB53AE">
        <w:rPr>
          <w:rFonts w:ascii="Arial" w:hAnsi="Arial" w:cs="Arial"/>
          <w:sz w:val="22"/>
          <w:szCs w:val="22"/>
        </w:rPr>
        <w:t xml:space="preserve">4. </w:t>
      </w:r>
      <w:r w:rsidRPr="00FB53AE">
        <w:rPr>
          <w:rFonts w:ascii="Arial" w:hAnsi="Arial" w:cs="Arial"/>
          <w:sz w:val="22"/>
          <w:szCs w:val="22"/>
          <w:u w:val="single"/>
        </w:rPr>
        <w:t>Efforts to Identify Duplication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There will be no duplication of effort based on the nature and scope of this survey</w:t>
      </w:r>
      <w:r w:rsidR="00832706">
        <w:rPr>
          <w:rFonts w:ascii="Arial" w:hAnsi="Arial" w:cs="Arial"/>
          <w:sz w:val="22"/>
          <w:szCs w:val="22"/>
        </w:rPr>
        <w:t>, and t</w:t>
      </w:r>
      <w:r w:rsidRPr="00FB53AE">
        <w:rPr>
          <w:rFonts w:ascii="Arial" w:hAnsi="Arial" w:cs="Arial"/>
          <w:sz w:val="22"/>
          <w:szCs w:val="22"/>
        </w:rPr>
        <w:t xml:space="preserve">he information sought is not attainable from any other data source. </w:t>
      </w:r>
      <w:r w:rsidR="00F15609">
        <w:rPr>
          <w:rFonts w:ascii="Arial" w:hAnsi="Arial" w:cs="Arial"/>
          <w:sz w:val="22"/>
          <w:szCs w:val="22"/>
        </w:rPr>
        <w:t xml:space="preserve">The only other related national data collection is the crime statistics collection mandated by the </w:t>
      </w:r>
      <w:proofErr w:type="spellStart"/>
      <w:r w:rsidR="00F15609">
        <w:rPr>
          <w:rFonts w:ascii="Arial" w:hAnsi="Arial" w:cs="Arial"/>
          <w:sz w:val="22"/>
          <w:szCs w:val="22"/>
        </w:rPr>
        <w:t>Clery</w:t>
      </w:r>
      <w:proofErr w:type="spellEnd"/>
      <w:r w:rsidR="00F15609">
        <w:rPr>
          <w:rFonts w:ascii="Arial" w:hAnsi="Arial" w:cs="Arial"/>
          <w:sz w:val="22"/>
          <w:szCs w:val="22"/>
        </w:rPr>
        <w:t xml:space="preserve"> </w:t>
      </w:r>
      <w:r w:rsidR="00832706">
        <w:rPr>
          <w:rFonts w:ascii="Arial" w:hAnsi="Arial" w:cs="Arial"/>
          <w:sz w:val="22"/>
          <w:szCs w:val="22"/>
        </w:rPr>
        <w:t xml:space="preserve">Act. That collection, managed by the Department of Education, will not be duplicated in any way by this survey. </w:t>
      </w:r>
    </w:p>
    <w:p w:rsidR="00080276" w:rsidRPr="00FB53AE" w:rsidRDefault="00080276">
      <w:pPr>
        <w:ind w:firstLine="720"/>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5. </w:t>
      </w:r>
      <w:r w:rsidRPr="00FB53AE">
        <w:rPr>
          <w:rFonts w:ascii="Arial" w:hAnsi="Arial" w:cs="Arial"/>
          <w:sz w:val="22"/>
          <w:szCs w:val="22"/>
          <w:u w:val="single"/>
        </w:rPr>
        <w:t>Minimizing Burden on Small Businesses</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Not applicable.  No information will be gathered from small businesses.</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6. </w:t>
      </w:r>
      <w:r w:rsidRPr="00FB53AE">
        <w:rPr>
          <w:rFonts w:ascii="Arial" w:hAnsi="Arial" w:cs="Arial"/>
          <w:sz w:val="22"/>
          <w:szCs w:val="22"/>
          <w:u w:val="single"/>
        </w:rPr>
        <w:t>Consequences of Not Conducting Collection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This data collection will be the only source of national data on law enforcement personnel, budgets, equipment, and policies and procedures.  There are no other sources for these data.</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7. </w:t>
      </w:r>
      <w:r w:rsidRPr="00FB53AE">
        <w:rPr>
          <w:rFonts w:ascii="Arial" w:hAnsi="Arial" w:cs="Arial"/>
          <w:sz w:val="22"/>
          <w:szCs w:val="22"/>
          <w:u w:val="single"/>
        </w:rPr>
        <w:t>Special circumstances that would increase respondent burden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There are no special circumstances that would require a respondent to report more than once, report in less than 30 days, retain records over three years, or in any other foreseeable way increase the respondent</w:t>
      </w:r>
      <w:r w:rsidR="009C0DB8">
        <w:rPr>
          <w:rFonts w:ascii="Arial" w:hAnsi="Arial" w:cs="Arial"/>
          <w:sz w:val="22"/>
          <w:szCs w:val="22"/>
        </w:rPr>
        <w:t>’</w:t>
      </w:r>
      <w:r w:rsidRPr="00FB53AE">
        <w:rPr>
          <w:rFonts w:ascii="Arial" w:hAnsi="Arial" w:cs="Arial"/>
          <w:sz w:val="22"/>
          <w:szCs w:val="22"/>
        </w:rPr>
        <w:t>s burden to provide the requested information.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8. </w:t>
      </w:r>
      <w:r w:rsidRPr="00FB53AE">
        <w:rPr>
          <w:rFonts w:ascii="Arial" w:hAnsi="Arial" w:cs="Arial"/>
          <w:sz w:val="22"/>
          <w:szCs w:val="22"/>
          <w:u w:val="single"/>
        </w:rPr>
        <w:t>Public Comments and Consultations</w:t>
      </w:r>
    </w:p>
    <w:p w:rsidR="00080276" w:rsidRPr="00FB53AE" w:rsidRDefault="00080276">
      <w:pPr>
        <w:rPr>
          <w:rFonts w:ascii="Arial" w:hAnsi="Arial" w:cs="Arial"/>
          <w:sz w:val="22"/>
          <w:szCs w:val="22"/>
        </w:rPr>
      </w:pPr>
    </w:p>
    <w:p w:rsidR="00080276" w:rsidRPr="00B42FF9" w:rsidRDefault="009F3642">
      <w:pPr>
        <w:rPr>
          <w:rFonts w:ascii="Arial" w:hAnsi="Arial" w:cs="Arial"/>
          <w:sz w:val="22"/>
          <w:szCs w:val="22"/>
        </w:rPr>
      </w:pPr>
      <w:r>
        <w:rPr>
          <w:rFonts w:ascii="Arial" w:hAnsi="Arial" w:cs="Arial"/>
          <w:sz w:val="22"/>
          <w:szCs w:val="22"/>
        </w:rPr>
        <w:t xml:space="preserve">No comments regarding this survey were received during the required 60-day and 30-day public comment periods. </w:t>
      </w:r>
      <w:r w:rsidR="00080276" w:rsidRPr="00FB53AE">
        <w:rPr>
          <w:rFonts w:ascii="Arial" w:hAnsi="Arial" w:cs="Arial"/>
          <w:sz w:val="22"/>
          <w:szCs w:val="22"/>
        </w:rPr>
        <w:t>BJS has consul</w:t>
      </w:r>
      <w:r w:rsidR="00094D3A" w:rsidRPr="00FB53AE">
        <w:rPr>
          <w:rFonts w:ascii="Arial" w:hAnsi="Arial" w:cs="Arial"/>
          <w:sz w:val="22"/>
          <w:szCs w:val="22"/>
        </w:rPr>
        <w:t>te</w:t>
      </w:r>
      <w:r w:rsidR="00080276" w:rsidRPr="00FB53AE">
        <w:rPr>
          <w:rFonts w:ascii="Arial" w:hAnsi="Arial" w:cs="Arial"/>
          <w:sz w:val="22"/>
          <w:szCs w:val="22"/>
        </w:rPr>
        <w:t>d with staff of the</w:t>
      </w:r>
      <w:r w:rsidR="00094D3A" w:rsidRPr="00FB53AE">
        <w:rPr>
          <w:rFonts w:ascii="Arial" w:hAnsi="Arial" w:cs="Arial"/>
          <w:sz w:val="22"/>
          <w:szCs w:val="22"/>
        </w:rPr>
        <w:t xml:space="preserve"> International Association of Campus Law Enforcement Administrators</w:t>
      </w:r>
      <w:r w:rsidR="00080276" w:rsidRPr="00FB53AE">
        <w:rPr>
          <w:rFonts w:ascii="Arial" w:hAnsi="Arial" w:cs="Arial"/>
          <w:sz w:val="22"/>
          <w:szCs w:val="22"/>
        </w:rPr>
        <w:t xml:space="preserve"> </w:t>
      </w:r>
      <w:r w:rsidR="00094D3A" w:rsidRPr="00FB53AE">
        <w:rPr>
          <w:rFonts w:ascii="Arial" w:hAnsi="Arial" w:cs="Arial"/>
          <w:sz w:val="22"/>
          <w:szCs w:val="22"/>
        </w:rPr>
        <w:t>(IACLEA)</w:t>
      </w:r>
      <w:r w:rsidR="00080276" w:rsidRPr="00FB53AE">
        <w:rPr>
          <w:rFonts w:ascii="Arial" w:hAnsi="Arial" w:cs="Arial"/>
          <w:sz w:val="22"/>
          <w:szCs w:val="22"/>
        </w:rPr>
        <w:t>, and various members of the c</w:t>
      </w:r>
      <w:r w:rsidR="00094D3A" w:rsidRPr="00FB53AE">
        <w:rPr>
          <w:rFonts w:ascii="Arial" w:hAnsi="Arial" w:cs="Arial"/>
          <w:sz w:val="22"/>
          <w:szCs w:val="22"/>
        </w:rPr>
        <w:t xml:space="preserve">ampus </w:t>
      </w:r>
      <w:r w:rsidR="00080276" w:rsidRPr="00FB53AE">
        <w:rPr>
          <w:rFonts w:ascii="Arial" w:hAnsi="Arial" w:cs="Arial"/>
          <w:sz w:val="22"/>
          <w:szCs w:val="22"/>
        </w:rPr>
        <w:t xml:space="preserve">law enforcement community, regarding the </w:t>
      </w:r>
      <w:r w:rsidR="00094D3A" w:rsidRPr="00FB53AE">
        <w:rPr>
          <w:rFonts w:ascii="Arial" w:hAnsi="Arial" w:cs="Arial"/>
          <w:sz w:val="22"/>
          <w:szCs w:val="22"/>
        </w:rPr>
        <w:t>questionnaire c</w:t>
      </w:r>
      <w:r w:rsidR="00080276" w:rsidRPr="00FB53AE">
        <w:rPr>
          <w:rFonts w:ascii="Arial" w:hAnsi="Arial" w:cs="Arial"/>
          <w:sz w:val="22"/>
          <w:szCs w:val="22"/>
        </w:rPr>
        <w:t xml:space="preserve">ontent, and the clarity of instructions. </w:t>
      </w:r>
      <w:r w:rsidR="00F54BA2" w:rsidRPr="00FB53AE">
        <w:rPr>
          <w:rFonts w:ascii="Arial" w:hAnsi="Arial" w:cs="Arial"/>
          <w:sz w:val="22"/>
          <w:szCs w:val="22"/>
        </w:rPr>
        <w:t xml:space="preserve">Focus groups were held in Washington in February 2009 and in Atlantic City in April 2009. In addition, </w:t>
      </w:r>
      <w:r w:rsidR="00EC4F99" w:rsidRPr="00FB53AE">
        <w:rPr>
          <w:rFonts w:ascii="Arial" w:hAnsi="Arial" w:cs="Arial"/>
          <w:sz w:val="22"/>
          <w:szCs w:val="22"/>
        </w:rPr>
        <w:t>an ongoing email discussion with members of the IACLEA Survey Review Committee has been beneficial as well.</w:t>
      </w:r>
      <w:r>
        <w:rPr>
          <w:rFonts w:ascii="Arial" w:hAnsi="Arial" w:cs="Arial"/>
          <w:sz w:val="22"/>
          <w:szCs w:val="22"/>
        </w:rPr>
        <w:t xml:space="preserve"> </w:t>
      </w:r>
      <w:r w:rsidR="00080276" w:rsidRPr="00B42FF9">
        <w:rPr>
          <w:rFonts w:ascii="Arial" w:hAnsi="Arial" w:cs="Arial"/>
          <w:sz w:val="22"/>
          <w:szCs w:val="22"/>
        </w:rPr>
        <w:t xml:space="preserve">Consultants </w:t>
      </w:r>
      <w:r w:rsidR="00EC4F99" w:rsidRPr="00B42FF9">
        <w:rPr>
          <w:rFonts w:ascii="Arial" w:hAnsi="Arial" w:cs="Arial"/>
          <w:sz w:val="22"/>
          <w:szCs w:val="22"/>
        </w:rPr>
        <w:t xml:space="preserve">who have advised BJS thus far </w:t>
      </w:r>
      <w:r w:rsidR="00080276" w:rsidRPr="00B42FF9">
        <w:rPr>
          <w:rFonts w:ascii="Arial" w:hAnsi="Arial" w:cs="Arial"/>
          <w:sz w:val="22"/>
          <w:szCs w:val="22"/>
        </w:rPr>
        <w:t>include the following</w:t>
      </w:r>
      <w:r w:rsidR="00EC4F99" w:rsidRPr="00B42FF9">
        <w:rPr>
          <w:rFonts w:ascii="Arial" w:hAnsi="Arial" w:cs="Arial"/>
          <w:sz w:val="22"/>
          <w:szCs w:val="22"/>
        </w:rPr>
        <w:t xml:space="preserve">: </w:t>
      </w:r>
    </w:p>
    <w:p w:rsidR="00080276" w:rsidRPr="00B42FF9" w:rsidRDefault="00080276">
      <w:pPr>
        <w:rPr>
          <w:rFonts w:ascii="Arial" w:hAnsi="Arial" w:cs="Arial"/>
          <w:sz w:val="22"/>
          <w:szCs w:val="22"/>
        </w:rPr>
      </w:pPr>
    </w:p>
    <w:p w:rsidR="00B42FF9" w:rsidRP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 xml:space="preserve">Chris Blake, Associate Director, International Association of Campus Law Enforcement Administrators, (P) </w:t>
      </w:r>
      <w:r w:rsidRPr="00B42FF9">
        <w:rPr>
          <w:rFonts w:ascii="Arial" w:eastAsia="Times New Roman" w:hAnsi="Arial" w:cs="Arial"/>
          <w:sz w:val="22"/>
          <w:szCs w:val="22"/>
        </w:rPr>
        <w:t>860.586.7517, cblake@iaclea.org</w:t>
      </w:r>
      <w:r>
        <w:rPr>
          <w:rFonts w:ascii="Arial" w:eastAsia="Times New Roman" w:hAnsi="Arial" w:cs="Arial"/>
          <w:sz w:val="22"/>
          <w:szCs w:val="22"/>
        </w:rPr>
        <w:t>;</w:t>
      </w:r>
    </w:p>
    <w:p w:rsidR="00B42FF9" w:rsidRPr="00B42FF9" w:rsidRDefault="00B42FF9" w:rsidP="003669CF">
      <w:pPr>
        <w:rPr>
          <w:rFonts w:ascii="Arial" w:hAnsi="Arial" w:cs="Arial"/>
          <w:sz w:val="22"/>
          <w:szCs w:val="22"/>
        </w:rPr>
      </w:pPr>
    </w:p>
    <w:p w:rsid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 xml:space="preserve">Max L. Bromley, Associate Professor of Criminology, University of South Florida, Tampa, FL, (P) 813-974-7281 </w:t>
      </w:r>
      <w:hyperlink r:id="rId5" w:history="1">
        <w:r w:rsidRPr="00B42FF9">
          <w:rPr>
            <w:rStyle w:val="Hyperlink"/>
            <w:rFonts w:ascii="Arial" w:hAnsi="Arial" w:cs="Arial"/>
            <w:sz w:val="22"/>
            <w:szCs w:val="22"/>
          </w:rPr>
          <w:t>mbromley@cas.usf.edu</w:t>
        </w:r>
      </w:hyperlink>
      <w:r>
        <w:rPr>
          <w:rFonts w:ascii="Arial" w:hAnsi="Arial" w:cs="Arial"/>
          <w:sz w:val="22"/>
          <w:szCs w:val="22"/>
        </w:rPr>
        <w:t>;</w:t>
      </w:r>
    </w:p>
    <w:p w:rsidR="00B42FF9" w:rsidRPr="00B42FF9" w:rsidRDefault="00B42FF9" w:rsidP="00B42FF9">
      <w:pPr>
        <w:pStyle w:val="ListParagraph"/>
        <w:rPr>
          <w:rFonts w:ascii="Arial" w:hAnsi="Arial" w:cs="Arial"/>
          <w:sz w:val="22"/>
          <w:szCs w:val="22"/>
        </w:rPr>
      </w:pPr>
    </w:p>
    <w:p w:rsidR="00B42FF9" w:rsidRP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Howard M. Cook, Chief of Police, Columbia College Police Department, Columbia, SC (P)</w:t>
      </w:r>
      <w:r w:rsidR="00F02180">
        <w:rPr>
          <w:rFonts w:ascii="Arial" w:hAnsi="Arial" w:cs="Arial"/>
          <w:sz w:val="22"/>
          <w:szCs w:val="22"/>
        </w:rPr>
        <w:t xml:space="preserve"> </w:t>
      </w:r>
      <w:r w:rsidRPr="00B42FF9">
        <w:rPr>
          <w:rFonts w:ascii="Arial" w:hAnsi="Arial" w:cs="Arial"/>
          <w:sz w:val="22"/>
          <w:szCs w:val="22"/>
        </w:rPr>
        <w:t xml:space="preserve">803-786-3001, hcook@colacoll.edu; </w:t>
      </w:r>
    </w:p>
    <w:p w:rsidR="00B42FF9" w:rsidRPr="00B42FF9" w:rsidRDefault="00B42FF9" w:rsidP="00B42FF9">
      <w:pPr>
        <w:rPr>
          <w:rFonts w:ascii="Arial" w:hAnsi="Arial" w:cs="Arial"/>
          <w:sz w:val="22"/>
          <w:szCs w:val="22"/>
        </w:rPr>
      </w:pPr>
    </w:p>
    <w:p w:rsid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Julee Cope, Chief of Safety &amp; Security Department, Owens Community College, Toledo, Ohio (P)</w:t>
      </w:r>
      <w:r w:rsidR="00F02180">
        <w:rPr>
          <w:rFonts w:ascii="Arial" w:hAnsi="Arial" w:cs="Arial"/>
          <w:sz w:val="22"/>
          <w:szCs w:val="22"/>
        </w:rPr>
        <w:t xml:space="preserve"> </w:t>
      </w:r>
      <w:r w:rsidRPr="00B42FF9">
        <w:rPr>
          <w:rFonts w:ascii="Arial" w:hAnsi="Arial" w:cs="Arial"/>
          <w:sz w:val="22"/>
          <w:szCs w:val="22"/>
        </w:rPr>
        <w:t xml:space="preserve">567-661-7575, </w:t>
      </w:r>
      <w:hyperlink r:id="rId6" w:history="1">
        <w:r w:rsidRPr="00B42FF9">
          <w:rPr>
            <w:rStyle w:val="Hyperlink"/>
            <w:rFonts w:ascii="Arial" w:hAnsi="Arial" w:cs="Arial"/>
            <w:sz w:val="22"/>
            <w:szCs w:val="22"/>
          </w:rPr>
          <w:t>julee_cope@owens.edu</w:t>
        </w:r>
      </w:hyperlink>
      <w:r w:rsidRPr="00B42FF9">
        <w:rPr>
          <w:rFonts w:ascii="Arial" w:hAnsi="Arial" w:cs="Arial"/>
          <w:sz w:val="22"/>
          <w:szCs w:val="22"/>
        </w:rPr>
        <w:t>;</w:t>
      </w:r>
    </w:p>
    <w:p w:rsidR="00B42FF9" w:rsidRPr="00B42FF9" w:rsidRDefault="00B42FF9" w:rsidP="00B42FF9">
      <w:pPr>
        <w:rPr>
          <w:rFonts w:ascii="Arial" w:hAnsi="Arial" w:cs="Arial"/>
          <w:sz w:val="22"/>
          <w:szCs w:val="22"/>
        </w:rPr>
      </w:pPr>
    </w:p>
    <w:p w:rsid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 xml:space="preserve">John Kleberg, Assistant Vice President for Administration (retired), Ohio State University, (P) 614-746-4184, </w:t>
      </w:r>
      <w:hyperlink r:id="rId7" w:history="1">
        <w:r w:rsidRPr="00B42FF9">
          <w:rPr>
            <w:rStyle w:val="Hyperlink"/>
            <w:rFonts w:ascii="Arial" w:hAnsi="Arial" w:cs="Arial"/>
            <w:sz w:val="22"/>
            <w:szCs w:val="22"/>
          </w:rPr>
          <w:t>jkleberg@columbus.rr.com</w:t>
        </w:r>
      </w:hyperlink>
      <w:r>
        <w:rPr>
          <w:rFonts w:ascii="Arial" w:hAnsi="Arial" w:cs="Arial"/>
          <w:sz w:val="22"/>
          <w:szCs w:val="22"/>
        </w:rPr>
        <w:t>;</w:t>
      </w:r>
      <w:r w:rsidRPr="00B42FF9">
        <w:rPr>
          <w:rFonts w:ascii="Arial" w:hAnsi="Arial" w:cs="Arial"/>
          <w:sz w:val="22"/>
          <w:szCs w:val="22"/>
        </w:rPr>
        <w:t xml:space="preserve"> </w:t>
      </w:r>
    </w:p>
    <w:p w:rsidR="008B4930" w:rsidRPr="008B4930" w:rsidRDefault="008B4930" w:rsidP="008B4930">
      <w:pPr>
        <w:pStyle w:val="ListParagraph"/>
        <w:rPr>
          <w:rFonts w:ascii="Arial" w:hAnsi="Arial" w:cs="Arial"/>
          <w:sz w:val="22"/>
          <w:szCs w:val="22"/>
        </w:rPr>
      </w:pPr>
    </w:p>
    <w:p w:rsidR="008B4930" w:rsidRDefault="008B4930" w:rsidP="008B4930">
      <w:pPr>
        <w:pStyle w:val="ListParagraph"/>
        <w:rPr>
          <w:rFonts w:ascii="Arial" w:hAnsi="Arial" w:cs="Arial"/>
          <w:sz w:val="22"/>
          <w:szCs w:val="22"/>
        </w:rPr>
      </w:pPr>
    </w:p>
    <w:p w:rsidR="00B42FF9" w:rsidRPr="00B42FF9" w:rsidRDefault="00B42FF9" w:rsidP="00B42FF9">
      <w:pPr>
        <w:pStyle w:val="ListParagraph"/>
        <w:rPr>
          <w:rFonts w:ascii="Arial" w:hAnsi="Arial" w:cs="Arial"/>
          <w:sz w:val="22"/>
          <w:szCs w:val="22"/>
        </w:rPr>
      </w:pPr>
    </w:p>
    <w:p w:rsidR="003669CF" w:rsidRDefault="003669CF" w:rsidP="003669CF">
      <w:pPr>
        <w:pStyle w:val="ListParagraph"/>
        <w:numPr>
          <w:ilvl w:val="0"/>
          <w:numId w:val="5"/>
        </w:numPr>
        <w:rPr>
          <w:rFonts w:ascii="Arial" w:hAnsi="Arial" w:cs="Arial"/>
          <w:sz w:val="22"/>
          <w:szCs w:val="22"/>
        </w:rPr>
      </w:pPr>
      <w:r w:rsidRPr="00B42FF9">
        <w:rPr>
          <w:rFonts w:ascii="Arial" w:hAnsi="Arial" w:cs="Arial"/>
          <w:sz w:val="22"/>
          <w:szCs w:val="22"/>
        </w:rPr>
        <w:t>Joe Monroe, Interim Chief of Police, University of Kentucky Police Department, Lexington, Kentucky (P)</w:t>
      </w:r>
      <w:r w:rsidR="00F02180">
        <w:rPr>
          <w:rFonts w:ascii="Arial" w:hAnsi="Arial" w:cs="Arial"/>
          <w:sz w:val="22"/>
          <w:szCs w:val="22"/>
        </w:rPr>
        <w:t xml:space="preserve"> </w:t>
      </w:r>
      <w:r w:rsidRPr="00B42FF9">
        <w:rPr>
          <w:rFonts w:ascii="Arial" w:hAnsi="Arial" w:cs="Arial"/>
          <w:sz w:val="22"/>
          <w:szCs w:val="22"/>
        </w:rPr>
        <w:t>859</w:t>
      </w:r>
      <w:r w:rsidR="00B42FF9" w:rsidRPr="00B42FF9">
        <w:rPr>
          <w:rFonts w:ascii="Arial" w:hAnsi="Arial" w:cs="Arial"/>
          <w:sz w:val="22"/>
          <w:szCs w:val="22"/>
        </w:rPr>
        <w:t>-</w:t>
      </w:r>
      <w:r w:rsidRPr="00B42FF9">
        <w:rPr>
          <w:rFonts w:ascii="Arial" w:hAnsi="Arial" w:cs="Arial"/>
          <w:sz w:val="22"/>
          <w:szCs w:val="22"/>
        </w:rPr>
        <w:t>257</w:t>
      </w:r>
      <w:r w:rsidR="00B42FF9" w:rsidRPr="00B42FF9">
        <w:rPr>
          <w:rFonts w:ascii="Arial" w:hAnsi="Arial" w:cs="Arial"/>
          <w:sz w:val="22"/>
          <w:szCs w:val="22"/>
        </w:rPr>
        <w:t>-</w:t>
      </w:r>
      <w:r w:rsidRPr="00B42FF9">
        <w:rPr>
          <w:rFonts w:ascii="Arial" w:hAnsi="Arial" w:cs="Arial"/>
          <w:sz w:val="22"/>
          <w:szCs w:val="22"/>
        </w:rPr>
        <w:t>57</w:t>
      </w:r>
      <w:r w:rsidR="00FB53AE" w:rsidRPr="00B42FF9">
        <w:rPr>
          <w:rFonts w:ascii="Arial" w:hAnsi="Arial" w:cs="Arial"/>
          <w:sz w:val="22"/>
          <w:szCs w:val="22"/>
        </w:rPr>
        <w:t xml:space="preserve">70 x 241, </w:t>
      </w:r>
      <w:hyperlink r:id="rId8" w:history="1">
        <w:r w:rsidR="00B42FF9" w:rsidRPr="00296D7D">
          <w:rPr>
            <w:rStyle w:val="Hyperlink"/>
            <w:rFonts w:ascii="Arial" w:hAnsi="Arial" w:cs="Arial"/>
            <w:sz w:val="22"/>
            <w:szCs w:val="22"/>
          </w:rPr>
          <w:t>jwmonr1@email.uky.edu</w:t>
        </w:r>
      </w:hyperlink>
      <w:r w:rsidR="00FB53AE" w:rsidRPr="00B42FF9">
        <w:rPr>
          <w:rFonts w:ascii="Arial" w:hAnsi="Arial" w:cs="Arial"/>
          <w:sz w:val="22"/>
          <w:szCs w:val="22"/>
        </w:rPr>
        <w:t>;</w:t>
      </w:r>
    </w:p>
    <w:p w:rsidR="00B42FF9" w:rsidRPr="00B42FF9" w:rsidRDefault="00B42FF9" w:rsidP="00B42FF9">
      <w:pPr>
        <w:pStyle w:val="ListParagraph"/>
        <w:rPr>
          <w:rFonts w:ascii="Arial" w:hAnsi="Arial" w:cs="Arial"/>
          <w:sz w:val="22"/>
          <w:szCs w:val="22"/>
        </w:rPr>
      </w:pPr>
    </w:p>
    <w:p w:rsidR="00B42FF9" w:rsidRDefault="003669CF" w:rsidP="00B42FF9">
      <w:pPr>
        <w:pStyle w:val="ListParagraph"/>
        <w:numPr>
          <w:ilvl w:val="0"/>
          <w:numId w:val="5"/>
        </w:numPr>
        <w:rPr>
          <w:rFonts w:ascii="Arial" w:hAnsi="Arial" w:cs="Arial"/>
          <w:sz w:val="22"/>
          <w:szCs w:val="22"/>
        </w:rPr>
      </w:pPr>
      <w:r w:rsidRPr="00B42FF9">
        <w:rPr>
          <w:rFonts w:ascii="Arial" w:hAnsi="Arial" w:cs="Arial"/>
          <w:sz w:val="22"/>
          <w:szCs w:val="22"/>
        </w:rPr>
        <w:t>James Overton, Chief of Police, Delaware State University Public Safety, Dover, Delaware (P)</w:t>
      </w:r>
      <w:r w:rsidR="00F02180">
        <w:rPr>
          <w:rFonts w:ascii="Arial" w:hAnsi="Arial" w:cs="Arial"/>
          <w:sz w:val="22"/>
          <w:szCs w:val="22"/>
        </w:rPr>
        <w:t xml:space="preserve"> </w:t>
      </w:r>
      <w:r w:rsidRPr="00B42FF9">
        <w:rPr>
          <w:rFonts w:ascii="Arial" w:hAnsi="Arial" w:cs="Arial"/>
          <w:sz w:val="22"/>
          <w:szCs w:val="22"/>
        </w:rPr>
        <w:t>320</w:t>
      </w:r>
      <w:r w:rsidR="00B42FF9" w:rsidRPr="00B42FF9">
        <w:rPr>
          <w:rFonts w:ascii="Arial" w:hAnsi="Arial" w:cs="Arial"/>
          <w:sz w:val="22"/>
          <w:szCs w:val="22"/>
        </w:rPr>
        <w:t>-</w:t>
      </w:r>
      <w:r w:rsidRPr="00B42FF9">
        <w:rPr>
          <w:rFonts w:ascii="Arial" w:hAnsi="Arial" w:cs="Arial"/>
          <w:sz w:val="22"/>
          <w:szCs w:val="22"/>
        </w:rPr>
        <w:t>857</w:t>
      </w:r>
      <w:r w:rsidR="00B42FF9" w:rsidRPr="00B42FF9">
        <w:rPr>
          <w:rFonts w:ascii="Arial" w:hAnsi="Arial" w:cs="Arial"/>
          <w:sz w:val="22"/>
          <w:szCs w:val="22"/>
        </w:rPr>
        <w:t>-</w:t>
      </w:r>
      <w:r w:rsidRPr="00B42FF9">
        <w:rPr>
          <w:rFonts w:ascii="Arial" w:hAnsi="Arial" w:cs="Arial"/>
          <w:sz w:val="22"/>
          <w:szCs w:val="22"/>
        </w:rPr>
        <w:t>7473, joverton@desu.edu;</w:t>
      </w:r>
      <w:r w:rsidR="00B42FF9" w:rsidRPr="00B42FF9">
        <w:rPr>
          <w:rFonts w:ascii="Arial" w:hAnsi="Arial" w:cs="Arial"/>
          <w:sz w:val="22"/>
          <w:szCs w:val="22"/>
        </w:rPr>
        <w:t xml:space="preserve">   </w:t>
      </w:r>
    </w:p>
    <w:p w:rsidR="00B42FF9" w:rsidRPr="00B42FF9" w:rsidRDefault="00B42FF9" w:rsidP="00B42FF9">
      <w:pPr>
        <w:pStyle w:val="ListParagraph"/>
        <w:rPr>
          <w:rFonts w:ascii="Arial" w:hAnsi="Arial" w:cs="Arial"/>
          <w:sz w:val="22"/>
          <w:szCs w:val="22"/>
        </w:rPr>
      </w:pPr>
    </w:p>
    <w:p w:rsidR="00B42FF9" w:rsidRPr="00B42FF9" w:rsidRDefault="00B42FF9" w:rsidP="00B42FF9">
      <w:pPr>
        <w:pStyle w:val="ListParagraph"/>
        <w:numPr>
          <w:ilvl w:val="0"/>
          <w:numId w:val="5"/>
        </w:numPr>
        <w:rPr>
          <w:rFonts w:ascii="Arial" w:hAnsi="Arial" w:cs="Arial"/>
          <w:sz w:val="22"/>
          <w:szCs w:val="22"/>
        </w:rPr>
      </w:pPr>
      <w:r w:rsidRPr="00B42FF9">
        <w:rPr>
          <w:rFonts w:ascii="Arial" w:hAnsi="Arial" w:cs="Arial"/>
          <w:sz w:val="22"/>
          <w:szCs w:val="22"/>
        </w:rPr>
        <w:t>Vickie L. Weaver, Director of Public Safety, Rider University, Lawrenceville, NJ (P)</w:t>
      </w:r>
      <w:r w:rsidR="00F02180">
        <w:rPr>
          <w:rFonts w:ascii="Arial" w:hAnsi="Arial" w:cs="Arial"/>
          <w:sz w:val="22"/>
          <w:szCs w:val="22"/>
        </w:rPr>
        <w:t xml:space="preserve"> </w:t>
      </w:r>
      <w:r w:rsidRPr="00B42FF9">
        <w:rPr>
          <w:rFonts w:ascii="Arial" w:hAnsi="Arial" w:cs="Arial"/>
          <w:sz w:val="22"/>
          <w:szCs w:val="22"/>
        </w:rPr>
        <w:t xml:space="preserve">609-896-5049, weaver@rider.edu; </w:t>
      </w:r>
    </w:p>
    <w:p w:rsidR="00B42FF9" w:rsidRDefault="00B42FF9" w:rsidP="003669CF">
      <w:pPr>
        <w:rPr>
          <w:rFonts w:ascii="Arial" w:hAnsi="Arial" w:cs="Arial"/>
          <w:sz w:val="22"/>
          <w:szCs w:val="22"/>
        </w:rPr>
      </w:pPr>
    </w:p>
    <w:p w:rsidR="00CE6A57" w:rsidRPr="00CE6A57" w:rsidRDefault="00CE6A57" w:rsidP="00CE6A57">
      <w:pPr>
        <w:pStyle w:val="ListParagraph"/>
        <w:numPr>
          <w:ilvl w:val="0"/>
          <w:numId w:val="5"/>
        </w:numPr>
        <w:rPr>
          <w:rFonts w:ascii="Arial" w:hAnsi="Arial" w:cs="Arial"/>
          <w:sz w:val="22"/>
          <w:szCs w:val="22"/>
        </w:rPr>
      </w:pPr>
      <w:r w:rsidRPr="00CE6A57">
        <w:rPr>
          <w:rFonts w:ascii="Arial" w:hAnsi="Arial" w:cs="Arial"/>
          <w:sz w:val="22"/>
          <w:szCs w:val="22"/>
        </w:rPr>
        <w:t xml:space="preserve">David Bergeron, </w:t>
      </w:r>
      <w:r w:rsidRPr="00CE6A57">
        <w:rPr>
          <w:rFonts w:ascii="Arial" w:hAnsi="Arial" w:cs="Arial"/>
          <w:bCs/>
          <w:sz w:val="22"/>
          <w:szCs w:val="22"/>
        </w:rPr>
        <w:t xml:space="preserve">Director, Policy and Budget Development, </w:t>
      </w:r>
      <w:r w:rsidR="00F02180">
        <w:rPr>
          <w:rFonts w:ascii="Arial" w:hAnsi="Arial" w:cs="Arial"/>
          <w:bCs/>
          <w:sz w:val="22"/>
          <w:szCs w:val="22"/>
        </w:rPr>
        <w:t>Office of Post</w:t>
      </w:r>
      <w:r w:rsidR="003073C4">
        <w:rPr>
          <w:rFonts w:ascii="Arial" w:hAnsi="Arial" w:cs="Arial"/>
          <w:bCs/>
          <w:sz w:val="22"/>
          <w:szCs w:val="22"/>
        </w:rPr>
        <w:t>-</w:t>
      </w:r>
      <w:r w:rsidR="00F02180">
        <w:rPr>
          <w:rFonts w:ascii="Arial" w:hAnsi="Arial" w:cs="Arial"/>
          <w:bCs/>
          <w:sz w:val="22"/>
          <w:szCs w:val="22"/>
        </w:rPr>
        <w:t xml:space="preserve">Secondary Education, </w:t>
      </w:r>
      <w:r w:rsidRPr="00CE6A57">
        <w:rPr>
          <w:rFonts w:ascii="Arial" w:hAnsi="Arial" w:cs="Arial"/>
          <w:bCs/>
          <w:sz w:val="22"/>
          <w:szCs w:val="22"/>
        </w:rPr>
        <w:t>U.S. Department of Education</w:t>
      </w:r>
      <w:r>
        <w:rPr>
          <w:rFonts w:ascii="Arial" w:hAnsi="Arial" w:cs="Arial"/>
          <w:bCs/>
          <w:sz w:val="22"/>
          <w:szCs w:val="22"/>
        </w:rPr>
        <w:t>, (P) 202-502-7</w:t>
      </w:r>
      <w:r w:rsidR="00F02180">
        <w:rPr>
          <w:rFonts w:ascii="Arial" w:hAnsi="Arial" w:cs="Arial"/>
          <w:bCs/>
          <w:sz w:val="22"/>
          <w:szCs w:val="22"/>
        </w:rPr>
        <w:t>950, david.bergeron@ed.gov.</w:t>
      </w:r>
    </w:p>
    <w:p w:rsidR="00FB53AE" w:rsidRPr="00CE6A57" w:rsidRDefault="00FB53AE" w:rsidP="003669CF">
      <w:pPr>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9. </w:t>
      </w:r>
      <w:r w:rsidRPr="00FB53AE">
        <w:rPr>
          <w:rFonts w:ascii="Arial" w:hAnsi="Arial" w:cs="Arial"/>
          <w:sz w:val="22"/>
          <w:szCs w:val="22"/>
          <w:u w:val="single"/>
        </w:rPr>
        <w:t>Provision of Payments or Gifts to Respondents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Not applicable.  The Bureau will not provide any payment or gift of any type to respondents.  Respondents participate in the survey on a voluntary basis.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10. </w:t>
      </w:r>
      <w:r w:rsidRPr="00FB53AE">
        <w:rPr>
          <w:rFonts w:ascii="Arial" w:hAnsi="Arial" w:cs="Arial"/>
          <w:sz w:val="22"/>
          <w:szCs w:val="22"/>
          <w:u w:val="single"/>
        </w:rPr>
        <w:t>Assurance of Confidentiality</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Respondents will be informed that survey participation is voluntary.  The data collected are in the public domain and not subject to confidentiality guarantees.  All data, except names of individual respondents, will be made available for public use.                   </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11. </w:t>
      </w:r>
      <w:r w:rsidRPr="00FB53AE">
        <w:rPr>
          <w:rFonts w:ascii="Arial" w:hAnsi="Arial" w:cs="Arial"/>
          <w:sz w:val="22"/>
          <w:szCs w:val="22"/>
          <w:u w:val="single"/>
        </w:rPr>
        <w:t>Justification for Sensitive Questions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There are no questions of a sensitive nature included in the data collection.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12. </w:t>
      </w:r>
      <w:r w:rsidRPr="00FB53AE">
        <w:rPr>
          <w:rFonts w:ascii="Arial" w:hAnsi="Arial" w:cs="Arial"/>
          <w:sz w:val="22"/>
          <w:szCs w:val="22"/>
          <w:u w:val="single"/>
        </w:rPr>
        <w:t>Estimate of Respondent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long-form (CJ-4</w:t>
      </w:r>
      <w:r w:rsidR="00E31984">
        <w:rPr>
          <w:rFonts w:ascii="Arial" w:hAnsi="Arial" w:cs="Arial"/>
          <w:sz w:val="22"/>
          <w:szCs w:val="22"/>
        </w:rPr>
        <w:t>2</w:t>
      </w:r>
      <w:r w:rsidRPr="00FB53AE">
        <w:rPr>
          <w:rFonts w:ascii="Arial" w:hAnsi="Arial" w:cs="Arial"/>
          <w:sz w:val="22"/>
          <w:szCs w:val="22"/>
        </w:rPr>
        <w:t>L</w:t>
      </w:r>
      <w:r w:rsidR="00E31984">
        <w:rPr>
          <w:rFonts w:ascii="Arial" w:hAnsi="Arial" w:cs="Arial"/>
          <w:sz w:val="22"/>
          <w:szCs w:val="22"/>
        </w:rPr>
        <w:t>)</w:t>
      </w:r>
      <w:r w:rsidRPr="00FB53AE">
        <w:rPr>
          <w:rFonts w:ascii="Arial" w:hAnsi="Arial" w:cs="Arial"/>
          <w:sz w:val="22"/>
          <w:szCs w:val="22"/>
        </w:rPr>
        <w:t xml:space="preserve"> will be se</w:t>
      </w:r>
      <w:r w:rsidR="00B42FF9">
        <w:rPr>
          <w:rFonts w:ascii="Arial" w:hAnsi="Arial" w:cs="Arial"/>
          <w:sz w:val="22"/>
          <w:szCs w:val="22"/>
        </w:rPr>
        <w:t xml:space="preserve">nt to approximately </w:t>
      </w:r>
      <w:r w:rsidR="008B4930">
        <w:rPr>
          <w:rFonts w:ascii="Arial" w:hAnsi="Arial" w:cs="Arial"/>
          <w:sz w:val="22"/>
          <w:szCs w:val="22"/>
        </w:rPr>
        <w:t>850</w:t>
      </w:r>
      <w:r w:rsidR="00B42FF9">
        <w:rPr>
          <w:rFonts w:ascii="Arial" w:hAnsi="Arial" w:cs="Arial"/>
          <w:sz w:val="22"/>
          <w:szCs w:val="22"/>
        </w:rPr>
        <w:t xml:space="preserve"> law enforcement </w:t>
      </w:r>
      <w:r w:rsidRPr="00FB53AE">
        <w:rPr>
          <w:rFonts w:ascii="Arial" w:hAnsi="Arial" w:cs="Arial"/>
          <w:sz w:val="22"/>
          <w:szCs w:val="22"/>
        </w:rPr>
        <w:t>agencies</w:t>
      </w:r>
      <w:r w:rsidR="00BC25F0">
        <w:rPr>
          <w:rFonts w:ascii="Arial" w:hAnsi="Arial" w:cs="Arial"/>
          <w:sz w:val="22"/>
          <w:szCs w:val="22"/>
        </w:rPr>
        <w:t xml:space="preserve"> serving larger campuses</w:t>
      </w:r>
      <w:r w:rsidRPr="00FB53AE">
        <w:rPr>
          <w:rFonts w:ascii="Arial" w:hAnsi="Arial" w:cs="Arial"/>
          <w:sz w:val="22"/>
          <w:szCs w:val="22"/>
        </w:rPr>
        <w:t>, and the short</w:t>
      </w:r>
      <w:r w:rsidR="003073C4">
        <w:rPr>
          <w:rFonts w:ascii="Arial" w:hAnsi="Arial" w:cs="Arial"/>
          <w:sz w:val="22"/>
          <w:szCs w:val="22"/>
        </w:rPr>
        <w:t xml:space="preserve"> </w:t>
      </w:r>
      <w:r w:rsidRPr="00FB53AE">
        <w:rPr>
          <w:rFonts w:ascii="Arial" w:hAnsi="Arial" w:cs="Arial"/>
          <w:sz w:val="22"/>
          <w:szCs w:val="22"/>
        </w:rPr>
        <w:t>form (</w:t>
      </w:r>
      <w:r w:rsidR="00BC25F0">
        <w:rPr>
          <w:rFonts w:ascii="Arial" w:hAnsi="Arial" w:cs="Arial"/>
          <w:sz w:val="22"/>
          <w:szCs w:val="22"/>
        </w:rPr>
        <w:t>CJ-4</w:t>
      </w:r>
      <w:r w:rsidR="00E31984">
        <w:rPr>
          <w:rFonts w:ascii="Arial" w:hAnsi="Arial" w:cs="Arial"/>
          <w:sz w:val="22"/>
          <w:szCs w:val="22"/>
        </w:rPr>
        <w:t>2</w:t>
      </w:r>
      <w:r w:rsidR="00BC25F0">
        <w:rPr>
          <w:rFonts w:ascii="Arial" w:hAnsi="Arial" w:cs="Arial"/>
          <w:sz w:val="22"/>
          <w:szCs w:val="22"/>
        </w:rPr>
        <w:t>S</w:t>
      </w:r>
      <w:r w:rsidRPr="00FB53AE">
        <w:rPr>
          <w:rFonts w:ascii="Arial" w:hAnsi="Arial" w:cs="Arial"/>
          <w:sz w:val="22"/>
          <w:szCs w:val="22"/>
        </w:rPr>
        <w:t xml:space="preserve">) will be sent to a sample of approximately </w:t>
      </w:r>
      <w:r w:rsidR="008B4930">
        <w:rPr>
          <w:rFonts w:ascii="Arial" w:hAnsi="Arial" w:cs="Arial"/>
          <w:sz w:val="22"/>
          <w:szCs w:val="22"/>
        </w:rPr>
        <w:t>750</w:t>
      </w:r>
      <w:r w:rsidRPr="00FB53AE">
        <w:rPr>
          <w:rFonts w:ascii="Arial" w:hAnsi="Arial" w:cs="Arial"/>
          <w:sz w:val="22"/>
          <w:szCs w:val="22"/>
        </w:rPr>
        <w:t xml:space="preserve"> </w:t>
      </w:r>
      <w:r w:rsidR="00B42FF9">
        <w:rPr>
          <w:rFonts w:ascii="Arial" w:hAnsi="Arial" w:cs="Arial"/>
          <w:sz w:val="22"/>
          <w:szCs w:val="22"/>
        </w:rPr>
        <w:t>agencies serving</w:t>
      </w:r>
      <w:r w:rsidRPr="00FB53AE">
        <w:rPr>
          <w:rFonts w:ascii="Arial" w:hAnsi="Arial" w:cs="Arial"/>
          <w:sz w:val="22"/>
          <w:szCs w:val="22"/>
        </w:rPr>
        <w:t xml:space="preserve"> </w:t>
      </w:r>
      <w:r w:rsidR="00BC25F0">
        <w:rPr>
          <w:rFonts w:ascii="Arial" w:hAnsi="Arial" w:cs="Arial"/>
          <w:sz w:val="22"/>
          <w:szCs w:val="22"/>
        </w:rPr>
        <w:t>smaller campuses</w:t>
      </w:r>
      <w:r w:rsidRPr="00FB53AE">
        <w:rPr>
          <w:rFonts w:ascii="Arial" w:hAnsi="Arial" w:cs="Arial"/>
          <w:sz w:val="22"/>
          <w:szCs w:val="22"/>
        </w:rPr>
        <w:t xml:space="preserve"> (see Section B - Statistical Methods, below, for greater detail).</w:t>
      </w:r>
      <w:r w:rsidR="00BC25F0">
        <w:rPr>
          <w:rFonts w:ascii="Arial" w:hAnsi="Arial" w:cs="Arial"/>
          <w:sz w:val="22"/>
          <w:szCs w:val="22"/>
        </w:rPr>
        <w:t xml:space="preserve"> T</w:t>
      </w:r>
      <w:r w:rsidRPr="00FB53AE">
        <w:rPr>
          <w:rFonts w:ascii="Arial" w:hAnsi="Arial" w:cs="Arial"/>
          <w:sz w:val="22"/>
          <w:szCs w:val="22"/>
        </w:rPr>
        <w:t xml:space="preserve">he average time required for each long-form agency is </w:t>
      </w:r>
      <w:r w:rsidR="00BC25F0">
        <w:rPr>
          <w:rFonts w:ascii="Arial" w:hAnsi="Arial" w:cs="Arial"/>
          <w:sz w:val="22"/>
          <w:szCs w:val="22"/>
        </w:rPr>
        <w:t>3</w:t>
      </w:r>
      <w:r w:rsidRPr="00FB53AE">
        <w:rPr>
          <w:rFonts w:ascii="Arial" w:hAnsi="Arial" w:cs="Arial"/>
          <w:sz w:val="22"/>
          <w:szCs w:val="22"/>
        </w:rPr>
        <w:t xml:space="preserve"> hours, and for short-form agencies, </w:t>
      </w:r>
      <w:r w:rsidR="00B42FF9">
        <w:rPr>
          <w:rFonts w:ascii="Arial" w:hAnsi="Arial" w:cs="Arial"/>
          <w:sz w:val="22"/>
          <w:szCs w:val="22"/>
        </w:rPr>
        <w:t xml:space="preserve">1 ½ </w:t>
      </w:r>
      <w:r w:rsidRPr="00FB53AE">
        <w:rPr>
          <w:rFonts w:ascii="Arial" w:hAnsi="Arial" w:cs="Arial"/>
          <w:sz w:val="22"/>
          <w:szCs w:val="22"/>
        </w:rPr>
        <w:t xml:space="preserve">hours.  These estimates are based on experience garnered from previous administrations of </w:t>
      </w:r>
      <w:r w:rsidR="00BC25F0">
        <w:rPr>
          <w:rFonts w:ascii="Arial" w:hAnsi="Arial" w:cs="Arial"/>
          <w:sz w:val="22"/>
          <w:szCs w:val="22"/>
        </w:rPr>
        <w:t xml:space="preserve">similar BJS </w:t>
      </w:r>
      <w:r w:rsidRPr="00FB53AE">
        <w:rPr>
          <w:rFonts w:ascii="Arial" w:hAnsi="Arial" w:cs="Arial"/>
          <w:sz w:val="22"/>
          <w:szCs w:val="22"/>
        </w:rPr>
        <w:t>survey</w:t>
      </w:r>
      <w:r w:rsidR="00BC25F0">
        <w:rPr>
          <w:rFonts w:ascii="Arial" w:hAnsi="Arial" w:cs="Arial"/>
          <w:sz w:val="22"/>
          <w:szCs w:val="22"/>
        </w:rPr>
        <w:t>s</w:t>
      </w:r>
      <w:r w:rsidR="00B42FF9">
        <w:rPr>
          <w:rFonts w:ascii="Arial" w:hAnsi="Arial" w:cs="Arial"/>
          <w:sz w:val="22"/>
          <w:szCs w:val="22"/>
        </w:rPr>
        <w:t xml:space="preserve"> </w:t>
      </w:r>
      <w:r w:rsidRPr="00FB53AE">
        <w:rPr>
          <w:rFonts w:ascii="Arial" w:hAnsi="Arial" w:cs="Arial"/>
          <w:sz w:val="22"/>
          <w:szCs w:val="22"/>
        </w:rPr>
        <w:t>as well as consideration of the currently proposed instrument.</w:t>
      </w:r>
      <w:r w:rsidR="00B42FF9">
        <w:rPr>
          <w:rFonts w:ascii="Arial" w:hAnsi="Arial" w:cs="Arial"/>
          <w:sz w:val="22"/>
          <w:szCs w:val="22"/>
        </w:rPr>
        <w:t xml:space="preserve"> These estimates will be revised as needed based on pretest results. </w:t>
      </w:r>
      <w:r w:rsidRPr="00FB53AE">
        <w:rPr>
          <w:rFonts w:ascii="Arial" w:hAnsi="Arial" w:cs="Arial"/>
          <w:sz w:val="22"/>
          <w:szCs w:val="22"/>
        </w:rPr>
        <w:t xml:space="preserve">The total respondent burden is estimated at </w:t>
      </w:r>
      <w:r w:rsidR="00BC25F0">
        <w:rPr>
          <w:rFonts w:ascii="Arial" w:hAnsi="Arial" w:cs="Arial"/>
          <w:sz w:val="22"/>
          <w:szCs w:val="22"/>
        </w:rPr>
        <w:t>3</w:t>
      </w:r>
      <w:r w:rsidRPr="00FB53AE">
        <w:rPr>
          <w:rFonts w:ascii="Arial" w:hAnsi="Arial" w:cs="Arial"/>
          <w:sz w:val="22"/>
          <w:szCs w:val="22"/>
        </w:rPr>
        <w:t>,</w:t>
      </w:r>
      <w:r w:rsidR="00C047B4">
        <w:rPr>
          <w:rFonts w:ascii="Arial" w:hAnsi="Arial" w:cs="Arial"/>
          <w:sz w:val="22"/>
          <w:szCs w:val="22"/>
        </w:rPr>
        <w:t>675</w:t>
      </w:r>
      <w:r w:rsidRPr="00FB53AE">
        <w:rPr>
          <w:rFonts w:ascii="Arial" w:hAnsi="Arial" w:cs="Arial"/>
          <w:sz w:val="22"/>
          <w:szCs w:val="22"/>
        </w:rPr>
        <w:t xml:space="preserve"> hours.  Respondents will be asked to respond once.  </w:t>
      </w:r>
    </w:p>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Style w:val="TableGrid"/>
        <w:tblW w:w="9828" w:type="dxa"/>
        <w:tblLook w:val="04A0"/>
      </w:tblPr>
      <w:tblGrid>
        <w:gridCol w:w="1873"/>
        <w:gridCol w:w="1414"/>
        <w:gridCol w:w="1602"/>
        <w:gridCol w:w="1429"/>
        <w:gridCol w:w="1800"/>
        <w:gridCol w:w="1710"/>
      </w:tblGrid>
      <w:tr w:rsidR="008F4606" w:rsidRPr="008F4606" w:rsidTr="008F4606">
        <w:trPr>
          <w:trHeight w:val="462"/>
        </w:trPr>
        <w:tc>
          <w:tcPr>
            <w:tcW w:w="1873"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Reporting method</w:t>
            </w:r>
          </w:p>
        </w:tc>
        <w:tc>
          <w:tcPr>
            <w:tcW w:w="1414"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Type of respondent</w:t>
            </w:r>
          </w:p>
        </w:tc>
        <w:tc>
          <w:tcPr>
            <w:tcW w:w="1602"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Number of respondents</w:t>
            </w:r>
          </w:p>
        </w:tc>
        <w:tc>
          <w:tcPr>
            <w:tcW w:w="1429"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Number of responses</w:t>
            </w:r>
          </w:p>
        </w:tc>
        <w:tc>
          <w:tcPr>
            <w:tcW w:w="1800"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Average reporting time</w:t>
            </w:r>
          </w:p>
        </w:tc>
        <w:tc>
          <w:tcPr>
            <w:tcW w:w="1710"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 xml:space="preserve">Total </w:t>
            </w:r>
          </w:p>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burden hours</w:t>
            </w:r>
          </w:p>
        </w:tc>
      </w:tr>
      <w:tr w:rsidR="008F4606" w:rsidTr="008F4606">
        <w:trPr>
          <w:trHeight w:val="434"/>
        </w:trPr>
        <w:tc>
          <w:tcPr>
            <w:tcW w:w="1873"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Long form -</w:t>
            </w:r>
          </w:p>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Web, fax, or mail</w:t>
            </w:r>
          </w:p>
        </w:tc>
        <w:tc>
          <w:tcPr>
            <w:tcW w:w="1414"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Larger campuses</w:t>
            </w:r>
          </w:p>
        </w:tc>
        <w:tc>
          <w:tcPr>
            <w:tcW w:w="1602"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 xml:space="preserve">  850</w:t>
            </w:r>
          </w:p>
        </w:tc>
        <w:tc>
          <w:tcPr>
            <w:tcW w:w="1429"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 xml:space="preserve">  850</w:t>
            </w:r>
          </w:p>
        </w:tc>
        <w:tc>
          <w:tcPr>
            <w:tcW w:w="1800"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3 hours</w:t>
            </w:r>
          </w:p>
        </w:tc>
        <w:tc>
          <w:tcPr>
            <w:tcW w:w="1710"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 xml:space="preserve">  2,550</w:t>
            </w:r>
          </w:p>
        </w:tc>
      </w:tr>
      <w:tr w:rsidR="008F4606" w:rsidTr="008F4606">
        <w:trPr>
          <w:trHeight w:val="489"/>
        </w:trPr>
        <w:tc>
          <w:tcPr>
            <w:tcW w:w="1873" w:type="dxa"/>
          </w:tcPr>
          <w:p w:rsid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Short form</w:t>
            </w:r>
          </w:p>
          <w:p w:rsid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Web, fax, or mail</w:t>
            </w:r>
          </w:p>
        </w:tc>
        <w:tc>
          <w:tcPr>
            <w:tcW w:w="1414"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Smaller campuses</w:t>
            </w:r>
          </w:p>
        </w:tc>
        <w:tc>
          <w:tcPr>
            <w:tcW w:w="1602"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 xml:space="preserve">  </w:t>
            </w:r>
            <w:r>
              <w:rPr>
                <w:rFonts w:ascii="Arial" w:hAnsi="Arial" w:cs="Arial"/>
              </w:rPr>
              <w:t xml:space="preserve"> </w:t>
            </w:r>
            <w:r w:rsidR="008B4930">
              <w:rPr>
                <w:rFonts w:ascii="Arial" w:hAnsi="Arial" w:cs="Arial"/>
              </w:rPr>
              <w:t>750</w:t>
            </w:r>
          </w:p>
        </w:tc>
        <w:tc>
          <w:tcPr>
            <w:tcW w:w="1429"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750</w:t>
            </w:r>
          </w:p>
        </w:tc>
        <w:tc>
          <w:tcPr>
            <w:tcW w:w="1800"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1.5 hours</w:t>
            </w:r>
          </w:p>
        </w:tc>
        <w:tc>
          <w:tcPr>
            <w:tcW w:w="1710" w:type="dxa"/>
          </w:tcPr>
          <w:p w:rsid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4606" w:rsidRDefault="008F4606"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r w:rsidR="008B4930">
              <w:rPr>
                <w:rFonts w:ascii="Arial" w:hAnsi="Arial" w:cs="Arial"/>
              </w:rPr>
              <w:t>1,125</w:t>
            </w:r>
          </w:p>
        </w:tc>
      </w:tr>
      <w:tr w:rsidR="008F4606" w:rsidTr="008F4606">
        <w:trPr>
          <w:trHeight w:val="489"/>
        </w:trPr>
        <w:tc>
          <w:tcPr>
            <w:tcW w:w="1873" w:type="dxa"/>
          </w:tcPr>
          <w:p w:rsid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8F4606" w:rsidRP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TOTAL</w:t>
            </w:r>
          </w:p>
        </w:tc>
        <w:tc>
          <w:tcPr>
            <w:tcW w:w="1414"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All campuses</w:t>
            </w:r>
          </w:p>
        </w:tc>
        <w:tc>
          <w:tcPr>
            <w:tcW w:w="1602"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 xml:space="preserve"> </w:t>
            </w:r>
          </w:p>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 xml:space="preserve">    1,600</w:t>
            </w:r>
          </w:p>
        </w:tc>
        <w:tc>
          <w:tcPr>
            <w:tcW w:w="1429"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8F4606" w:rsidRPr="008F4606"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 xml:space="preserve">    1,600</w:t>
            </w:r>
          </w:p>
        </w:tc>
        <w:tc>
          <w:tcPr>
            <w:tcW w:w="1800"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8F4606" w:rsidRPr="008F4606" w:rsidRDefault="008F4606" w:rsidP="00B84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8F4606">
              <w:rPr>
                <w:rFonts w:ascii="Arial" w:hAnsi="Arial" w:cs="Arial"/>
                <w:b/>
              </w:rPr>
              <w:t xml:space="preserve">  2.</w:t>
            </w:r>
            <w:r w:rsidR="00B84210">
              <w:rPr>
                <w:rFonts w:ascii="Arial" w:hAnsi="Arial" w:cs="Arial"/>
                <w:b/>
              </w:rPr>
              <w:t>29</w:t>
            </w:r>
            <w:r w:rsidRPr="008F4606">
              <w:rPr>
                <w:rFonts w:ascii="Arial" w:hAnsi="Arial" w:cs="Arial"/>
                <w:b/>
              </w:rPr>
              <w:t xml:space="preserve"> hours</w:t>
            </w:r>
          </w:p>
        </w:tc>
        <w:tc>
          <w:tcPr>
            <w:tcW w:w="1710" w:type="dxa"/>
          </w:tcPr>
          <w:p w:rsidR="008F4606" w:rsidRPr="008F4606"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8F4606" w:rsidRPr="008F4606" w:rsidRDefault="00B84210" w:rsidP="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Pr>
                <w:rFonts w:ascii="Arial" w:hAnsi="Arial" w:cs="Arial"/>
                <w:b/>
              </w:rPr>
              <w:t>3,675</w:t>
            </w:r>
          </w:p>
        </w:tc>
      </w:tr>
    </w:tbl>
    <w:p w:rsidR="00BC25F0" w:rsidRPr="00FB53AE" w:rsidRDefault="00BC2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080276" w:rsidRPr="00FB53AE">
          <w:type w:val="continuous"/>
          <w:pgSz w:w="12240" w:h="15840"/>
          <w:pgMar w:top="1440" w:right="1440" w:bottom="1440" w:left="1440" w:header="1440" w:footer="1440" w:gutter="0"/>
          <w:cols w:space="720"/>
          <w:noEndnote/>
        </w:sect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survey form, in most cases, will be filled out by one person per respondent, equivalent to the GS-15 / 01 level ($</w:t>
      </w:r>
      <w:r w:rsidR="00E31984">
        <w:rPr>
          <w:rFonts w:ascii="Arial" w:hAnsi="Arial" w:cs="Arial"/>
          <w:sz w:val="22"/>
          <w:szCs w:val="22"/>
        </w:rPr>
        <w:t>98</w:t>
      </w:r>
      <w:r w:rsidRPr="00FB53AE">
        <w:rPr>
          <w:rFonts w:ascii="Arial" w:hAnsi="Arial" w:cs="Arial"/>
          <w:sz w:val="22"/>
          <w:szCs w:val="22"/>
        </w:rPr>
        <w:t>,</w:t>
      </w:r>
      <w:r w:rsidR="00E31984">
        <w:rPr>
          <w:rFonts w:ascii="Arial" w:hAnsi="Arial" w:cs="Arial"/>
          <w:sz w:val="22"/>
          <w:szCs w:val="22"/>
        </w:rPr>
        <w:t>156</w:t>
      </w:r>
      <w:r w:rsidRPr="00FB53AE">
        <w:rPr>
          <w:rFonts w:ascii="Arial" w:hAnsi="Arial" w:cs="Arial"/>
          <w:sz w:val="22"/>
          <w:szCs w:val="22"/>
        </w:rPr>
        <w:t xml:space="preserve"> per year). The cost to the respondent would be abo</w:t>
      </w:r>
      <w:r w:rsidR="00E31984">
        <w:rPr>
          <w:rFonts w:ascii="Arial" w:hAnsi="Arial" w:cs="Arial"/>
          <w:sz w:val="22"/>
          <w:szCs w:val="22"/>
        </w:rPr>
        <w:t>ut $142 per long-form, and $71</w:t>
      </w:r>
      <w:r w:rsidRPr="00FB53AE">
        <w:rPr>
          <w:rFonts w:ascii="Arial" w:hAnsi="Arial" w:cs="Arial"/>
          <w:sz w:val="22"/>
          <w:szCs w:val="22"/>
        </w:rPr>
        <w:t xml:space="preserve"> per short-form.  For all respondents combined, </w:t>
      </w:r>
      <w:r w:rsidR="00E31984">
        <w:rPr>
          <w:rFonts w:ascii="Arial" w:hAnsi="Arial" w:cs="Arial"/>
          <w:sz w:val="22"/>
          <w:szCs w:val="22"/>
        </w:rPr>
        <w:t>the approximate cost would be $18</w:t>
      </w:r>
      <w:r w:rsidR="008B4930">
        <w:rPr>
          <w:rFonts w:ascii="Arial" w:hAnsi="Arial" w:cs="Arial"/>
          <w:sz w:val="22"/>
          <w:szCs w:val="22"/>
        </w:rPr>
        <w:t>1</w:t>
      </w:r>
      <w:r w:rsidR="00E31984">
        <w:rPr>
          <w:rFonts w:ascii="Arial" w:hAnsi="Arial" w:cs="Arial"/>
          <w:sz w:val="22"/>
          <w:szCs w:val="22"/>
        </w:rPr>
        <w:t>,</w:t>
      </w:r>
      <w:r w:rsidR="008B4930">
        <w:rPr>
          <w:rFonts w:ascii="Arial" w:hAnsi="Arial" w:cs="Arial"/>
          <w:sz w:val="22"/>
          <w:szCs w:val="22"/>
        </w:rPr>
        <w:t>0</w:t>
      </w:r>
      <w:r w:rsidR="00E31984">
        <w:rPr>
          <w:rFonts w:ascii="Arial" w:hAnsi="Arial" w:cs="Arial"/>
          <w:sz w:val="22"/>
          <w:szCs w:val="22"/>
        </w:rPr>
        <w:t>00</w:t>
      </w:r>
      <w:r w:rsidRPr="00FB53AE">
        <w:rPr>
          <w:rFonts w:ascii="Arial" w:hAnsi="Arial" w:cs="Arial"/>
          <w:sz w:val="22"/>
          <w:szCs w:val="22"/>
        </w:rPr>
        <w:t>.</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13. </w:t>
      </w:r>
      <w:r w:rsidRPr="00FB53AE">
        <w:rPr>
          <w:rFonts w:ascii="Arial" w:hAnsi="Arial" w:cs="Arial"/>
          <w:sz w:val="22"/>
          <w:szCs w:val="22"/>
          <w:u w:val="single"/>
        </w:rPr>
        <w:t>Estimate of Respondents</w:t>
      </w:r>
      <w:r w:rsidRPr="00FB53AE">
        <w:rPr>
          <w:rFonts w:ascii="Arial" w:hAnsi="Arial" w:cs="Arial"/>
          <w:sz w:val="22"/>
          <w:szCs w:val="22"/>
          <w:u w:val="single"/>
        </w:rPr>
        <w:sym w:font="WP TypographicSymbols" w:char="003D"/>
      </w:r>
      <w:r w:rsidRPr="00FB53AE">
        <w:rPr>
          <w:rFonts w:ascii="Arial" w:hAnsi="Arial" w:cs="Arial"/>
          <w:sz w:val="22"/>
          <w:szCs w:val="22"/>
          <w:u w:val="single"/>
        </w:rPr>
        <w:t xml:space="preserve"> Cost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This information collection will require only information that is already generated and maintained by the respondents. There is no additional cost to respondents other than the cost of filling out the survey form.</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14. </w:t>
      </w:r>
      <w:r w:rsidRPr="00FB53AE">
        <w:rPr>
          <w:rFonts w:ascii="Arial" w:hAnsi="Arial" w:cs="Arial"/>
          <w:sz w:val="22"/>
          <w:szCs w:val="22"/>
          <w:u w:val="single"/>
        </w:rPr>
        <w:t>Cost to Federal Government</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total cost to the Federal government for this survey is estimated at $</w:t>
      </w:r>
      <w:r w:rsidR="00E31984">
        <w:rPr>
          <w:rFonts w:ascii="Arial" w:hAnsi="Arial" w:cs="Arial"/>
          <w:sz w:val="22"/>
          <w:szCs w:val="22"/>
        </w:rPr>
        <w:t>469</w:t>
      </w:r>
      <w:r w:rsidRPr="00FB53AE">
        <w:rPr>
          <w:rFonts w:ascii="Arial" w:hAnsi="Arial" w:cs="Arial"/>
          <w:sz w:val="22"/>
          <w:szCs w:val="22"/>
        </w:rPr>
        <w:t>,</w:t>
      </w:r>
      <w:r w:rsidR="00E31984">
        <w:rPr>
          <w:rFonts w:ascii="Arial" w:hAnsi="Arial" w:cs="Arial"/>
          <w:sz w:val="22"/>
          <w:szCs w:val="22"/>
        </w:rPr>
        <w:t>0</w:t>
      </w:r>
      <w:r w:rsidRPr="00FB53AE">
        <w:rPr>
          <w:rFonts w:ascii="Arial" w:hAnsi="Arial" w:cs="Arial"/>
          <w:sz w:val="22"/>
          <w:szCs w:val="22"/>
        </w:rPr>
        <w:t>0</w:t>
      </w:r>
      <w:r w:rsidR="00E31984">
        <w:rPr>
          <w:rFonts w:ascii="Arial" w:hAnsi="Arial" w:cs="Arial"/>
          <w:sz w:val="22"/>
          <w:szCs w:val="22"/>
        </w:rPr>
        <w:t>6</w:t>
      </w:r>
      <w:r w:rsidRPr="00FB53AE">
        <w:rPr>
          <w:rFonts w:ascii="Arial" w:hAnsi="Arial" w:cs="Arial"/>
          <w:sz w:val="22"/>
          <w:szCs w:val="22"/>
        </w:rPr>
        <w:t xml:space="preserve">, all to be borne by the Bureau of Justice Statistics.  Office costs are based on </w:t>
      </w:r>
      <w:r w:rsidR="00D219CE">
        <w:rPr>
          <w:rFonts w:ascii="Arial" w:hAnsi="Arial" w:cs="Arial"/>
          <w:sz w:val="22"/>
          <w:szCs w:val="22"/>
        </w:rPr>
        <w:t>12</w:t>
      </w:r>
      <w:r w:rsidRPr="00FB53AE">
        <w:rPr>
          <w:rFonts w:ascii="Arial" w:hAnsi="Arial" w:cs="Arial"/>
          <w:sz w:val="22"/>
          <w:szCs w:val="22"/>
        </w:rPr>
        <w:t xml:space="preserve"> </w:t>
      </w:r>
      <w:proofErr w:type="spellStart"/>
      <w:r w:rsidRPr="00FB53AE">
        <w:rPr>
          <w:rFonts w:ascii="Arial" w:hAnsi="Arial" w:cs="Arial"/>
          <w:sz w:val="22"/>
          <w:szCs w:val="22"/>
        </w:rPr>
        <w:t>months</w:t>
      </w:r>
      <w:proofErr w:type="spellEnd"/>
      <w:r w:rsidRPr="00FB53AE">
        <w:rPr>
          <w:rFonts w:ascii="Arial" w:hAnsi="Arial" w:cs="Arial"/>
          <w:sz w:val="22"/>
          <w:szCs w:val="22"/>
        </w:rPr>
        <w:t xml:space="preserve"> work </w:t>
      </w:r>
      <w:r w:rsidR="00666CDA">
        <w:rPr>
          <w:rFonts w:ascii="Arial" w:hAnsi="Arial" w:cs="Arial"/>
          <w:sz w:val="22"/>
          <w:szCs w:val="22"/>
        </w:rPr>
        <w:t>at 1/3</w:t>
      </w:r>
      <w:r w:rsidR="00D219CE">
        <w:rPr>
          <w:rFonts w:ascii="Arial" w:hAnsi="Arial" w:cs="Arial"/>
          <w:sz w:val="22"/>
          <w:szCs w:val="22"/>
        </w:rPr>
        <w:t xml:space="preserve"> time </w:t>
      </w:r>
      <w:r w:rsidRPr="00FB53AE">
        <w:rPr>
          <w:rFonts w:ascii="Arial" w:hAnsi="Arial" w:cs="Arial"/>
          <w:sz w:val="22"/>
          <w:szCs w:val="22"/>
        </w:rPr>
        <w:t>of a GS-14 / 0</w:t>
      </w:r>
      <w:r w:rsidR="00BC25F0">
        <w:rPr>
          <w:rFonts w:ascii="Arial" w:hAnsi="Arial" w:cs="Arial"/>
          <w:sz w:val="22"/>
          <w:szCs w:val="22"/>
        </w:rPr>
        <w:t>9</w:t>
      </w:r>
      <w:r w:rsidRPr="00FB53AE">
        <w:rPr>
          <w:rFonts w:ascii="Arial" w:hAnsi="Arial" w:cs="Arial"/>
          <w:sz w:val="22"/>
          <w:szCs w:val="22"/>
        </w:rPr>
        <w:t xml:space="preserve"> Statistician salary ($1</w:t>
      </w:r>
      <w:r w:rsidR="00BC25F0">
        <w:rPr>
          <w:rFonts w:ascii="Arial" w:hAnsi="Arial" w:cs="Arial"/>
          <w:sz w:val="22"/>
          <w:szCs w:val="22"/>
        </w:rPr>
        <w:t>3</w:t>
      </w:r>
      <w:r w:rsidRPr="00FB53AE">
        <w:rPr>
          <w:rFonts w:ascii="Arial" w:hAnsi="Arial" w:cs="Arial"/>
          <w:sz w:val="22"/>
          <w:szCs w:val="22"/>
        </w:rPr>
        <w:t>0,</w:t>
      </w:r>
      <w:r w:rsidR="00D219CE">
        <w:rPr>
          <w:rFonts w:ascii="Arial" w:hAnsi="Arial" w:cs="Arial"/>
          <w:sz w:val="22"/>
          <w:szCs w:val="22"/>
        </w:rPr>
        <w:t>118</w:t>
      </w:r>
      <w:r w:rsidRPr="00FB53AE">
        <w:rPr>
          <w:rFonts w:ascii="Arial" w:hAnsi="Arial" w:cs="Arial"/>
          <w:sz w:val="22"/>
          <w:szCs w:val="22"/>
        </w:rPr>
        <w:t xml:space="preserve"> per year) and benefits (33 percent of salary) and indirect costs (20% of salary) of the Bureau of Justice Statistics.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u w:val="single"/>
        </w:rPr>
        <w:t>Summary of Cost Estimates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b/>
          <w:bCs/>
          <w:sz w:val="22"/>
          <w:szCs w:val="22"/>
        </w:rPr>
        <w:t>Office Costs</w:t>
      </w:r>
      <w:r w:rsidRPr="00FB53AE">
        <w:rPr>
          <w:rFonts w:ascii="Arial" w:hAnsi="Arial" w:cs="Arial"/>
          <w:sz w:val="22"/>
          <w:szCs w:val="22"/>
        </w:rPr>
        <w:t xml:space="preserve"> (BJS)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Salaries</w:t>
      </w:r>
      <w:r w:rsidRPr="00FB53AE">
        <w:rPr>
          <w:rFonts w:ascii="Arial" w:hAnsi="Arial" w:cs="Arial"/>
          <w:sz w:val="22"/>
          <w:szCs w:val="22"/>
        </w:rPr>
        <w:tab/>
      </w:r>
      <w:r w:rsidRPr="00FB53AE">
        <w:rPr>
          <w:rFonts w:ascii="Arial" w:hAnsi="Arial" w:cs="Arial"/>
          <w:sz w:val="22"/>
          <w:szCs w:val="22"/>
        </w:rPr>
        <w:tab/>
      </w:r>
      <w:r w:rsidR="00BC25F0">
        <w:rPr>
          <w:rFonts w:ascii="Arial" w:hAnsi="Arial" w:cs="Arial"/>
          <w:sz w:val="22"/>
          <w:szCs w:val="22"/>
        </w:rPr>
        <w:t xml:space="preserve">   </w:t>
      </w:r>
      <w:r w:rsidRPr="00FB53AE">
        <w:rPr>
          <w:rFonts w:ascii="Arial" w:hAnsi="Arial" w:cs="Arial"/>
          <w:sz w:val="22"/>
          <w:szCs w:val="22"/>
        </w:rPr>
        <w:tab/>
      </w:r>
      <w:r w:rsidR="00BC25F0">
        <w:rPr>
          <w:rFonts w:ascii="Arial" w:hAnsi="Arial" w:cs="Arial"/>
          <w:sz w:val="22"/>
          <w:szCs w:val="22"/>
        </w:rPr>
        <w:t xml:space="preserve">    </w:t>
      </w:r>
      <w:r w:rsidRPr="00FB53AE">
        <w:rPr>
          <w:rFonts w:ascii="Arial" w:hAnsi="Arial" w:cs="Arial"/>
          <w:sz w:val="22"/>
          <w:szCs w:val="22"/>
        </w:rPr>
        <w:t>$</w:t>
      </w:r>
      <w:r w:rsidR="00666CDA">
        <w:rPr>
          <w:rFonts w:ascii="Arial" w:hAnsi="Arial" w:cs="Arial"/>
          <w:sz w:val="22"/>
          <w:szCs w:val="22"/>
        </w:rPr>
        <w:t>43</w:t>
      </w:r>
      <w:r w:rsidR="00D219CE">
        <w:rPr>
          <w:rFonts w:ascii="Arial" w:hAnsi="Arial" w:cs="Arial"/>
          <w:sz w:val="22"/>
          <w:szCs w:val="22"/>
        </w:rPr>
        <w:t>,</w:t>
      </w:r>
      <w:r w:rsidR="00666CDA">
        <w:rPr>
          <w:rFonts w:ascii="Arial" w:hAnsi="Arial" w:cs="Arial"/>
          <w:sz w:val="22"/>
          <w:szCs w:val="22"/>
        </w:rPr>
        <w:t>373</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Benefits (33%)</w:t>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Pr="00FB53AE">
        <w:rPr>
          <w:rFonts w:ascii="Arial" w:hAnsi="Arial" w:cs="Arial"/>
          <w:sz w:val="22"/>
          <w:szCs w:val="22"/>
        </w:rPr>
        <w:t>1</w:t>
      </w:r>
      <w:r w:rsidR="00666CDA">
        <w:rPr>
          <w:rFonts w:ascii="Arial" w:hAnsi="Arial" w:cs="Arial"/>
          <w:sz w:val="22"/>
          <w:szCs w:val="22"/>
        </w:rPr>
        <w:t>4</w:t>
      </w:r>
      <w:r w:rsidRPr="00FB53AE">
        <w:rPr>
          <w:rFonts w:ascii="Arial" w:hAnsi="Arial" w:cs="Arial"/>
          <w:sz w:val="22"/>
          <w:szCs w:val="22"/>
        </w:rPr>
        <w:t>,</w:t>
      </w:r>
      <w:r w:rsidR="00D219CE">
        <w:rPr>
          <w:rFonts w:ascii="Arial" w:hAnsi="Arial" w:cs="Arial"/>
          <w:sz w:val="22"/>
          <w:szCs w:val="22"/>
        </w:rPr>
        <w:t>4</w:t>
      </w:r>
      <w:r w:rsidR="00666CDA">
        <w:rPr>
          <w:rFonts w:ascii="Arial" w:hAnsi="Arial" w:cs="Arial"/>
          <w:sz w:val="22"/>
          <w:szCs w:val="22"/>
        </w:rPr>
        <w:t>58</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Travel</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00400CF3">
        <w:rPr>
          <w:rFonts w:ascii="Arial" w:hAnsi="Arial" w:cs="Arial"/>
          <w:sz w:val="22"/>
          <w:szCs w:val="22"/>
        </w:rPr>
        <w:t>2</w:t>
      </w:r>
      <w:r w:rsidRPr="00FB53AE">
        <w:rPr>
          <w:rFonts w:ascii="Arial" w:hAnsi="Arial" w:cs="Arial"/>
          <w:sz w:val="22"/>
          <w:szCs w:val="22"/>
        </w:rPr>
        <w:t>,000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Equipment and supplies</w:t>
      </w:r>
      <w:r w:rsidRPr="00FB53AE">
        <w:rPr>
          <w:rFonts w:ascii="Arial" w:hAnsi="Arial" w:cs="Arial"/>
          <w:sz w:val="22"/>
          <w:szCs w:val="22"/>
        </w:rPr>
        <w:tab/>
        <w:t xml:space="preserve">    </w:t>
      </w:r>
      <w:r w:rsidR="00BC25F0">
        <w:rPr>
          <w:rFonts w:ascii="Arial" w:hAnsi="Arial" w:cs="Arial"/>
          <w:sz w:val="22"/>
          <w:szCs w:val="22"/>
        </w:rPr>
        <w:t xml:space="preserve">  </w:t>
      </w:r>
      <w:r w:rsidR="00D219CE">
        <w:rPr>
          <w:rFonts w:ascii="Arial" w:hAnsi="Arial" w:cs="Arial"/>
          <w:sz w:val="22"/>
          <w:szCs w:val="22"/>
        </w:rPr>
        <w:t xml:space="preserve">  </w:t>
      </w:r>
      <w:r w:rsidRPr="00FB53AE">
        <w:rPr>
          <w:rFonts w:ascii="Arial" w:hAnsi="Arial" w:cs="Arial"/>
          <w:sz w:val="22"/>
          <w:szCs w:val="22"/>
        </w:rPr>
        <w:t>500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Other costs</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666CDA">
        <w:rPr>
          <w:rFonts w:ascii="Arial" w:hAnsi="Arial" w:cs="Arial"/>
          <w:sz w:val="22"/>
          <w:szCs w:val="22"/>
        </w:rPr>
        <w:t xml:space="preserve"> </w:t>
      </w:r>
      <w:r w:rsidRPr="00FB53AE">
        <w:rPr>
          <w:rFonts w:ascii="Arial" w:hAnsi="Arial" w:cs="Arial"/>
          <w:sz w:val="22"/>
          <w:szCs w:val="22"/>
        </w:rPr>
        <w:t xml:space="preserve">   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Indirect costs (20%)</w:t>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00400CF3">
        <w:rPr>
          <w:rFonts w:ascii="Arial" w:hAnsi="Arial" w:cs="Arial"/>
          <w:sz w:val="22"/>
          <w:szCs w:val="22"/>
        </w:rPr>
        <w:t xml:space="preserve"> </w:t>
      </w:r>
      <w:r w:rsidR="00666CDA">
        <w:rPr>
          <w:rFonts w:ascii="Arial" w:hAnsi="Arial" w:cs="Arial"/>
          <w:sz w:val="22"/>
          <w:szCs w:val="22"/>
        </w:rPr>
        <w:t>8</w:t>
      </w:r>
      <w:r w:rsidR="00400CF3">
        <w:rPr>
          <w:rFonts w:ascii="Arial" w:hAnsi="Arial" w:cs="Arial"/>
          <w:sz w:val="22"/>
          <w:szCs w:val="22"/>
        </w:rPr>
        <w:t>,</w:t>
      </w:r>
      <w:r w:rsidR="00666CDA">
        <w:rPr>
          <w:rFonts w:ascii="Arial" w:hAnsi="Arial" w:cs="Arial"/>
          <w:sz w:val="22"/>
          <w:szCs w:val="22"/>
        </w:rPr>
        <w:t>675</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i/>
          <w:iCs/>
          <w:sz w:val="22"/>
          <w:szCs w:val="22"/>
        </w:rPr>
        <w:t>Subtotal</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00666CDA">
        <w:rPr>
          <w:rFonts w:ascii="Arial" w:hAnsi="Arial" w:cs="Arial"/>
          <w:sz w:val="22"/>
          <w:szCs w:val="22"/>
        </w:rPr>
        <w:t>69,006</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FB53AE">
        <w:rPr>
          <w:rFonts w:ascii="Arial" w:hAnsi="Arial" w:cs="Arial"/>
          <w:b/>
          <w:bCs/>
          <w:sz w:val="22"/>
          <w:szCs w:val="22"/>
        </w:rPr>
        <w:t xml:space="preserve">Collection costs </w:t>
      </w:r>
      <w:r w:rsidRPr="00FB53AE">
        <w:rPr>
          <w:rFonts w:ascii="Arial" w:hAnsi="Arial" w:cs="Arial"/>
          <w:sz w:val="22"/>
          <w:szCs w:val="22"/>
        </w:rPr>
        <w:t>(grantee)</w:t>
      </w:r>
      <w:r w:rsidRPr="00FB53AE">
        <w:rPr>
          <w:rFonts w:ascii="Arial" w:hAnsi="Arial" w:cs="Arial"/>
          <w:sz w:val="22"/>
          <w:szCs w:val="22"/>
        </w:rPr>
        <w:tab/>
      </w:r>
      <w:r w:rsidRPr="00FB53AE">
        <w:rPr>
          <w:rFonts w:ascii="Arial" w:hAnsi="Arial" w:cs="Arial"/>
          <w:sz w:val="22"/>
          <w:szCs w:val="22"/>
        </w:rPr>
        <w:tab/>
      </w:r>
      <w:r w:rsidR="00BC25F0">
        <w:rPr>
          <w:rFonts w:ascii="Arial" w:hAnsi="Arial" w:cs="Arial"/>
          <w:sz w:val="22"/>
          <w:szCs w:val="22"/>
        </w:rPr>
        <w:t xml:space="preserve">    4</w:t>
      </w:r>
      <w:r w:rsidR="00666CDA">
        <w:rPr>
          <w:rFonts w:ascii="Arial" w:hAnsi="Arial" w:cs="Arial"/>
          <w:sz w:val="22"/>
          <w:szCs w:val="22"/>
        </w:rPr>
        <w:t>00</w:t>
      </w:r>
      <w:r w:rsidRPr="00FB53AE">
        <w:rPr>
          <w:rFonts w:ascii="Arial" w:hAnsi="Arial" w:cs="Arial"/>
          <w:sz w:val="22"/>
          <w:szCs w:val="22"/>
          <w:u w:val="single"/>
        </w:rPr>
        <w:t>,00</w:t>
      </w:r>
      <w:r w:rsidR="00666CDA">
        <w:rPr>
          <w:rFonts w:ascii="Arial" w:hAnsi="Arial" w:cs="Arial"/>
          <w:sz w:val="22"/>
          <w:szCs w:val="22"/>
          <w:u w:val="single"/>
        </w:rPr>
        <w:t>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FB53AE">
        <w:rPr>
          <w:rFonts w:ascii="Arial" w:hAnsi="Arial" w:cs="Arial"/>
          <w:b/>
          <w:bCs/>
          <w:sz w:val="22"/>
          <w:szCs w:val="22"/>
        </w:rPr>
        <w:t>Total cost to government</w:t>
      </w:r>
      <w:r w:rsidRPr="00FB53AE">
        <w:rPr>
          <w:rFonts w:ascii="Arial" w:hAnsi="Arial" w:cs="Arial"/>
          <w:b/>
          <w:bCs/>
          <w:sz w:val="22"/>
          <w:szCs w:val="22"/>
        </w:rPr>
        <w:tab/>
        <w:t xml:space="preserve">         $</w:t>
      </w:r>
      <w:r w:rsidR="00400CF3">
        <w:rPr>
          <w:rFonts w:ascii="Arial" w:hAnsi="Arial" w:cs="Arial"/>
          <w:b/>
          <w:bCs/>
          <w:sz w:val="22"/>
          <w:szCs w:val="22"/>
        </w:rPr>
        <w:t>4</w:t>
      </w:r>
      <w:r w:rsidR="00666CDA">
        <w:rPr>
          <w:rFonts w:ascii="Arial" w:hAnsi="Arial" w:cs="Arial"/>
          <w:b/>
          <w:bCs/>
          <w:sz w:val="22"/>
          <w:szCs w:val="22"/>
        </w:rPr>
        <w:t>69</w:t>
      </w:r>
      <w:r w:rsidR="00400CF3">
        <w:rPr>
          <w:rFonts w:ascii="Arial" w:hAnsi="Arial" w:cs="Arial"/>
          <w:b/>
          <w:bCs/>
          <w:sz w:val="22"/>
          <w:szCs w:val="22"/>
        </w:rPr>
        <w:t>,</w:t>
      </w:r>
      <w:r w:rsidR="00666CDA">
        <w:rPr>
          <w:rFonts w:ascii="Arial" w:hAnsi="Arial" w:cs="Arial"/>
          <w:b/>
          <w:bCs/>
          <w:sz w:val="22"/>
          <w:szCs w:val="22"/>
        </w:rPr>
        <w:t>006</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15. </w:t>
      </w:r>
      <w:r w:rsidRPr="00FB53AE">
        <w:rPr>
          <w:rFonts w:ascii="Arial" w:hAnsi="Arial" w:cs="Arial"/>
          <w:sz w:val="22"/>
          <w:szCs w:val="22"/>
          <w:u w:val="single"/>
        </w:rPr>
        <w:t>Reasons for Change in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BC2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No change.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080276" w:rsidRPr="00FB53AE">
          <w:type w:val="continuous"/>
          <w:pgSz w:w="12240" w:h="15840"/>
          <w:pgMar w:top="1440" w:right="1440" w:bottom="1440" w:left="1440" w:header="1440" w:footer="1440" w:gutter="0"/>
          <w:cols w:space="720"/>
          <w:noEndnote/>
        </w:sect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16. </w:t>
      </w:r>
      <w:r w:rsidRPr="00FB53AE">
        <w:rPr>
          <w:rFonts w:ascii="Arial" w:hAnsi="Arial" w:cs="Arial"/>
          <w:sz w:val="22"/>
          <w:szCs w:val="22"/>
          <w:u w:val="single"/>
        </w:rPr>
        <w:t>Publication Plans and Schedule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Information collected from </w:t>
      </w:r>
      <w:r w:rsidR="00094D3A" w:rsidRPr="00FB53AE">
        <w:rPr>
          <w:rFonts w:ascii="Arial" w:hAnsi="Arial" w:cs="Arial"/>
          <w:sz w:val="22"/>
          <w:szCs w:val="22"/>
        </w:rPr>
        <w:t xml:space="preserve">campus </w:t>
      </w:r>
      <w:r w:rsidRPr="00FB53AE">
        <w:rPr>
          <w:rFonts w:ascii="Arial" w:hAnsi="Arial" w:cs="Arial"/>
          <w:sz w:val="22"/>
          <w:szCs w:val="22"/>
        </w:rPr>
        <w:t xml:space="preserve">law enforcement </w:t>
      </w:r>
      <w:r w:rsidR="00094D3A" w:rsidRPr="00FB53AE">
        <w:rPr>
          <w:rFonts w:ascii="Arial" w:hAnsi="Arial" w:cs="Arial"/>
          <w:sz w:val="22"/>
          <w:szCs w:val="22"/>
        </w:rPr>
        <w:t xml:space="preserve">agencies </w:t>
      </w:r>
      <w:r w:rsidRPr="00FB53AE">
        <w:rPr>
          <w:rFonts w:ascii="Arial" w:hAnsi="Arial" w:cs="Arial"/>
          <w:sz w:val="22"/>
          <w:szCs w:val="22"/>
        </w:rPr>
        <w:t>will be reported in a Bureau of Justice Statistics bulletin.  The data will then be made available to the public through the National Archive of Criminal Justice Data (NACJD), operated by the Inter-university Consortium for Political and Social Research (ICPSR).</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projected schedule for data collection, publication and data release is as follows: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Preparation and pretesting</w:t>
      </w:r>
      <w:r w:rsidRPr="00FB53AE">
        <w:rPr>
          <w:rFonts w:ascii="Arial" w:hAnsi="Arial" w:cs="Arial"/>
          <w:sz w:val="22"/>
          <w:szCs w:val="22"/>
        </w:rPr>
        <w:tab/>
      </w:r>
      <w:r w:rsidRPr="00FB53AE">
        <w:rPr>
          <w:rFonts w:ascii="Arial" w:hAnsi="Arial" w:cs="Arial"/>
          <w:sz w:val="22"/>
          <w:szCs w:val="22"/>
        </w:rPr>
        <w:tab/>
      </w:r>
      <w:proofErr w:type="gramStart"/>
      <w:r w:rsidRPr="00FB53AE">
        <w:rPr>
          <w:rFonts w:ascii="Arial" w:hAnsi="Arial" w:cs="Arial"/>
          <w:sz w:val="22"/>
          <w:szCs w:val="22"/>
        </w:rPr>
        <w:t xml:space="preserve">Months </w:t>
      </w:r>
      <w:r w:rsidR="008B4930">
        <w:rPr>
          <w:rFonts w:ascii="Arial" w:hAnsi="Arial" w:cs="Arial"/>
          <w:sz w:val="22"/>
          <w:szCs w:val="22"/>
        </w:rPr>
        <w:t xml:space="preserve"> </w:t>
      </w:r>
      <w:r w:rsidRPr="00FB53AE">
        <w:rPr>
          <w:rFonts w:ascii="Arial" w:hAnsi="Arial" w:cs="Arial"/>
          <w:sz w:val="22"/>
          <w:szCs w:val="22"/>
        </w:rPr>
        <w:t>1</w:t>
      </w:r>
      <w:proofErr w:type="gramEnd"/>
      <w:r w:rsidRPr="00FB53AE">
        <w:rPr>
          <w:rFonts w:ascii="Arial" w:hAnsi="Arial" w:cs="Arial"/>
          <w:sz w:val="22"/>
          <w:szCs w:val="22"/>
        </w:rPr>
        <w:t xml:space="preserve"> - 3</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collection</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r>
      <w:proofErr w:type="gramStart"/>
      <w:r w:rsidRPr="00FB53AE">
        <w:rPr>
          <w:rFonts w:ascii="Arial" w:hAnsi="Arial" w:cs="Arial"/>
          <w:sz w:val="22"/>
          <w:szCs w:val="22"/>
        </w:rPr>
        <w:t xml:space="preserve">Months </w:t>
      </w:r>
      <w:r w:rsidR="008B4930">
        <w:rPr>
          <w:rFonts w:ascii="Arial" w:hAnsi="Arial" w:cs="Arial"/>
          <w:sz w:val="22"/>
          <w:szCs w:val="22"/>
        </w:rPr>
        <w:t xml:space="preserve"> </w:t>
      </w:r>
      <w:r w:rsidRPr="00FB53AE">
        <w:rPr>
          <w:rFonts w:ascii="Arial" w:hAnsi="Arial" w:cs="Arial"/>
          <w:sz w:val="22"/>
          <w:szCs w:val="22"/>
        </w:rPr>
        <w:t>3</w:t>
      </w:r>
      <w:proofErr w:type="gramEnd"/>
      <w:r w:rsidRPr="00FB53AE">
        <w:rPr>
          <w:rFonts w:ascii="Arial" w:hAnsi="Arial" w:cs="Arial"/>
          <w:sz w:val="22"/>
          <w:szCs w:val="22"/>
        </w:rPr>
        <w:t xml:space="preserve"> - </w:t>
      </w:r>
      <w:r w:rsidR="00DB1ED8">
        <w:rPr>
          <w:rFonts w:ascii="Arial" w:hAnsi="Arial" w:cs="Arial"/>
          <w:sz w:val="22"/>
          <w:szCs w:val="22"/>
        </w:rPr>
        <w:t>9</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processing/analysis</w:t>
      </w:r>
      <w:r w:rsidRPr="00FB53AE">
        <w:rPr>
          <w:rFonts w:ascii="Arial" w:hAnsi="Arial" w:cs="Arial"/>
          <w:sz w:val="22"/>
          <w:szCs w:val="22"/>
        </w:rPr>
        <w:tab/>
      </w:r>
      <w:r w:rsidRPr="00FB53AE">
        <w:rPr>
          <w:rFonts w:ascii="Arial" w:hAnsi="Arial" w:cs="Arial"/>
          <w:sz w:val="22"/>
          <w:szCs w:val="22"/>
        </w:rPr>
        <w:tab/>
      </w:r>
      <w:proofErr w:type="gramStart"/>
      <w:r w:rsidRPr="00FB53AE">
        <w:rPr>
          <w:rFonts w:ascii="Arial" w:hAnsi="Arial" w:cs="Arial"/>
          <w:sz w:val="22"/>
          <w:szCs w:val="22"/>
        </w:rPr>
        <w:t xml:space="preserve">Months </w:t>
      </w:r>
      <w:r w:rsidR="008B4930">
        <w:rPr>
          <w:rFonts w:ascii="Arial" w:hAnsi="Arial" w:cs="Arial"/>
          <w:sz w:val="22"/>
          <w:szCs w:val="22"/>
        </w:rPr>
        <w:t xml:space="preserve"> 8</w:t>
      </w:r>
      <w:proofErr w:type="gramEnd"/>
      <w:r w:rsidRPr="00FB53AE">
        <w:rPr>
          <w:rFonts w:ascii="Arial" w:hAnsi="Arial" w:cs="Arial"/>
          <w:sz w:val="22"/>
          <w:szCs w:val="22"/>
        </w:rPr>
        <w:t xml:space="preserve"> - 1</w:t>
      </w:r>
      <w:r w:rsidR="00DB1ED8">
        <w:rPr>
          <w:rFonts w:ascii="Arial" w:hAnsi="Arial" w:cs="Arial"/>
          <w:sz w:val="22"/>
          <w:szCs w:val="22"/>
        </w:rPr>
        <w:t>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Publication release</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Month </w:t>
      </w:r>
      <w:r w:rsidR="008B4930">
        <w:rPr>
          <w:rFonts w:ascii="Arial" w:hAnsi="Arial" w:cs="Arial"/>
          <w:sz w:val="22"/>
          <w:szCs w:val="22"/>
        </w:rPr>
        <w:t xml:space="preserve">  </w:t>
      </w:r>
      <w:r w:rsidRPr="00FB53AE">
        <w:rPr>
          <w:rFonts w:ascii="Arial" w:hAnsi="Arial" w:cs="Arial"/>
          <w:sz w:val="22"/>
          <w:szCs w:val="22"/>
        </w:rPr>
        <w:t>1</w:t>
      </w:r>
      <w:r w:rsidR="00DB1ED8">
        <w:rPr>
          <w:rFonts w:ascii="Arial" w:hAnsi="Arial" w:cs="Arial"/>
          <w:sz w:val="22"/>
          <w:szCs w:val="22"/>
        </w:rPr>
        <w:t>2</w:t>
      </w:r>
    </w:p>
    <w:p w:rsidR="00080276"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release to public</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Month </w:t>
      </w:r>
      <w:r w:rsidR="008B4930">
        <w:rPr>
          <w:rFonts w:ascii="Arial" w:hAnsi="Arial" w:cs="Arial"/>
          <w:sz w:val="22"/>
          <w:szCs w:val="22"/>
        </w:rPr>
        <w:t xml:space="preserve">  </w:t>
      </w:r>
      <w:r w:rsidRPr="00FB53AE">
        <w:rPr>
          <w:rFonts w:ascii="Arial" w:hAnsi="Arial" w:cs="Arial"/>
          <w:sz w:val="22"/>
          <w:szCs w:val="22"/>
        </w:rPr>
        <w:t>1</w:t>
      </w:r>
      <w:r w:rsidR="00DB1ED8">
        <w:rPr>
          <w:rFonts w:ascii="Arial" w:hAnsi="Arial" w:cs="Arial"/>
          <w:sz w:val="22"/>
          <w:szCs w:val="22"/>
        </w:rPr>
        <w:t>3</w:t>
      </w:r>
    </w:p>
    <w:p w:rsidR="008B4930" w:rsidRPr="00FB53AE" w:rsidRDefault="008B4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17. </w:t>
      </w:r>
      <w:r w:rsidRPr="00FB53AE">
        <w:rPr>
          <w:rFonts w:ascii="Arial" w:hAnsi="Arial" w:cs="Arial"/>
          <w:sz w:val="22"/>
          <w:szCs w:val="22"/>
          <w:u w:val="single"/>
        </w:rPr>
        <w:t>Display of Expiration Date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expiration date will be shown on the survey form.</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18. </w:t>
      </w:r>
      <w:r w:rsidRPr="00FB53AE">
        <w:rPr>
          <w:rFonts w:ascii="Arial" w:hAnsi="Arial" w:cs="Arial"/>
          <w:sz w:val="22"/>
          <w:szCs w:val="22"/>
          <w:u w:val="single"/>
        </w:rPr>
        <w:t>Exceptions to the Certification Statement</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There are no exceptions identified in Item 19, </w:t>
      </w:r>
      <w:r w:rsidRPr="00FB53AE">
        <w:rPr>
          <w:rFonts w:ascii="Arial" w:hAnsi="Arial" w:cs="Arial"/>
          <w:sz w:val="22"/>
          <w:szCs w:val="22"/>
        </w:rPr>
        <w:sym w:font="WP TypographicSymbols" w:char="0041"/>
      </w:r>
      <w:r w:rsidRPr="00FB53AE">
        <w:rPr>
          <w:rFonts w:ascii="Arial" w:hAnsi="Arial" w:cs="Arial"/>
          <w:sz w:val="22"/>
          <w:szCs w:val="22"/>
        </w:rPr>
        <w:t>Certification for Paperwork Reduction Act Submissions,</w:t>
      </w:r>
      <w:r w:rsidRPr="00FB53AE">
        <w:rPr>
          <w:rFonts w:ascii="Arial" w:hAnsi="Arial" w:cs="Arial"/>
          <w:sz w:val="22"/>
          <w:szCs w:val="22"/>
        </w:rPr>
        <w:sym w:font="WP TypographicSymbols" w:char="0040"/>
      </w:r>
      <w:r w:rsidRPr="00FB53AE">
        <w:rPr>
          <w:rFonts w:ascii="Arial" w:hAnsi="Arial" w:cs="Arial"/>
          <w:sz w:val="22"/>
          <w:szCs w:val="22"/>
        </w:rPr>
        <w:t xml:space="preserve"> of OMB Form 83-I.</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sectPr w:rsidR="00080276" w:rsidRPr="00FB53AE" w:rsidSect="00B44663">
      <w:type w:val="continuous"/>
      <w:pgSz w:w="12240" w:h="15840"/>
      <w:pgMar w:top="1350" w:right="1440" w:bottom="1440" w:left="1440" w:header="135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0D27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11">
    <w:nsid w:val="6A731A1B"/>
    <w:multiLevelType w:val="hybridMultilevel"/>
    <w:tmpl w:val="01F4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10"/>
  </w:num>
  <w:num w:numId="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80276"/>
    <w:rsid w:val="000204A6"/>
    <w:rsid w:val="00080276"/>
    <w:rsid w:val="00094D3A"/>
    <w:rsid w:val="0011555C"/>
    <w:rsid w:val="001B1E32"/>
    <w:rsid w:val="001D13EA"/>
    <w:rsid w:val="002D78E3"/>
    <w:rsid w:val="003073C4"/>
    <w:rsid w:val="003669CF"/>
    <w:rsid w:val="003D2161"/>
    <w:rsid w:val="00400CF3"/>
    <w:rsid w:val="004A4B57"/>
    <w:rsid w:val="0057764B"/>
    <w:rsid w:val="005B6147"/>
    <w:rsid w:val="005E63F3"/>
    <w:rsid w:val="00606F3C"/>
    <w:rsid w:val="00666CDA"/>
    <w:rsid w:val="00697339"/>
    <w:rsid w:val="0071765D"/>
    <w:rsid w:val="00787A7B"/>
    <w:rsid w:val="007D4393"/>
    <w:rsid w:val="00832706"/>
    <w:rsid w:val="00855229"/>
    <w:rsid w:val="008A79D7"/>
    <w:rsid w:val="008B4930"/>
    <w:rsid w:val="008F4606"/>
    <w:rsid w:val="009C0DB8"/>
    <w:rsid w:val="009F3642"/>
    <w:rsid w:val="00AD16A9"/>
    <w:rsid w:val="00B41393"/>
    <w:rsid w:val="00B42FF9"/>
    <w:rsid w:val="00B44663"/>
    <w:rsid w:val="00B75127"/>
    <w:rsid w:val="00B84210"/>
    <w:rsid w:val="00BC25F0"/>
    <w:rsid w:val="00BD248D"/>
    <w:rsid w:val="00C047B4"/>
    <w:rsid w:val="00C13BE3"/>
    <w:rsid w:val="00C51CC3"/>
    <w:rsid w:val="00C94115"/>
    <w:rsid w:val="00CE6A57"/>
    <w:rsid w:val="00D219CE"/>
    <w:rsid w:val="00DB1ED8"/>
    <w:rsid w:val="00E31984"/>
    <w:rsid w:val="00EC4F99"/>
    <w:rsid w:val="00F02180"/>
    <w:rsid w:val="00F15609"/>
    <w:rsid w:val="00F54BA2"/>
    <w:rsid w:val="00F61F81"/>
    <w:rsid w:val="00F80E23"/>
    <w:rsid w:val="00FB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5D"/>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1765D"/>
  </w:style>
  <w:style w:type="paragraph" w:customStyle="1" w:styleId="Level1">
    <w:name w:val="Level 1"/>
    <w:basedOn w:val="Normal"/>
    <w:uiPriority w:val="99"/>
    <w:rsid w:val="0071765D"/>
    <w:pPr>
      <w:ind w:left="720" w:hanging="720"/>
      <w:outlineLvl w:val="0"/>
    </w:pPr>
  </w:style>
  <w:style w:type="paragraph" w:customStyle="1" w:styleId="15">
    <w:name w:val="_15"/>
    <w:basedOn w:val="Normal"/>
    <w:uiPriority w:val="99"/>
    <w:rsid w:val="0071765D"/>
    <w:pPr>
      <w:tabs>
        <w:tab w:val="left" w:pos="0"/>
        <w:tab w:val="left" w:pos="720"/>
        <w:tab w:val="left" w:pos="1440"/>
        <w:tab w:val="left" w:pos="2160"/>
        <w:tab w:val="left" w:pos="2880"/>
        <w:tab w:val="left" w:pos="3600"/>
        <w:tab w:val="left" w:pos="4320"/>
        <w:tab w:val="left" w:pos="5040"/>
        <w:tab w:val="left" w:pos="5760"/>
        <w:tab w:val="left" w:pos="6480"/>
      </w:tabs>
      <w:ind w:left="2160"/>
      <w:outlineLvl w:val="2"/>
    </w:pPr>
  </w:style>
  <w:style w:type="paragraph" w:styleId="ListParagraph">
    <w:name w:val="List Paragraph"/>
    <w:basedOn w:val="Normal"/>
    <w:uiPriority w:val="34"/>
    <w:qFormat/>
    <w:rsid w:val="00FB53AE"/>
    <w:pPr>
      <w:ind w:left="720"/>
      <w:contextualSpacing/>
    </w:pPr>
  </w:style>
  <w:style w:type="character" w:styleId="Hyperlink">
    <w:name w:val="Hyperlink"/>
    <w:basedOn w:val="DefaultParagraphFont"/>
    <w:uiPriority w:val="99"/>
    <w:unhideWhenUsed/>
    <w:rsid w:val="00F80E23"/>
    <w:rPr>
      <w:color w:val="0000FF" w:themeColor="hyperlink"/>
      <w:u w:val="single"/>
    </w:rPr>
  </w:style>
  <w:style w:type="table" w:styleId="TableGrid">
    <w:name w:val="Table Grid"/>
    <w:basedOn w:val="TableNormal"/>
    <w:uiPriority w:val="59"/>
    <w:rsid w:val="008F4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98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monr1@email.uky.edu" TargetMode="External"/><Relationship Id="rId3" Type="http://schemas.openxmlformats.org/officeDocument/2006/relationships/settings" Target="settings.xml"/><Relationship Id="rId7" Type="http://schemas.openxmlformats.org/officeDocument/2006/relationships/hyperlink" Target="mailto:jkleberg@columbu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ee_cope@owens.edu" TargetMode="External"/><Relationship Id="rId5" Type="http://schemas.openxmlformats.org/officeDocument/2006/relationships/hyperlink" Target="mailto:mbromley@cas.usf.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reavesb</dc:creator>
  <cp:keywords/>
  <dc:description/>
  <cp:lastModifiedBy>pricel</cp:lastModifiedBy>
  <cp:revision>2</cp:revision>
  <cp:lastPrinted>2009-12-14T20:54:00Z</cp:lastPrinted>
  <dcterms:created xsi:type="dcterms:W3CDTF">2009-12-14T22:08:00Z</dcterms:created>
  <dcterms:modified xsi:type="dcterms:W3CDTF">2009-12-14T22:08:00Z</dcterms:modified>
</cp:coreProperties>
</file>