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B8C" w:rsidRDefault="00101AA4" w:rsidP="001C2424">
      <w:pPr>
        <w:rPr>
          <w:rFonts w:ascii="Times New Roman" w:hAnsi="Times New Roman"/>
          <w:b/>
          <w:bCs/>
          <w:sz w:val="24"/>
          <w:szCs w:val="24"/>
        </w:rPr>
      </w:pPr>
      <w:r>
        <w:rPr>
          <w:rFonts w:ascii="Times New Roman" w:hAnsi="Times New Roman"/>
          <w:b/>
          <w:bCs/>
          <w:sz w:val="24"/>
          <w:szCs w:val="24"/>
        </w:rPr>
        <w:t xml:space="preserve">  </w:t>
      </w:r>
    </w:p>
    <w:p w:rsidR="005709A9" w:rsidRDefault="005709A9" w:rsidP="001C2424">
      <w:pPr>
        <w:rPr>
          <w:rFonts w:ascii="Times New Roman" w:hAnsi="Times New Roman"/>
          <w:b/>
          <w:bCs/>
          <w:sz w:val="24"/>
          <w:szCs w:val="24"/>
        </w:rPr>
      </w:pPr>
    </w:p>
    <w:p w:rsidR="001C2424" w:rsidRDefault="001C2424" w:rsidP="001C24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Pr>
          <w:rFonts w:ascii="Times New Roman" w:hAnsi="Times New Roman"/>
          <w:b/>
          <w:bCs/>
          <w:sz w:val="24"/>
          <w:szCs w:val="24"/>
        </w:rPr>
        <w:t>SUPPORTING STATEMENT FOR REQUEST FOR OMB APPROVAL</w:t>
      </w:r>
    </w:p>
    <w:p w:rsidR="001C2424" w:rsidRDefault="001C2424" w:rsidP="00E9315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szCs w:val="24"/>
        </w:rPr>
      </w:pPr>
      <w:r>
        <w:rPr>
          <w:rFonts w:ascii="Times New Roman" w:hAnsi="Times New Roman"/>
          <w:b/>
          <w:bCs/>
          <w:sz w:val="24"/>
          <w:szCs w:val="24"/>
        </w:rPr>
        <w:t>UNDER THE PAPERWORK REDUCTION ACT AND 5 CFR PART 1320</w:t>
      </w:r>
    </w:p>
    <w:p w:rsidR="00E93152" w:rsidRDefault="00E93152" w:rsidP="00E9315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p>
    <w:p w:rsidR="001C2424" w:rsidRDefault="001C2424" w:rsidP="001C24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1C2424" w:rsidRDefault="001C2424" w:rsidP="001C24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r>
        <w:rPr>
          <w:rFonts w:ascii="Times New Roman" w:hAnsi="Times New Roman"/>
          <w:b/>
          <w:bCs/>
          <w:sz w:val="24"/>
          <w:szCs w:val="24"/>
        </w:rPr>
        <w:t>AGENCY:</w:t>
      </w:r>
      <w:r>
        <w:rPr>
          <w:rFonts w:ascii="Times New Roman" w:hAnsi="Times New Roman"/>
          <w:sz w:val="24"/>
          <w:szCs w:val="24"/>
        </w:rPr>
        <w:tab/>
        <w:t>Pension Benefit Guaranty Corporation</w:t>
      </w:r>
    </w:p>
    <w:p w:rsidR="001C2424" w:rsidRDefault="001C2424" w:rsidP="001C24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1C2424" w:rsidRDefault="001C2424" w:rsidP="001C24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sz w:val="24"/>
          <w:szCs w:val="24"/>
        </w:rPr>
      </w:pPr>
      <w:r>
        <w:rPr>
          <w:rFonts w:ascii="Times New Roman" w:hAnsi="Times New Roman"/>
          <w:b/>
          <w:bCs/>
          <w:sz w:val="24"/>
          <w:szCs w:val="24"/>
        </w:rPr>
        <w:t>TITLE:</w:t>
      </w:r>
      <w:r w:rsidR="0086234B">
        <w:rPr>
          <w:rFonts w:ascii="Times New Roman" w:hAnsi="Times New Roman"/>
          <w:sz w:val="24"/>
          <w:szCs w:val="24"/>
        </w:rPr>
        <w:tab/>
      </w:r>
      <w:r w:rsidR="00DF3EF0">
        <w:rPr>
          <w:rFonts w:ascii="Times New Roman" w:hAnsi="Times New Roman"/>
          <w:sz w:val="24"/>
          <w:szCs w:val="24"/>
        </w:rPr>
        <w:t>Administrative Appeals</w:t>
      </w:r>
    </w:p>
    <w:p w:rsidR="001C2424" w:rsidRDefault="001C2424" w:rsidP="001C24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1C2424" w:rsidRDefault="001C2424" w:rsidP="001C24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Times New Roman" w:hAnsi="Times New Roman"/>
          <w:sz w:val="24"/>
          <w:szCs w:val="24"/>
        </w:rPr>
      </w:pPr>
      <w:r>
        <w:rPr>
          <w:rFonts w:ascii="Times New Roman" w:hAnsi="Times New Roman"/>
          <w:b/>
          <w:bCs/>
          <w:sz w:val="24"/>
          <w:szCs w:val="24"/>
        </w:rPr>
        <w:t>STATUS:</w:t>
      </w:r>
      <w:r>
        <w:rPr>
          <w:rFonts w:ascii="Times New Roman" w:hAnsi="Times New Roman"/>
          <w:sz w:val="24"/>
          <w:szCs w:val="24"/>
        </w:rPr>
        <w:tab/>
      </w:r>
      <w:r w:rsidR="002A2FA3" w:rsidRPr="002A2FA3">
        <w:rPr>
          <w:rFonts w:ascii="Times New Roman" w:hAnsi="Times New Roman"/>
          <w:sz w:val="24"/>
          <w:szCs w:val="24"/>
        </w:rPr>
        <w:t>Request for renewal of a currently approved collection of in</w:t>
      </w:r>
      <w:r w:rsidR="002A2FA3">
        <w:rPr>
          <w:rFonts w:ascii="Times New Roman" w:hAnsi="Times New Roman"/>
          <w:sz w:val="24"/>
          <w:szCs w:val="24"/>
        </w:rPr>
        <w:t>formation (OMB control no. 1212-</w:t>
      </w:r>
      <w:r w:rsidR="002A2FA3" w:rsidRPr="002A2FA3">
        <w:rPr>
          <w:rFonts w:ascii="Times New Roman" w:hAnsi="Times New Roman"/>
          <w:sz w:val="24"/>
          <w:szCs w:val="24"/>
        </w:rPr>
        <w:t>00</w:t>
      </w:r>
      <w:r w:rsidR="002A2FA3">
        <w:rPr>
          <w:rFonts w:ascii="Times New Roman" w:hAnsi="Times New Roman"/>
          <w:sz w:val="24"/>
          <w:szCs w:val="24"/>
        </w:rPr>
        <w:t>61</w:t>
      </w:r>
      <w:r w:rsidR="002A2FA3" w:rsidRPr="002A2FA3">
        <w:rPr>
          <w:rFonts w:ascii="Times New Roman" w:hAnsi="Times New Roman"/>
          <w:sz w:val="24"/>
          <w:szCs w:val="24"/>
        </w:rPr>
        <w:t xml:space="preserve">; expires </w:t>
      </w:r>
      <w:r w:rsidR="002A2FA3">
        <w:rPr>
          <w:rFonts w:ascii="Times New Roman" w:hAnsi="Times New Roman"/>
          <w:sz w:val="24"/>
          <w:szCs w:val="24"/>
        </w:rPr>
        <w:t>February 28, 2010</w:t>
      </w:r>
      <w:r w:rsidR="002A2FA3" w:rsidRPr="002A2FA3">
        <w:rPr>
          <w:rFonts w:ascii="Times New Roman" w:hAnsi="Times New Roman"/>
          <w:sz w:val="24"/>
          <w:szCs w:val="24"/>
        </w:rPr>
        <w:t>)</w:t>
      </w:r>
    </w:p>
    <w:p w:rsidR="001C2424" w:rsidRDefault="001C2424" w:rsidP="001C24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5A4B8C" w:rsidRPr="005A4B8C" w:rsidRDefault="001C2424" w:rsidP="005A4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 w:val="24"/>
          <w:szCs w:val="24"/>
        </w:rPr>
      </w:pPr>
      <w:r>
        <w:rPr>
          <w:rFonts w:ascii="Times New Roman" w:hAnsi="Times New Roman"/>
          <w:b/>
          <w:bCs/>
          <w:sz w:val="24"/>
          <w:szCs w:val="24"/>
        </w:rPr>
        <w:t>CONTACT:</w:t>
      </w:r>
      <w:r>
        <w:rPr>
          <w:rFonts w:ascii="Times New Roman" w:hAnsi="Times New Roman"/>
          <w:sz w:val="24"/>
          <w:szCs w:val="24"/>
        </w:rPr>
        <w:tab/>
      </w:r>
      <w:r w:rsidR="005A4B8C" w:rsidRPr="005A4B8C">
        <w:rPr>
          <w:rFonts w:ascii="Times New Roman" w:hAnsi="Times New Roman"/>
          <w:sz w:val="24"/>
          <w:szCs w:val="24"/>
        </w:rPr>
        <w:t>Catherine B. Klion (326</w:t>
      </w:r>
      <w:r w:rsidR="005A4B8C" w:rsidRPr="005A4B8C">
        <w:rPr>
          <w:rFonts w:ascii="Times New Roman" w:hAnsi="Times New Roman"/>
          <w:sz w:val="24"/>
          <w:szCs w:val="24"/>
        </w:rPr>
        <w:noBreakHyphen/>
        <w:t xml:space="preserve">4223, ext. 3041) or </w:t>
      </w:r>
      <w:r w:rsidR="0086234B">
        <w:rPr>
          <w:rFonts w:ascii="Times New Roman" w:hAnsi="Times New Roman"/>
          <w:sz w:val="24"/>
          <w:szCs w:val="24"/>
        </w:rPr>
        <w:t>Donald F. McCabe (326</w:t>
      </w:r>
      <w:r w:rsidR="0086234B">
        <w:rPr>
          <w:rFonts w:ascii="Times New Roman" w:hAnsi="Times New Roman"/>
          <w:sz w:val="24"/>
          <w:szCs w:val="24"/>
        </w:rPr>
        <w:noBreakHyphen/>
        <w:t>4223, ext. 38</w:t>
      </w:r>
      <w:r w:rsidR="005A4B8C" w:rsidRPr="005A4B8C">
        <w:rPr>
          <w:rFonts w:ascii="Times New Roman" w:hAnsi="Times New Roman"/>
          <w:sz w:val="24"/>
          <w:szCs w:val="24"/>
        </w:rPr>
        <w:t>72)</w:t>
      </w:r>
    </w:p>
    <w:p w:rsidR="001C2424" w:rsidRDefault="001C2424" w:rsidP="001C24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1C2424" w:rsidRDefault="001C2424" w:rsidP="001C24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u w:val="single"/>
        </w:rPr>
        <w:t>Justification</w:t>
      </w:r>
      <w:r>
        <w:rPr>
          <w:rFonts w:ascii="Times New Roman" w:hAnsi="Times New Roman"/>
          <w:sz w:val="24"/>
          <w:szCs w:val="24"/>
        </w:rPr>
        <w:t>.</w:t>
      </w:r>
    </w:p>
    <w:p w:rsidR="001C2424" w:rsidRDefault="001C2424" w:rsidP="001C24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Pr>
          <w:rFonts w:ascii="Times New Roman" w:hAnsi="Times New Roman"/>
          <w:sz w:val="24"/>
          <w:szCs w:val="24"/>
        </w:rPr>
        <w:tab/>
        <w:t xml:space="preserve">1.  </w:t>
      </w:r>
      <w:r>
        <w:rPr>
          <w:rFonts w:ascii="Times New Roman" w:hAnsi="Times New Roman"/>
          <w:sz w:val="24"/>
          <w:szCs w:val="24"/>
          <w:u w:val="single"/>
        </w:rPr>
        <w:t>Need for collection</w:t>
      </w:r>
      <w:r>
        <w:rPr>
          <w:rFonts w:ascii="Times New Roman" w:hAnsi="Times New Roman"/>
          <w:sz w:val="24"/>
          <w:szCs w:val="24"/>
        </w:rPr>
        <w:t xml:space="preserve">.  </w:t>
      </w:r>
      <w:r w:rsidR="00C57CEA">
        <w:rPr>
          <w:sz w:val="24"/>
          <w:szCs w:val="24"/>
          <w:lang w:val="en-CA"/>
        </w:rPr>
        <w:fldChar w:fldCharType="begin"/>
      </w:r>
      <w:r w:rsidR="008E59AD">
        <w:rPr>
          <w:sz w:val="24"/>
          <w:szCs w:val="24"/>
          <w:lang w:val="en-CA"/>
        </w:rPr>
        <w:instrText xml:space="preserve"> SEQ CHAPTER \h \r 1</w:instrText>
      </w:r>
      <w:r w:rsidR="00C57CEA">
        <w:rPr>
          <w:sz w:val="24"/>
          <w:szCs w:val="24"/>
          <w:lang w:val="en-CA"/>
        </w:rPr>
        <w:fldChar w:fldCharType="end"/>
      </w:r>
      <w:r w:rsidR="0014678A">
        <w:rPr>
          <w:rFonts w:ascii="Times New Roman" w:hAnsi="Times New Roman"/>
          <w:sz w:val="24"/>
          <w:szCs w:val="24"/>
        </w:rPr>
        <w:t>PBGC</w:t>
      </w:r>
      <w:r w:rsidR="003F2731" w:rsidRPr="003F2731">
        <w:rPr>
          <w:rFonts w:ascii="Times New Roman" w:hAnsi="Times New Roman"/>
          <w:sz w:val="24"/>
          <w:szCs w:val="24"/>
        </w:rPr>
        <w:t xml:space="preserve">’s regulation on Rules for Administrative Review of Agency Decisions (29 CFR part 4003) prescribes rules governing the issuance of initial determinations by </w:t>
      </w:r>
      <w:r w:rsidR="0014678A">
        <w:rPr>
          <w:rFonts w:ascii="Times New Roman" w:hAnsi="Times New Roman"/>
          <w:sz w:val="24"/>
          <w:szCs w:val="24"/>
        </w:rPr>
        <w:t>PBGC</w:t>
      </w:r>
      <w:r w:rsidR="003F2731" w:rsidRPr="003F2731">
        <w:rPr>
          <w:rFonts w:ascii="Times New Roman" w:hAnsi="Times New Roman"/>
          <w:sz w:val="24"/>
          <w:szCs w:val="24"/>
        </w:rPr>
        <w:t xml:space="preserve"> and the procedures for requesting and obtaining administrative review of initial determinations.  Certain types of initial determinations are subject to administrative appeals, which are covered in subpart D of the regulation.  Subpart D prescribes regulations on who may file appeals, when and where to file appeals, contents of appeals, and other matters relating to appeals.</w:t>
      </w:r>
    </w:p>
    <w:p w:rsidR="009E1A70" w:rsidRDefault="001C2424" w:rsidP="001C24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Pr>
          <w:rFonts w:ascii="Times New Roman" w:hAnsi="Times New Roman"/>
          <w:sz w:val="24"/>
          <w:szCs w:val="24"/>
        </w:rPr>
        <w:tab/>
        <w:t xml:space="preserve">Under the regulation, </w:t>
      </w:r>
      <w:r w:rsidR="00E617B3">
        <w:rPr>
          <w:rFonts w:ascii="Times New Roman" w:hAnsi="Times New Roman"/>
          <w:sz w:val="24"/>
          <w:szCs w:val="24"/>
        </w:rPr>
        <w:t>an appeal must:</w:t>
      </w:r>
      <w:r>
        <w:rPr>
          <w:rFonts w:ascii="Times New Roman" w:hAnsi="Times New Roman"/>
          <w:sz w:val="24"/>
          <w:szCs w:val="24"/>
        </w:rPr>
        <w:t xml:space="preserve"> (1) </w:t>
      </w:r>
      <w:r w:rsidR="00E617B3">
        <w:rPr>
          <w:rFonts w:ascii="Times New Roman" w:hAnsi="Times New Roman"/>
          <w:sz w:val="24"/>
          <w:szCs w:val="24"/>
        </w:rPr>
        <w:t>be in writing</w:t>
      </w:r>
      <w:r>
        <w:rPr>
          <w:rFonts w:ascii="Times New Roman" w:hAnsi="Times New Roman"/>
          <w:sz w:val="24"/>
          <w:szCs w:val="24"/>
        </w:rPr>
        <w:t>; (2) </w:t>
      </w:r>
      <w:r w:rsidR="00E617B3">
        <w:rPr>
          <w:rFonts w:ascii="Times New Roman" w:hAnsi="Times New Roman"/>
          <w:sz w:val="24"/>
          <w:szCs w:val="24"/>
        </w:rPr>
        <w:t>be clearly designated as an appeal</w:t>
      </w:r>
      <w:r>
        <w:rPr>
          <w:rFonts w:ascii="Times New Roman" w:hAnsi="Times New Roman"/>
          <w:sz w:val="24"/>
          <w:szCs w:val="24"/>
        </w:rPr>
        <w:t>; (3)</w:t>
      </w:r>
      <w:r w:rsidR="00E617B3">
        <w:rPr>
          <w:rFonts w:ascii="Times New Roman" w:hAnsi="Times New Roman"/>
          <w:sz w:val="24"/>
          <w:szCs w:val="24"/>
        </w:rPr>
        <w:t xml:space="preserve"> contain a statement of the grounds upon which it is brought and the relief sought</w:t>
      </w:r>
      <w:r>
        <w:rPr>
          <w:rFonts w:ascii="Times New Roman" w:hAnsi="Times New Roman"/>
          <w:sz w:val="24"/>
          <w:szCs w:val="24"/>
        </w:rPr>
        <w:t>; (4) </w:t>
      </w:r>
      <w:r w:rsidR="00F106EE">
        <w:rPr>
          <w:rFonts w:ascii="Times New Roman" w:hAnsi="Times New Roman"/>
          <w:sz w:val="24"/>
          <w:szCs w:val="24"/>
        </w:rPr>
        <w:t xml:space="preserve">reference all pertinent information already in the possession of </w:t>
      </w:r>
      <w:r w:rsidR="0014678A">
        <w:rPr>
          <w:rFonts w:ascii="Times New Roman" w:hAnsi="Times New Roman"/>
          <w:sz w:val="24"/>
          <w:szCs w:val="24"/>
        </w:rPr>
        <w:t>PBGC</w:t>
      </w:r>
      <w:r w:rsidR="00F106EE">
        <w:rPr>
          <w:rFonts w:ascii="Times New Roman" w:hAnsi="Times New Roman"/>
          <w:sz w:val="24"/>
          <w:szCs w:val="24"/>
        </w:rPr>
        <w:t xml:space="preserve"> and include any additional </w:t>
      </w:r>
      <w:r>
        <w:rPr>
          <w:rFonts w:ascii="Times New Roman" w:hAnsi="Times New Roman"/>
          <w:sz w:val="24"/>
          <w:szCs w:val="24"/>
        </w:rPr>
        <w:t xml:space="preserve">information </w:t>
      </w:r>
      <w:r w:rsidR="00F106EE">
        <w:rPr>
          <w:rFonts w:ascii="Times New Roman" w:hAnsi="Times New Roman"/>
          <w:sz w:val="24"/>
          <w:szCs w:val="24"/>
        </w:rPr>
        <w:t xml:space="preserve">believed to be relevant; (5) state whether the appellant desires to appear in person or through a representative before the Appeals Board; and (6) state whether the appellant desires to present witnesses to testify before the Appeals Board, and, if so, why the presence of witnesses will further </w:t>
      </w:r>
      <w:r w:rsidR="009E1A70">
        <w:rPr>
          <w:rFonts w:ascii="Times New Roman" w:hAnsi="Times New Roman"/>
          <w:sz w:val="24"/>
          <w:szCs w:val="24"/>
        </w:rPr>
        <w:t xml:space="preserve">the decision-making process.  Under the regulation, where the appellant </w:t>
      </w:r>
      <w:r w:rsidR="009E1A70">
        <w:rPr>
          <w:rFonts w:ascii="Times New Roman" w:hAnsi="Times New Roman"/>
          <w:sz w:val="24"/>
          <w:szCs w:val="24"/>
        </w:rPr>
        <w:lastRenderedPageBreak/>
        <w:t xml:space="preserve">believes that another person may be aggrieved if </w:t>
      </w:r>
      <w:r w:rsidR="0014678A">
        <w:rPr>
          <w:rFonts w:ascii="Times New Roman" w:hAnsi="Times New Roman"/>
          <w:sz w:val="24"/>
          <w:szCs w:val="24"/>
        </w:rPr>
        <w:t>PBGC</w:t>
      </w:r>
      <w:r w:rsidR="009E1A70">
        <w:rPr>
          <w:rFonts w:ascii="Times New Roman" w:hAnsi="Times New Roman"/>
          <w:sz w:val="24"/>
          <w:szCs w:val="24"/>
        </w:rPr>
        <w:t xml:space="preserve"> grants the relief sought, the appeal must include the name(s) and address(es) (if known) of such other person(s).  In addition, </w:t>
      </w:r>
      <w:r w:rsidR="0014678A">
        <w:rPr>
          <w:rFonts w:ascii="Times New Roman" w:hAnsi="Times New Roman"/>
          <w:sz w:val="24"/>
          <w:szCs w:val="24"/>
        </w:rPr>
        <w:t>PBGC</w:t>
      </w:r>
      <w:r w:rsidR="009E1A70">
        <w:rPr>
          <w:rFonts w:ascii="Times New Roman" w:hAnsi="Times New Roman"/>
          <w:sz w:val="24"/>
          <w:szCs w:val="24"/>
        </w:rPr>
        <w:t xml:space="preserve"> requires from individual appellants: (1) their Social Security Number; (2) the name of the pension plan; (3) the PBGC case number assigned to the plan; (4) their daytime telephone number; (4) the name and Social Security Number of the plan participant, if the appellant is not the participant; (5) a list of information requests for which the appellant is awaiting </w:t>
      </w:r>
      <w:r w:rsidR="0014678A">
        <w:rPr>
          <w:rFonts w:ascii="Times New Roman" w:hAnsi="Times New Roman"/>
          <w:sz w:val="24"/>
          <w:szCs w:val="24"/>
        </w:rPr>
        <w:t>PBGC</w:t>
      </w:r>
      <w:r w:rsidR="009E1A70">
        <w:rPr>
          <w:rFonts w:ascii="Times New Roman" w:hAnsi="Times New Roman"/>
          <w:sz w:val="24"/>
          <w:szCs w:val="24"/>
        </w:rPr>
        <w:t xml:space="preserve">’s response; (6) and, if possible, a copy of the PBGC formal determination letter and benefit statement.  Further, </w:t>
      </w:r>
      <w:r w:rsidR="0014678A">
        <w:rPr>
          <w:rFonts w:ascii="Times New Roman" w:hAnsi="Times New Roman"/>
          <w:sz w:val="24"/>
          <w:szCs w:val="24"/>
        </w:rPr>
        <w:t>PBGC</w:t>
      </w:r>
      <w:r w:rsidR="009E1A70">
        <w:rPr>
          <w:rFonts w:ascii="Times New Roman" w:hAnsi="Times New Roman"/>
          <w:sz w:val="24"/>
          <w:szCs w:val="24"/>
        </w:rPr>
        <w:t xml:space="preserve"> requests from appellants: (1) copies of documents that provide additional information that the Appeals Board should consider, especially if they support the appellant’s claim; (2) a description of relevant information that the appellant believes is known by </w:t>
      </w:r>
      <w:r w:rsidR="0014678A">
        <w:rPr>
          <w:rFonts w:ascii="Times New Roman" w:hAnsi="Times New Roman"/>
          <w:sz w:val="24"/>
          <w:szCs w:val="24"/>
        </w:rPr>
        <w:t>PBGC</w:t>
      </w:r>
      <w:r w:rsidR="009E1A70">
        <w:rPr>
          <w:rFonts w:ascii="Times New Roman" w:hAnsi="Times New Roman"/>
          <w:sz w:val="24"/>
          <w:szCs w:val="24"/>
        </w:rPr>
        <w:t>; and (3) the appellant’s e-mail address.</w:t>
      </w:r>
    </w:p>
    <w:p w:rsidR="00A17F66" w:rsidRDefault="001224ED" w:rsidP="001C24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Pr>
          <w:rFonts w:ascii="Times New Roman" w:hAnsi="Times New Roman"/>
          <w:sz w:val="24"/>
          <w:szCs w:val="24"/>
        </w:rPr>
        <w:tab/>
      </w:r>
      <w:r w:rsidRPr="001224ED">
        <w:rPr>
          <w:rFonts w:ascii="Times New Roman" w:hAnsi="Times New Roman"/>
          <w:sz w:val="24"/>
          <w:szCs w:val="24"/>
        </w:rPr>
        <w:t xml:space="preserve">Most appeals filed with </w:t>
      </w:r>
      <w:r w:rsidR="0014678A">
        <w:rPr>
          <w:rFonts w:ascii="Times New Roman" w:hAnsi="Times New Roman"/>
          <w:sz w:val="24"/>
          <w:szCs w:val="24"/>
        </w:rPr>
        <w:t>PBGC</w:t>
      </w:r>
      <w:r w:rsidRPr="001224ED">
        <w:rPr>
          <w:rFonts w:ascii="Times New Roman" w:hAnsi="Times New Roman"/>
          <w:sz w:val="24"/>
          <w:szCs w:val="24"/>
        </w:rPr>
        <w:t xml:space="preserve"> are filed by individuals (participants, beneficiaries, and alternate payees) in connection with benefit entitlement or amounts.  A small number of appeals are filed by employers in connection with other matters, such as plan coverage under ERISA section 4021 or employer liability under ERISA sections 4062(b)(1), 4063, or 4064.  Appeals may be filed by hand, mail, </w:t>
      </w:r>
      <w:r w:rsidR="004714F0" w:rsidRPr="001224ED">
        <w:rPr>
          <w:rFonts w:ascii="Times New Roman" w:hAnsi="Times New Roman"/>
          <w:sz w:val="24"/>
          <w:szCs w:val="24"/>
        </w:rPr>
        <w:t>commercial</w:t>
      </w:r>
      <w:r w:rsidRPr="001224ED">
        <w:rPr>
          <w:rFonts w:ascii="Times New Roman" w:hAnsi="Times New Roman"/>
          <w:sz w:val="24"/>
          <w:szCs w:val="24"/>
        </w:rPr>
        <w:t xml:space="preserve"> </w:t>
      </w:r>
      <w:r w:rsidR="004714F0" w:rsidRPr="001224ED">
        <w:rPr>
          <w:rFonts w:ascii="Times New Roman" w:hAnsi="Times New Roman"/>
          <w:sz w:val="24"/>
          <w:szCs w:val="24"/>
        </w:rPr>
        <w:t>delivery</w:t>
      </w:r>
      <w:r w:rsidRPr="001224ED">
        <w:rPr>
          <w:rFonts w:ascii="Times New Roman" w:hAnsi="Times New Roman"/>
          <w:sz w:val="24"/>
          <w:szCs w:val="24"/>
        </w:rPr>
        <w:t xml:space="preserve"> service, fax or e-mail.  For appeals of benefit determinations, </w:t>
      </w:r>
      <w:r w:rsidR="0014678A">
        <w:rPr>
          <w:rFonts w:ascii="Times New Roman" w:hAnsi="Times New Roman"/>
          <w:sz w:val="24"/>
          <w:szCs w:val="24"/>
        </w:rPr>
        <w:t>PBGC</w:t>
      </w:r>
      <w:r w:rsidRPr="001224ED">
        <w:rPr>
          <w:rFonts w:ascii="Times New Roman" w:hAnsi="Times New Roman"/>
          <w:sz w:val="24"/>
          <w:szCs w:val="24"/>
        </w:rPr>
        <w:t xml:space="preserve"> has developed optional forms for filing appeals and requests for extensions of time to appeal.</w:t>
      </w:r>
    </w:p>
    <w:p w:rsidR="00AC7D58" w:rsidRDefault="001C2424" w:rsidP="001C24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Pr>
          <w:rFonts w:ascii="Times New Roman" w:hAnsi="Times New Roman"/>
          <w:sz w:val="24"/>
          <w:szCs w:val="24"/>
        </w:rPr>
        <w:tab/>
        <w:t xml:space="preserve">2.  </w:t>
      </w:r>
      <w:r>
        <w:rPr>
          <w:rFonts w:ascii="Times New Roman" w:hAnsi="Times New Roman"/>
          <w:sz w:val="24"/>
          <w:szCs w:val="24"/>
          <w:u w:val="single"/>
        </w:rPr>
        <w:t>Use of Information</w:t>
      </w:r>
      <w:r>
        <w:rPr>
          <w:rFonts w:ascii="Times New Roman" w:hAnsi="Times New Roman"/>
          <w:sz w:val="24"/>
          <w:szCs w:val="24"/>
        </w:rPr>
        <w:t xml:space="preserve">.  The purpose of </w:t>
      </w:r>
      <w:r w:rsidR="00AC7D58">
        <w:rPr>
          <w:rFonts w:ascii="Times New Roman" w:hAnsi="Times New Roman"/>
          <w:sz w:val="24"/>
          <w:szCs w:val="24"/>
        </w:rPr>
        <w:t xml:space="preserve">the collection of information is to enable affected individuals and employers to appeal </w:t>
      </w:r>
      <w:r w:rsidR="00EF43A2">
        <w:rPr>
          <w:rFonts w:ascii="Times New Roman" w:hAnsi="Times New Roman"/>
          <w:sz w:val="24"/>
          <w:szCs w:val="24"/>
        </w:rPr>
        <w:t xml:space="preserve">initial </w:t>
      </w:r>
      <w:r w:rsidR="00AC7D58">
        <w:rPr>
          <w:rFonts w:ascii="Times New Roman" w:hAnsi="Times New Roman"/>
          <w:sz w:val="24"/>
          <w:szCs w:val="24"/>
        </w:rPr>
        <w:t xml:space="preserve">determinations made by </w:t>
      </w:r>
      <w:r w:rsidR="0014678A">
        <w:rPr>
          <w:rFonts w:ascii="Times New Roman" w:hAnsi="Times New Roman"/>
          <w:sz w:val="24"/>
          <w:szCs w:val="24"/>
        </w:rPr>
        <w:t>PBGC</w:t>
      </w:r>
      <w:r w:rsidR="00AC7D58">
        <w:rPr>
          <w:rFonts w:ascii="Times New Roman" w:hAnsi="Times New Roman"/>
          <w:sz w:val="24"/>
          <w:szCs w:val="24"/>
        </w:rPr>
        <w:t>.</w:t>
      </w:r>
      <w:r w:rsidR="00662E87">
        <w:rPr>
          <w:rFonts w:ascii="Times New Roman" w:hAnsi="Times New Roman"/>
          <w:sz w:val="24"/>
          <w:szCs w:val="24"/>
        </w:rPr>
        <w:t xml:space="preserve">  The information used by PBGC’s Appeals Board to resolve matters raised in such appeals.</w:t>
      </w:r>
    </w:p>
    <w:p w:rsidR="00B849AC" w:rsidRDefault="001C2424" w:rsidP="001C24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Pr>
          <w:rFonts w:ascii="Times New Roman" w:hAnsi="Times New Roman"/>
          <w:sz w:val="24"/>
          <w:szCs w:val="24"/>
        </w:rPr>
        <w:lastRenderedPageBreak/>
        <w:tab/>
        <w:t xml:space="preserve">3.  </w:t>
      </w:r>
      <w:r>
        <w:rPr>
          <w:rFonts w:ascii="Times New Roman" w:hAnsi="Times New Roman"/>
          <w:sz w:val="24"/>
          <w:szCs w:val="24"/>
          <w:u w:val="single"/>
        </w:rPr>
        <w:t>Reducing the Burden</w:t>
      </w:r>
      <w:r>
        <w:rPr>
          <w:rFonts w:ascii="Times New Roman" w:hAnsi="Times New Roman"/>
          <w:sz w:val="24"/>
          <w:szCs w:val="24"/>
        </w:rPr>
        <w:t xml:space="preserve">.  </w:t>
      </w:r>
      <w:r w:rsidR="00E76FA7">
        <w:rPr>
          <w:rFonts w:ascii="Times New Roman" w:hAnsi="Times New Roman"/>
          <w:sz w:val="24"/>
          <w:szCs w:val="24"/>
        </w:rPr>
        <w:t xml:space="preserve">By creating </w:t>
      </w:r>
      <w:r w:rsidR="00CC7F85">
        <w:rPr>
          <w:rFonts w:ascii="Times New Roman" w:hAnsi="Times New Roman"/>
          <w:sz w:val="24"/>
          <w:szCs w:val="24"/>
        </w:rPr>
        <w:t xml:space="preserve">optional </w:t>
      </w:r>
      <w:r w:rsidR="00E76FA7">
        <w:rPr>
          <w:rFonts w:ascii="Times New Roman" w:hAnsi="Times New Roman"/>
          <w:sz w:val="24"/>
          <w:szCs w:val="24"/>
        </w:rPr>
        <w:t>forms</w:t>
      </w:r>
      <w:r w:rsidR="0014678A">
        <w:rPr>
          <w:rFonts w:ascii="Times New Roman" w:hAnsi="Times New Roman"/>
          <w:sz w:val="24"/>
          <w:szCs w:val="24"/>
        </w:rPr>
        <w:t xml:space="preserve"> for individual appellants</w:t>
      </w:r>
      <w:r w:rsidR="00E76FA7">
        <w:rPr>
          <w:rFonts w:ascii="Times New Roman" w:hAnsi="Times New Roman"/>
          <w:sz w:val="24"/>
          <w:szCs w:val="24"/>
        </w:rPr>
        <w:t xml:space="preserve">, </w:t>
      </w:r>
      <w:r w:rsidR="0014678A">
        <w:rPr>
          <w:rFonts w:ascii="Times New Roman" w:hAnsi="Times New Roman"/>
          <w:sz w:val="24"/>
          <w:szCs w:val="24"/>
        </w:rPr>
        <w:t>PBGC</w:t>
      </w:r>
      <w:r w:rsidR="00E76FA7">
        <w:rPr>
          <w:rFonts w:ascii="Times New Roman" w:hAnsi="Times New Roman"/>
          <w:sz w:val="24"/>
          <w:szCs w:val="24"/>
        </w:rPr>
        <w:t xml:space="preserve"> has </w:t>
      </w:r>
      <w:r w:rsidR="00CC7F85">
        <w:rPr>
          <w:rFonts w:ascii="Times New Roman" w:hAnsi="Times New Roman"/>
          <w:sz w:val="24"/>
          <w:szCs w:val="24"/>
        </w:rPr>
        <w:t xml:space="preserve">reduced the burden for individuals </w:t>
      </w:r>
      <w:r w:rsidR="00E76FA7">
        <w:rPr>
          <w:rFonts w:ascii="Times New Roman" w:hAnsi="Times New Roman"/>
          <w:sz w:val="24"/>
          <w:szCs w:val="24"/>
        </w:rPr>
        <w:t xml:space="preserve">to furnish the information required for appeals.  </w:t>
      </w:r>
      <w:r w:rsidR="009D4497">
        <w:rPr>
          <w:rFonts w:ascii="Times New Roman" w:hAnsi="Times New Roman"/>
          <w:sz w:val="24"/>
          <w:szCs w:val="24"/>
        </w:rPr>
        <w:t xml:space="preserve">The </w:t>
      </w:r>
      <w:r w:rsidR="00CC7F85">
        <w:rPr>
          <w:rFonts w:ascii="Times New Roman" w:hAnsi="Times New Roman"/>
          <w:sz w:val="24"/>
          <w:szCs w:val="24"/>
        </w:rPr>
        <w:t xml:space="preserve">optional forms </w:t>
      </w:r>
      <w:r w:rsidR="009D4497">
        <w:rPr>
          <w:rFonts w:ascii="Times New Roman" w:hAnsi="Times New Roman"/>
          <w:sz w:val="24"/>
          <w:szCs w:val="24"/>
        </w:rPr>
        <w:t xml:space="preserve">are available </w:t>
      </w:r>
      <w:r w:rsidR="00CC7F85">
        <w:rPr>
          <w:rFonts w:ascii="Times New Roman" w:hAnsi="Times New Roman"/>
          <w:sz w:val="24"/>
          <w:szCs w:val="24"/>
        </w:rPr>
        <w:t xml:space="preserve">on </w:t>
      </w:r>
      <w:r w:rsidR="009D4497">
        <w:rPr>
          <w:rFonts w:ascii="Times New Roman" w:hAnsi="Times New Roman"/>
          <w:sz w:val="24"/>
          <w:szCs w:val="24"/>
        </w:rPr>
        <w:t>PBGC’s</w:t>
      </w:r>
      <w:r w:rsidR="00CC7F85">
        <w:rPr>
          <w:rFonts w:ascii="Times New Roman" w:hAnsi="Times New Roman"/>
          <w:sz w:val="24"/>
          <w:szCs w:val="24"/>
        </w:rPr>
        <w:t xml:space="preserve"> Web site, </w:t>
      </w:r>
      <w:hyperlink r:id="rId7" w:history="1">
        <w:r w:rsidR="00CC7F85" w:rsidRPr="0037721F">
          <w:rPr>
            <w:rStyle w:val="Hyperlink"/>
            <w:rFonts w:ascii="Times New Roman" w:hAnsi="Times New Roman"/>
            <w:sz w:val="24"/>
            <w:szCs w:val="24"/>
          </w:rPr>
          <w:t>www.pbgc.gov</w:t>
        </w:r>
      </w:hyperlink>
      <w:r w:rsidR="00DF3EF0">
        <w:rPr>
          <w:rFonts w:ascii="Times New Roman" w:hAnsi="Times New Roman"/>
          <w:sz w:val="24"/>
          <w:szCs w:val="24"/>
        </w:rPr>
        <w:t>.</w:t>
      </w:r>
      <w:r w:rsidR="00CC7F85">
        <w:rPr>
          <w:rFonts w:ascii="Times New Roman" w:hAnsi="Times New Roman"/>
          <w:sz w:val="24"/>
          <w:szCs w:val="24"/>
        </w:rPr>
        <w:t xml:space="preserve"> </w:t>
      </w:r>
    </w:p>
    <w:p w:rsidR="001C2424" w:rsidRDefault="00486A02" w:rsidP="001C24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Pr>
          <w:rFonts w:ascii="Times New Roman" w:hAnsi="Times New Roman"/>
          <w:sz w:val="24"/>
          <w:szCs w:val="24"/>
        </w:rPr>
        <w:tab/>
      </w:r>
      <w:r w:rsidR="001C2424">
        <w:rPr>
          <w:rFonts w:ascii="Times New Roman" w:hAnsi="Times New Roman"/>
          <w:sz w:val="24"/>
          <w:szCs w:val="24"/>
        </w:rPr>
        <w:t xml:space="preserve">4.  </w:t>
      </w:r>
      <w:r w:rsidR="001C2424">
        <w:rPr>
          <w:rFonts w:ascii="Times New Roman" w:hAnsi="Times New Roman"/>
          <w:sz w:val="24"/>
          <w:szCs w:val="24"/>
          <w:u w:val="single"/>
        </w:rPr>
        <w:t>Duplicate or similar information</w:t>
      </w:r>
      <w:r w:rsidR="001C2424">
        <w:rPr>
          <w:rFonts w:ascii="Times New Roman" w:hAnsi="Times New Roman"/>
          <w:sz w:val="24"/>
          <w:szCs w:val="24"/>
        </w:rPr>
        <w:t xml:space="preserve">.  </w:t>
      </w:r>
      <w:r w:rsidR="008032D5">
        <w:rPr>
          <w:rFonts w:ascii="Times New Roman" w:hAnsi="Times New Roman"/>
          <w:sz w:val="24"/>
          <w:szCs w:val="24"/>
        </w:rPr>
        <w:t>Most</w:t>
      </w:r>
      <w:r w:rsidR="00891C10">
        <w:rPr>
          <w:rFonts w:ascii="Times New Roman" w:hAnsi="Times New Roman"/>
          <w:sz w:val="24"/>
          <w:szCs w:val="24"/>
        </w:rPr>
        <w:t xml:space="preserve"> of the information collected is not otherwise available to the PBGC Appeals Board.  Even for those items of information that have otherwise been provided to other parts of </w:t>
      </w:r>
      <w:r w:rsidR="0014678A">
        <w:rPr>
          <w:rFonts w:ascii="Times New Roman" w:hAnsi="Times New Roman"/>
          <w:sz w:val="24"/>
          <w:szCs w:val="24"/>
        </w:rPr>
        <w:t>PBGC</w:t>
      </w:r>
      <w:r w:rsidR="00891C10">
        <w:rPr>
          <w:rFonts w:ascii="Times New Roman" w:hAnsi="Times New Roman"/>
          <w:sz w:val="24"/>
          <w:szCs w:val="24"/>
        </w:rPr>
        <w:t xml:space="preserve">, the </w:t>
      </w:r>
      <w:r w:rsidR="00042353">
        <w:rPr>
          <w:rFonts w:ascii="Times New Roman" w:hAnsi="Times New Roman"/>
          <w:sz w:val="24"/>
          <w:szCs w:val="24"/>
        </w:rPr>
        <w:t xml:space="preserve">relatively </w:t>
      </w:r>
      <w:r w:rsidR="00891C10">
        <w:rPr>
          <w:rFonts w:ascii="Times New Roman" w:hAnsi="Times New Roman"/>
          <w:sz w:val="24"/>
          <w:szCs w:val="24"/>
        </w:rPr>
        <w:t xml:space="preserve">small </w:t>
      </w:r>
      <w:r w:rsidR="00042353">
        <w:rPr>
          <w:rFonts w:ascii="Times New Roman" w:hAnsi="Times New Roman"/>
          <w:sz w:val="24"/>
          <w:szCs w:val="24"/>
        </w:rPr>
        <w:t>burden</w:t>
      </w:r>
      <w:r w:rsidR="00891C10">
        <w:rPr>
          <w:rFonts w:ascii="Times New Roman" w:hAnsi="Times New Roman"/>
          <w:sz w:val="24"/>
          <w:szCs w:val="24"/>
        </w:rPr>
        <w:t xml:space="preserve"> </w:t>
      </w:r>
      <w:r w:rsidR="00042353">
        <w:rPr>
          <w:rFonts w:ascii="Times New Roman" w:hAnsi="Times New Roman"/>
          <w:sz w:val="24"/>
          <w:szCs w:val="24"/>
        </w:rPr>
        <w:t xml:space="preserve">associated with </w:t>
      </w:r>
      <w:r w:rsidR="00891C10">
        <w:rPr>
          <w:rFonts w:ascii="Times New Roman" w:hAnsi="Times New Roman"/>
          <w:sz w:val="24"/>
          <w:szCs w:val="24"/>
        </w:rPr>
        <w:t xml:space="preserve">this collection is </w:t>
      </w:r>
      <w:r w:rsidR="00CC7F85">
        <w:rPr>
          <w:rFonts w:ascii="Times New Roman" w:hAnsi="Times New Roman"/>
          <w:sz w:val="24"/>
          <w:szCs w:val="24"/>
        </w:rPr>
        <w:t xml:space="preserve">far offset </w:t>
      </w:r>
      <w:r w:rsidR="00891C10">
        <w:rPr>
          <w:rFonts w:ascii="Times New Roman" w:hAnsi="Times New Roman"/>
          <w:sz w:val="24"/>
          <w:szCs w:val="24"/>
        </w:rPr>
        <w:t>by the greater assurance that appeals will be processed correctly.</w:t>
      </w:r>
    </w:p>
    <w:p w:rsidR="00070686" w:rsidRDefault="001C2424" w:rsidP="001C24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Pr>
          <w:rFonts w:ascii="Times New Roman" w:hAnsi="Times New Roman"/>
          <w:sz w:val="24"/>
          <w:szCs w:val="24"/>
        </w:rPr>
        <w:tab/>
      </w:r>
      <w:r w:rsidR="00846A44">
        <w:rPr>
          <w:rFonts w:ascii="Times New Roman" w:hAnsi="Times New Roman"/>
          <w:sz w:val="24"/>
          <w:szCs w:val="24"/>
        </w:rPr>
        <w:t>5</w:t>
      </w:r>
      <w:r>
        <w:rPr>
          <w:rFonts w:ascii="Times New Roman" w:hAnsi="Times New Roman"/>
          <w:sz w:val="24"/>
          <w:szCs w:val="24"/>
        </w:rPr>
        <w:t xml:space="preserve">.  </w:t>
      </w:r>
      <w:r>
        <w:rPr>
          <w:rFonts w:ascii="Times New Roman" w:hAnsi="Times New Roman"/>
          <w:sz w:val="24"/>
          <w:szCs w:val="24"/>
          <w:u w:val="single"/>
        </w:rPr>
        <w:t>Consequence of reduced collection</w:t>
      </w:r>
      <w:r>
        <w:rPr>
          <w:rFonts w:ascii="Times New Roman" w:hAnsi="Times New Roman"/>
          <w:sz w:val="24"/>
          <w:szCs w:val="24"/>
        </w:rPr>
        <w:t xml:space="preserve">.  This collection of information </w:t>
      </w:r>
      <w:r w:rsidR="00CC7F85">
        <w:rPr>
          <w:rFonts w:ascii="Times New Roman" w:hAnsi="Times New Roman"/>
          <w:sz w:val="24"/>
          <w:szCs w:val="24"/>
        </w:rPr>
        <w:t xml:space="preserve">is necessary for </w:t>
      </w:r>
      <w:r w:rsidR="00DF3EF0">
        <w:rPr>
          <w:rFonts w:ascii="Times New Roman" w:hAnsi="Times New Roman"/>
          <w:sz w:val="24"/>
          <w:szCs w:val="24"/>
        </w:rPr>
        <w:t xml:space="preserve">individuals and employers to file </w:t>
      </w:r>
      <w:r w:rsidR="00CC7F85">
        <w:rPr>
          <w:rFonts w:ascii="Times New Roman" w:hAnsi="Times New Roman"/>
          <w:sz w:val="24"/>
          <w:szCs w:val="24"/>
        </w:rPr>
        <w:t>appeals</w:t>
      </w:r>
      <w:r w:rsidR="0014678A">
        <w:rPr>
          <w:rFonts w:ascii="Times New Roman" w:hAnsi="Times New Roman"/>
          <w:sz w:val="24"/>
          <w:szCs w:val="24"/>
        </w:rPr>
        <w:t xml:space="preserve"> of initial determinations by PBGC</w:t>
      </w:r>
      <w:r w:rsidR="00CC7F85">
        <w:rPr>
          <w:rFonts w:ascii="Times New Roman" w:hAnsi="Times New Roman"/>
          <w:sz w:val="24"/>
          <w:szCs w:val="24"/>
        </w:rPr>
        <w:t xml:space="preserve">.  </w:t>
      </w:r>
      <w:r>
        <w:rPr>
          <w:rFonts w:ascii="Times New Roman" w:hAnsi="Times New Roman"/>
          <w:sz w:val="24"/>
          <w:szCs w:val="24"/>
        </w:rPr>
        <w:t>If this collection of information were required less frequently</w:t>
      </w:r>
      <w:r w:rsidR="0014678A">
        <w:rPr>
          <w:rFonts w:ascii="Times New Roman" w:hAnsi="Times New Roman"/>
          <w:sz w:val="24"/>
          <w:szCs w:val="24"/>
        </w:rPr>
        <w:t xml:space="preserve"> or not at all</w:t>
      </w:r>
      <w:r>
        <w:rPr>
          <w:rFonts w:ascii="Times New Roman" w:hAnsi="Times New Roman"/>
          <w:sz w:val="24"/>
          <w:szCs w:val="24"/>
        </w:rPr>
        <w:t xml:space="preserve">, </w:t>
      </w:r>
      <w:r w:rsidR="00CC7F85">
        <w:rPr>
          <w:rFonts w:ascii="Times New Roman" w:hAnsi="Times New Roman"/>
          <w:sz w:val="24"/>
          <w:szCs w:val="24"/>
        </w:rPr>
        <w:t>individuals and employers would not be able to file appeals.</w:t>
      </w:r>
    </w:p>
    <w:p w:rsidR="001C2424" w:rsidRDefault="00CC7F85" w:rsidP="001C24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Pr>
          <w:rFonts w:ascii="Times New Roman" w:hAnsi="Times New Roman"/>
          <w:sz w:val="24"/>
          <w:szCs w:val="24"/>
        </w:rPr>
        <w:t xml:space="preserve">  </w:t>
      </w:r>
      <w:r w:rsidR="001C2424">
        <w:rPr>
          <w:rFonts w:ascii="Times New Roman" w:hAnsi="Times New Roman"/>
          <w:sz w:val="24"/>
          <w:szCs w:val="24"/>
        </w:rPr>
        <w:tab/>
      </w:r>
      <w:r w:rsidR="00846A44">
        <w:rPr>
          <w:rFonts w:ascii="Times New Roman" w:hAnsi="Times New Roman"/>
          <w:sz w:val="24"/>
          <w:szCs w:val="24"/>
        </w:rPr>
        <w:t>6</w:t>
      </w:r>
      <w:r w:rsidR="001C2424">
        <w:rPr>
          <w:rFonts w:ascii="Times New Roman" w:hAnsi="Times New Roman"/>
          <w:sz w:val="24"/>
          <w:szCs w:val="24"/>
        </w:rPr>
        <w:t xml:space="preserve">.  </w:t>
      </w:r>
      <w:r w:rsidR="001C2424">
        <w:rPr>
          <w:rFonts w:ascii="Times New Roman" w:hAnsi="Times New Roman"/>
          <w:sz w:val="24"/>
          <w:szCs w:val="24"/>
          <w:u w:val="single"/>
        </w:rPr>
        <w:t>Consistency with guidelines</w:t>
      </w:r>
      <w:r w:rsidR="001C2424">
        <w:rPr>
          <w:rFonts w:ascii="Times New Roman" w:hAnsi="Times New Roman"/>
          <w:sz w:val="24"/>
          <w:szCs w:val="24"/>
        </w:rPr>
        <w:t>.  This collection of information is consistent with the guidelines in 5 CFR § 1320.6.</w:t>
      </w:r>
    </w:p>
    <w:p w:rsidR="00DF3EF0" w:rsidRDefault="001C2424" w:rsidP="00DF3E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Pr>
          <w:rFonts w:ascii="Times New Roman" w:hAnsi="Times New Roman"/>
          <w:sz w:val="24"/>
          <w:szCs w:val="24"/>
        </w:rPr>
        <w:tab/>
      </w:r>
      <w:r w:rsidR="00846A44">
        <w:rPr>
          <w:rFonts w:ascii="Times New Roman" w:hAnsi="Times New Roman"/>
          <w:sz w:val="24"/>
          <w:szCs w:val="24"/>
        </w:rPr>
        <w:t>7</w:t>
      </w:r>
      <w:r>
        <w:rPr>
          <w:rFonts w:ascii="Times New Roman" w:hAnsi="Times New Roman"/>
          <w:sz w:val="24"/>
          <w:szCs w:val="24"/>
        </w:rPr>
        <w:t xml:space="preserve">.  </w:t>
      </w:r>
      <w:r>
        <w:rPr>
          <w:rFonts w:ascii="Times New Roman" w:hAnsi="Times New Roman"/>
          <w:sz w:val="24"/>
          <w:szCs w:val="24"/>
          <w:u w:val="single"/>
        </w:rPr>
        <w:t>Outside input</w:t>
      </w:r>
      <w:r>
        <w:rPr>
          <w:rFonts w:ascii="Times New Roman" w:hAnsi="Times New Roman"/>
          <w:sz w:val="24"/>
          <w:szCs w:val="24"/>
        </w:rPr>
        <w:t xml:space="preserve">.  </w:t>
      </w:r>
      <w:r w:rsidR="00DF3EF0">
        <w:rPr>
          <w:rFonts w:ascii="Times New Roman" w:hAnsi="Times New Roman"/>
          <w:sz w:val="24"/>
          <w:szCs w:val="24"/>
        </w:rPr>
        <w:t xml:space="preserve">Pursuant to OMB regulations, PBGC published Federal Register notices soliciting public comment on this collection of information </w:t>
      </w:r>
      <w:r w:rsidR="00DF3EF0">
        <w:rPr>
          <w:rFonts w:ascii="Times New Roman" w:hAnsi="Times New Roman"/>
          <w:sz w:val="24"/>
          <w:szCs w:val="24"/>
        </w:rPr>
        <w:softHyphen/>
        <w:t xml:space="preserve">on </w:t>
      </w:r>
      <w:r w:rsidR="00E631BB">
        <w:rPr>
          <w:rFonts w:ascii="Times New Roman" w:hAnsi="Times New Roman"/>
          <w:sz w:val="24"/>
          <w:szCs w:val="24"/>
        </w:rPr>
        <w:t>December 9, 2009</w:t>
      </w:r>
      <w:r w:rsidR="00DF3EF0">
        <w:rPr>
          <w:rFonts w:ascii="Times New Roman" w:hAnsi="Times New Roman"/>
          <w:sz w:val="24"/>
          <w:szCs w:val="24"/>
        </w:rPr>
        <w:t>, at 7</w:t>
      </w:r>
      <w:r w:rsidR="006A48AE">
        <w:rPr>
          <w:rFonts w:ascii="Times New Roman" w:hAnsi="Times New Roman"/>
          <w:sz w:val="24"/>
          <w:szCs w:val="24"/>
        </w:rPr>
        <w:t>4</w:t>
      </w:r>
      <w:r w:rsidR="00DF3EF0">
        <w:rPr>
          <w:rFonts w:ascii="Times New Roman" w:hAnsi="Times New Roman"/>
          <w:sz w:val="24"/>
          <w:szCs w:val="24"/>
        </w:rPr>
        <w:t xml:space="preserve"> FR </w:t>
      </w:r>
      <w:r w:rsidR="006A48AE">
        <w:rPr>
          <w:rFonts w:ascii="Times New Roman" w:hAnsi="Times New Roman"/>
          <w:sz w:val="24"/>
          <w:szCs w:val="24"/>
        </w:rPr>
        <w:t>65167</w:t>
      </w:r>
      <w:r w:rsidR="00DF3EF0">
        <w:rPr>
          <w:rFonts w:ascii="Times New Roman" w:hAnsi="Times New Roman"/>
          <w:sz w:val="24"/>
          <w:szCs w:val="24"/>
        </w:rPr>
        <w:t xml:space="preserve">, and on </w:t>
      </w:r>
      <w:r w:rsidR="00F47352">
        <w:rPr>
          <w:rFonts w:ascii="Times New Roman" w:hAnsi="Times New Roman"/>
          <w:sz w:val="24"/>
          <w:szCs w:val="24"/>
        </w:rPr>
        <w:t>February 18</w:t>
      </w:r>
      <w:r w:rsidR="00DF3EF0">
        <w:rPr>
          <w:rFonts w:ascii="Times New Roman" w:hAnsi="Times New Roman"/>
          <w:sz w:val="24"/>
          <w:szCs w:val="24"/>
        </w:rPr>
        <w:t>,</w:t>
      </w:r>
      <w:r w:rsidR="006A48AE">
        <w:rPr>
          <w:rFonts w:ascii="Times New Roman" w:hAnsi="Times New Roman"/>
          <w:sz w:val="24"/>
          <w:szCs w:val="24"/>
        </w:rPr>
        <w:t xml:space="preserve"> 2010,</w:t>
      </w:r>
      <w:r w:rsidR="00DF3EF0">
        <w:rPr>
          <w:rFonts w:ascii="Times New Roman" w:hAnsi="Times New Roman"/>
          <w:sz w:val="24"/>
          <w:szCs w:val="24"/>
        </w:rPr>
        <w:t xml:space="preserve"> at </w:t>
      </w:r>
      <w:r w:rsidR="009D4497">
        <w:rPr>
          <w:rFonts w:ascii="Times New Roman" w:hAnsi="Times New Roman"/>
          <w:sz w:val="24"/>
          <w:szCs w:val="24"/>
        </w:rPr>
        <w:t>75</w:t>
      </w:r>
      <w:r w:rsidR="00DF3EF0">
        <w:rPr>
          <w:rFonts w:ascii="Times New Roman" w:hAnsi="Times New Roman"/>
          <w:sz w:val="24"/>
          <w:szCs w:val="24"/>
        </w:rPr>
        <w:t xml:space="preserve"> FR </w:t>
      </w:r>
      <w:r w:rsidR="006A3A70">
        <w:rPr>
          <w:rFonts w:ascii="Times New Roman" w:hAnsi="Times New Roman"/>
          <w:sz w:val="24"/>
          <w:szCs w:val="24"/>
        </w:rPr>
        <w:t>7295</w:t>
      </w:r>
      <w:r w:rsidR="00DF3EF0">
        <w:rPr>
          <w:rFonts w:ascii="Times New Roman" w:hAnsi="Times New Roman"/>
          <w:sz w:val="24"/>
          <w:szCs w:val="24"/>
        </w:rPr>
        <w:t xml:space="preserve">.  No public comments were received in response to the </w:t>
      </w:r>
      <w:r w:rsidR="006A48AE">
        <w:rPr>
          <w:rFonts w:ascii="Times New Roman" w:hAnsi="Times New Roman"/>
          <w:sz w:val="24"/>
          <w:szCs w:val="24"/>
        </w:rPr>
        <w:t>December 2009</w:t>
      </w:r>
      <w:r w:rsidR="00DF3EF0">
        <w:rPr>
          <w:rFonts w:ascii="Times New Roman" w:hAnsi="Times New Roman"/>
          <w:sz w:val="24"/>
          <w:szCs w:val="24"/>
        </w:rPr>
        <w:t xml:space="preserve"> notice.  The comment period for the </w:t>
      </w:r>
      <w:r w:rsidR="00F47352">
        <w:rPr>
          <w:rFonts w:ascii="Times New Roman" w:hAnsi="Times New Roman"/>
          <w:sz w:val="24"/>
          <w:szCs w:val="24"/>
        </w:rPr>
        <w:t>February 2010</w:t>
      </w:r>
      <w:r w:rsidR="00DF3EF0">
        <w:rPr>
          <w:rFonts w:ascii="Times New Roman" w:hAnsi="Times New Roman"/>
          <w:sz w:val="24"/>
          <w:szCs w:val="24"/>
        </w:rPr>
        <w:t xml:space="preserve"> notice expires </w:t>
      </w:r>
      <w:r w:rsidR="006A3A70">
        <w:rPr>
          <w:rFonts w:ascii="Times New Roman" w:hAnsi="Times New Roman"/>
          <w:sz w:val="24"/>
          <w:szCs w:val="24"/>
        </w:rPr>
        <w:t>March 22</w:t>
      </w:r>
      <w:r w:rsidR="00CB2B45">
        <w:rPr>
          <w:rFonts w:ascii="Times New Roman" w:hAnsi="Times New Roman"/>
          <w:sz w:val="24"/>
          <w:szCs w:val="24"/>
        </w:rPr>
        <w:t>, 2010</w:t>
      </w:r>
      <w:r w:rsidR="00DF3EF0">
        <w:rPr>
          <w:rFonts w:ascii="Times New Roman" w:hAnsi="Times New Roman"/>
          <w:sz w:val="24"/>
          <w:szCs w:val="24"/>
        </w:rPr>
        <w:t xml:space="preserve">.  </w:t>
      </w:r>
    </w:p>
    <w:p w:rsidR="001C2424" w:rsidRDefault="001C2424" w:rsidP="001C24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Pr>
          <w:rFonts w:ascii="Times New Roman" w:hAnsi="Times New Roman"/>
          <w:sz w:val="24"/>
          <w:szCs w:val="24"/>
        </w:rPr>
        <w:tab/>
      </w:r>
      <w:r w:rsidR="00846A44">
        <w:rPr>
          <w:rFonts w:ascii="Times New Roman" w:hAnsi="Times New Roman"/>
          <w:sz w:val="24"/>
          <w:szCs w:val="24"/>
        </w:rPr>
        <w:t>8</w:t>
      </w:r>
      <w:r>
        <w:rPr>
          <w:rFonts w:ascii="Times New Roman" w:hAnsi="Times New Roman"/>
          <w:sz w:val="24"/>
          <w:szCs w:val="24"/>
        </w:rPr>
        <w:t xml:space="preserve">.  </w:t>
      </w:r>
      <w:r>
        <w:rPr>
          <w:rFonts w:ascii="Times New Roman" w:hAnsi="Times New Roman"/>
          <w:sz w:val="24"/>
          <w:szCs w:val="24"/>
          <w:u w:val="single"/>
        </w:rPr>
        <w:t>Payment to respondents</w:t>
      </w:r>
      <w:r>
        <w:rPr>
          <w:rFonts w:ascii="Times New Roman" w:hAnsi="Times New Roman"/>
          <w:sz w:val="24"/>
          <w:szCs w:val="24"/>
        </w:rPr>
        <w:t xml:space="preserve">.  </w:t>
      </w:r>
      <w:r w:rsidR="0014678A">
        <w:rPr>
          <w:rFonts w:ascii="Times New Roman" w:hAnsi="Times New Roman"/>
          <w:sz w:val="24"/>
          <w:szCs w:val="24"/>
        </w:rPr>
        <w:t>PBGC</w:t>
      </w:r>
      <w:r>
        <w:rPr>
          <w:rFonts w:ascii="Times New Roman" w:hAnsi="Times New Roman"/>
          <w:sz w:val="24"/>
          <w:szCs w:val="24"/>
        </w:rPr>
        <w:t xml:space="preserve"> provides no payments or gifts to respondents in connection with this collection of information.</w:t>
      </w:r>
    </w:p>
    <w:p w:rsidR="001C2424" w:rsidRDefault="001C2424" w:rsidP="001C24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Pr>
          <w:rFonts w:ascii="Times New Roman" w:hAnsi="Times New Roman"/>
          <w:sz w:val="24"/>
          <w:szCs w:val="24"/>
        </w:rPr>
        <w:tab/>
      </w:r>
      <w:r w:rsidR="00846A44">
        <w:rPr>
          <w:rFonts w:ascii="Times New Roman" w:hAnsi="Times New Roman"/>
          <w:sz w:val="24"/>
          <w:szCs w:val="24"/>
        </w:rPr>
        <w:t>9</w:t>
      </w:r>
      <w:r>
        <w:rPr>
          <w:rFonts w:ascii="Times New Roman" w:hAnsi="Times New Roman"/>
          <w:sz w:val="24"/>
          <w:szCs w:val="24"/>
        </w:rPr>
        <w:t xml:space="preserve">.  </w:t>
      </w:r>
      <w:r>
        <w:rPr>
          <w:rFonts w:ascii="Times New Roman" w:hAnsi="Times New Roman"/>
          <w:sz w:val="24"/>
          <w:szCs w:val="24"/>
          <w:u w:val="single"/>
        </w:rPr>
        <w:t>Confidentiality</w:t>
      </w:r>
      <w:r>
        <w:rPr>
          <w:rFonts w:ascii="Times New Roman" w:hAnsi="Times New Roman"/>
          <w:sz w:val="24"/>
          <w:szCs w:val="24"/>
        </w:rPr>
        <w:t xml:space="preserve">.  Confidentiality of information is that afforded by the Freedom of Information Act and the Privacy Act.  </w:t>
      </w:r>
      <w:r w:rsidR="0014678A">
        <w:rPr>
          <w:rFonts w:ascii="Times New Roman" w:hAnsi="Times New Roman"/>
          <w:sz w:val="24"/>
          <w:szCs w:val="24"/>
        </w:rPr>
        <w:t>PBGC</w:t>
      </w:r>
      <w:r>
        <w:rPr>
          <w:rFonts w:ascii="Times New Roman" w:hAnsi="Times New Roman"/>
          <w:sz w:val="24"/>
          <w:szCs w:val="24"/>
        </w:rPr>
        <w:t>'s rules that provide and restrict access to its records are set forth in 29 CFR Part 4901.</w:t>
      </w:r>
    </w:p>
    <w:p w:rsidR="001C2424" w:rsidRDefault="001C2424" w:rsidP="001C24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Pr>
          <w:rFonts w:ascii="Times New Roman" w:hAnsi="Times New Roman"/>
          <w:sz w:val="24"/>
          <w:szCs w:val="24"/>
        </w:rPr>
        <w:lastRenderedPageBreak/>
        <w:tab/>
        <w:t>1</w:t>
      </w:r>
      <w:r w:rsidR="00846A44">
        <w:rPr>
          <w:rFonts w:ascii="Times New Roman" w:hAnsi="Times New Roman"/>
          <w:sz w:val="24"/>
          <w:szCs w:val="24"/>
        </w:rPr>
        <w:t>0</w:t>
      </w:r>
      <w:r>
        <w:rPr>
          <w:rFonts w:ascii="Times New Roman" w:hAnsi="Times New Roman"/>
          <w:sz w:val="24"/>
          <w:szCs w:val="24"/>
        </w:rPr>
        <w:t xml:space="preserve">.  </w:t>
      </w:r>
      <w:r>
        <w:rPr>
          <w:rFonts w:ascii="Times New Roman" w:hAnsi="Times New Roman"/>
          <w:sz w:val="24"/>
          <w:szCs w:val="24"/>
          <w:u w:val="single"/>
        </w:rPr>
        <w:t>Sensitive Questions</w:t>
      </w:r>
      <w:r>
        <w:rPr>
          <w:rFonts w:ascii="Times New Roman" w:hAnsi="Times New Roman"/>
          <w:sz w:val="24"/>
          <w:szCs w:val="24"/>
        </w:rPr>
        <w:t>.  This collection of information does not call for submission of information of a sensitive or private nature.</w:t>
      </w:r>
    </w:p>
    <w:p w:rsidR="00290A14" w:rsidRDefault="001C2424" w:rsidP="00290A1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Pr>
          <w:rFonts w:ascii="Times New Roman" w:hAnsi="Times New Roman"/>
          <w:sz w:val="24"/>
          <w:szCs w:val="24"/>
        </w:rPr>
        <w:tab/>
        <w:t>1</w:t>
      </w:r>
      <w:r w:rsidR="00846A44">
        <w:rPr>
          <w:rFonts w:ascii="Times New Roman" w:hAnsi="Times New Roman"/>
          <w:sz w:val="24"/>
          <w:szCs w:val="24"/>
        </w:rPr>
        <w:t>1</w:t>
      </w:r>
      <w:r>
        <w:rPr>
          <w:rFonts w:ascii="Times New Roman" w:hAnsi="Times New Roman"/>
          <w:sz w:val="24"/>
          <w:szCs w:val="24"/>
        </w:rPr>
        <w:t xml:space="preserve">.  </w:t>
      </w:r>
      <w:r>
        <w:rPr>
          <w:rFonts w:ascii="Times New Roman" w:hAnsi="Times New Roman"/>
          <w:sz w:val="24"/>
          <w:szCs w:val="24"/>
          <w:u w:val="single"/>
        </w:rPr>
        <w:t>Burden on the public</w:t>
      </w:r>
      <w:r>
        <w:rPr>
          <w:rFonts w:ascii="Times New Roman" w:hAnsi="Times New Roman"/>
          <w:sz w:val="24"/>
          <w:szCs w:val="24"/>
        </w:rPr>
        <w:t xml:space="preserve">.  </w:t>
      </w:r>
      <w:r w:rsidR="0014678A">
        <w:rPr>
          <w:rFonts w:ascii="Times New Roman" w:hAnsi="Times New Roman"/>
          <w:sz w:val="24"/>
          <w:szCs w:val="24"/>
        </w:rPr>
        <w:t>PBGC</w:t>
      </w:r>
      <w:r w:rsidR="00290A14" w:rsidRPr="00290A14">
        <w:rPr>
          <w:rFonts w:ascii="Times New Roman" w:hAnsi="Times New Roman"/>
          <w:sz w:val="24"/>
          <w:szCs w:val="24"/>
        </w:rPr>
        <w:t xml:space="preserve"> based its estimates in items 11 and 12 on its experience</w:t>
      </w:r>
      <w:r w:rsidR="0049480A">
        <w:rPr>
          <w:rFonts w:ascii="Times New Roman" w:hAnsi="Times New Roman"/>
          <w:sz w:val="24"/>
          <w:szCs w:val="24"/>
        </w:rPr>
        <w:t xml:space="preserve">.  </w:t>
      </w:r>
      <w:r w:rsidR="00290A14" w:rsidRPr="00290A14">
        <w:rPr>
          <w:rFonts w:ascii="Times New Roman" w:hAnsi="Times New Roman"/>
          <w:sz w:val="24"/>
          <w:szCs w:val="24"/>
        </w:rPr>
        <w:t xml:space="preserve">The burden on the appellant </w:t>
      </w:r>
      <w:r w:rsidR="00422DED">
        <w:rPr>
          <w:rFonts w:ascii="Times New Roman" w:hAnsi="Times New Roman"/>
          <w:sz w:val="24"/>
          <w:szCs w:val="24"/>
        </w:rPr>
        <w:t xml:space="preserve">will vary </w:t>
      </w:r>
      <w:r w:rsidR="00290A14" w:rsidRPr="00290A14">
        <w:rPr>
          <w:rFonts w:ascii="Times New Roman" w:hAnsi="Times New Roman"/>
          <w:sz w:val="24"/>
          <w:szCs w:val="24"/>
        </w:rPr>
        <w:t xml:space="preserve">depending on whether the appellant is an individual or an employer, whether the appellant hires professionals, and whether the appellant uses the </w:t>
      </w:r>
      <w:r w:rsidR="00CC7F85">
        <w:rPr>
          <w:rFonts w:ascii="Times New Roman" w:hAnsi="Times New Roman"/>
          <w:sz w:val="24"/>
          <w:szCs w:val="24"/>
        </w:rPr>
        <w:t>optional</w:t>
      </w:r>
      <w:r w:rsidR="00101AA4">
        <w:rPr>
          <w:rFonts w:ascii="Times New Roman" w:hAnsi="Times New Roman"/>
          <w:sz w:val="24"/>
          <w:szCs w:val="24"/>
        </w:rPr>
        <w:t xml:space="preserve"> </w:t>
      </w:r>
      <w:r w:rsidR="00290A14" w:rsidRPr="00290A14">
        <w:rPr>
          <w:rFonts w:ascii="Times New Roman" w:hAnsi="Times New Roman"/>
          <w:sz w:val="24"/>
          <w:szCs w:val="24"/>
        </w:rPr>
        <w:t xml:space="preserve">forms.  In addition, the burden for filing an appeal </w:t>
      </w:r>
      <w:r w:rsidR="00422DED">
        <w:rPr>
          <w:rFonts w:ascii="Times New Roman" w:hAnsi="Times New Roman"/>
          <w:sz w:val="24"/>
          <w:szCs w:val="24"/>
        </w:rPr>
        <w:t xml:space="preserve">will </w:t>
      </w:r>
      <w:r w:rsidR="00042353">
        <w:rPr>
          <w:rFonts w:ascii="Times New Roman" w:hAnsi="Times New Roman"/>
          <w:sz w:val="24"/>
          <w:szCs w:val="24"/>
        </w:rPr>
        <w:t>di</w:t>
      </w:r>
      <w:r w:rsidR="00422DED">
        <w:rPr>
          <w:rFonts w:ascii="Times New Roman" w:hAnsi="Times New Roman"/>
          <w:sz w:val="24"/>
          <w:szCs w:val="24"/>
        </w:rPr>
        <w:t>ffer</w:t>
      </w:r>
      <w:r w:rsidR="00042353">
        <w:rPr>
          <w:rFonts w:ascii="Times New Roman" w:hAnsi="Times New Roman"/>
          <w:sz w:val="24"/>
          <w:szCs w:val="24"/>
        </w:rPr>
        <w:t xml:space="preserve"> from the burden </w:t>
      </w:r>
      <w:r w:rsidR="00290A14" w:rsidRPr="00290A14">
        <w:rPr>
          <w:rFonts w:ascii="Times New Roman" w:hAnsi="Times New Roman"/>
          <w:sz w:val="24"/>
          <w:szCs w:val="24"/>
        </w:rPr>
        <w:t>for filing of a</w:t>
      </w:r>
      <w:r w:rsidR="00042353">
        <w:rPr>
          <w:rFonts w:ascii="Times New Roman" w:hAnsi="Times New Roman"/>
          <w:sz w:val="24"/>
          <w:szCs w:val="24"/>
        </w:rPr>
        <w:t>n extension</w:t>
      </w:r>
      <w:r w:rsidR="00290A14" w:rsidRPr="00290A14">
        <w:rPr>
          <w:rFonts w:ascii="Times New Roman" w:hAnsi="Times New Roman"/>
          <w:sz w:val="24"/>
          <w:szCs w:val="24"/>
        </w:rPr>
        <w:t xml:space="preserve"> request.</w:t>
      </w:r>
    </w:p>
    <w:p w:rsidR="00042353" w:rsidRPr="00290A14" w:rsidRDefault="001F1F5F" w:rsidP="00290A1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Pr>
          <w:rFonts w:ascii="Times New Roman" w:hAnsi="Times New Roman"/>
          <w:sz w:val="24"/>
          <w:szCs w:val="24"/>
        </w:rPr>
        <w:tab/>
      </w:r>
      <w:r w:rsidR="0014678A">
        <w:rPr>
          <w:rFonts w:ascii="Times New Roman" w:hAnsi="Times New Roman"/>
          <w:sz w:val="24"/>
          <w:szCs w:val="24"/>
        </w:rPr>
        <w:t>PBGC</w:t>
      </w:r>
      <w:r w:rsidR="00290A14" w:rsidRPr="00290A14">
        <w:rPr>
          <w:rFonts w:ascii="Times New Roman" w:hAnsi="Times New Roman"/>
          <w:sz w:val="24"/>
          <w:szCs w:val="24"/>
        </w:rPr>
        <w:t xml:space="preserve"> estimates that in each of the next three years there will be 700 appeals and </w:t>
      </w:r>
      <w:r w:rsidR="002661AE">
        <w:rPr>
          <w:rFonts w:ascii="Times New Roman" w:hAnsi="Times New Roman"/>
          <w:sz w:val="24"/>
          <w:szCs w:val="24"/>
        </w:rPr>
        <w:t>200</w:t>
      </w:r>
      <w:r w:rsidR="00290A14" w:rsidRPr="00290A14">
        <w:rPr>
          <w:rFonts w:ascii="Times New Roman" w:hAnsi="Times New Roman"/>
          <w:sz w:val="24"/>
          <w:szCs w:val="24"/>
        </w:rPr>
        <w:t xml:space="preserve"> extension requests and that 99.5</w:t>
      </w:r>
      <w:r w:rsidR="00CC7F85">
        <w:rPr>
          <w:rFonts w:ascii="Times New Roman" w:hAnsi="Times New Roman"/>
          <w:sz w:val="24"/>
          <w:szCs w:val="24"/>
        </w:rPr>
        <w:t xml:space="preserve"> percent</w:t>
      </w:r>
      <w:r w:rsidR="00290A14" w:rsidRPr="00290A14">
        <w:rPr>
          <w:rFonts w:ascii="Times New Roman" w:hAnsi="Times New Roman"/>
          <w:sz w:val="24"/>
          <w:szCs w:val="24"/>
        </w:rPr>
        <w:t xml:space="preserve"> of the filers</w:t>
      </w:r>
      <w:r w:rsidR="00042353">
        <w:rPr>
          <w:rFonts w:ascii="Times New Roman" w:hAnsi="Times New Roman"/>
          <w:sz w:val="24"/>
          <w:szCs w:val="24"/>
        </w:rPr>
        <w:t xml:space="preserve"> in each category</w:t>
      </w:r>
      <w:r w:rsidR="00290A14" w:rsidRPr="00290A14">
        <w:rPr>
          <w:rFonts w:ascii="Times New Roman" w:hAnsi="Times New Roman"/>
          <w:sz w:val="24"/>
          <w:szCs w:val="24"/>
        </w:rPr>
        <w:t xml:space="preserve"> will be individuals and</w:t>
      </w:r>
      <w:r w:rsidR="0018440E">
        <w:rPr>
          <w:rFonts w:ascii="Times New Roman" w:hAnsi="Times New Roman"/>
          <w:sz w:val="24"/>
          <w:szCs w:val="24"/>
        </w:rPr>
        <w:t xml:space="preserve"> 0.</w:t>
      </w:r>
      <w:r w:rsidR="00290A14" w:rsidRPr="00290A14">
        <w:rPr>
          <w:rFonts w:ascii="Times New Roman" w:hAnsi="Times New Roman"/>
          <w:sz w:val="24"/>
          <w:szCs w:val="24"/>
        </w:rPr>
        <w:t>5</w:t>
      </w:r>
      <w:r w:rsidR="00CC7F85">
        <w:rPr>
          <w:rFonts w:ascii="Times New Roman" w:hAnsi="Times New Roman"/>
          <w:sz w:val="24"/>
          <w:szCs w:val="24"/>
        </w:rPr>
        <w:t xml:space="preserve"> percent</w:t>
      </w:r>
      <w:r w:rsidR="00290A14" w:rsidRPr="00290A14">
        <w:rPr>
          <w:rFonts w:ascii="Times New Roman" w:hAnsi="Times New Roman"/>
          <w:sz w:val="24"/>
          <w:szCs w:val="24"/>
        </w:rPr>
        <w:t xml:space="preserve"> </w:t>
      </w:r>
      <w:r w:rsidR="00DF3EF0">
        <w:rPr>
          <w:rFonts w:ascii="Times New Roman" w:hAnsi="Times New Roman"/>
          <w:sz w:val="24"/>
          <w:szCs w:val="24"/>
        </w:rPr>
        <w:t xml:space="preserve">will be </w:t>
      </w:r>
      <w:r w:rsidR="00290A14" w:rsidRPr="00290A14">
        <w:rPr>
          <w:rFonts w:ascii="Times New Roman" w:hAnsi="Times New Roman"/>
          <w:sz w:val="24"/>
          <w:szCs w:val="24"/>
        </w:rPr>
        <w:t xml:space="preserve">employers.  </w:t>
      </w:r>
      <w:r w:rsidR="0014678A">
        <w:rPr>
          <w:rFonts w:ascii="Times New Roman" w:hAnsi="Times New Roman"/>
          <w:sz w:val="24"/>
          <w:szCs w:val="24"/>
        </w:rPr>
        <w:t>PBGC</w:t>
      </w:r>
      <w:r w:rsidR="00290A14" w:rsidRPr="00290A14">
        <w:rPr>
          <w:rFonts w:ascii="Times New Roman" w:hAnsi="Times New Roman"/>
          <w:sz w:val="24"/>
          <w:szCs w:val="24"/>
        </w:rPr>
        <w:t xml:space="preserve"> further estimates that of the individuals who file appeals and extension requests, 90</w:t>
      </w:r>
      <w:r w:rsidR="00CC7F85">
        <w:rPr>
          <w:rFonts w:ascii="Times New Roman" w:hAnsi="Times New Roman"/>
          <w:sz w:val="24"/>
          <w:szCs w:val="24"/>
        </w:rPr>
        <w:t xml:space="preserve"> percent</w:t>
      </w:r>
      <w:r w:rsidR="00290A14" w:rsidRPr="00290A14">
        <w:rPr>
          <w:rFonts w:ascii="Times New Roman" w:hAnsi="Times New Roman"/>
          <w:sz w:val="24"/>
          <w:szCs w:val="24"/>
        </w:rPr>
        <w:t xml:space="preserve"> in each category will make the filings themselves</w:t>
      </w:r>
      <w:r w:rsidR="00042353">
        <w:rPr>
          <w:rFonts w:ascii="Times New Roman" w:hAnsi="Times New Roman"/>
          <w:sz w:val="24"/>
          <w:szCs w:val="24"/>
        </w:rPr>
        <w:t xml:space="preserve"> and </w:t>
      </w:r>
      <w:r w:rsidR="00290A14" w:rsidRPr="00290A14">
        <w:rPr>
          <w:rFonts w:ascii="Times New Roman" w:hAnsi="Times New Roman"/>
          <w:sz w:val="24"/>
          <w:szCs w:val="24"/>
        </w:rPr>
        <w:t>10</w:t>
      </w:r>
      <w:r w:rsidR="00CC7F85">
        <w:rPr>
          <w:rFonts w:ascii="Times New Roman" w:hAnsi="Times New Roman"/>
          <w:sz w:val="24"/>
          <w:szCs w:val="24"/>
        </w:rPr>
        <w:t xml:space="preserve"> percent</w:t>
      </w:r>
      <w:r w:rsidR="00290A14" w:rsidRPr="00290A14">
        <w:rPr>
          <w:rFonts w:ascii="Times New Roman" w:hAnsi="Times New Roman"/>
          <w:sz w:val="24"/>
          <w:szCs w:val="24"/>
        </w:rPr>
        <w:t xml:space="preserve"> will hire professionals</w:t>
      </w:r>
      <w:r w:rsidR="007A05D1">
        <w:rPr>
          <w:rFonts w:ascii="Times New Roman" w:hAnsi="Times New Roman"/>
          <w:sz w:val="24"/>
          <w:szCs w:val="24"/>
        </w:rPr>
        <w:t>,</w:t>
      </w:r>
      <w:r w:rsidR="00070686">
        <w:rPr>
          <w:rFonts w:ascii="Times New Roman" w:hAnsi="Times New Roman"/>
          <w:sz w:val="24"/>
          <w:szCs w:val="24"/>
        </w:rPr>
        <w:t xml:space="preserve"> and that </w:t>
      </w:r>
      <w:r w:rsidR="00042353">
        <w:rPr>
          <w:rFonts w:ascii="Times New Roman" w:hAnsi="Times New Roman"/>
          <w:sz w:val="24"/>
          <w:szCs w:val="24"/>
        </w:rPr>
        <w:t>all</w:t>
      </w:r>
      <w:r w:rsidR="00290A14" w:rsidRPr="00290A14">
        <w:rPr>
          <w:rFonts w:ascii="Times New Roman" w:hAnsi="Times New Roman"/>
          <w:sz w:val="24"/>
          <w:szCs w:val="24"/>
        </w:rPr>
        <w:t xml:space="preserve"> employers filing </w:t>
      </w:r>
      <w:r w:rsidR="00042353">
        <w:rPr>
          <w:rFonts w:ascii="Times New Roman" w:hAnsi="Times New Roman"/>
          <w:sz w:val="24"/>
          <w:szCs w:val="24"/>
        </w:rPr>
        <w:t xml:space="preserve">appeals </w:t>
      </w:r>
      <w:r w:rsidR="00290A14" w:rsidRPr="00290A14">
        <w:rPr>
          <w:rFonts w:ascii="Times New Roman" w:hAnsi="Times New Roman"/>
          <w:sz w:val="24"/>
          <w:szCs w:val="24"/>
        </w:rPr>
        <w:t xml:space="preserve">will hire professionals.  </w:t>
      </w:r>
      <w:r w:rsidR="0014678A">
        <w:rPr>
          <w:rFonts w:ascii="Times New Roman" w:hAnsi="Times New Roman"/>
          <w:sz w:val="24"/>
          <w:szCs w:val="24"/>
        </w:rPr>
        <w:t>PBGC</w:t>
      </w:r>
      <w:r w:rsidR="00290A14" w:rsidRPr="00290A14">
        <w:rPr>
          <w:rFonts w:ascii="Times New Roman" w:hAnsi="Times New Roman"/>
          <w:sz w:val="24"/>
          <w:szCs w:val="24"/>
        </w:rPr>
        <w:t xml:space="preserve"> estimates that </w:t>
      </w:r>
      <w:r w:rsidR="002661AE">
        <w:rPr>
          <w:rFonts w:ascii="Times New Roman" w:hAnsi="Times New Roman"/>
          <w:sz w:val="24"/>
          <w:szCs w:val="24"/>
        </w:rPr>
        <w:t>30</w:t>
      </w:r>
      <w:r w:rsidR="00CC7F85">
        <w:rPr>
          <w:rFonts w:ascii="Times New Roman" w:hAnsi="Times New Roman"/>
          <w:sz w:val="24"/>
          <w:szCs w:val="24"/>
        </w:rPr>
        <w:t xml:space="preserve"> percent</w:t>
      </w:r>
      <w:r w:rsidR="00290A14" w:rsidRPr="00290A14">
        <w:rPr>
          <w:rFonts w:ascii="Times New Roman" w:hAnsi="Times New Roman"/>
          <w:sz w:val="24"/>
          <w:szCs w:val="24"/>
        </w:rPr>
        <w:t xml:space="preserve"> of individual appellants will use the </w:t>
      </w:r>
      <w:r w:rsidR="00CC7F85">
        <w:rPr>
          <w:rFonts w:ascii="Times New Roman" w:hAnsi="Times New Roman"/>
          <w:sz w:val="24"/>
          <w:szCs w:val="24"/>
        </w:rPr>
        <w:t>optional forms</w:t>
      </w:r>
      <w:r w:rsidR="00DF3EF0">
        <w:rPr>
          <w:rFonts w:ascii="Times New Roman" w:hAnsi="Times New Roman"/>
          <w:sz w:val="24"/>
          <w:szCs w:val="24"/>
        </w:rPr>
        <w:t xml:space="preserve"> for </w:t>
      </w:r>
      <w:r w:rsidR="00290A14" w:rsidRPr="00290A14">
        <w:rPr>
          <w:rFonts w:ascii="Times New Roman" w:hAnsi="Times New Roman"/>
          <w:sz w:val="24"/>
          <w:szCs w:val="24"/>
        </w:rPr>
        <w:t xml:space="preserve">filing appeals </w:t>
      </w:r>
      <w:r w:rsidR="002661AE">
        <w:rPr>
          <w:rFonts w:ascii="Times New Roman" w:hAnsi="Times New Roman"/>
          <w:sz w:val="24"/>
          <w:szCs w:val="24"/>
        </w:rPr>
        <w:t xml:space="preserve">and 60 percent will use the form for filing </w:t>
      </w:r>
      <w:r w:rsidR="00290A14" w:rsidRPr="00290A14">
        <w:rPr>
          <w:rFonts w:ascii="Times New Roman" w:hAnsi="Times New Roman"/>
          <w:sz w:val="24"/>
          <w:szCs w:val="24"/>
        </w:rPr>
        <w:t>extension requests</w:t>
      </w:r>
      <w:r w:rsidR="00070686">
        <w:rPr>
          <w:rFonts w:ascii="Times New Roman" w:hAnsi="Times New Roman"/>
          <w:sz w:val="24"/>
          <w:szCs w:val="24"/>
        </w:rPr>
        <w:t xml:space="preserve">, </w:t>
      </w:r>
      <w:r w:rsidR="002661AE">
        <w:rPr>
          <w:rFonts w:ascii="Times New Roman" w:hAnsi="Times New Roman"/>
          <w:sz w:val="24"/>
          <w:szCs w:val="24"/>
        </w:rPr>
        <w:t xml:space="preserve">and </w:t>
      </w:r>
      <w:r w:rsidR="00070686">
        <w:rPr>
          <w:rFonts w:ascii="Times New Roman" w:hAnsi="Times New Roman"/>
          <w:sz w:val="24"/>
          <w:szCs w:val="24"/>
        </w:rPr>
        <w:t xml:space="preserve">that </w:t>
      </w:r>
      <w:r w:rsidR="00DF3EF0">
        <w:rPr>
          <w:rFonts w:ascii="Times New Roman" w:hAnsi="Times New Roman"/>
          <w:sz w:val="24"/>
          <w:szCs w:val="24"/>
        </w:rPr>
        <w:t xml:space="preserve">no </w:t>
      </w:r>
      <w:r w:rsidR="00290A14" w:rsidRPr="00290A14">
        <w:rPr>
          <w:rFonts w:ascii="Times New Roman" w:hAnsi="Times New Roman"/>
          <w:sz w:val="24"/>
          <w:szCs w:val="24"/>
        </w:rPr>
        <w:t>employers filing appeals</w:t>
      </w:r>
      <w:r w:rsidR="002661AE">
        <w:rPr>
          <w:rFonts w:ascii="Times New Roman" w:hAnsi="Times New Roman"/>
          <w:sz w:val="24"/>
          <w:szCs w:val="24"/>
        </w:rPr>
        <w:t xml:space="preserve"> or ex</w:t>
      </w:r>
      <w:r w:rsidR="00290A14" w:rsidRPr="00290A14">
        <w:rPr>
          <w:rFonts w:ascii="Times New Roman" w:hAnsi="Times New Roman"/>
          <w:sz w:val="24"/>
          <w:szCs w:val="24"/>
        </w:rPr>
        <w:t xml:space="preserve">tension requests will use </w:t>
      </w:r>
      <w:r w:rsidR="002661AE">
        <w:rPr>
          <w:rFonts w:ascii="Times New Roman" w:hAnsi="Times New Roman"/>
          <w:sz w:val="24"/>
          <w:szCs w:val="24"/>
        </w:rPr>
        <w:t xml:space="preserve">either of </w:t>
      </w:r>
      <w:r w:rsidR="00290A14" w:rsidRPr="00290A14">
        <w:rPr>
          <w:rFonts w:ascii="Times New Roman" w:hAnsi="Times New Roman"/>
          <w:sz w:val="24"/>
          <w:szCs w:val="24"/>
        </w:rPr>
        <w:t xml:space="preserve">the </w:t>
      </w:r>
      <w:r w:rsidR="00070686">
        <w:rPr>
          <w:rFonts w:ascii="Times New Roman" w:hAnsi="Times New Roman"/>
          <w:sz w:val="24"/>
          <w:szCs w:val="24"/>
        </w:rPr>
        <w:t xml:space="preserve">optional </w:t>
      </w:r>
      <w:r w:rsidR="00290A14" w:rsidRPr="00290A14">
        <w:rPr>
          <w:rFonts w:ascii="Times New Roman" w:hAnsi="Times New Roman"/>
          <w:sz w:val="24"/>
          <w:szCs w:val="24"/>
        </w:rPr>
        <w:t>form</w:t>
      </w:r>
      <w:r w:rsidR="002661AE">
        <w:rPr>
          <w:rFonts w:ascii="Times New Roman" w:hAnsi="Times New Roman"/>
          <w:sz w:val="24"/>
          <w:szCs w:val="24"/>
        </w:rPr>
        <w:t>s</w:t>
      </w:r>
      <w:r w:rsidR="00290A14" w:rsidRPr="00290A14">
        <w:rPr>
          <w:rFonts w:ascii="Times New Roman" w:hAnsi="Times New Roman"/>
          <w:sz w:val="24"/>
          <w:szCs w:val="24"/>
        </w:rPr>
        <w:t xml:space="preserve">.  </w:t>
      </w:r>
    </w:p>
    <w:p w:rsidR="001F1F5F" w:rsidRDefault="00290A14" w:rsidP="00290A1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Pr>
          <w:rFonts w:ascii="Times New Roman" w:hAnsi="Times New Roman"/>
          <w:sz w:val="24"/>
          <w:szCs w:val="24"/>
        </w:rPr>
        <w:tab/>
      </w:r>
      <w:r w:rsidRPr="00290A14">
        <w:rPr>
          <w:rFonts w:ascii="Times New Roman" w:hAnsi="Times New Roman"/>
          <w:sz w:val="24"/>
          <w:szCs w:val="24"/>
        </w:rPr>
        <w:t xml:space="preserve">For </w:t>
      </w:r>
      <w:r w:rsidR="0014678A">
        <w:rPr>
          <w:rFonts w:ascii="Times New Roman" w:hAnsi="Times New Roman"/>
          <w:sz w:val="24"/>
          <w:szCs w:val="24"/>
        </w:rPr>
        <w:t xml:space="preserve">individual </w:t>
      </w:r>
      <w:r w:rsidRPr="00290A14">
        <w:rPr>
          <w:rFonts w:ascii="Times New Roman" w:hAnsi="Times New Roman"/>
          <w:sz w:val="24"/>
          <w:szCs w:val="24"/>
        </w:rPr>
        <w:t>appellants not hiring professionals</w:t>
      </w:r>
      <w:r w:rsidR="00115FCE">
        <w:rPr>
          <w:rFonts w:ascii="Times New Roman" w:hAnsi="Times New Roman"/>
          <w:sz w:val="24"/>
          <w:szCs w:val="24"/>
        </w:rPr>
        <w:t xml:space="preserve">, </w:t>
      </w:r>
      <w:r w:rsidR="00CC7F85">
        <w:rPr>
          <w:rFonts w:ascii="Times New Roman" w:hAnsi="Times New Roman"/>
          <w:sz w:val="24"/>
          <w:szCs w:val="24"/>
        </w:rPr>
        <w:t xml:space="preserve">the </w:t>
      </w:r>
      <w:r w:rsidR="00422DED">
        <w:rPr>
          <w:rFonts w:ascii="Times New Roman" w:hAnsi="Times New Roman"/>
          <w:sz w:val="24"/>
          <w:szCs w:val="24"/>
        </w:rPr>
        <w:t xml:space="preserve">burden </w:t>
      </w:r>
      <w:r w:rsidR="00CC7F85">
        <w:rPr>
          <w:rFonts w:ascii="Times New Roman" w:hAnsi="Times New Roman"/>
          <w:sz w:val="24"/>
          <w:szCs w:val="24"/>
        </w:rPr>
        <w:t xml:space="preserve">estimate takes into account </w:t>
      </w:r>
      <w:r w:rsidRPr="00290A14">
        <w:rPr>
          <w:rFonts w:ascii="Times New Roman" w:hAnsi="Times New Roman"/>
          <w:sz w:val="24"/>
          <w:szCs w:val="24"/>
        </w:rPr>
        <w:t xml:space="preserve">only the </w:t>
      </w:r>
      <w:r w:rsidR="00DF3EF0">
        <w:rPr>
          <w:rFonts w:ascii="Times New Roman" w:hAnsi="Times New Roman"/>
          <w:sz w:val="24"/>
          <w:szCs w:val="24"/>
        </w:rPr>
        <w:t>hour burden</w:t>
      </w:r>
      <w:r w:rsidRPr="00290A14">
        <w:rPr>
          <w:rFonts w:ascii="Times New Roman" w:hAnsi="Times New Roman"/>
          <w:sz w:val="24"/>
          <w:szCs w:val="24"/>
        </w:rPr>
        <w:t xml:space="preserve">.  </w:t>
      </w:r>
      <w:r w:rsidR="00115FCE">
        <w:rPr>
          <w:rFonts w:ascii="Times New Roman" w:hAnsi="Times New Roman"/>
          <w:sz w:val="24"/>
          <w:szCs w:val="24"/>
        </w:rPr>
        <w:t>For appeal</w:t>
      </w:r>
      <w:r w:rsidR="001F1F5F">
        <w:rPr>
          <w:rFonts w:ascii="Times New Roman" w:hAnsi="Times New Roman"/>
          <w:sz w:val="24"/>
          <w:szCs w:val="24"/>
        </w:rPr>
        <w:t>s</w:t>
      </w:r>
      <w:r w:rsidR="00115FCE">
        <w:rPr>
          <w:rFonts w:ascii="Times New Roman" w:hAnsi="Times New Roman"/>
          <w:sz w:val="24"/>
          <w:szCs w:val="24"/>
        </w:rPr>
        <w:t xml:space="preserve">, </w:t>
      </w:r>
      <w:r w:rsidR="0014678A">
        <w:rPr>
          <w:rFonts w:ascii="Times New Roman" w:hAnsi="Times New Roman"/>
          <w:sz w:val="24"/>
          <w:szCs w:val="24"/>
        </w:rPr>
        <w:t>PBGC</w:t>
      </w:r>
      <w:r w:rsidR="00115FCE">
        <w:rPr>
          <w:rFonts w:ascii="Times New Roman" w:hAnsi="Times New Roman"/>
          <w:sz w:val="24"/>
          <w:szCs w:val="24"/>
        </w:rPr>
        <w:t xml:space="preserve"> estimates that the burden will be one hour if a form is not used and 45 minutes if a form is used.  For extension</w:t>
      </w:r>
      <w:r w:rsidR="001F1F5F">
        <w:rPr>
          <w:rFonts w:ascii="Times New Roman" w:hAnsi="Times New Roman"/>
          <w:sz w:val="24"/>
          <w:szCs w:val="24"/>
        </w:rPr>
        <w:t xml:space="preserve"> requests</w:t>
      </w:r>
      <w:r w:rsidR="00115FCE">
        <w:rPr>
          <w:rFonts w:ascii="Times New Roman" w:hAnsi="Times New Roman"/>
          <w:sz w:val="24"/>
          <w:szCs w:val="24"/>
        </w:rPr>
        <w:t xml:space="preserve">, </w:t>
      </w:r>
      <w:r w:rsidR="0014678A">
        <w:rPr>
          <w:rFonts w:ascii="Times New Roman" w:hAnsi="Times New Roman"/>
          <w:sz w:val="24"/>
          <w:szCs w:val="24"/>
        </w:rPr>
        <w:t>PBGC</w:t>
      </w:r>
      <w:r w:rsidR="00115FCE">
        <w:rPr>
          <w:rFonts w:ascii="Times New Roman" w:hAnsi="Times New Roman"/>
          <w:sz w:val="24"/>
          <w:szCs w:val="24"/>
        </w:rPr>
        <w:t xml:space="preserve"> estimates that the burden will be 30 minutes if a form is not used and 15 minutes if a form is used.  </w:t>
      </w:r>
    </w:p>
    <w:p w:rsidR="007A05D1" w:rsidRDefault="00290A14" w:rsidP="00290A1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Pr>
          <w:rFonts w:ascii="Times New Roman" w:hAnsi="Times New Roman"/>
          <w:sz w:val="24"/>
          <w:szCs w:val="24"/>
        </w:rPr>
        <w:tab/>
      </w:r>
      <w:r w:rsidR="001F1F5F">
        <w:rPr>
          <w:rFonts w:ascii="Times New Roman" w:hAnsi="Times New Roman"/>
          <w:sz w:val="24"/>
          <w:szCs w:val="24"/>
        </w:rPr>
        <w:t>Based on these estimates</w:t>
      </w:r>
      <w:r w:rsidRPr="00290A14">
        <w:rPr>
          <w:rFonts w:ascii="Times New Roman" w:hAnsi="Times New Roman"/>
          <w:sz w:val="24"/>
          <w:szCs w:val="24"/>
        </w:rPr>
        <w:t xml:space="preserve">, </w:t>
      </w:r>
      <w:r w:rsidR="0014678A">
        <w:rPr>
          <w:rFonts w:ascii="Times New Roman" w:hAnsi="Times New Roman"/>
          <w:sz w:val="24"/>
          <w:szCs w:val="24"/>
        </w:rPr>
        <w:t>PBGC</w:t>
      </w:r>
      <w:r w:rsidRPr="00290A14">
        <w:rPr>
          <w:rFonts w:ascii="Times New Roman" w:hAnsi="Times New Roman"/>
          <w:sz w:val="24"/>
          <w:szCs w:val="24"/>
        </w:rPr>
        <w:t xml:space="preserve"> </w:t>
      </w:r>
      <w:r w:rsidR="005F03DB">
        <w:rPr>
          <w:rFonts w:ascii="Times New Roman" w:hAnsi="Times New Roman"/>
          <w:sz w:val="24"/>
          <w:szCs w:val="24"/>
        </w:rPr>
        <w:t>estimates</w:t>
      </w:r>
      <w:r w:rsidR="005F03DB" w:rsidRPr="00290A14">
        <w:rPr>
          <w:rFonts w:ascii="Times New Roman" w:hAnsi="Times New Roman"/>
          <w:sz w:val="24"/>
          <w:szCs w:val="24"/>
        </w:rPr>
        <w:t xml:space="preserve"> </w:t>
      </w:r>
      <w:r w:rsidRPr="00290A14">
        <w:rPr>
          <w:rFonts w:ascii="Times New Roman" w:hAnsi="Times New Roman"/>
          <w:sz w:val="24"/>
          <w:szCs w:val="24"/>
        </w:rPr>
        <w:t xml:space="preserve">that, for each of the </w:t>
      </w:r>
      <w:r w:rsidR="005F03DB">
        <w:rPr>
          <w:rFonts w:ascii="Times New Roman" w:hAnsi="Times New Roman"/>
          <w:sz w:val="24"/>
          <w:szCs w:val="24"/>
        </w:rPr>
        <w:t xml:space="preserve">next </w:t>
      </w:r>
      <w:r w:rsidRPr="00290A14">
        <w:rPr>
          <w:rFonts w:ascii="Times New Roman" w:hAnsi="Times New Roman"/>
          <w:sz w:val="24"/>
          <w:szCs w:val="24"/>
        </w:rPr>
        <w:t xml:space="preserve">three years, </w:t>
      </w:r>
      <w:r w:rsidR="005F03DB">
        <w:rPr>
          <w:rFonts w:ascii="Times New Roman" w:hAnsi="Times New Roman"/>
          <w:sz w:val="24"/>
          <w:szCs w:val="24"/>
        </w:rPr>
        <w:t>a</w:t>
      </w:r>
      <w:r w:rsidRPr="00290A14">
        <w:rPr>
          <w:rFonts w:ascii="Times New Roman" w:hAnsi="Times New Roman"/>
          <w:sz w:val="24"/>
          <w:szCs w:val="24"/>
        </w:rPr>
        <w:t>n average of 696.5 individuals (700 x</w:t>
      </w:r>
      <w:r w:rsidR="0018440E">
        <w:rPr>
          <w:rFonts w:ascii="Times New Roman" w:hAnsi="Times New Roman"/>
          <w:sz w:val="24"/>
          <w:szCs w:val="24"/>
        </w:rPr>
        <w:t xml:space="preserve"> 0.</w:t>
      </w:r>
      <w:r w:rsidRPr="00290A14">
        <w:rPr>
          <w:rFonts w:ascii="Times New Roman" w:hAnsi="Times New Roman"/>
          <w:sz w:val="24"/>
          <w:szCs w:val="24"/>
        </w:rPr>
        <w:t xml:space="preserve">995) and 3.5 </w:t>
      </w:r>
      <w:r w:rsidR="00FD0EAA">
        <w:rPr>
          <w:rFonts w:ascii="Times New Roman" w:hAnsi="Times New Roman"/>
          <w:sz w:val="24"/>
          <w:szCs w:val="24"/>
        </w:rPr>
        <w:t>employer</w:t>
      </w:r>
      <w:r w:rsidRPr="00290A14">
        <w:rPr>
          <w:rFonts w:ascii="Times New Roman" w:hAnsi="Times New Roman"/>
          <w:sz w:val="24"/>
          <w:szCs w:val="24"/>
        </w:rPr>
        <w:t>s (700 x</w:t>
      </w:r>
      <w:r w:rsidR="0018440E">
        <w:rPr>
          <w:rFonts w:ascii="Times New Roman" w:hAnsi="Times New Roman"/>
          <w:sz w:val="24"/>
          <w:szCs w:val="24"/>
        </w:rPr>
        <w:t xml:space="preserve"> 0.</w:t>
      </w:r>
      <w:r w:rsidRPr="00290A14">
        <w:rPr>
          <w:rFonts w:ascii="Times New Roman" w:hAnsi="Times New Roman"/>
          <w:sz w:val="24"/>
          <w:szCs w:val="24"/>
        </w:rPr>
        <w:t>005) will fil</w:t>
      </w:r>
      <w:r w:rsidR="00E52B32">
        <w:rPr>
          <w:rFonts w:ascii="Times New Roman" w:hAnsi="Times New Roman"/>
          <w:sz w:val="24"/>
          <w:szCs w:val="24"/>
        </w:rPr>
        <w:t>e</w:t>
      </w:r>
      <w:r w:rsidRPr="00290A14">
        <w:rPr>
          <w:rFonts w:ascii="Times New Roman" w:hAnsi="Times New Roman"/>
          <w:sz w:val="24"/>
          <w:szCs w:val="24"/>
        </w:rPr>
        <w:t xml:space="preserve"> appeals.  626.85 of the individuals (696.5 x</w:t>
      </w:r>
      <w:r w:rsidR="0018440E">
        <w:rPr>
          <w:rFonts w:ascii="Times New Roman" w:hAnsi="Times New Roman"/>
          <w:sz w:val="24"/>
          <w:szCs w:val="24"/>
        </w:rPr>
        <w:t xml:space="preserve"> 0.</w:t>
      </w:r>
      <w:r w:rsidRPr="00290A14">
        <w:rPr>
          <w:rFonts w:ascii="Times New Roman" w:hAnsi="Times New Roman"/>
          <w:sz w:val="24"/>
          <w:szCs w:val="24"/>
        </w:rPr>
        <w:t xml:space="preserve">9) will file the appeals themselves, while 69.65 of them </w:t>
      </w:r>
      <w:r w:rsidRPr="00290A14">
        <w:rPr>
          <w:rFonts w:ascii="Times New Roman" w:hAnsi="Times New Roman"/>
          <w:sz w:val="24"/>
          <w:szCs w:val="24"/>
        </w:rPr>
        <w:lastRenderedPageBreak/>
        <w:t>(696.5 x</w:t>
      </w:r>
      <w:r w:rsidR="0018440E">
        <w:rPr>
          <w:rFonts w:ascii="Times New Roman" w:hAnsi="Times New Roman"/>
          <w:sz w:val="24"/>
          <w:szCs w:val="24"/>
        </w:rPr>
        <w:t xml:space="preserve"> 0.</w:t>
      </w:r>
      <w:r w:rsidRPr="00290A14">
        <w:rPr>
          <w:rFonts w:ascii="Times New Roman" w:hAnsi="Times New Roman"/>
          <w:sz w:val="24"/>
          <w:szCs w:val="24"/>
        </w:rPr>
        <w:t>1) will hire professionals</w:t>
      </w:r>
      <w:r w:rsidR="007A05D1">
        <w:rPr>
          <w:rFonts w:ascii="Times New Roman" w:hAnsi="Times New Roman"/>
          <w:sz w:val="24"/>
          <w:szCs w:val="24"/>
        </w:rPr>
        <w:t xml:space="preserve">.  </w:t>
      </w:r>
      <w:r w:rsidRPr="00290A14">
        <w:rPr>
          <w:rFonts w:ascii="Times New Roman" w:hAnsi="Times New Roman"/>
          <w:sz w:val="24"/>
          <w:szCs w:val="24"/>
        </w:rPr>
        <w:t xml:space="preserve">Of the 626.85 individuals filing appeals themselves, </w:t>
      </w:r>
      <w:r w:rsidR="00D317FB">
        <w:rPr>
          <w:rFonts w:ascii="Times New Roman" w:hAnsi="Times New Roman"/>
          <w:sz w:val="24"/>
          <w:szCs w:val="24"/>
        </w:rPr>
        <w:t>188.06</w:t>
      </w:r>
      <w:r w:rsidRPr="00290A14">
        <w:rPr>
          <w:rFonts w:ascii="Times New Roman" w:hAnsi="Times New Roman"/>
          <w:sz w:val="24"/>
          <w:szCs w:val="24"/>
        </w:rPr>
        <w:t xml:space="preserve"> (626.85 x</w:t>
      </w:r>
      <w:r w:rsidR="0018440E">
        <w:rPr>
          <w:rFonts w:ascii="Times New Roman" w:hAnsi="Times New Roman"/>
          <w:sz w:val="24"/>
          <w:szCs w:val="24"/>
        </w:rPr>
        <w:t xml:space="preserve"> 0.</w:t>
      </w:r>
      <w:r w:rsidR="00D317FB">
        <w:rPr>
          <w:rFonts w:ascii="Times New Roman" w:hAnsi="Times New Roman"/>
          <w:sz w:val="24"/>
          <w:szCs w:val="24"/>
        </w:rPr>
        <w:t>3</w:t>
      </w:r>
      <w:r w:rsidRPr="00290A14">
        <w:rPr>
          <w:rFonts w:ascii="Times New Roman" w:hAnsi="Times New Roman"/>
          <w:sz w:val="24"/>
          <w:szCs w:val="24"/>
        </w:rPr>
        <w:t xml:space="preserve">) will use the </w:t>
      </w:r>
      <w:r w:rsidR="00CC7F85">
        <w:rPr>
          <w:rFonts w:ascii="Times New Roman" w:hAnsi="Times New Roman"/>
          <w:sz w:val="24"/>
          <w:szCs w:val="24"/>
        </w:rPr>
        <w:t>optional forms</w:t>
      </w:r>
      <w:r w:rsidRPr="00290A14">
        <w:rPr>
          <w:rFonts w:ascii="Times New Roman" w:hAnsi="Times New Roman"/>
          <w:sz w:val="24"/>
          <w:szCs w:val="24"/>
        </w:rPr>
        <w:t>, while</w:t>
      </w:r>
      <w:r w:rsidR="00D317FB">
        <w:rPr>
          <w:rFonts w:ascii="Times New Roman" w:hAnsi="Times New Roman"/>
          <w:sz w:val="24"/>
          <w:szCs w:val="24"/>
        </w:rPr>
        <w:t xml:space="preserve"> 438.79</w:t>
      </w:r>
      <w:r w:rsidRPr="00290A14">
        <w:rPr>
          <w:rFonts w:ascii="Times New Roman" w:hAnsi="Times New Roman"/>
          <w:sz w:val="24"/>
          <w:szCs w:val="24"/>
        </w:rPr>
        <w:t xml:space="preserve"> (626.85 x</w:t>
      </w:r>
      <w:r w:rsidR="0018440E">
        <w:rPr>
          <w:rFonts w:ascii="Times New Roman" w:hAnsi="Times New Roman"/>
          <w:sz w:val="24"/>
          <w:szCs w:val="24"/>
        </w:rPr>
        <w:t xml:space="preserve"> 0.</w:t>
      </w:r>
      <w:r w:rsidR="00D317FB">
        <w:rPr>
          <w:rFonts w:ascii="Times New Roman" w:hAnsi="Times New Roman"/>
          <w:sz w:val="24"/>
          <w:szCs w:val="24"/>
        </w:rPr>
        <w:t>7</w:t>
      </w:r>
      <w:r w:rsidRPr="00290A14">
        <w:rPr>
          <w:rFonts w:ascii="Times New Roman" w:hAnsi="Times New Roman"/>
          <w:sz w:val="24"/>
          <w:szCs w:val="24"/>
        </w:rPr>
        <w:t>) will not.</w:t>
      </w:r>
    </w:p>
    <w:p w:rsidR="00290A14" w:rsidRDefault="007A05D1" w:rsidP="00290A1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Pr>
          <w:rFonts w:ascii="Times New Roman" w:hAnsi="Times New Roman"/>
          <w:sz w:val="24"/>
          <w:szCs w:val="24"/>
        </w:rPr>
        <w:tab/>
      </w:r>
      <w:r w:rsidR="00290A14" w:rsidRPr="00290A14">
        <w:rPr>
          <w:rFonts w:ascii="Times New Roman" w:hAnsi="Times New Roman"/>
          <w:sz w:val="24"/>
          <w:szCs w:val="24"/>
        </w:rPr>
        <w:t xml:space="preserve">The </w:t>
      </w:r>
      <w:r w:rsidR="00DF3EF0">
        <w:rPr>
          <w:rFonts w:ascii="Times New Roman" w:hAnsi="Times New Roman"/>
          <w:sz w:val="24"/>
          <w:szCs w:val="24"/>
        </w:rPr>
        <w:t>hour burden</w:t>
      </w:r>
      <w:r w:rsidR="00290A14" w:rsidRPr="00290A14">
        <w:rPr>
          <w:rFonts w:ascii="Times New Roman" w:hAnsi="Times New Roman"/>
          <w:sz w:val="24"/>
          <w:szCs w:val="24"/>
        </w:rPr>
        <w:t xml:space="preserve"> for the </w:t>
      </w:r>
      <w:r w:rsidR="00D317FB">
        <w:rPr>
          <w:rFonts w:ascii="Times New Roman" w:hAnsi="Times New Roman"/>
          <w:sz w:val="24"/>
          <w:szCs w:val="24"/>
        </w:rPr>
        <w:t>188.06</w:t>
      </w:r>
      <w:r w:rsidR="00290A14" w:rsidRPr="00290A14">
        <w:rPr>
          <w:rFonts w:ascii="Times New Roman" w:hAnsi="Times New Roman"/>
          <w:sz w:val="24"/>
          <w:szCs w:val="24"/>
        </w:rPr>
        <w:t xml:space="preserve"> individuals who file appeals themselves </w:t>
      </w:r>
      <w:r>
        <w:rPr>
          <w:rFonts w:ascii="Times New Roman" w:hAnsi="Times New Roman"/>
          <w:sz w:val="24"/>
          <w:szCs w:val="24"/>
        </w:rPr>
        <w:t xml:space="preserve">(without using professionals) </w:t>
      </w:r>
      <w:r w:rsidR="00290A14" w:rsidRPr="00290A14">
        <w:rPr>
          <w:rFonts w:ascii="Times New Roman" w:hAnsi="Times New Roman"/>
          <w:sz w:val="24"/>
          <w:szCs w:val="24"/>
        </w:rPr>
        <w:t xml:space="preserve">using the forms </w:t>
      </w:r>
      <w:r w:rsidR="00070686">
        <w:rPr>
          <w:rFonts w:ascii="Times New Roman" w:hAnsi="Times New Roman"/>
          <w:sz w:val="24"/>
          <w:szCs w:val="24"/>
        </w:rPr>
        <w:t>is estimated to be</w:t>
      </w:r>
      <w:r w:rsidR="0018440E">
        <w:rPr>
          <w:rFonts w:ascii="Times New Roman" w:hAnsi="Times New Roman"/>
          <w:sz w:val="24"/>
          <w:szCs w:val="24"/>
        </w:rPr>
        <w:t xml:space="preserve"> 0.</w:t>
      </w:r>
      <w:r w:rsidR="00290A14" w:rsidRPr="00290A14">
        <w:rPr>
          <w:rFonts w:ascii="Times New Roman" w:hAnsi="Times New Roman"/>
          <w:sz w:val="24"/>
          <w:szCs w:val="24"/>
        </w:rPr>
        <w:t xml:space="preserve">75 hours per individual, for a total of </w:t>
      </w:r>
      <w:r w:rsidR="00D317FB">
        <w:rPr>
          <w:rFonts w:ascii="Times New Roman" w:hAnsi="Times New Roman"/>
          <w:sz w:val="24"/>
          <w:szCs w:val="24"/>
        </w:rPr>
        <w:t>141.05</w:t>
      </w:r>
      <w:r w:rsidR="00290A14" w:rsidRPr="00290A14">
        <w:rPr>
          <w:rFonts w:ascii="Times New Roman" w:hAnsi="Times New Roman"/>
          <w:sz w:val="24"/>
          <w:szCs w:val="24"/>
        </w:rPr>
        <w:t xml:space="preserve"> hours (</w:t>
      </w:r>
      <w:r w:rsidR="00D317FB">
        <w:rPr>
          <w:rFonts w:ascii="Times New Roman" w:hAnsi="Times New Roman"/>
          <w:sz w:val="24"/>
          <w:szCs w:val="24"/>
        </w:rPr>
        <w:t>188.06</w:t>
      </w:r>
      <w:r w:rsidR="00290A14" w:rsidRPr="00290A14">
        <w:rPr>
          <w:rFonts w:ascii="Times New Roman" w:hAnsi="Times New Roman"/>
          <w:sz w:val="24"/>
          <w:szCs w:val="24"/>
        </w:rPr>
        <w:t xml:space="preserve"> x</w:t>
      </w:r>
      <w:r w:rsidR="0018440E">
        <w:rPr>
          <w:rFonts w:ascii="Times New Roman" w:hAnsi="Times New Roman"/>
          <w:sz w:val="24"/>
          <w:szCs w:val="24"/>
        </w:rPr>
        <w:t xml:space="preserve"> 0.</w:t>
      </w:r>
      <w:r w:rsidR="00290A14" w:rsidRPr="00290A14">
        <w:rPr>
          <w:rFonts w:ascii="Times New Roman" w:hAnsi="Times New Roman"/>
          <w:sz w:val="24"/>
          <w:szCs w:val="24"/>
        </w:rPr>
        <w:t xml:space="preserve">75 hours).  The </w:t>
      </w:r>
      <w:r w:rsidR="00DF3EF0">
        <w:rPr>
          <w:rFonts w:ascii="Times New Roman" w:hAnsi="Times New Roman"/>
          <w:sz w:val="24"/>
          <w:szCs w:val="24"/>
        </w:rPr>
        <w:t>hour burden</w:t>
      </w:r>
      <w:r w:rsidR="00290A14" w:rsidRPr="00290A14">
        <w:rPr>
          <w:rFonts w:ascii="Times New Roman" w:hAnsi="Times New Roman"/>
          <w:sz w:val="24"/>
          <w:szCs w:val="24"/>
        </w:rPr>
        <w:t xml:space="preserve"> for the </w:t>
      </w:r>
      <w:r w:rsidR="00D317FB">
        <w:rPr>
          <w:rFonts w:ascii="Times New Roman" w:hAnsi="Times New Roman"/>
          <w:sz w:val="24"/>
          <w:szCs w:val="24"/>
        </w:rPr>
        <w:t>438.79</w:t>
      </w:r>
      <w:r w:rsidR="00290A14" w:rsidRPr="00290A14">
        <w:rPr>
          <w:rFonts w:ascii="Times New Roman" w:hAnsi="Times New Roman"/>
          <w:sz w:val="24"/>
          <w:szCs w:val="24"/>
        </w:rPr>
        <w:t xml:space="preserve"> individuals who file appeals themselves without using forms </w:t>
      </w:r>
      <w:r w:rsidR="00070686">
        <w:rPr>
          <w:rFonts w:ascii="Times New Roman" w:hAnsi="Times New Roman"/>
          <w:sz w:val="24"/>
          <w:szCs w:val="24"/>
        </w:rPr>
        <w:t xml:space="preserve">is estimated to </w:t>
      </w:r>
      <w:r w:rsidR="00290A14" w:rsidRPr="00290A14">
        <w:rPr>
          <w:rFonts w:ascii="Times New Roman" w:hAnsi="Times New Roman"/>
          <w:sz w:val="24"/>
          <w:szCs w:val="24"/>
        </w:rPr>
        <w:t xml:space="preserve">be 1 hour per individual, for a total of </w:t>
      </w:r>
      <w:r w:rsidR="00D317FB">
        <w:rPr>
          <w:rFonts w:ascii="Times New Roman" w:hAnsi="Times New Roman"/>
          <w:sz w:val="24"/>
          <w:szCs w:val="24"/>
        </w:rPr>
        <w:t>438.79</w:t>
      </w:r>
      <w:r w:rsidR="00290A14" w:rsidRPr="00290A14">
        <w:rPr>
          <w:rFonts w:ascii="Times New Roman" w:hAnsi="Times New Roman"/>
          <w:sz w:val="24"/>
          <w:szCs w:val="24"/>
        </w:rPr>
        <w:t xml:space="preserve"> hours (</w:t>
      </w:r>
      <w:r w:rsidR="00D317FB">
        <w:rPr>
          <w:rFonts w:ascii="Times New Roman" w:hAnsi="Times New Roman"/>
          <w:sz w:val="24"/>
          <w:szCs w:val="24"/>
        </w:rPr>
        <w:t>438.79</w:t>
      </w:r>
      <w:r w:rsidR="00290A14" w:rsidRPr="00290A14">
        <w:rPr>
          <w:rFonts w:ascii="Times New Roman" w:hAnsi="Times New Roman"/>
          <w:sz w:val="24"/>
          <w:szCs w:val="24"/>
        </w:rPr>
        <w:t xml:space="preserve"> x 1 hour).  Th</w:t>
      </w:r>
      <w:r w:rsidR="00E52B32">
        <w:rPr>
          <w:rFonts w:ascii="Times New Roman" w:hAnsi="Times New Roman"/>
          <w:sz w:val="24"/>
          <w:szCs w:val="24"/>
        </w:rPr>
        <w:t xml:space="preserve">us the total hour burden for </w:t>
      </w:r>
      <w:r>
        <w:rPr>
          <w:rFonts w:ascii="Times New Roman" w:hAnsi="Times New Roman"/>
          <w:sz w:val="24"/>
          <w:szCs w:val="24"/>
        </w:rPr>
        <w:t xml:space="preserve">individuals filing </w:t>
      </w:r>
      <w:r w:rsidR="00E52B32">
        <w:rPr>
          <w:rFonts w:ascii="Times New Roman" w:hAnsi="Times New Roman"/>
          <w:sz w:val="24"/>
          <w:szCs w:val="24"/>
        </w:rPr>
        <w:t xml:space="preserve">appeals </w:t>
      </w:r>
      <w:r>
        <w:rPr>
          <w:rFonts w:ascii="Times New Roman" w:hAnsi="Times New Roman"/>
          <w:sz w:val="24"/>
          <w:szCs w:val="24"/>
        </w:rPr>
        <w:t xml:space="preserve">themselves </w:t>
      </w:r>
      <w:r w:rsidR="00E52B32">
        <w:rPr>
          <w:rFonts w:ascii="Times New Roman" w:hAnsi="Times New Roman"/>
          <w:sz w:val="24"/>
          <w:szCs w:val="24"/>
        </w:rPr>
        <w:t xml:space="preserve">is </w:t>
      </w:r>
      <w:r w:rsidR="00070686">
        <w:rPr>
          <w:rFonts w:ascii="Times New Roman" w:hAnsi="Times New Roman"/>
          <w:sz w:val="24"/>
          <w:szCs w:val="24"/>
        </w:rPr>
        <w:t xml:space="preserve">estimated to be </w:t>
      </w:r>
      <w:r w:rsidR="00D317FB">
        <w:rPr>
          <w:rFonts w:ascii="Times New Roman" w:hAnsi="Times New Roman"/>
          <w:sz w:val="24"/>
          <w:szCs w:val="24"/>
        </w:rPr>
        <w:t>579.84</w:t>
      </w:r>
      <w:r w:rsidR="00290A14" w:rsidRPr="00290A14">
        <w:rPr>
          <w:rFonts w:ascii="Times New Roman" w:hAnsi="Times New Roman"/>
          <w:sz w:val="24"/>
          <w:szCs w:val="24"/>
        </w:rPr>
        <w:t xml:space="preserve"> hours (</w:t>
      </w:r>
      <w:r w:rsidR="00D317FB">
        <w:rPr>
          <w:rFonts w:ascii="Times New Roman" w:hAnsi="Times New Roman"/>
          <w:sz w:val="24"/>
          <w:szCs w:val="24"/>
        </w:rPr>
        <w:t>141.05</w:t>
      </w:r>
      <w:r w:rsidR="00290A14" w:rsidRPr="00290A14">
        <w:rPr>
          <w:rFonts w:ascii="Times New Roman" w:hAnsi="Times New Roman"/>
          <w:sz w:val="24"/>
          <w:szCs w:val="24"/>
        </w:rPr>
        <w:t xml:space="preserve"> + </w:t>
      </w:r>
      <w:r w:rsidR="00D317FB">
        <w:rPr>
          <w:rFonts w:ascii="Times New Roman" w:hAnsi="Times New Roman"/>
          <w:sz w:val="24"/>
          <w:szCs w:val="24"/>
        </w:rPr>
        <w:t>438.79</w:t>
      </w:r>
      <w:r w:rsidR="00290A14" w:rsidRPr="00290A14">
        <w:rPr>
          <w:rFonts w:ascii="Times New Roman" w:hAnsi="Times New Roman"/>
          <w:sz w:val="24"/>
          <w:szCs w:val="24"/>
        </w:rPr>
        <w:t>).</w:t>
      </w:r>
    </w:p>
    <w:p w:rsidR="00290A14" w:rsidRPr="00290A14" w:rsidRDefault="00290A14" w:rsidP="00290A1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sidRPr="00290A14">
        <w:rPr>
          <w:rFonts w:ascii="Times New Roman" w:hAnsi="Times New Roman"/>
          <w:sz w:val="24"/>
          <w:szCs w:val="24"/>
        </w:rPr>
        <w:tab/>
      </w:r>
      <w:r w:rsidR="0014678A">
        <w:rPr>
          <w:rFonts w:ascii="Times New Roman" w:hAnsi="Times New Roman"/>
          <w:sz w:val="24"/>
          <w:szCs w:val="24"/>
        </w:rPr>
        <w:t>PBGC</w:t>
      </w:r>
      <w:r w:rsidR="00070686">
        <w:rPr>
          <w:rFonts w:ascii="Times New Roman" w:hAnsi="Times New Roman"/>
          <w:sz w:val="24"/>
          <w:szCs w:val="24"/>
        </w:rPr>
        <w:t xml:space="preserve"> estimates that a</w:t>
      </w:r>
      <w:r w:rsidRPr="00290A14">
        <w:rPr>
          <w:rFonts w:ascii="Times New Roman" w:hAnsi="Times New Roman"/>
          <w:sz w:val="24"/>
          <w:szCs w:val="24"/>
        </w:rPr>
        <w:t xml:space="preserve">n average of </w:t>
      </w:r>
      <w:r w:rsidR="00293BC7">
        <w:rPr>
          <w:rFonts w:ascii="Times New Roman" w:hAnsi="Times New Roman"/>
          <w:sz w:val="24"/>
          <w:szCs w:val="24"/>
        </w:rPr>
        <w:t>199</w:t>
      </w:r>
      <w:r w:rsidRPr="00290A14">
        <w:rPr>
          <w:rFonts w:ascii="Times New Roman" w:hAnsi="Times New Roman"/>
          <w:sz w:val="24"/>
          <w:szCs w:val="24"/>
        </w:rPr>
        <w:t xml:space="preserve"> individuals (</w:t>
      </w:r>
      <w:r w:rsidR="00293BC7">
        <w:rPr>
          <w:rFonts w:ascii="Times New Roman" w:hAnsi="Times New Roman"/>
          <w:sz w:val="24"/>
          <w:szCs w:val="24"/>
        </w:rPr>
        <w:t>200</w:t>
      </w:r>
      <w:r w:rsidRPr="00290A14">
        <w:rPr>
          <w:rFonts w:ascii="Times New Roman" w:hAnsi="Times New Roman"/>
          <w:sz w:val="24"/>
          <w:szCs w:val="24"/>
        </w:rPr>
        <w:t xml:space="preserve"> x</w:t>
      </w:r>
      <w:r w:rsidR="0018440E">
        <w:rPr>
          <w:rFonts w:ascii="Times New Roman" w:hAnsi="Times New Roman"/>
          <w:sz w:val="24"/>
          <w:szCs w:val="24"/>
        </w:rPr>
        <w:t xml:space="preserve"> 0.</w:t>
      </w:r>
      <w:r w:rsidRPr="00290A14">
        <w:rPr>
          <w:rFonts w:ascii="Times New Roman" w:hAnsi="Times New Roman"/>
          <w:sz w:val="24"/>
          <w:szCs w:val="24"/>
        </w:rPr>
        <w:t>995) and</w:t>
      </w:r>
      <w:r w:rsidR="0018440E">
        <w:rPr>
          <w:rFonts w:ascii="Times New Roman" w:hAnsi="Times New Roman"/>
          <w:sz w:val="24"/>
          <w:szCs w:val="24"/>
        </w:rPr>
        <w:t xml:space="preserve"> </w:t>
      </w:r>
      <w:r w:rsidR="00293BC7">
        <w:rPr>
          <w:rFonts w:ascii="Times New Roman" w:hAnsi="Times New Roman"/>
          <w:sz w:val="24"/>
          <w:szCs w:val="24"/>
        </w:rPr>
        <w:t>1</w:t>
      </w:r>
      <w:r w:rsidR="009D4497">
        <w:rPr>
          <w:rFonts w:ascii="Times New Roman" w:hAnsi="Times New Roman"/>
          <w:sz w:val="24"/>
          <w:szCs w:val="24"/>
        </w:rPr>
        <w:t xml:space="preserve"> employer</w:t>
      </w:r>
      <w:r w:rsidRPr="00290A14">
        <w:rPr>
          <w:rFonts w:ascii="Times New Roman" w:hAnsi="Times New Roman"/>
          <w:sz w:val="24"/>
          <w:szCs w:val="24"/>
        </w:rPr>
        <w:t xml:space="preserve"> (</w:t>
      </w:r>
      <w:r w:rsidR="00293BC7">
        <w:rPr>
          <w:rFonts w:ascii="Times New Roman" w:hAnsi="Times New Roman"/>
          <w:sz w:val="24"/>
          <w:szCs w:val="24"/>
        </w:rPr>
        <w:t>200</w:t>
      </w:r>
      <w:r w:rsidRPr="00290A14">
        <w:rPr>
          <w:rFonts w:ascii="Times New Roman" w:hAnsi="Times New Roman"/>
          <w:sz w:val="24"/>
          <w:szCs w:val="24"/>
        </w:rPr>
        <w:t xml:space="preserve"> x</w:t>
      </w:r>
      <w:r w:rsidR="0018440E">
        <w:rPr>
          <w:rFonts w:ascii="Times New Roman" w:hAnsi="Times New Roman"/>
          <w:sz w:val="24"/>
          <w:szCs w:val="24"/>
        </w:rPr>
        <w:t xml:space="preserve"> 0.</w:t>
      </w:r>
      <w:r w:rsidRPr="00290A14">
        <w:rPr>
          <w:rFonts w:ascii="Times New Roman" w:hAnsi="Times New Roman"/>
          <w:sz w:val="24"/>
          <w:szCs w:val="24"/>
        </w:rPr>
        <w:t>005) per year will fil</w:t>
      </w:r>
      <w:r w:rsidR="00E52B32">
        <w:rPr>
          <w:rFonts w:ascii="Times New Roman" w:hAnsi="Times New Roman"/>
          <w:sz w:val="24"/>
          <w:szCs w:val="24"/>
        </w:rPr>
        <w:t>e</w:t>
      </w:r>
      <w:r w:rsidRPr="00290A14">
        <w:rPr>
          <w:rFonts w:ascii="Times New Roman" w:hAnsi="Times New Roman"/>
          <w:sz w:val="24"/>
          <w:szCs w:val="24"/>
        </w:rPr>
        <w:t xml:space="preserve"> extension requests.  </w:t>
      </w:r>
      <w:r w:rsidR="008C79AD">
        <w:rPr>
          <w:rFonts w:ascii="Times New Roman" w:hAnsi="Times New Roman"/>
          <w:sz w:val="24"/>
          <w:szCs w:val="24"/>
        </w:rPr>
        <w:t xml:space="preserve">Ninety percent of these </w:t>
      </w:r>
      <w:r w:rsidR="00293BC7">
        <w:rPr>
          <w:rFonts w:ascii="Times New Roman" w:hAnsi="Times New Roman"/>
          <w:sz w:val="24"/>
          <w:szCs w:val="24"/>
        </w:rPr>
        <w:t>199</w:t>
      </w:r>
      <w:r w:rsidR="008C79AD">
        <w:rPr>
          <w:rFonts w:ascii="Times New Roman" w:hAnsi="Times New Roman"/>
          <w:sz w:val="24"/>
          <w:szCs w:val="24"/>
        </w:rPr>
        <w:t xml:space="preserve"> individuals</w:t>
      </w:r>
      <w:r w:rsidR="007A05D1">
        <w:rPr>
          <w:rFonts w:ascii="Times New Roman" w:hAnsi="Times New Roman"/>
          <w:sz w:val="24"/>
          <w:szCs w:val="24"/>
        </w:rPr>
        <w:t xml:space="preserve"> (</w:t>
      </w:r>
      <w:r w:rsidR="00293BC7">
        <w:rPr>
          <w:rFonts w:ascii="Times New Roman" w:hAnsi="Times New Roman"/>
          <w:sz w:val="24"/>
          <w:szCs w:val="24"/>
        </w:rPr>
        <w:t>179.1</w:t>
      </w:r>
      <w:r w:rsidR="007A05D1">
        <w:rPr>
          <w:rFonts w:ascii="Times New Roman" w:hAnsi="Times New Roman"/>
          <w:sz w:val="24"/>
          <w:szCs w:val="24"/>
        </w:rPr>
        <w:t>)</w:t>
      </w:r>
      <w:r w:rsidRPr="00290A14">
        <w:rPr>
          <w:rFonts w:ascii="Times New Roman" w:hAnsi="Times New Roman"/>
          <w:sz w:val="24"/>
          <w:szCs w:val="24"/>
        </w:rPr>
        <w:t xml:space="preserve"> will file </w:t>
      </w:r>
      <w:r w:rsidR="00E52B32">
        <w:rPr>
          <w:rFonts w:ascii="Times New Roman" w:hAnsi="Times New Roman"/>
          <w:sz w:val="24"/>
          <w:szCs w:val="24"/>
        </w:rPr>
        <w:t xml:space="preserve">extension </w:t>
      </w:r>
      <w:r w:rsidRPr="00290A14">
        <w:rPr>
          <w:rFonts w:ascii="Times New Roman" w:hAnsi="Times New Roman"/>
          <w:sz w:val="24"/>
          <w:szCs w:val="24"/>
        </w:rPr>
        <w:t>requests themselves</w:t>
      </w:r>
      <w:r w:rsidR="007A05D1">
        <w:rPr>
          <w:rFonts w:ascii="Times New Roman" w:hAnsi="Times New Roman"/>
          <w:sz w:val="24"/>
          <w:szCs w:val="24"/>
        </w:rPr>
        <w:t xml:space="preserve"> (without using professionals)</w:t>
      </w:r>
      <w:r w:rsidRPr="00290A14">
        <w:rPr>
          <w:rFonts w:ascii="Times New Roman" w:hAnsi="Times New Roman"/>
          <w:sz w:val="24"/>
          <w:szCs w:val="24"/>
        </w:rPr>
        <w:t xml:space="preserve">, </w:t>
      </w:r>
      <w:r w:rsidR="00E52B32">
        <w:rPr>
          <w:rFonts w:ascii="Times New Roman" w:hAnsi="Times New Roman"/>
          <w:sz w:val="24"/>
          <w:szCs w:val="24"/>
        </w:rPr>
        <w:t>and</w:t>
      </w:r>
      <w:r w:rsidR="00E52B32" w:rsidRPr="00290A14">
        <w:rPr>
          <w:rFonts w:ascii="Times New Roman" w:hAnsi="Times New Roman"/>
          <w:sz w:val="24"/>
          <w:szCs w:val="24"/>
        </w:rPr>
        <w:t xml:space="preserve"> </w:t>
      </w:r>
      <w:r w:rsidR="008C79AD">
        <w:rPr>
          <w:rFonts w:ascii="Times New Roman" w:hAnsi="Times New Roman"/>
          <w:sz w:val="24"/>
          <w:szCs w:val="24"/>
        </w:rPr>
        <w:t>ten percent</w:t>
      </w:r>
      <w:r w:rsidR="007A05D1">
        <w:rPr>
          <w:rFonts w:ascii="Times New Roman" w:hAnsi="Times New Roman"/>
          <w:sz w:val="24"/>
          <w:szCs w:val="24"/>
        </w:rPr>
        <w:t xml:space="preserve"> (</w:t>
      </w:r>
      <w:r w:rsidR="00293BC7">
        <w:rPr>
          <w:rFonts w:ascii="Times New Roman" w:hAnsi="Times New Roman"/>
          <w:sz w:val="24"/>
          <w:szCs w:val="24"/>
        </w:rPr>
        <w:t>19.9</w:t>
      </w:r>
      <w:r w:rsidR="007A05D1">
        <w:rPr>
          <w:rFonts w:ascii="Times New Roman" w:hAnsi="Times New Roman"/>
          <w:sz w:val="24"/>
          <w:szCs w:val="24"/>
        </w:rPr>
        <w:t>)</w:t>
      </w:r>
      <w:r w:rsidRPr="00290A14">
        <w:rPr>
          <w:rFonts w:ascii="Times New Roman" w:hAnsi="Times New Roman"/>
          <w:sz w:val="24"/>
          <w:szCs w:val="24"/>
        </w:rPr>
        <w:t xml:space="preserve"> will hire professionals.  </w:t>
      </w:r>
      <w:r w:rsidR="009D4497">
        <w:rPr>
          <w:rFonts w:ascii="Times New Roman" w:hAnsi="Times New Roman"/>
          <w:sz w:val="24"/>
          <w:szCs w:val="24"/>
        </w:rPr>
        <w:t xml:space="preserve">The </w:t>
      </w:r>
      <w:r w:rsidRPr="00290A14">
        <w:rPr>
          <w:rFonts w:ascii="Times New Roman" w:hAnsi="Times New Roman"/>
          <w:sz w:val="24"/>
          <w:szCs w:val="24"/>
        </w:rPr>
        <w:t xml:space="preserve">employer will hire </w:t>
      </w:r>
      <w:r w:rsidR="004D39DD">
        <w:rPr>
          <w:rFonts w:ascii="Times New Roman" w:hAnsi="Times New Roman"/>
          <w:sz w:val="24"/>
          <w:szCs w:val="24"/>
        </w:rPr>
        <w:t>a professional</w:t>
      </w:r>
      <w:r w:rsidRPr="00290A14">
        <w:rPr>
          <w:rFonts w:ascii="Times New Roman" w:hAnsi="Times New Roman"/>
          <w:sz w:val="24"/>
          <w:szCs w:val="24"/>
        </w:rPr>
        <w:t xml:space="preserve">.  Of the </w:t>
      </w:r>
      <w:r w:rsidR="00293BC7">
        <w:rPr>
          <w:rFonts w:ascii="Times New Roman" w:hAnsi="Times New Roman"/>
          <w:sz w:val="24"/>
          <w:szCs w:val="24"/>
        </w:rPr>
        <w:t>179.1</w:t>
      </w:r>
      <w:r w:rsidR="00E52B32">
        <w:rPr>
          <w:rFonts w:ascii="Times New Roman" w:hAnsi="Times New Roman"/>
          <w:sz w:val="24"/>
          <w:szCs w:val="24"/>
        </w:rPr>
        <w:t xml:space="preserve"> individuals who</w:t>
      </w:r>
      <w:r w:rsidR="008C79AD">
        <w:rPr>
          <w:rFonts w:ascii="Times New Roman" w:hAnsi="Times New Roman"/>
          <w:sz w:val="24"/>
          <w:szCs w:val="24"/>
        </w:rPr>
        <w:t xml:space="preserve"> </w:t>
      </w:r>
      <w:r w:rsidR="007A05D1">
        <w:rPr>
          <w:rFonts w:ascii="Times New Roman" w:hAnsi="Times New Roman"/>
          <w:sz w:val="24"/>
          <w:szCs w:val="24"/>
        </w:rPr>
        <w:t xml:space="preserve">file appeals themselves, </w:t>
      </w:r>
      <w:r w:rsidR="00293BC7">
        <w:rPr>
          <w:rFonts w:ascii="Times New Roman" w:hAnsi="Times New Roman"/>
          <w:sz w:val="24"/>
          <w:szCs w:val="24"/>
        </w:rPr>
        <w:t>107.46</w:t>
      </w:r>
      <w:r w:rsidRPr="00290A14">
        <w:rPr>
          <w:rFonts w:ascii="Times New Roman" w:hAnsi="Times New Roman"/>
          <w:sz w:val="24"/>
          <w:szCs w:val="24"/>
        </w:rPr>
        <w:t xml:space="preserve"> (</w:t>
      </w:r>
      <w:r w:rsidR="00293BC7">
        <w:rPr>
          <w:rFonts w:ascii="Times New Roman" w:hAnsi="Times New Roman"/>
          <w:sz w:val="24"/>
          <w:szCs w:val="24"/>
        </w:rPr>
        <w:t>179.1</w:t>
      </w:r>
      <w:r w:rsidRPr="00290A14">
        <w:rPr>
          <w:rFonts w:ascii="Times New Roman" w:hAnsi="Times New Roman"/>
          <w:sz w:val="24"/>
          <w:szCs w:val="24"/>
        </w:rPr>
        <w:t xml:space="preserve"> x</w:t>
      </w:r>
      <w:r w:rsidR="0018440E">
        <w:rPr>
          <w:rFonts w:ascii="Times New Roman" w:hAnsi="Times New Roman"/>
          <w:sz w:val="24"/>
          <w:szCs w:val="24"/>
        </w:rPr>
        <w:t xml:space="preserve"> 0.</w:t>
      </w:r>
      <w:r w:rsidRPr="00290A14">
        <w:rPr>
          <w:rFonts w:ascii="Times New Roman" w:hAnsi="Times New Roman"/>
          <w:sz w:val="24"/>
          <w:szCs w:val="24"/>
        </w:rPr>
        <w:t xml:space="preserve">6) will use the </w:t>
      </w:r>
      <w:r w:rsidR="00E52B32">
        <w:rPr>
          <w:rFonts w:ascii="Times New Roman" w:hAnsi="Times New Roman"/>
          <w:sz w:val="24"/>
          <w:szCs w:val="24"/>
        </w:rPr>
        <w:t xml:space="preserve">optional </w:t>
      </w:r>
      <w:r w:rsidR="008C79AD">
        <w:rPr>
          <w:rFonts w:ascii="Times New Roman" w:hAnsi="Times New Roman"/>
          <w:sz w:val="24"/>
          <w:szCs w:val="24"/>
        </w:rPr>
        <w:t xml:space="preserve">extension request </w:t>
      </w:r>
      <w:r w:rsidRPr="00290A14">
        <w:rPr>
          <w:rFonts w:ascii="Times New Roman" w:hAnsi="Times New Roman"/>
          <w:sz w:val="24"/>
          <w:szCs w:val="24"/>
        </w:rPr>
        <w:t xml:space="preserve">form, and </w:t>
      </w:r>
      <w:r w:rsidR="00293BC7">
        <w:rPr>
          <w:rFonts w:ascii="Times New Roman" w:hAnsi="Times New Roman"/>
          <w:sz w:val="24"/>
          <w:szCs w:val="24"/>
        </w:rPr>
        <w:t xml:space="preserve">71.64 </w:t>
      </w:r>
      <w:r w:rsidRPr="00290A14">
        <w:rPr>
          <w:rFonts w:ascii="Times New Roman" w:hAnsi="Times New Roman"/>
          <w:sz w:val="24"/>
          <w:szCs w:val="24"/>
        </w:rPr>
        <w:t>(</w:t>
      </w:r>
      <w:r w:rsidR="00293BC7">
        <w:rPr>
          <w:rFonts w:ascii="Times New Roman" w:hAnsi="Times New Roman"/>
          <w:sz w:val="24"/>
          <w:szCs w:val="24"/>
        </w:rPr>
        <w:t>179.1</w:t>
      </w:r>
      <w:r w:rsidRPr="00290A14">
        <w:rPr>
          <w:rFonts w:ascii="Times New Roman" w:hAnsi="Times New Roman"/>
          <w:sz w:val="24"/>
          <w:szCs w:val="24"/>
        </w:rPr>
        <w:t xml:space="preserve"> x</w:t>
      </w:r>
      <w:r w:rsidR="0018440E">
        <w:rPr>
          <w:rFonts w:ascii="Times New Roman" w:hAnsi="Times New Roman"/>
          <w:sz w:val="24"/>
          <w:szCs w:val="24"/>
        </w:rPr>
        <w:t xml:space="preserve"> 0.</w:t>
      </w:r>
      <w:r w:rsidRPr="00290A14">
        <w:rPr>
          <w:rFonts w:ascii="Times New Roman" w:hAnsi="Times New Roman"/>
          <w:sz w:val="24"/>
          <w:szCs w:val="24"/>
        </w:rPr>
        <w:t xml:space="preserve">4) will not.  The </w:t>
      </w:r>
      <w:r w:rsidR="00E52B32">
        <w:rPr>
          <w:rFonts w:ascii="Times New Roman" w:hAnsi="Times New Roman"/>
          <w:sz w:val="24"/>
          <w:szCs w:val="24"/>
        </w:rPr>
        <w:t xml:space="preserve">hour burden for the </w:t>
      </w:r>
      <w:r w:rsidR="003F6670">
        <w:rPr>
          <w:rFonts w:ascii="Times New Roman" w:hAnsi="Times New Roman"/>
          <w:sz w:val="24"/>
          <w:szCs w:val="24"/>
        </w:rPr>
        <w:t>107.46</w:t>
      </w:r>
      <w:r w:rsidRPr="00290A14">
        <w:rPr>
          <w:rFonts w:ascii="Times New Roman" w:hAnsi="Times New Roman"/>
          <w:sz w:val="24"/>
          <w:szCs w:val="24"/>
        </w:rPr>
        <w:t xml:space="preserve"> </w:t>
      </w:r>
      <w:r w:rsidR="007A05D1">
        <w:rPr>
          <w:rFonts w:ascii="Times New Roman" w:hAnsi="Times New Roman"/>
          <w:sz w:val="24"/>
          <w:szCs w:val="24"/>
        </w:rPr>
        <w:t xml:space="preserve">individuals </w:t>
      </w:r>
      <w:r w:rsidRPr="00290A14">
        <w:rPr>
          <w:rFonts w:ascii="Times New Roman" w:hAnsi="Times New Roman"/>
          <w:sz w:val="24"/>
          <w:szCs w:val="24"/>
        </w:rPr>
        <w:t xml:space="preserve">who use the </w:t>
      </w:r>
      <w:r w:rsidR="00E52B32">
        <w:rPr>
          <w:rFonts w:ascii="Times New Roman" w:hAnsi="Times New Roman"/>
          <w:sz w:val="24"/>
          <w:szCs w:val="24"/>
        </w:rPr>
        <w:t xml:space="preserve">optional </w:t>
      </w:r>
      <w:r w:rsidR="001D4849">
        <w:rPr>
          <w:rFonts w:ascii="Times New Roman" w:hAnsi="Times New Roman"/>
          <w:sz w:val="24"/>
          <w:szCs w:val="24"/>
        </w:rPr>
        <w:t xml:space="preserve">extension request </w:t>
      </w:r>
      <w:r w:rsidRPr="00290A14">
        <w:rPr>
          <w:rFonts w:ascii="Times New Roman" w:hAnsi="Times New Roman"/>
          <w:sz w:val="24"/>
          <w:szCs w:val="24"/>
        </w:rPr>
        <w:t xml:space="preserve">form </w:t>
      </w:r>
      <w:r w:rsidR="00070686">
        <w:rPr>
          <w:rFonts w:ascii="Times New Roman" w:hAnsi="Times New Roman"/>
          <w:sz w:val="24"/>
          <w:szCs w:val="24"/>
        </w:rPr>
        <w:t>is estimated to</w:t>
      </w:r>
      <w:r w:rsidRPr="00290A14">
        <w:rPr>
          <w:rFonts w:ascii="Times New Roman" w:hAnsi="Times New Roman"/>
          <w:sz w:val="24"/>
          <w:szCs w:val="24"/>
        </w:rPr>
        <w:t xml:space="preserve"> </w:t>
      </w:r>
      <w:r w:rsidR="00E52B32">
        <w:rPr>
          <w:rFonts w:ascii="Times New Roman" w:hAnsi="Times New Roman"/>
          <w:sz w:val="24"/>
          <w:szCs w:val="24"/>
        </w:rPr>
        <w:t>be</w:t>
      </w:r>
      <w:r w:rsidR="0018440E">
        <w:rPr>
          <w:rFonts w:ascii="Times New Roman" w:hAnsi="Times New Roman"/>
          <w:sz w:val="24"/>
          <w:szCs w:val="24"/>
        </w:rPr>
        <w:t xml:space="preserve"> 0.</w:t>
      </w:r>
      <w:r w:rsidR="003F6670">
        <w:rPr>
          <w:rFonts w:ascii="Times New Roman" w:hAnsi="Times New Roman"/>
          <w:sz w:val="24"/>
          <w:szCs w:val="24"/>
        </w:rPr>
        <w:t>2</w:t>
      </w:r>
      <w:r w:rsidR="00293BC7">
        <w:rPr>
          <w:rFonts w:ascii="Times New Roman" w:hAnsi="Times New Roman"/>
          <w:sz w:val="24"/>
          <w:szCs w:val="24"/>
        </w:rPr>
        <w:t>5</w:t>
      </w:r>
      <w:r w:rsidRPr="00290A14">
        <w:rPr>
          <w:rFonts w:ascii="Times New Roman" w:hAnsi="Times New Roman"/>
          <w:sz w:val="24"/>
          <w:szCs w:val="24"/>
        </w:rPr>
        <w:t xml:space="preserve"> hours, for a total </w:t>
      </w:r>
      <w:r w:rsidR="00E52B32">
        <w:rPr>
          <w:rFonts w:ascii="Times New Roman" w:hAnsi="Times New Roman"/>
          <w:sz w:val="24"/>
          <w:szCs w:val="24"/>
        </w:rPr>
        <w:t xml:space="preserve">burden </w:t>
      </w:r>
      <w:r w:rsidRPr="00290A14">
        <w:rPr>
          <w:rFonts w:ascii="Times New Roman" w:hAnsi="Times New Roman"/>
          <w:sz w:val="24"/>
          <w:szCs w:val="24"/>
        </w:rPr>
        <w:t xml:space="preserve">of </w:t>
      </w:r>
      <w:r w:rsidR="003F6670">
        <w:rPr>
          <w:rFonts w:ascii="Times New Roman" w:hAnsi="Times New Roman"/>
          <w:sz w:val="24"/>
          <w:szCs w:val="24"/>
        </w:rPr>
        <w:t>26.87</w:t>
      </w:r>
      <w:r w:rsidRPr="00290A14">
        <w:rPr>
          <w:rFonts w:ascii="Times New Roman" w:hAnsi="Times New Roman"/>
          <w:sz w:val="24"/>
          <w:szCs w:val="24"/>
        </w:rPr>
        <w:t xml:space="preserve"> hours (</w:t>
      </w:r>
      <w:r w:rsidR="003F6670">
        <w:rPr>
          <w:rFonts w:ascii="Times New Roman" w:hAnsi="Times New Roman"/>
          <w:sz w:val="24"/>
          <w:szCs w:val="24"/>
        </w:rPr>
        <w:t>107.46</w:t>
      </w:r>
      <w:r w:rsidRPr="00290A14">
        <w:rPr>
          <w:rFonts w:ascii="Times New Roman" w:hAnsi="Times New Roman"/>
          <w:sz w:val="24"/>
          <w:szCs w:val="24"/>
        </w:rPr>
        <w:t xml:space="preserve"> x</w:t>
      </w:r>
      <w:r w:rsidR="0018440E">
        <w:rPr>
          <w:rFonts w:ascii="Times New Roman" w:hAnsi="Times New Roman"/>
          <w:sz w:val="24"/>
          <w:szCs w:val="24"/>
        </w:rPr>
        <w:t xml:space="preserve"> 0.</w:t>
      </w:r>
      <w:r w:rsidRPr="00290A14">
        <w:rPr>
          <w:rFonts w:ascii="Times New Roman" w:hAnsi="Times New Roman"/>
          <w:sz w:val="24"/>
          <w:szCs w:val="24"/>
        </w:rPr>
        <w:t xml:space="preserve">25 hours).  The </w:t>
      </w:r>
      <w:r w:rsidR="00E52B32">
        <w:rPr>
          <w:rFonts w:ascii="Times New Roman" w:hAnsi="Times New Roman"/>
          <w:sz w:val="24"/>
          <w:szCs w:val="24"/>
        </w:rPr>
        <w:t xml:space="preserve">hour burden for the </w:t>
      </w:r>
      <w:r w:rsidR="003F6670">
        <w:rPr>
          <w:rFonts w:ascii="Times New Roman" w:hAnsi="Times New Roman"/>
          <w:sz w:val="24"/>
          <w:szCs w:val="24"/>
        </w:rPr>
        <w:t>71.64</w:t>
      </w:r>
      <w:r w:rsidR="00E52B32">
        <w:rPr>
          <w:rFonts w:ascii="Times New Roman" w:hAnsi="Times New Roman"/>
          <w:sz w:val="24"/>
          <w:szCs w:val="24"/>
        </w:rPr>
        <w:t xml:space="preserve"> individuals </w:t>
      </w:r>
      <w:r w:rsidRPr="00290A14">
        <w:rPr>
          <w:rFonts w:ascii="Times New Roman" w:hAnsi="Times New Roman"/>
          <w:sz w:val="24"/>
          <w:szCs w:val="24"/>
        </w:rPr>
        <w:t xml:space="preserve">who do not use the </w:t>
      </w:r>
      <w:r w:rsidR="00E52B32">
        <w:rPr>
          <w:rFonts w:ascii="Times New Roman" w:hAnsi="Times New Roman"/>
          <w:sz w:val="24"/>
          <w:szCs w:val="24"/>
        </w:rPr>
        <w:t xml:space="preserve">optional </w:t>
      </w:r>
      <w:r w:rsidR="001D4849">
        <w:rPr>
          <w:rFonts w:ascii="Times New Roman" w:hAnsi="Times New Roman"/>
          <w:sz w:val="24"/>
          <w:szCs w:val="24"/>
        </w:rPr>
        <w:t xml:space="preserve">extension request </w:t>
      </w:r>
      <w:r w:rsidRPr="00290A14">
        <w:rPr>
          <w:rFonts w:ascii="Times New Roman" w:hAnsi="Times New Roman"/>
          <w:sz w:val="24"/>
          <w:szCs w:val="24"/>
        </w:rPr>
        <w:t xml:space="preserve">form </w:t>
      </w:r>
      <w:r w:rsidR="00070686">
        <w:rPr>
          <w:rFonts w:ascii="Times New Roman" w:hAnsi="Times New Roman"/>
          <w:sz w:val="24"/>
          <w:szCs w:val="24"/>
        </w:rPr>
        <w:t xml:space="preserve">is estimated to </w:t>
      </w:r>
      <w:r w:rsidR="00E52B32">
        <w:rPr>
          <w:rFonts w:ascii="Times New Roman" w:hAnsi="Times New Roman"/>
          <w:sz w:val="24"/>
          <w:szCs w:val="24"/>
        </w:rPr>
        <w:t>be</w:t>
      </w:r>
      <w:r w:rsidR="0018440E">
        <w:rPr>
          <w:rFonts w:ascii="Times New Roman" w:hAnsi="Times New Roman"/>
          <w:sz w:val="24"/>
          <w:szCs w:val="24"/>
        </w:rPr>
        <w:t xml:space="preserve"> 0.</w:t>
      </w:r>
      <w:r w:rsidRPr="00290A14">
        <w:rPr>
          <w:rFonts w:ascii="Times New Roman" w:hAnsi="Times New Roman"/>
          <w:sz w:val="24"/>
          <w:szCs w:val="24"/>
        </w:rPr>
        <w:t xml:space="preserve">5 hours, for a total </w:t>
      </w:r>
      <w:r w:rsidR="00E52B32">
        <w:rPr>
          <w:rFonts w:ascii="Times New Roman" w:hAnsi="Times New Roman"/>
          <w:sz w:val="24"/>
          <w:szCs w:val="24"/>
        </w:rPr>
        <w:t xml:space="preserve">burden </w:t>
      </w:r>
      <w:r w:rsidRPr="00290A14">
        <w:rPr>
          <w:rFonts w:ascii="Times New Roman" w:hAnsi="Times New Roman"/>
          <w:sz w:val="24"/>
          <w:szCs w:val="24"/>
        </w:rPr>
        <w:t xml:space="preserve">of </w:t>
      </w:r>
      <w:r w:rsidR="003F6670">
        <w:rPr>
          <w:rFonts w:ascii="Times New Roman" w:hAnsi="Times New Roman"/>
          <w:sz w:val="24"/>
          <w:szCs w:val="24"/>
        </w:rPr>
        <w:t>35.82</w:t>
      </w:r>
      <w:r w:rsidRPr="00290A14">
        <w:rPr>
          <w:rFonts w:ascii="Times New Roman" w:hAnsi="Times New Roman"/>
          <w:sz w:val="24"/>
          <w:szCs w:val="24"/>
        </w:rPr>
        <w:t xml:space="preserve"> hours (</w:t>
      </w:r>
      <w:r w:rsidR="003F6670">
        <w:rPr>
          <w:rFonts w:ascii="Times New Roman" w:hAnsi="Times New Roman"/>
          <w:sz w:val="24"/>
          <w:szCs w:val="24"/>
        </w:rPr>
        <w:t>71.64</w:t>
      </w:r>
      <w:r w:rsidRPr="00290A14">
        <w:rPr>
          <w:rFonts w:ascii="Times New Roman" w:hAnsi="Times New Roman"/>
          <w:sz w:val="24"/>
          <w:szCs w:val="24"/>
        </w:rPr>
        <w:t xml:space="preserve"> x</w:t>
      </w:r>
      <w:r w:rsidR="0018440E">
        <w:rPr>
          <w:rFonts w:ascii="Times New Roman" w:hAnsi="Times New Roman"/>
          <w:sz w:val="24"/>
          <w:szCs w:val="24"/>
        </w:rPr>
        <w:t xml:space="preserve"> 0.</w:t>
      </w:r>
      <w:r w:rsidRPr="00290A14">
        <w:rPr>
          <w:rFonts w:ascii="Times New Roman" w:hAnsi="Times New Roman"/>
          <w:sz w:val="24"/>
          <w:szCs w:val="24"/>
        </w:rPr>
        <w:t xml:space="preserve">5).  </w:t>
      </w:r>
      <w:r w:rsidR="00422DED">
        <w:rPr>
          <w:rFonts w:ascii="Times New Roman" w:hAnsi="Times New Roman"/>
          <w:sz w:val="24"/>
          <w:szCs w:val="24"/>
        </w:rPr>
        <w:t xml:space="preserve">Thus, the total burden </w:t>
      </w:r>
      <w:r w:rsidR="007A05D1">
        <w:rPr>
          <w:rFonts w:ascii="Times New Roman" w:hAnsi="Times New Roman"/>
          <w:sz w:val="24"/>
          <w:szCs w:val="24"/>
        </w:rPr>
        <w:t xml:space="preserve">for individuals not using professionals to file extension requests </w:t>
      </w:r>
      <w:r w:rsidR="00422DED">
        <w:rPr>
          <w:rFonts w:ascii="Times New Roman" w:hAnsi="Times New Roman"/>
          <w:sz w:val="24"/>
          <w:szCs w:val="24"/>
        </w:rPr>
        <w:t xml:space="preserve">is </w:t>
      </w:r>
      <w:r w:rsidR="00070686">
        <w:rPr>
          <w:rFonts w:ascii="Times New Roman" w:hAnsi="Times New Roman"/>
          <w:sz w:val="24"/>
          <w:szCs w:val="24"/>
        </w:rPr>
        <w:t xml:space="preserve">estimated to be </w:t>
      </w:r>
      <w:r w:rsidR="003F6670">
        <w:rPr>
          <w:rFonts w:ascii="Times New Roman" w:hAnsi="Times New Roman"/>
          <w:sz w:val="24"/>
          <w:szCs w:val="24"/>
        </w:rPr>
        <w:t>62.69</w:t>
      </w:r>
      <w:r w:rsidRPr="00290A14">
        <w:rPr>
          <w:rFonts w:ascii="Times New Roman" w:hAnsi="Times New Roman"/>
          <w:sz w:val="24"/>
          <w:szCs w:val="24"/>
        </w:rPr>
        <w:t xml:space="preserve"> hours</w:t>
      </w:r>
      <w:r w:rsidR="003F6670">
        <w:rPr>
          <w:rFonts w:ascii="Times New Roman" w:hAnsi="Times New Roman"/>
          <w:sz w:val="24"/>
          <w:szCs w:val="24"/>
        </w:rPr>
        <w:t xml:space="preserve"> (26.87 + 35.82)</w:t>
      </w:r>
      <w:r w:rsidRPr="00290A14">
        <w:rPr>
          <w:rFonts w:ascii="Times New Roman" w:hAnsi="Times New Roman"/>
          <w:sz w:val="24"/>
          <w:szCs w:val="24"/>
        </w:rPr>
        <w:t>.</w:t>
      </w:r>
    </w:p>
    <w:p w:rsidR="00290A14" w:rsidRDefault="001F1F5F" w:rsidP="001C242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Pr>
          <w:rFonts w:ascii="Times New Roman" w:hAnsi="Times New Roman"/>
          <w:sz w:val="24"/>
          <w:szCs w:val="24"/>
        </w:rPr>
        <w:tab/>
      </w:r>
      <w:r w:rsidR="00290A14" w:rsidRPr="00290A14">
        <w:rPr>
          <w:rFonts w:ascii="Times New Roman" w:hAnsi="Times New Roman"/>
          <w:sz w:val="24"/>
          <w:szCs w:val="24"/>
        </w:rPr>
        <w:t xml:space="preserve">Thus, the total </w:t>
      </w:r>
      <w:r w:rsidR="00422DED">
        <w:rPr>
          <w:rFonts w:ascii="Times New Roman" w:hAnsi="Times New Roman"/>
          <w:sz w:val="24"/>
          <w:szCs w:val="24"/>
        </w:rPr>
        <w:t xml:space="preserve">annual </w:t>
      </w:r>
      <w:r w:rsidR="00DF3EF0">
        <w:rPr>
          <w:rFonts w:ascii="Times New Roman" w:hAnsi="Times New Roman"/>
          <w:sz w:val="24"/>
          <w:szCs w:val="24"/>
        </w:rPr>
        <w:t>hour burden</w:t>
      </w:r>
      <w:r w:rsidR="00290A14" w:rsidRPr="00290A14">
        <w:rPr>
          <w:rFonts w:ascii="Times New Roman" w:hAnsi="Times New Roman"/>
          <w:sz w:val="24"/>
          <w:szCs w:val="24"/>
        </w:rPr>
        <w:t xml:space="preserve"> for filing of appeals and extension requests is </w:t>
      </w:r>
      <w:r w:rsidR="00070686">
        <w:rPr>
          <w:rFonts w:ascii="Times New Roman" w:hAnsi="Times New Roman"/>
          <w:sz w:val="24"/>
          <w:szCs w:val="24"/>
        </w:rPr>
        <w:t xml:space="preserve">estimated to be </w:t>
      </w:r>
      <w:r w:rsidR="00290A14" w:rsidRPr="00290A14">
        <w:rPr>
          <w:rFonts w:ascii="Times New Roman" w:hAnsi="Times New Roman"/>
          <w:sz w:val="24"/>
          <w:szCs w:val="24"/>
        </w:rPr>
        <w:t>5</w:t>
      </w:r>
      <w:r w:rsidR="003A053C">
        <w:rPr>
          <w:rFonts w:ascii="Times New Roman" w:hAnsi="Times New Roman"/>
          <w:sz w:val="24"/>
          <w:szCs w:val="24"/>
        </w:rPr>
        <w:t>79.84</w:t>
      </w:r>
      <w:r w:rsidR="00290A14" w:rsidRPr="00290A14">
        <w:rPr>
          <w:rFonts w:ascii="Times New Roman" w:hAnsi="Times New Roman"/>
          <w:sz w:val="24"/>
          <w:szCs w:val="24"/>
        </w:rPr>
        <w:t xml:space="preserve"> hours + </w:t>
      </w:r>
      <w:r w:rsidR="003A053C">
        <w:rPr>
          <w:rFonts w:ascii="Times New Roman" w:hAnsi="Times New Roman"/>
          <w:sz w:val="24"/>
          <w:szCs w:val="24"/>
        </w:rPr>
        <w:t>62.69</w:t>
      </w:r>
      <w:r w:rsidR="00290A14" w:rsidRPr="00290A14">
        <w:rPr>
          <w:rFonts w:ascii="Times New Roman" w:hAnsi="Times New Roman"/>
          <w:sz w:val="24"/>
          <w:szCs w:val="24"/>
        </w:rPr>
        <w:t xml:space="preserve"> hours = </w:t>
      </w:r>
      <w:r w:rsidR="003A053C">
        <w:rPr>
          <w:rFonts w:ascii="Times New Roman" w:hAnsi="Times New Roman"/>
          <w:sz w:val="24"/>
          <w:szCs w:val="24"/>
        </w:rPr>
        <w:t>642.53</w:t>
      </w:r>
      <w:r w:rsidR="00290A14" w:rsidRPr="00290A14">
        <w:rPr>
          <w:rFonts w:ascii="Times New Roman" w:hAnsi="Times New Roman"/>
          <w:sz w:val="24"/>
          <w:szCs w:val="24"/>
        </w:rPr>
        <w:t xml:space="preserve"> hours.  For </w:t>
      </w:r>
      <w:r w:rsidR="003A053C">
        <w:rPr>
          <w:rFonts w:ascii="Times New Roman" w:hAnsi="Times New Roman"/>
          <w:sz w:val="24"/>
          <w:szCs w:val="24"/>
        </w:rPr>
        <w:t>900</w:t>
      </w:r>
      <w:r w:rsidR="00290A14" w:rsidRPr="00290A14">
        <w:rPr>
          <w:rFonts w:ascii="Times New Roman" w:hAnsi="Times New Roman"/>
          <w:sz w:val="24"/>
          <w:szCs w:val="24"/>
        </w:rPr>
        <w:t xml:space="preserve"> appellants, this </w:t>
      </w:r>
      <w:r w:rsidR="00E52B32">
        <w:rPr>
          <w:rFonts w:ascii="Times New Roman" w:hAnsi="Times New Roman"/>
          <w:sz w:val="24"/>
          <w:szCs w:val="24"/>
        </w:rPr>
        <w:t>is</w:t>
      </w:r>
      <w:r w:rsidR="00E52B32" w:rsidRPr="00290A14">
        <w:rPr>
          <w:rFonts w:ascii="Times New Roman" w:hAnsi="Times New Roman"/>
          <w:sz w:val="24"/>
          <w:szCs w:val="24"/>
        </w:rPr>
        <w:t xml:space="preserve"> </w:t>
      </w:r>
      <w:r w:rsidR="00290A14" w:rsidRPr="00290A14">
        <w:rPr>
          <w:rFonts w:ascii="Times New Roman" w:hAnsi="Times New Roman"/>
          <w:sz w:val="24"/>
          <w:szCs w:val="24"/>
        </w:rPr>
        <w:t xml:space="preserve">an average </w:t>
      </w:r>
      <w:r w:rsidR="00DF3EF0">
        <w:rPr>
          <w:rFonts w:ascii="Times New Roman" w:hAnsi="Times New Roman"/>
          <w:sz w:val="24"/>
          <w:szCs w:val="24"/>
        </w:rPr>
        <w:t>hour burden</w:t>
      </w:r>
      <w:r w:rsidR="00290A14" w:rsidRPr="00290A14">
        <w:rPr>
          <w:rFonts w:ascii="Times New Roman" w:hAnsi="Times New Roman"/>
          <w:sz w:val="24"/>
          <w:szCs w:val="24"/>
        </w:rPr>
        <w:t xml:space="preserve"> of</w:t>
      </w:r>
      <w:r w:rsidR="0018440E">
        <w:rPr>
          <w:rFonts w:ascii="Times New Roman" w:hAnsi="Times New Roman"/>
          <w:sz w:val="24"/>
          <w:szCs w:val="24"/>
        </w:rPr>
        <w:t xml:space="preserve"> 0.</w:t>
      </w:r>
      <w:r w:rsidR="003A053C">
        <w:rPr>
          <w:rFonts w:ascii="Times New Roman" w:hAnsi="Times New Roman"/>
          <w:sz w:val="24"/>
          <w:szCs w:val="24"/>
        </w:rPr>
        <w:t>71</w:t>
      </w:r>
      <w:r w:rsidR="00290A14" w:rsidRPr="00290A14">
        <w:rPr>
          <w:rFonts w:ascii="Times New Roman" w:hAnsi="Times New Roman"/>
          <w:sz w:val="24"/>
          <w:szCs w:val="24"/>
        </w:rPr>
        <w:t xml:space="preserve"> hours</w:t>
      </w:r>
      <w:r w:rsidR="00290A14">
        <w:rPr>
          <w:rFonts w:ascii="Times New Roman" w:hAnsi="Times New Roman"/>
          <w:sz w:val="24"/>
          <w:szCs w:val="24"/>
        </w:rPr>
        <w:t>.</w:t>
      </w:r>
    </w:p>
    <w:p w:rsidR="00422DED" w:rsidRDefault="001C2424" w:rsidP="00422D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Pr>
          <w:rFonts w:ascii="Times New Roman" w:hAnsi="Times New Roman"/>
          <w:sz w:val="24"/>
          <w:szCs w:val="24"/>
        </w:rPr>
        <w:lastRenderedPageBreak/>
        <w:tab/>
        <w:t>1</w:t>
      </w:r>
      <w:r w:rsidR="00846A44">
        <w:rPr>
          <w:rFonts w:ascii="Times New Roman" w:hAnsi="Times New Roman"/>
          <w:sz w:val="24"/>
          <w:szCs w:val="24"/>
        </w:rPr>
        <w:t>2</w:t>
      </w:r>
      <w:r>
        <w:rPr>
          <w:rFonts w:ascii="Times New Roman" w:hAnsi="Times New Roman"/>
          <w:sz w:val="24"/>
          <w:szCs w:val="24"/>
        </w:rPr>
        <w:t xml:space="preserve">.  </w:t>
      </w:r>
      <w:r>
        <w:rPr>
          <w:rFonts w:ascii="Times New Roman" w:hAnsi="Times New Roman"/>
          <w:sz w:val="24"/>
          <w:szCs w:val="24"/>
          <w:u w:val="single"/>
        </w:rPr>
        <w:t>Costs</w:t>
      </w:r>
      <w:r w:rsidR="00E23381">
        <w:rPr>
          <w:rFonts w:ascii="Times New Roman" w:hAnsi="Times New Roman"/>
          <w:sz w:val="24"/>
          <w:szCs w:val="24"/>
        </w:rPr>
        <w:t>.</w:t>
      </w:r>
      <w:r w:rsidR="00070686">
        <w:rPr>
          <w:rFonts w:ascii="Times New Roman" w:hAnsi="Times New Roman"/>
          <w:sz w:val="24"/>
          <w:szCs w:val="24"/>
        </w:rPr>
        <w:t xml:space="preserve">  </w:t>
      </w:r>
      <w:r w:rsidR="00E52B32">
        <w:rPr>
          <w:rFonts w:ascii="Times New Roman" w:hAnsi="Times New Roman"/>
          <w:sz w:val="24"/>
          <w:szCs w:val="24"/>
        </w:rPr>
        <w:t xml:space="preserve">For appellants </w:t>
      </w:r>
      <w:r w:rsidR="00422DED">
        <w:rPr>
          <w:rFonts w:ascii="Times New Roman" w:hAnsi="Times New Roman"/>
          <w:sz w:val="24"/>
          <w:szCs w:val="24"/>
        </w:rPr>
        <w:t>hiring</w:t>
      </w:r>
      <w:r w:rsidR="00E52B32" w:rsidRPr="00290A14">
        <w:rPr>
          <w:rFonts w:ascii="Times New Roman" w:hAnsi="Times New Roman"/>
          <w:sz w:val="24"/>
          <w:szCs w:val="24"/>
        </w:rPr>
        <w:t xml:space="preserve"> professionals, </w:t>
      </w:r>
      <w:r w:rsidR="0014678A">
        <w:rPr>
          <w:rFonts w:ascii="Times New Roman" w:hAnsi="Times New Roman"/>
          <w:sz w:val="24"/>
          <w:szCs w:val="24"/>
        </w:rPr>
        <w:t>PBGC</w:t>
      </w:r>
      <w:r w:rsidR="00422DED">
        <w:rPr>
          <w:rFonts w:ascii="Times New Roman" w:hAnsi="Times New Roman"/>
          <w:sz w:val="24"/>
          <w:szCs w:val="24"/>
        </w:rPr>
        <w:t xml:space="preserve"> assumes that there is no hour burden </w:t>
      </w:r>
      <w:r w:rsidR="007A05D1">
        <w:rPr>
          <w:rFonts w:ascii="Times New Roman" w:hAnsi="Times New Roman"/>
          <w:sz w:val="24"/>
          <w:szCs w:val="24"/>
        </w:rPr>
        <w:t xml:space="preserve">on the appellant </w:t>
      </w:r>
      <w:r w:rsidR="00422DED">
        <w:rPr>
          <w:rFonts w:ascii="Times New Roman" w:hAnsi="Times New Roman"/>
          <w:sz w:val="24"/>
          <w:szCs w:val="24"/>
        </w:rPr>
        <w:t>and that the</w:t>
      </w:r>
      <w:r w:rsidR="00E52B32">
        <w:rPr>
          <w:rFonts w:ascii="Times New Roman" w:hAnsi="Times New Roman"/>
          <w:sz w:val="24"/>
          <w:szCs w:val="24"/>
        </w:rPr>
        <w:t xml:space="preserve"> cost burden </w:t>
      </w:r>
      <w:r w:rsidR="007A05D1">
        <w:rPr>
          <w:rFonts w:ascii="Times New Roman" w:hAnsi="Times New Roman"/>
          <w:sz w:val="24"/>
          <w:szCs w:val="24"/>
        </w:rPr>
        <w:t xml:space="preserve">on the appellant </w:t>
      </w:r>
      <w:r w:rsidR="00E52B32">
        <w:rPr>
          <w:rFonts w:ascii="Times New Roman" w:hAnsi="Times New Roman"/>
          <w:sz w:val="24"/>
          <w:szCs w:val="24"/>
        </w:rPr>
        <w:t xml:space="preserve">will be the same regardless of whether the optional forms are used.  </w:t>
      </w:r>
      <w:r w:rsidR="00422DED">
        <w:rPr>
          <w:rFonts w:ascii="Times New Roman" w:hAnsi="Times New Roman"/>
          <w:sz w:val="24"/>
          <w:szCs w:val="24"/>
        </w:rPr>
        <w:t>For individuals</w:t>
      </w:r>
      <w:r w:rsidR="00612EA5">
        <w:rPr>
          <w:rFonts w:ascii="Times New Roman" w:hAnsi="Times New Roman"/>
          <w:sz w:val="24"/>
          <w:szCs w:val="24"/>
        </w:rPr>
        <w:t xml:space="preserve"> hiring professionals</w:t>
      </w:r>
      <w:r w:rsidR="00422DED">
        <w:rPr>
          <w:rFonts w:ascii="Times New Roman" w:hAnsi="Times New Roman"/>
          <w:sz w:val="24"/>
          <w:szCs w:val="24"/>
        </w:rPr>
        <w:t xml:space="preserve">, </w:t>
      </w:r>
      <w:r w:rsidR="0014678A">
        <w:rPr>
          <w:rFonts w:ascii="Times New Roman" w:hAnsi="Times New Roman"/>
          <w:sz w:val="24"/>
          <w:szCs w:val="24"/>
        </w:rPr>
        <w:t>PBGC</w:t>
      </w:r>
      <w:r w:rsidR="00422DED" w:rsidRPr="00290A14">
        <w:rPr>
          <w:rFonts w:ascii="Times New Roman" w:hAnsi="Times New Roman"/>
          <w:sz w:val="24"/>
          <w:szCs w:val="24"/>
        </w:rPr>
        <w:t xml:space="preserve"> estimates </w:t>
      </w:r>
      <w:r w:rsidR="00422DED">
        <w:rPr>
          <w:rFonts w:ascii="Times New Roman" w:hAnsi="Times New Roman"/>
          <w:sz w:val="24"/>
          <w:szCs w:val="24"/>
        </w:rPr>
        <w:t xml:space="preserve">that the </w:t>
      </w:r>
      <w:r w:rsidR="00422DED" w:rsidRPr="00290A14">
        <w:rPr>
          <w:rFonts w:ascii="Times New Roman" w:hAnsi="Times New Roman"/>
          <w:sz w:val="24"/>
          <w:szCs w:val="24"/>
        </w:rPr>
        <w:t xml:space="preserve">cost </w:t>
      </w:r>
      <w:r w:rsidR="00422DED">
        <w:rPr>
          <w:rFonts w:ascii="Times New Roman" w:hAnsi="Times New Roman"/>
          <w:sz w:val="24"/>
          <w:szCs w:val="24"/>
        </w:rPr>
        <w:t xml:space="preserve">of filing an appeal </w:t>
      </w:r>
      <w:r w:rsidR="00422DED" w:rsidRPr="00290A14">
        <w:rPr>
          <w:rFonts w:ascii="Times New Roman" w:hAnsi="Times New Roman"/>
          <w:sz w:val="24"/>
          <w:szCs w:val="24"/>
        </w:rPr>
        <w:t>will be $600 (3 hours x $200/</w:t>
      </w:r>
      <w:r w:rsidR="0018440E">
        <w:rPr>
          <w:rFonts w:ascii="Times New Roman" w:hAnsi="Times New Roman"/>
          <w:sz w:val="24"/>
          <w:szCs w:val="24"/>
        </w:rPr>
        <w:t>hour</w:t>
      </w:r>
      <w:r w:rsidR="00422DED" w:rsidRPr="00290A14">
        <w:rPr>
          <w:rFonts w:ascii="Times New Roman" w:hAnsi="Times New Roman"/>
          <w:sz w:val="24"/>
          <w:szCs w:val="24"/>
        </w:rPr>
        <w:t xml:space="preserve">) and </w:t>
      </w:r>
      <w:r w:rsidR="00422DED">
        <w:rPr>
          <w:rFonts w:ascii="Times New Roman" w:hAnsi="Times New Roman"/>
          <w:sz w:val="24"/>
          <w:szCs w:val="24"/>
        </w:rPr>
        <w:t xml:space="preserve">the cost of filing an extension request will be </w:t>
      </w:r>
      <w:r w:rsidR="00422DED" w:rsidRPr="00290A14">
        <w:rPr>
          <w:rFonts w:ascii="Times New Roman" w:hAnsi="Times New Roman"/>
          <w:sz w:val="24"/>
          <w:szCs w:val="24"/>
        </w:rPr>
        <w:t>$100 (</w:t>
      </w:r>
      <w:r w:rsidR="0018440E">
        <w:rPr>
          <w:rFonts w:ascii="Times New Roman" w:hAnsi="Times New Roman"/>
          <w:sz w:val="24"/>
          <w:szCs w:val="24"/>
        </w:rPr>
        <w:t>0</w:t>
      </w:r>
      <w:r w:rsidR="00422DED" w:rsidRPr="00290A14">
        <w:rPr>
          <w:rFonts w:ascii="Times New Roman" w:hAnsi="Times New Roman"/>
          <w:sz w:val="24"/>
          <w:szCs w:val="24"/>
        </w:rPr>
        <w:t xml:space="preserve">.5 hours </w:t>
      </w:r>
      <w:r w:rsidR="00070686">
        <w:rPr>
          <w:rFonts w:ascii="Times New Roman" w:hAnsi="Times New Roman"/>
          <w:sz w:val="24"/>
          <w:szCs w:val="24"/>
        </w:rPr>
        <w:t>x</w:t>
      </w:r>
      <w:r w:rsidR="00422DED" w:rsidRPr="00290A14">
        <w:rPr>
          <w:rFonts w:ascii="Times New Roman" w:hAnsi="Times New Roman"/>
          <w:sz w:val="24"/>
          <w:szCs w:val="24"/>
        </w:rPr>
        <w:t xml:space="preserve"> $200/</w:t>
      </w:r>
      <w:r w:rsidR="0018440E">
        <w:rPr>
          <w:rFonts w:ascii="Times New Roman" w:hAnsi="Times New Roman"/>
          <w:sz w:val="24"/>
          <w:szCs w:val="24"/>
        </w:rPr>
        <w:t>hour</w:t>
      </w:r>
      <w:r w:rsidR="00422DED" w:rsidRPr="00290A14">
        <w:rPr>
          <w:rFonts w:ascii="Times New Roman" w:hAnsi="Times New Roman"/>
          <w:sz w:val="24"/>
          <w:szCs w:val="24"/>
        </w:rPr>
        <w:t>)</w:t>
      </w:r>
      <w:r w:rsidR="00422DED">
        <w:rPr>
          <w:rFonts w:ascii="Times New Roman" w:hAnsi="Times New Roman"/>
          <w:sz w:val="24"/>
          <w:szCs w:val="24"/>
        </w:rPr>
        <w:t>.  For employers</w:t>
      </w:r>
      <w:r w:rsidR="00612EA5">
        <w:rPr>
          <w:rFonts w:ascii="Times New Roman" w:hAnsi="Times New Roman"/>
          <w:sz w:val="24"/>
          <w:szCs w:val="24"/>
        </w:rPr>
        <w:t xml:space="preserve"> hiring professionals</w:t>
      </w:r>
      <w:r w:rsidR="00422DED">
        <w:rPr>
          <w:rFonts w:ascii="Times New Roman" w:hAnsi="Times New Roman"/>
          <w:sz w:val="24"/>
          <w:szCs w:val="24"/>
        </w:rPr>
        <w:t xml:space="preserve">, </w:t>
      </w:r>
      <w:r w:rsidR="0014678A">
        <w:rPr>
          <w:rFonts w:ascii="Times New Roman" w:hAnsi="Times New Roman"/>
          <w:sz w:val="24"/>
          <w:szCs w:val="24"/>
        </w:rPr>
        <w:t>PBGC</w:t>
      </w:r>
      <w:r w:rsidR="00422DED">
        <w:rPr>
          <w:rFonts w:ascii="Times New Roman" w:hAnsi="Times New Roman"/>
          <w:sz w:val="24"/>
          <w:szCs w:val="24"/>
        </w:rPr>
        <w:t xml:space="preserve"> estimates that the cost of filing an appeal will be </w:t>
      </w:r>
      <w:r w:rsidR="00422DED" w:rsidRPr="00290A14">
        <w:rPr>
          <w:rFonts w:ascii="Times New Roman" w:hAnsi="Times New Roman"/>
          <w:sz w:val="24"/>
          <w:szCs w:val="24"/>
        </w:rPr>
        <w:t>$800 (4 hours x $200/</w:t>
      </w:r>
      <w:r w:rsidR="0018440E">
        <w:rPr>
          <w:rFonts w:ascii="Times New Roman" w:hAnsi="Times New Roman"/>
          <w:sz w:val="24"/>
          <w:szCs w:val="24"/>
        </w:rPr>
        <w:t>hour</w:t>
      </w:r>
      <w:r w:rsidR="00422DED" w:rsidRPr="00290A14">
        <w:rPr>
          <w:rFonts w:ascii="Times New Roman" w:hAnsi="Times New Roman"/>
          <w:sz w:val="24"/>
          <w:szCs w:val="24"/>
        </w:rPr>
        <w:t>)</w:t>
      </w:r>
      <w:r w:rsidR="00422DED">
        <w:rPr>
          <w:rFonts w:ascii="Times New Roman" w:hAnsi="Times New Roman"/>
          <w:sz w:val="24"/>
          <w:szCs w:val="24"/>
        </w:rPr>
        <w:t xml:space="preserve"> and the cost of filing an extension request will be </w:t>
      </w:r>
      <w:r w:rsidR="00422DED" w:rsidRPr="00290A14">
        <w:rPr>
          <w:rFonts w:ascii="Times New Roman" w:hAnsi="Times New Roman"/>
          <w:sz w:val="24"/>
          <w:szCs w:val="24"/>
        </w:rPr>
        <w:t>$100 (</w:t>
      </w:r>
      <w:r w:rsidR="0018440E">
        <w:rPr>
          <w:rFonts w:ascii="Times New Roman" w:hAnsi="Times New Roman"/>
          <w:sz w:val="24"/>
          <w:szCs w:val="24"/>
        </w:rPr>
        <w:t>0</w:t>
      </w:r>
      <w:r w:rsidR="00422DED" w:rsidRPr="00290A14">
        <w:rPr>
          <w:rFonts w:ascii="Times New Roman" w:hAnsi="Times New Roman"/>
          <w:sz w:val="24"/>
          <w:szCs w:val="24"/>
        </w:rPr>
        <w:t>.5 hours x $200/</w:t>
      </w:r>
      <w:r w:rsidR="0018440E">
        <w:rPr>
          <w:rFonts w:ascii="Times New Roman" w:hAnsi="Times New Roman"/>
          <w:sz w:val="24"/>
          <w:szCs w:val="24"/>
        </w:rPr>
        <w:t>hour</w:t>
      </w:r>
      <w:r w:rsidR="00422DED" w:rsidRPr="00290A14">
        <w:rPr>
          <w:rFonts w:ascii="Times New Roman" w:hAnsi="Times New Roman"/>
          <w:sz w:val="24"/>
          <w:szCs w:val="24"/>
        </w:rPr>
        <w:t>).</w:t>
      </w:r>
    </w:p>
    <w:p w:rsidR="00422DED" w:rsidRDefault="00E52B32" w:rsidP="00E2338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sidRPr="00E52B32">
        <w:rPr>
          <w:rFonts w:ascii="Times New Roman" w:hAnsi="Times New Roman"/>
          <w:sz w:val="24"/>
          <w:szCs w:val="24"/>
        </w:rPr>
        <w:tab/>
      </w:r>
      <w:r w:rsidR="00CC7F85">
        <w:rPr>
          <w:rFonts w:ascii="Times New Roman" w:hAnsi="Times New Roman"/>
          <w:sz w:val="24"/>
          <w:szCs w:val="24"/>
        </w:rPr>
        <w:t>T</w:t>
      </w:r>
      <w:r w:rsidR="00E23381" w:rsidRPr="00E23381">
        <w:rPr>
          <w:rFonts w:ascii="Times New Roman" w:hAnsi="Times New Roman"/>
          <w:sz w:val="24"/>
          <w:szCs w:val="24"/>
        </w:rPr>
        <w:t xml:space="preserve">he cost burden for the 69.65 individuals filing appeals who hire professionals </w:t>
      </w:r>
      <w:r w:rsidR="00422DED">
        <w:rPr>
          <w:rFonts w:ascii="Times New Roman" w:hAnsi="Times New Roman"/>
          <w:sz w:val="24"/>
          <w:szCs w:val="24"/>
        </w:rPr>
        <w:t>is estimated to</w:t>
      </w:r>
      <w:r w:rsidR="00422DED" w:rsidRPr="00E23381">
        <w:rPr>
          <w:rFonts w:ascii="Times New Roman" w:hAnsi="Times New Roman"/>
          <w:sz w:val="24"/>
          <w:szCs w:val="24"/>
        </w:rPr>
        <w:t xml:space="preserve"> </w:t>
      </w:r>
      <w:r w:rsidR="00E23381" w:rsidRPr="00E23381">
        <w:rPr>
          <w:rFonts w:ascii="Times New Roman" w:hAnsi="Times New Roman"/>
          <w:sz w:val="24"/>
          <w:szCs w:val="24"/>
        </w:rPr>
        <w:t xml:space="preserve">be $41,790 (69.65 x $600).  The cost burden for the 3.5 plans filing appeals </w:t>
      </w:r>
      <w:r w:rsidR="00422DED">
        <w:rPr>
          <w:rFonts w:ascii="Times New Roman" w:hAnsi="Times New Roman"/>
          <w:sz w:val="24"/>
          <w:szCs w:val="24"/>
        </w:rPr>
        <w:t>is estimated to</w:t>
      </w:r>
      <w:r w:rsidR="00422DED" w:rsidRPr="00E23381">
        <w:rPr>
          <w:rFonts w:ascii="Times New Roman" w:hAnsi="Times New Roman"/>
          <w:sz w:val="24"/>
          <w:szCs w:val="24"/>
        </w:rPr>
        <w:t xml:space="preserve"> </w:t>
      </w:r>
      <w:r w:rsidR="00E23381" w:rsidRPr="00E23381">
        <w:rPr>
          <w:rFonts w:ascii="Times New Roman" w:hAnsi="Times New Roman"/>
          <w:sz w:val="24"/>
          <w:szCs w:val="24"/>
        </w:rPr>
        <w:t xml:space="preserve">be $2,800 (3.5 x $800).  </w:t>
      </w:r>
      <w:r w:rsidR="00422DED">
        <w:rPr>
          <w:rFonts w:ascii="Times New Roman" w:hAnsi="Times New Roman"/>
          <w:sz w:val="24"/>
          <w:szCs w:val="24"/>
        </w:rPr>
        <w:t xml:space="preserve">The total annual cost burden for appeals is estimated to be </w:t>
      </w:r>
      <w:r w:rsidR="00E23381" w:rsidRPr="00E23381">
        <w:rPr>
          <w:rFonts w:ascii="Times New Roman" w:hAnsi="Times New Roman"/>
          <w:sz w:val="24"/>
          <w:szCs w:val="24"/>
        </w:rPr>
        <w:t>$44,590.</w:t>
      </w:r>
      <w:r w:rsidR="00422DED">
        <w:rPr>
          <w:rFonts w:ascii="Times New Roman" w:hAnsi="Times New Roman"/>
          <w:sz w:val="24"/>
          <w:szCs w:val="24"/>
        </w:rPr>
        <w:t xml:space="preserve">  </w:t>
      </w:r>
    </w:p>
    <w:p w:rsidR="00E23381" w:rsidRPr="00E23381" w:rsidRDefault="00422DED" w:rsidP="00E2338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Pr>
          <w:rFonts w:ascii="Times New Roman" w:hAnsi="Times New Roman"/>
          <w:sz w:val="24"/>
          <w:szCs w:val="24"/>
        </w:rPr>
        <w:tab/>
      </w:r>
      <w:r w:rsidR="00E23381" w:rsidRPr="00E23381">
        <w:rPr>
          <w:rFonts w:ascii="Times New Roman" w:hAnsi="Times New Roman"/>
          <w:sz w:val="24"/>
          <w:szCs w:val="24"/>
        </w:rPr>
        <w:t xml:space="preserve">The cost burden for the </w:t>
      </w:r>
      <w:r w:rsidR="006B396E">
        <w:rPr>
          <w:rFonts w:ascii="Times New Roman" w:hAnsi="Times New Roman"/>
          <w:sz w:val="24"/>
          <w:szCs w:val="24"/>
        </w:rPr>
        <w:t>19.90</w:t>
      </w:r>
      <w:r w:rsidR="00E23381" w:rsidRPr="00E23381">
        <w:rPr>
          <w:rFonts w:ascii="Times New Roman" w:hAnsi="Times New Roman"/>
          <w:sz w:val="24"/>
          <w:szCs w:val="24"/>
        </w:rPr>
        <w:t xml:space="preserve"> individuals filing extension requests who hire professionals </w:t>
      </w:r>
      <w:r>
        <w:rPr>
          <w:rFonts w:ascii="Times New Roman" w:hAnsi="Times New Roman"/>
          <w:sz w:val="24"/>
          <w:szCs w:val="24"/>
        </w:rPr>
        <w:t>is estimated to</w:t>
      </w:r>
      <w:r w:rsidRPr="00E23381">
        <w:rPr>
          <w:rFonts w:ascii="Times New Roman" w:hAnsi="Times New Roman"/>
          <w:sz w:val="24"/>
          <w:szCs w:val="24"/>
        </w:rPr>
        <w:t xml:space="preserve"> </w:t>
      </w:r>
      <w:r w:rsidR="00E23381" w:rsidRPr="00E23381">
        <w:rPr>
          <w:rFonts w:ascii="Times New Roman" w:hAnsi="Times New Roman"/>
          <w:sz w:val="24"/>
          <w:szCs w:val="24"/>
        </w:rPr>
        <w:t>be $1,</w:t>
      </w:r>
      <w:r w:rsidR="006B396E">
        <w:rPr>
          <w:rFonts w:ascii="Times New Roman" w:hAnsi="Times New Roman"/>
          <w:sz w:val="24"/>
          <w:szCs w:val="24"/>
        </w:rPr>
        <w:t>990</w:t>
      </w:r>
      <w:r w:rsidR="00E23381" w:rsidRPr="00E23381">
        <w:rPr>
          <w:rFonts w:ascii="Times New Roman" w:hAnsi="Times New Roman"/>
          <w:sz w:val="24"/>
          <w:szCs w:val="24"/>
        </w:rPr>
        <w:t xml:space="preserve"> (1</w:t>
      </w:r>
      <w:r w:rsidR="006B396E">
        <w:rPr>
          <w:rFonts w:ascii="Times New Roman" w:hAnsi="Times New Roman"/>
          <w:sz w:val="24"/>
          <w:szCs w:val="24"/>
        </w:rPr>
        <w:t>9.9</w:t>
      </w:r>
      <w:r w:rsidR="00E23381" w:rsidRPr="00E23381">
        <w:rPr>
          <w:rFonts w:ascii="Times New Roman" w:hAnsi="Times New Roman"/>
          <w:sz w:val="24"/>
          <w:szCs w:val="24"/>
        </w:rPr>
        <w:t xml:space="preserve"> x $100).  The cost burden for the</w:t>
      </w:r>
      <w:r w:rsidR="0018440E">
        <w:rPr>
          <w:rFonts w:ascii="Times New Roman" w:hAnsi="Times New Roman"/>
          <w:sz w:val="24"/>
          <w:szCs w:val="24"/>
        </w:rPr>
        <w:t xml:space="preserve"> </w:t>
      </w:r>
      <w:r w:rsidR="006B396E">
        <w:rPr>
          <w:rFonts w:ascii="Times New Roman" w:hAnsi="Times New Roman"/>
          <w:sz w:val="24"/>
          <w:szCs w:val="24"/>
        </w:rPr>
        <w:t>1.0</w:t>
      </w:r>
      <w:r w:rsidR="00E23381" w:rsidRPr="00E23381">
        <w:rPr>
          <w:rFonts w:ascii="Times New Roman" w:hAnsi="Times New Roman"/>
          <w:sz w:val="24"/>
          <w:szCs w:val="24"/>
        </w:rPr>
        <w:t xml:space="preserve"> employers filing extension requests </w:t>
      </w:r>
      <w:r>
        <w:rPr>
          <w:rFonts w:ascii="Times New Roman" w:hAnsi="Times New Roman"/>
          <w:sz w:val="24"/>
          <w:szCs w:val="24"/>
        </w:rPr>
        <w:t>is estimated to</w:t>
      </w:r>
      <w:r w:rsidRPr="00E23381">
        <w:rPr>
          <w:rFonts w:ascii="Times New Roman" w:hAnsi="Times New Roman"/>
          <w:sz w:val="24"/>
          <w:szCs w:val="24"/>
        </w:rPr>
        <w:t xml:space="preserve"> </w:t>
      </w:r>
      <w:r w:rsidR="00E23381" w:rsidRPr="00E23381">
        <w:rPr>
          <w:rFonts w:ascii="Times New Roman" w:hAnsi="Times New Roman"/>
          <w:sz w:val="24"/>
          <w:szCs w:val="24"/>
        </w:rPr>
        <w:t>be $</w:t>
      </w:r>
      <w:r w:rsidR="006B396E">
        <w:rPr>
          <w:rFonts w:ascii="Times New Roman" w:hAnsi="Times New Roman"/>
          <w:sz w:val="24"/>
          <w:szCs w:val="24"/>
        </w:rPr>
        <w:t>100</w:t>
      </w:r>
      <w:r w:rsidR="00E23381" w:rsidRPr="00E23381">
        <w:rPr>
          <w:rFonts w:ascii="Times New Roman" w:hAnsi="Times New Roman"/>
          <w:sz w:val="24"/>
          <w:szCs w:val="24"/>
        </w:rPr>
        <w:t xml:space="preserve"> (</w:t>
      </w:r>
      <w:r w:rsidR="006B396E">
        <w:rPr>
          <w:rFonts w:ascii="Times New Roman" w:hAnsi="Times New Roman"/>
          <w:sz w:val="24"/>
          <w:szCs w:val="24"/>
        </w:rPr>
        <w:t>1.0</w:t>
      </w:r>
      <w:r w:rsidR="00E23381" w:rsidRPr="00E23381">
        <w:rPr>
          <w:rFonts w:ascii="Times New Roman" w:hAnsi="Times New Roman"/>
          <w:sz w:val="24"/>
          <w:szCs w:val="24"/>
        </w:rPr>
        <w:t xml:space="preserve"> x $100).  </w:t>
      </w:r>
      <w:r>
        <w:rPr>
          <w:rFonts w:ascii="Times New Roman" w:hAnsi="Times New Roman"/>
          <w:sz w:val="24"/>
          <w:szCs w:val="24"/>
        </w:rPr>
        <w:t xml:space="preserve">The total annual cost burden for extension requests is estimated to be </w:t>
      </w:r>
      <w:r w:rsidR="00E23381" w:rsidRPr="00E23381">
        <w:rPr>
          <w:rFonts w:ascii="Times New Roman" w:hAnsi="Times New Roman"/>
          <w:sz w:val="24"/>
          <w:szCs w:val="24"/>
        </w:rPr>
        <w:t>$</w:t>
      </w:r>
      <w:r w:rsidR="006B396E">
        <w:rPr>
          <w:rFonts w:ascii="Times New Roman" w:hAnsi="Times New Roman"/>
          <w:sz w:val="24"/>
          <w:szCs w:val="24"/>
        </w:rPr>
        <w:t>2,090</w:t>
      </w:r>
      <w:r w:rsidR="00E23381" w:rsidRPr="00E23381">
        <w:rPr>
          <w:rFonts w:ascii="Times New Roman" w:hAnsi="Times New Roman"/>
          <w:sz w:val="24"/>
          <w:szCs w:val="24"/>
        </w:rPr>
        <w:t>.</w:t>
      </w:r>
    </w:p>
    <w:p w:rsidR="001C2424" w:rsidRDefault="00E23381" w:rsidP="00E2338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sz w:val="24"/>
          <w:szCs w:val="24"/>
        </w:rPr>
      </w:pPr>
      <w:r w:rsidRPr="00E23381">
        <w:rPr>
          <w:rFonts w:ascii="Times New Roman" w:hAnsi="Times New Roman"/>
          <w:sz w:val="24"/>
          <w:szCs w:val="24"/>
        </w:rPr>
        <w:tab/>
        <w:t xml:space="preserve">Thus, the </w:t>
      </w:r>
      <w:r w:rsidR="00422DED">
        <w:rPr>
          <w:rFonts w:ascii="Times New Roman" w:hAnsi="Times New Roman"/>
          <w:sz w:val="24"/>
          <w:szCs w:val="24"/>
        </w:rPr>
        <w:t xml:space="preserve">total annual </w:t>
      </w:r>
      <w:r w:rsidRPr="00E23381">
        <w:rPr>
          <w:rFonts w:ascii="Times New Roman" w:hAnsi="Times New Roman"/>
          <w:sz w:val="24"/>
          <w:szCs w:val="24"/>
        </w:rPr>
        <w:t xml:space="preserve">cost burden for all appellants hiring professionals </w:t>
      </w:r>
      <w:r w:rsidR="00422DED">
        <w:rPr>
          <w:rFonts w:ascii="Times New Roman" w:hAnsi="Times New Roman"/>
          <w:sz w:val="24"/>
          <w:szCs w:val="24"/>
        </w:rPr>
        <w:t>is estimated to</w:t>
      </w:r>
      <w:r w:rsidR="00422DED" w:rsidRPr="00E23381">
        <w:rPr>
          <w:rFonts w:ascii="Times New Roman" w:hAnsi="Times New Roman"/>
          <w:sz w:val="24"/>
          <w:szCs w:val="24"/>
        </w:rPr>
        <w:t xml:space="preserve"> </w:t>
      </w:r>
      <w:r w:rsidRPr="00E23381">
        <w:rPr>
          <w:rFonts w:ascii="Times New Roman" w:hAnsi="Times New Roman"/>
          <w:sz w:val="24"/>
          <w:szCs w:val="24"/>
        </w:rPr>
        <w:t>be $44,590 + $</w:t>
      </w:r>
      <w:r w:rsidR="006B396E">
        <w:rPr>
          <w:rFonts w:ascii="Times New Roman" w:hAnsi="Times New Roman"/>
          <w:sz w:val="24"/>
          <w:szCs w:val="24"/>
        </w:rPr>
        <w:t>2,090</w:t>
      </w:r>
      <w:r w:rsidRPr="00E23381">
        <w:rPr>
          <w:rFonts w:ascii="Times New Roman" w:hAnsi="Times New Roman"/>
          <w:sz w:val="24"/>
          <w:szCs w:val="24"/>
        </w:rPr>
        <w:t xml:space="preserve"> = $46,</w:t>
      </w:r>
      <w:r w:rsidR="006B396E">
        <w:rPr>
          <w:rFonts w:ascii="Times New Roman" w:hAnsi="Times New Roman"/>
          <w:sz w:val="24"/>
          <w:szCs w:val="24"/>
        </w:rPr>
        <w:t>680</w:t>
      </w:r>
      <w:r w:rsidRPr="00E23381">
        <w:rPr>
          <w:rFonts w:ascii="Times New Roman" w:hAnsi="Times New Roman"/>
          <w:sz w:val="24"/>
          <w:szCs w:val="24"/>
        </w:rPr>
        <w:t xml:space="preserve">.  For </w:t>
      </w:r>
      <w:r w:rsidR="006B396E">
        <w:rPr>
          <w:rFonts w:ascii="Times New Roman" w:hAnsi="Times New Roman"/>
          <w:sz w:val="24"/>
          <w:szCs w:val="24"/>
        </w:rPr>
        <w:t>900</w:t>
      </w:r>
      <w:r w:rsidRPr="00E23381">
        <w:rPr>
          <w:rFonts w:ascii="Times New Roman" w:hAnsi="Times New Roman"/>
          <w:sz w:val="24"/>
          <w:szCs w:val="24"/>
        </w:rPr>
        <w:t xml:space="preserve"> appellants, this </w:t>
      </w:r>
      <w:r w:rsidR="001F7F8D">
        <w:rPr>
          <w:rFonts w:ascii="Times New Roman" w:hAnsi="Times New Roman"/>
          <w:sz w:val="24"/>
          <w:szCs w:val="24"/>
        </w:rPr>
        <w:t>is</w:t>
      </w:r>
      <w:r w:rsidR="001F7F8D" w:rsidRPr="00E23381">
        <w:rPr>
          <w:rFonts w:ascii="Times New Roman" w:hAnsi="Times New Roman"/>
          <w:sz w:val="24"/>
          <w:szCs w:val="24"/>
        </w:rPr>
        <w:t xml:space="preserve"> </w:t>
      </w:r>
      <w:r w:rsidRPr="00E23381">
        <w:rPr>
          <w:rFonts w:ascii="Times New Roman" w:hAnsi="Times New Roman"/>
          <w:sz w:val="24"/>
          <w:szCs w:val="24"/>
        </w:rPr>
        <w:t xml:space="preserve">an average </w:t>
      </w:r>
      <w:r w:rsidR="007B0408">
        <w:rPr>
          <w:rFonts w:ascii="Times New Roman" w:hAnsi="Times New Roman"/>
          <w:sz w:val="24"/>
          <w:szCs w:val="24"/>
        </w:rPr>
        <w:t xml:space="preserve">annual </w:t>
      </w:r>
      <w:r w:rsidRPr="00E23381">
        <w:rPr>
          <w:rFonts w:ascii="Times New Roman" w:hAnsi="Times New Roman"/>
          <w:sz w:val="24"/>
          <w:szCs w:val="24"/>
        </w:rPr>
        <w:t>cost burden of $5</w:t>
      </w:r>
      <w:r w:rsidR="006B396E">
        <w:rPr>
          <w:rFonts w:ascii="Times New Roman" w:hAnsi="Times New Roman"/>
          <w:sz w:val="24"/>
          <w:szCs w:val="24"/>
        </w:rPr>
        <w:t>1.86</w:t>
      </w:r>
      <w:r w:rsidRPr="00E23381">
        <w:rPr>
          <w:rFonts w:ascii="Times New Roman" w:hAnsi="Times New Roman"/>
          <w:sz w:val="24"/>
          <w:szCs w:val="24"/>
        </w:rPr>
        <w:t>.</w:t>
      </w:r>
      <w:r w:rsidR="00E575FB">
        <w:rPr>
          <w:rFonts w:ascii="Times New Roman" w:hAnsi="Times New Roman"/>
          <w:sz w:val="24"/>
          <w:szCs w:val="24"/>
        </w:rPr>
        <w:t xml:space="preserve"> </w:t>
      </w:r>
    </w:p>
    <w:p w:rsidR="007B0408" w:rsidRPr="007B0408" w:rsidRDefault="001C2424" w:rsidP="007B0408">
      <w:pPr>
        <w:autoSpaceDE/>
        <w:autoSpaceDN/>
        <w:adjustRightInd/>
        <w:spacing w:line="480" w:lineRule="auto"/>
        <w:ind w:firstLine="720"/>
        <w:rPr>
          <w:rFonts w:ascii="Times New Roman" w:hAnsi="Times New Roman" w:cs="Arial"/>
          <w:sz w:val="24"/>
          <w:szCs w:val="24"/>
        </w:rPr>
      </w:pPr>
      <w:r>
        <w:rPr>
          <w:rFonts w:ascii="Times New Roman" w:hAnsi="Times New Roman"/>
          <w:sz w:val="24"/>
          <w:szCs w:val="24"/>
        </w:rPr>
        <w:t>1</w:t>
      </w:r>
      <w:r w:rsidR="00846A44">
        <w:rPr>
          <w:rFonts w:ascii="Times New Roman" w:hAnsi="Times New Roman"/>
          <w:sz w:val="24"/>
          <w:szCs w:val="24"/>
        </w:rPr>
        <w:t>3</w:t>
      </w:r>
      <w:r>
        <w:rPr>
          <w:rFonts w:ascii="Times New Roman" w:hAnsi="Times New Roman"/>
          <w:sz w:val="24"/>
          <w:szCs w:val="24"/>
        </w:rPr>
        <w:t xml:space="preserve">.  </w:t>
      </w:r>
      <w:r>
        <w:rPr>
          <w:rFonts w:ascii="Times New Roman" w:hAnsi="Times New Roman"/>
          <w:sz w:val="24"/>
          <w:szCs w:val="24"/>
          <w:u w:val="single"/>
        </w:rPr>
        <w:t>Costs to the Federal government</w:t>
      </w:r>
      <w:r>
        <w:rPr>
          <w:rFonts w:ascii="Times New Roman" w:hAnsi="Times New Roman"/>
          <w:sz w:val="24"/>
          <w:szCs w:val="24"/>
        </w:rPr>
        <w:t>.</w:t>
      </w:r>
      <w:r w:rsidR="007B0408">
        <w:rPr>
          <w:rFonts w:ascii="Times New Roman" w:hAnsi="Times New Roman"/>
          <w:sz w:val="24"/>
          <w:szCs w:val="24"/>
        </w:rPr>
        <w:t xml:space="preserve">  </w:t>
      </w:r>
      <w:r w:rsidR="0014678A">
        <w:rPr>
          <w:rFonts w:ascii="Times New Roman" w:hAnsi="Times New Roman"/>
          <w:sz w:val="24"/>
          <w:szCs w:val="24"/>
        </w:rPr>
        <w:t>PBGC</w:t>
      </w:r>
      <w:r w:rsidR="007B0408" w:rsidRPr="007B0408">
        <w:rPr>
          <w:rFonts w:ascii="Times New Roman" w:hAnsi="Times New Roman"/>
          <w:sz w:val="24"/>
          <w:szCs w:val="24"/>
        </w:rPr>
        <w:t xml:space="preserve"> estimates </w:t>
      </w:r>
      <w:r w:rsidR="007B0408">
        <w:rPr>
          <w:rFonts w:ascii="Times New Roman" w:hAnsi="Times New Roman"/>
          <w:sz w:val="24"/>
          <w:szCs w:val="24"/>
        </w:rPr>
        <w:t xml:space="preserve">that the </w:t>
      </w:r>
      <w:r w:rsidR="007B0408" w:rsidRPr="007B0408">
        <w:rPr>
          <w:rFonts w:ascii="Times New Roman" w:hAnsi="Times New Roman"/>
          <w:sz w:val="24"/>
          <w:szCs w:val="24"/>
        </w:rPr>
        <w:t xml:space="preserve">annual cost to the government of this collection of information </w:t>
      </w:r>
      <w:r w:rsidR="00422DED">
        <w:rPr>
          <w:rFonts w:ascii="Times New Roman" w:hAnsi="Times New Roman"/>
          <w:sz w:val="24"/>
          <w:szCs w:val="24"/>
        </w:rPr>
        <w:t>will be</w:t>
      </w:r>
      <w:r w:rsidR="007B0408" w:rsidRPr="007B0408">
        <w:rPr>
          <w:rFonts w:ascii="Times New Roman" w:hAnsi="Times New Roman"/>
          <w:sz w:val="24"/>
          <w:szCs w:val="24"/>
        </w:rPr>
        <w:t xml:space="preserve"> </w:t>
      </w:r>
      <w:r w:rsidR="007B0408" w:rsidRPr="007B0408">
        <w:rPr>
          <w:rFonts w:ascii="Times New Roman" w:hAnsi="Times New Roman" w:cs="Arial"/>
          <w:sz w:val="24"/>
          <w:szCs w:val="24"/>
        </w:rPr>
        <w:t>$4</w:t>
      </w:r>
      <w:r w:rsidR="006B396E">
        <w:rPr>
          <w:rFonts w:ascii="Times New Roman" w:hAnsi="Times New Roman" w:cs="Arial"/>
          <w:sz w:val="24"/>
          <w:szCs w:val="24"/>
        </w:rPr>
        <w:t>5,000</w:t>
      </w:r>
      <w:r w:rsidR="007B0408" w:rsidRPr="007B0408">
        <w:rPr>
          <w:rFonts w:ascii="Times New Roman" w:hAnsi="Times New Roman" w:cs="Arial"/>
          <w:sz w:val="24"/>
          <w:szCs w:val="24"/>
        </w:rPr>
        <w:t>.  This estimate is based on an average cost of $50 per filing</w:t>
      </w:r>
      <w:r w:rsidR="006B396E">
        <w:rPr>
          <w:rFonts w:ascii="Times New Roman" w:hAnsi="Times New Roman" w:cs="Arial"/>
          <w:sz w:val="24"/>
          <w:szCs w:val="24"/>
        </w:rPr>
        <w:t xml:space="preserve"> multiplied by 900 total filings</w:t>
      </w:r>
      <w:r w:rsidR="007B0408" w:rsidRPr="007B0408">
        <w:rPr>
          <w:rFonts w:ascii="Times New Roman" w:hAnsi="Times New Roman" w:cs="Arial"/>
          <w:sz w:val="24"/>
          <w:szCs w:val="24"/>
        </w:rPr>
        <w:t xml:space="preserve">, including administrative staff time and prorated cost of equipment </w:t>
      </w:r>
      <w:r w:rsidR="007B0408">
        <w:rPr>
          <w:rFonts w:ascii="Times New Roman" w:hAnsi="Times New Roman" w:cs="Arial"/>
          <w:sz w:val="24"/>
          <w:szCs w:val="24"/>
        </w:rPr>
        <w:t>for</w:t>
      </w:r>
      <w:r w:rsidR="007B0408" w:rsidRPr="007B0408">
        <w:rPr>
          <w:rFonts w:ascii="Times New Roman" w:hAnsi="Times New Roman" w:cs="Arial"/>
          <w:sz w:val="24"/>
          <w:szCs w:val="24"/>
        </w:rPr>
        <w:t xml:space="preserve"> read</w:t>
      </w:r>
      <w:r w:rsidR="007B0408">
        <w:rPr>
          <w:rFonts w:ascii="Times New Roman" w:hAnsi="Times New Roman" w:cs="Arial"/>
          <w:sz w:val="24"/>
          <w:szCs w:val="24"/>
        </w:rPr>
        <w:t>ing</w:t>
      </w:r>
      <w:r w:rsidR="007B0408" w:rsidRPr="007B0408">
        <w:rPr>
          <w:rFonts w:ascii="Times New Roman" w:hAnsi="Times New Roman" w:cs="Arial"/>
          <w:sz w:val="24"/>
          <w:szCs w:val="24"/>
        </w:rPr>
        <w:t xml:space="preserve"> the incoming information, send</w:t>
      </w:r>
      <w:r w:rsidR="007B0408">
        <w:rPr>
          <w:rFonts w:ascii="Times New Roman" w:hAnsi="Times New Roman" w:cs="Arial"/>
          <w:sz w:val="24"/>
          <w:szCs w:val="24"/>
        </w:rPr>
        <w:t>ing</w:t>
      </w:r>
      <w:r w:rsidR="007B0408" w:rsidRPr="007B0408">
        <w:rPr>
          <w:rFonts w:ascii="Times New Roman" w:hAnsi="Times New Roman" w:cs="Arial"/>
          <w:sz w:val="24"/>
          <w:szCs w:val="24"/>
        </w:rPr>
        <w:t xml:space="preserve"> it for imaging, add</w:t>
      </w:r>
      <w:r w:rsidR="007B0408">
        <w:rPr>
          <w:rFonts w:ascii="Times New Roman" w:hAnsi="Times New Roman" w:cs="Arial"/>
          <w:sz w:val="24"/>
          <w:szCs w:val="24"/>
        </w:rPr>
        <w:t xml:space="preserve">ing it </w:t>
      </w:r>
      <w:r w:rsidR="007B0408" w:rsidRPr="007B0408">
        <w:rPr>
          <w:rFonts w:ascii="Times New Roman" w:hAnsi="Times New Roman" w:cs="Arial"/>
          <w:sz w:val="24"/>
          <w:szCs w:val="24"/>
        </w:rPr>
        <w:t>to PBGC’s software system</w:t>
      </w:r>
      <w:r w:rsidR="007B0408">
        <w:rPr>
          <w:rFonts w:ascii="Times New Roman" w:hAnsi="Times New Roman" w:cs="Arial"/>
          <w:sz w:val="24"/>
          <w:szCs w:val="24"/>
        </w:rPr>
        <w:t xml:space="preserve">, </w:t>
      </w:r>
      <w:r w:rsidR="007B0408" w:rsidRPr="007B0408">
        <w:rPr>
          <w:rFonts w:ascii="Times New Roman" w:hAnsi="Times New Roman" w:cs="Arial"/>
          <w:sz w:val="24"/>
          <w:szCs w:val="24"/>
        </w:rPr>
        <w:t xml:space="preserve">and sending a letter to </w:t>
      </w:r>
      <w:r w:rsidR="007B0408">
        <w:rPr>
          <w:rFonts w:ascii="Times New Roman" w:hAnsi="Times New Roman" w:cs="Arial"/>
          <w:sz w:val="24"/>
          <w:szCs w:val="24"/>
        </w:rPr>
        <w:t>filing</w:t>
      </w:r>
      <w:r w:rsidR="007B0408" w:rsidRPr="007B0408">
        <w:rPr>
          <w:rFonts w:ascii="Times New Roman" w:hAnsi="Times New Roman" w:cs="Arial"/>
          <w:sz w:val="24"/>
          <w:szCs w:val="24"/>
        </w:rPr>
        <w:t xml:space="preserve"> acknowledging receipt.   </w:t>
      </w:r>
    </w:p>
    <w:p w:rsidR="00317076" w:rsidRDefault="001C2424" w:rsidP="003170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sz w:val="24"/>
          <w:szCs w:val="24"/>
        </w:rPr>
      </w:pPr>
      <w:r>
        <w:rPr>
          <w:rFonts w:ascii="Times New Roman" w:hAnsi="Times New Roman"/>
          <w:sz w:val="24"/>
          <w:szCs w:val="24"/>
        </w:rPr>
        <w:lastRenderedPageBreak/>
        <w:t xml:space="preserve"> </w:t>
      </w:r>
      <w:r w:rsidRPr="006A2EEB">
        <w:rPr>
          <w:rFonts w:ascii="Times New Roman" w:hAnsi="Times New Roman"/>
          <w:sz w:val="24"/>
          <w:szCs w:val="24"/>
        </w:rPr>
        <w:tab/>
        <w:t>1</w:t>
      </w:r>
      <w:r w:rsidR="00846A44" w:rsidRPr="006A2EEB">
        <w:rPr>
          <w:rFonts w:ascii="Times New Roman" w:hAnsi="Times New Roman"/>
          <w:sz w:val="24"/>
          <w:szCs w:val="24"/>
        </w:rPr>
        <w:t>4</w:t>
      </w:r>
      <w:r w:rsidRPr="006A2EEB">
        <w:rPr>
          <w:rFonts w:ascii="Times New Roman" w:hAnsi="Times New Roman"/>
          <w:sz w:val="24"/>
          <w:szCs w:val="24"/>
        </w:rPr>
        <w:t xml:space="preserve">.  </w:t>
      </w:r>
      <w:r w:rsidRPr="006A2EEB">
        <w:rPr>
          <w:rFonts w:ascii="Times New Roman" w:hAnsi="Times New Roman"/>
          <w:sz w:val="24"/>
          <w:szCs w:val="24"/>
          <w:u w:val="single"/>
        </w:rPr>
        <w:t>Adjustments</w:t>
      </w:r>
      <w:r w:rsidRPr="006A2EEB">
        <w:rPr>
          <w:rFonts w:ascii="Times New Roman" w:hAnsi="Times New Roman"/>
          <w:sz w:val="24"/>
          <w:szCs w:val="24"/>
        </w:rPr>
        <w:t xml:space="preserve">.  </w:t>
      </w:r>
      <w:r w:rsidR="009D4497">
        <w:rPr>
          <w:rFonts w:ascii="Times New Roman" w:hAnsi="Times New Roman"/>
          <w:sz w:val="24"/>
          <w:szCs w:val="24"/>
        </w:rPr>
        <w:t xml:space="preserve"> </w:t>
      </w:r>
      <w:r w:rsidR="00317076">
        <w:rPr>
          <w:rFonts w:ascii="Times New Roman" w:hAnsi="Times New Roman"/>
          <w:sz w:val="24"/>
          <w:szCs w:val="24"/>
        </w:rPr>
        <w:t xml:space="preserve">The </w:t>
      </w:r>
      <w:r w:rsidR="00F95DFC">
        <w:rPr>
          <w:rFonts w:ascii="Times New Roman" w:hAnsi="Times New Roman"/>
          <w:sz w:val="24"/>
          <w:szCs w:val="24"/>
        </w:rPr>
        <w:t>change</w:t>
      </w:r>
      <w:r w:rsidR="004B26A6">
        <w:rPr>
          <w:rFonts w:ascii="Times New Roman" w:hAnsi="Times New Roman"/>
          <w:sz w:val="24"/>
          <w:szCs w:val="24"/>
        </w:rPr>
        <w:t>s</w:t>
      </w:r>
      <w:r w:rsidR="00F95DFC">
        <w:rPr>
          <w:rFonts w:ascii="Times New Roman" w:hAnsi="Times New Roman"/>
          <w:sz w:val="24"/>
          <w:szCs w:val="24"/>
        </w:rPr>
        <w:t xml:space="preserve"> in the estimated number of responses per year and </w:t>
      </w:r>
      <w:r w:rsidR="004B26A6">
        <w:rPr>
          <w:rFonts w:ascii="Times New Roman" w:hAnsi="Times New Roman"/>
          <w:sz w:val="24"/>
          <w:szCs w:val="24"/>
        </w:rPr>
        <w:t xml:space="preserve">estimated </w:t>
      </w:r>
      <w:r w:rsidR="00F95DFC">
        <w:rPr>
          <w:rFonts w:ascii="Times New Roman" w:hAnsi="Times New Roman"/>
          <w:sz w:val="24"/>
          <w:szCs w:val="24"/>
        </w:rPr>
        <w:t xml:space="preserve">annual </w:t>
      </w:r>
      <w:r w:rsidR="00317076">
        <w:rPr>
          <w:rFonts w:ascii="Times New Roman" w:hAnsi="Times New Roman"/>
          <w:sz w:val="24"/>
          <w:szCs w:val="24"/>
        </w:rPr>
        <w:t xml:space="preserve">burden </w:t>
      </w:r>
      <w:r w:rsidR="00F95DFC">
        <w:rPr>
          <w:rFonts w:ascii="Times New Roman" w:hAnsi="Times New Roman"/>
          <w:sz w:val="24"/>
          <w:szCs w:val="24"/>
        </w:rPr>
        <w:t xml:space="preserve">and cost </w:t>
      </w:r>
      <w:r w:rsidR="00317076">
        <w:rPr>
          <w:rFonts w:ascii="Times New Roman" w:hAnsi="Times New Roman"/>
          <w:sz w:val="24"/>
          <w:szCs w:val="24"/>
        </w:rPr>
        <w:t>(</w:t>
      </w:r>
      <w:r w:rsidR="00F95DFC">
        <w:rPr>
          <w:rFonts w:ascii="Times New Roman" w:hAnsi="Times New Roman"/>
          <w:sz w:val="24"/>
          <w:szCs w:val="24"/>
        </w:rPr>
        <w:t xml:space="preserve">compared to the current inventory of </w:t>
      </w:r>
      <w:r w:rsidR="00317076">
        <w:rPr>
          <w:rFonts w:ascii="Times New Roman" w:hAnsi="Times New Roman"/>
          <w:sz w:val="24"/>
          <w:szCs w:val="24"/>
        </w:rPr>
        <w:t>850 responses</w:t>
      </w:r>
      <w:r w:rsidR="00F95DFC">
        <w:rPr>
          <w:rFonts w:ascii="Times New Roman" w:hAnsi="Times New Roman"/>
          <w:sz w:val="24"/>
          <w:szCs w:val="24"/>
        </w:rPr>
        <w:t xml:space="preserve"> per year</w:t>
      </w:r>
      <w:r w:rsidR="00317076">
        <w:rPr>
          <w:rFonts w:ascii="Times New Roman" w:hAnsi="Times New Roman"/>
          <w:sz w:val="24"/>
          <w:szCs w:val="24"/>
        </w:rPr>
        <w:t xml:space="preserve">, </w:t>
      </w:r>
      <w:r w:rsidR="00317076" w:rsidRPr="00317076">
        <w:rPr>
          <w:rFonts w:ascii="Times New Roman" w:hAnsi="Times New Roman"/>
          <w:sz w:val="24"/>
          <w:szCs w:val="24"/>
        </w:rPr>
        <w:t>590 hours</w:t>
      </w:r>
      <w:r w:rsidR="00F95DFC">
        <w:rPr>
          <w:rFonts w:ascii="Times New Roman" w:hAnsi="Times New Roman"/>
          <w:sz w:val="24"/>
          <w:szCs w:val="24"/>
        </w:rPr>
        <w:t xml:space="preserve"> per year</w:t>
      </w:r>
      <w:r w:rsidR="00317076" w:rsidRPr="00317076">
        <w:rPr>
          <w:rFonts w:ascii="Times New Roman" w:hAnsi="Times New Roman"/>
          <w:sz w:val="24"/>
          <w:szCs w:val="24"/>
        </w:rPr>
        <w:t xml:space="preserve">, and </w:t>
      </w:r>
      <w:r w:rsidR="004B26A6">
        <w:rPr>
          <w:rFonts w:ascii="Times New Roman" w:hAnsi="Times New Roman"/>
          <w:sz w:val="24"/>
          <w:szCs w:val="24"/>
        </w:rPr>
        <w:t>$</w:t>
      </w:r>
      <w:r w:rsidR="00317076" w:rsidRPr="00317076">
        <w:rPr>
          <w:rFonts w:ascii="Times New Roman" w:hAnsi="Times New Roman"/>
          <w:sz w:val="24"/>
          <w:szCs w:val="24"/>
        </w:rPr>
        <w:t>46,004 dollars</w:t>
      </w:r>
      <w:r w:rsidR="00317076">
        <w:rPr>
          <w:rFonts w:ascii="Times New Roman" w:hAnsi="Times New Roman"/>
          <w:sz w:val="24"/>
          <w:szCs w:val="24"/>
        </w:rPr>
        <w:t>)</w:t>
      </w:r>
      <w:r w:rsidR="00317076" w:rsidRPr="00317076">
        <w:rPr>
          <w:rFonts w:ascii="Times New Roman" w:hAnsi="Times New Roman"/>
          <w:sz w:val="24"/>
          <w:szCs w:val="24"/>
        </w:rPr>
        <w:t xml:space="preserve"> reflect an increase in the </w:t>
      </w:r>
      <w:r w:rsidR="004B26A6">
        <w:rPr>
          <w:rFonts w:ascii="Times New Roman" w:hAnsi="Times New Roman"/>
          <w:sz w:val="24"/>
          <w:szCs w:val="24"/>
        </w:rPr>
        <w:t xml:space="preserve">estimated </w:t>
      </w:r>
      <w:r w:rsidR="00317076" w:rsidRPr="00317076">
        <w:rPr>
          <w:rFonts w:ascii="Times New Roman" w:hAnsi="Times New Roman"/>
          <w:sz w:val="24"/>
          <w:szCs w:val="24"/>
        </w:rPr>
        <w:t>number of annual extension request</w:t>
      </w:r>
      <w:r w:rsidR="00F95DFC">
        <w:rPr>
          <w:rFonts w:ascii="Times New Roman" w:hAnsi="Times New Roman"/>
          <w:sz w:val="24"/>
          <w:szCs w:val="24"/>
        </w:rPr>
        <w:t>s</w:t>
      </w:r>
      <w:r w:rsidR="00317076" w:rsidRPr="00317076">
        <w:rPr>
          <w:rFonts w:ascii="Times New Roman" w:hAnsi="Times New Roman"/>
          <w:sz w:val="24"/>
          <w:szCs w:val="24"/>
        </w:rPr>
        <w:t xml:space="preserve">, a decrease in the </w:t>
      </w:r>
      <w:r w:rsidR="004B26A6">
        <w:rPr>
          <w:rFonts w:ascii="Times New Roman" w:hAnsi="Times New Roman"/>
          <w:sz w:val="24"/>
          <w:szCs w:val="24"/>
        </w:rPr>
        <w:t xml:space="preserve">estimated </w:t>
      </w:r>
      <w:r w:rsidR="00317076" w:rsidRPr="00317076">
        <w:rPr>
          <w:rFonts w:ascii="Times New Roman" w:hAnsi="Times New Roman"/>
          <w:sz w:val="24"/>
          <w:szCs w:val="24"/>
        </w:rPr>
        <w:t>percent</w:t>
      </w:r>
      <w:r w:rsidR="00317076">
        <w:rPr>
          <w:rFonts w:ascii="Times New Roman" w:hAnsi="Times New Roman"/>
          <w:sz w:val="24"/>
          <w:szCs w:val="24"/>
        </w:rPr>
        <w:t>age</w:t>
      </w:r>
      <w:r w:rsidR="00317076" w:rsidRPr="00317076">
        <w:rPr>
          <w:rFonts w:ascii="Times New Roman" w:hAnsi="Times New Roman"/>
          <w:sz w:val="24"/>
          <w:szCs w:val="24"/>
        </w:rPr>
        <w:t xml:space="preserve"> of individuals filing appeals </w:t>
      </w:r>
      <w:r w:rsidR="00317076">
        <w:rPr>
          <w:rFonts w:ascii="Times New Roman" w:hAnsi="Times New Roman"/>
          <w:sz w:val="24"/>
          <w:szCs w:val="24"/>
        </w:rPr>
        <w:t>who</w:t>
      </w:r>
      <w:r w:rsidR="00317076" w:rsidRPr="00317076">
        <w:rPr>
          <w:rFonts w:ascii="Times New Roman" w:hAnsi="Times New Roman"/>
          <w:sz w:val="24"/>
          <w:szCs w:val="24"/>
        </w:rPr>
        <w:t xml:space="preserve"> use the </w:t>
      </w:r>
      <w:r w:rsidR="00317076">
        <w:rPr>
          <w:rFonts w:ascii="Times New Roman" w:hAnsi="Times New Roman"/>
          <w:sz w:val="24"/>
          <w:szCs w:val="24"/>
        </w:rPr>
        <w:t>optional</w:t>
      </w:r>
      <w:r w:rsidR="00F95DFC">
        <w:rPr>
          <w:rFonts w:ascii="Times New Roman" w:hAnsi="Times New Roman"/>
          <w:sz w:val="24"/>
          <w:szCs w:val="24"/>
        </w:rPr>
        <w:t xml:space="preserve"> f</w:t>
      </w:r>
      <w:r w:rsidR="00317076" w:rsidRPr="00317076">
        <w:rPr>
          <w:rFonts w:ascii="Times New Roman" w:hAnsi="Times New Roman"/>
          <w:sz w:val="24"/>
          <w:szCs w:val="24"/>
        </w:rPr>
        <w:t xml:space="preserve">orm, and a decrease in the </w:t>
      </w:r>
      <w:r w:rsidR="004B26A6">
        <w:rPr>
          <w:rFonts w:ascii="Times New Roman" w:hAnsi="Times New Roman"/>
          <w:sz w:val="24"/>
          <w:szCs w:val="24"/>
        </w:rPr>
        <w:t xml:space="preserve">estimated </w:t>
      </w:r>
      <w:r w:rsidR="00317076" w:rsidRPr="00317076">
        <w:rPr>
          <w:rFonts w:ascii="Times New Roman" w:hAnsi="Times New Roman"/>
          <w:sz w:val="24"/>
          <w:szCs w:val="24"/>
        </w:rPr>
        <w:t>percent</w:t>
      </w:r>
      <w:r w:rsidR="00317076">
        <w:rPr>
          <w:rFonts w:ascii="Times New Roman" w:hAnsi="Times New Roman"/>
          <w:sz w:val="24"/>
          <w:szCs w:val="24"/>
        </w:rPr>
        <w:t>age</w:t>
      </w:r>
      <w:r w:rsidR="00317076" w:rsidRPr="00317076">
        <w:rPr>
          <w:rFonts w:ascii="Times New Roman" w:hAnsi="Times New Roman"/>
          <w:sz w:val="24"/>
          <w:szCs w:val="24"/>
        </w:rPr>
        <w:t xml:space="preserve"> of employers filing extension requests that use the </w:t>
      </w:r>
      <w:r w:rsidR="00F95DFC">
        <w:rPr>
          <w:rFonts w:ascii="Times New Roman" w:hAnsi="Times New Roman"/>
          <w:sz w:val="24"/>
          <w:szCs w:val="24"/>
        </w:rPr>
        <w:t>optional form</w:t>
      </w:r>
      <w:r w:rsidR="00317076" w:rsidRPr="00317076">
        <w:rPr>
          <w:rFonts w:ascii="Times New Roman" w:hAnsi="Times New Roman"/>
          <w:sz w:val="24"/>
          <w:szCs w:val="24"/>
        </w:rPr>
        <w:t xml:space="preserve">.  </w:t>
      </w:r>
    </w:p>
    <w:p w:rsidR="001C2424" w:rsidRDefault="001C2424" w:rsidP="003170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sz w:val="24"/>
          <w:szCs w:val="24"/>
        </w:rPr>
      </w:pPr>
      <w:r>
        <w:rPr>
          <w:rFonts w:ascii="Times New Roman" w:hAnsi="Times New Roman"/>
          <w:sz w:val="24"/>
          <w:szCs w:val="24"/>
        </w:rPr>
        <w:tab/>
        <w:t>1</w:t>
      </w:r>
      <w:r w:rsidR="00846A44">
        <w:rPr>
          <w:rFonts w:ascii="Times New Roman" w:hAnsi="Times New Roman"/>
          <w:sz w:val="24"/>
          <w:szCs w:val="24"/>
        </w:rPr>
        <w:t>5</w:t>
      </w:r>
      <w:r>
        <w:rPr>
          <w:rFonts w:ascii="Times New Roman" w:hAnsi="Times New Roman"/>
          <w:sz w:val="24"/>
          <w:szCs w:val="24"/>
        </w:rPr>
        <w:t xml:space="preserve">.  </w:t>
      </w:r>
      <w:r>
        <w:rPr>
          <w:rFonts w:ascii="Times New Roman" w:hAnsi="Times New Roman"/>
          <w:sz w:val="24"/>
          <w:szCs w:val="24"/>
          <w:u w:val="single"/>
        </w:rPr>
        <w:t>Publication plans</w:t>
      </w:r>
      <w:r>
        <w:rPr>
          <w:rFonts w:ascii="Times New Roman" w:hAnsi="Times New Roman"/>
          <w:sz w:val="24"/>
          <w:szCs w:val="24"/>
        </w:rPr>
        <w:t xml:space="preserve">.  </w:t>
      </w:r>
      <w:r w:rsidR="0014678A">
        <w:rPr>
          <w:rFonts w:ascii="Times New Roman" w:hAnsi="Times New Roman"/>
          <w:sz w:val="24"/>
          <w:szCs w:val="24"/>
        </w:rPr>
        <w:t>PBGC</w:t>
      </w:r>
      <w:r>
        <w:rPr>
          <w:rFonts w:ascii="Times New Roman" w:hAnsi="Times New Roman"/>
          <w:sz w:val="24"/>
          <w:szCs w:val="24"/>
        </w:rPr>
        <w:t xml:space="preserve"> does not intend to publish the results of this collection of information.</w:t>
      </w:r>
    </w:p>
    <w:p w:rsidR="001C2424" w:rsidRDefault="001C2424" w:rsidP="001C242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sz w:val="24"/>
          <w:szCs w:val="24"/>
        </w:rPr>
      </w:pPr>
      <w:r>
        <w:rPr>
          <w:rFonts w:ascii="Times New Roman" w:hAnsi="Times New Roman"/>
          <w:sz w:val="24"/>
          <w:szCs w:val="24"/>
        </w:rPr>
        <w:tab/>
        <w:t>1</w:t>
      </w:r>
      <w:r w:rsidR="00846A44">
        <w:rPr>
          <w:rFonts w:ascii="Times New Roman" w:hAnsi="Times New Roman"/>
          <w:sz w:val="24"/>
          <w:szCs w:val="24"/>
        </w:rPr>
        <w:t>6</w:t>
      </w:r>
      <w:r>
        <w:rPr>
          <w:rFonts w:ascii="Times New Roman" w:hAnsi="Times New Roman"/>
          <w:sz w:val="24"/>
          <w:szCs w:val="24"/>
        </w:rPr>
        <w:t xml:space="preserve">.  </w:t>
      </w:r>
      <w:r>
        <w:rPr>
          <w:rFonts w:ascii="Times New Roman" w:hAnsi="Times New Roman"/>
          <w:sz w:val="24"/>
          <w:szCs w:val="24"/>
          <w:u w:val="single"/>
        </w:rPr>
        <w:t>Display of expiration date.</w:t>
      </w:r>
      <w:r>
        <w:rPr>
          <w:rFonts w:ascii="Times New Roman" w:hAnsi="Times New Roman"/>
          <w:sz w:val="24"/>
          <w:szCs w:val="24"/>
        </w:rPr>
        <w:t xml:space="preserve">  </w:t>
      </w:r>
      <w:r w:rsidR="0014678A">
        <w:rPr>
          <w:rFonts w:ascii="Times New Roman" w:hAnsi="Times New Roman"/>
          <w:sz w:val="24"/>
          <w:szCs w:val="24"/>
        </w:rPr>
        <w:t>PBGC</w:t>
      </w:r>
      <w:r>
        <w:rPr>
          <w:rFonts w:ascii="Times New Roman" w:hAnsi="Times New Roman"/>
          <w:sz w:val="24"/>
          <w:szCs w:val="24"/>
        </w:rPr>
        <w:t xml:space="preserve"> is not seeking approval to not display the expiration date for OMB approval of this information collection.  </w:t>
      </w:r>
    </w:p>
    <w:p w:rsidR="001C2424" w:rsidRDefault="001C2424" w:rsidP="001C242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sz w:val="24"/>
          <w:szCs w:val="24"/>
        </w:rPr>
      </w:pPr>
      <w:r>
        <w:rPr>
          <w:rFonts w:ascii="Times New Roman" w:hAnsi="Times New Roman"/>
          <w:sz w:val="24"/>
          <w:szCs w:val="24"/>
        </w:rPr>
        <w:tab/>
        <w:t>1</w:t>
      </w:r>
      <w:r w:rsidR="00846A44">
        <w:rPr>
          <w:rFonts w:ascii="Times New Roman" w:hAnsi="Times New Roman"/>
          <w:sz w:val="24"/>
          <w:szCs w:val="24"/>
        </w:rPr>
        <w:t>7</w:t>
      </w:r>
      <w:r>
        <w:rPr>
          <w:rFonts w:ascii="Times New Roman" w:hAnsi="Times New Roman"/>
          <w:sz w:val="24"/>
          <w:szCs w:val="24"/>
        </w:rPr>
        <w:t xml:space="preserve">.  </w:t>
      </w:r>
      <w:r>
        <w:rPr>
          <w:rFonts w:ascii="Times New Roman" w:hAnsi="Times New Roman"/>
          <w:sz w:val="24"/>
          <w:szCs w:val="24"/>
          <w:u w:val="single"/>
        </w:rPr>
        <w:t>Exceptions to certification statement.</w:t>
      </w:r>
      <w:r>
        <w:rPr>
          <w:rFonts w:ascii="Times New Roman" w:hAnsi="Times New Roman"/>
          <w:sz w:val="24"/>
          <w:szCs w:val="24"/>
        </w:rPr>
        <w:t xml:space="preserve">  There are no exceptions to the certification statement</w:t>
      </w:r>
      <w:r w:rsidR="004D7C61">
        <w:rPr>
          <w:rFonts w:ascii="Times New Roman" w:hAnsi="Times New Roman"/>
          <w:sz w:val="24"/>
          <w:szCs w:val="24"/>
        </w:rPr>
        <w:t>.</w:t>
      </w:r>
    </w:p>
    <w:p w:rsidR="001C2424" w:rsidRDefault="001C2424" w:rsidP="001C242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sz w:val="24"/>
          <w:szCs w:val="24"/>
        </w:rPr>
      </w:pPr>
      <w:r>
        <w:rPr>
          <w:rFonts w:ascii="Times New Roman" w:hAnsi="Times New Roman"/>
          <w:sz w:val="24"/>
          <w:szCs w:val="24"/>
        </w:rPr>
        <w:tab/>
        <w:t xml:space="preserve">B.  </w:t>
      </w:r>
      <w:r>
        <w:rPr>
          <w:rFonts w:ascii="Times New Roman" w:hAnsi="Times New Roman"/>
          <w:sz w:val="24"/>
          <w:szCs w:val="24"/>
          <w:u w:val="single"/>
        </w:rPr>
        <w:t>Collections of Information Employing Statistical Methods</w:t>
      </w:r>
      <w:r>
        <w:rPr>
          <w:rFonts w:ascii="Times New Roman" w:hAnsi="Times New Roman"/>
          <w:sz w:val="24"/>
          <w:szCs w:val="24"/>
        </w:rPr>
        <w:t>.</w:t>
      </w:r>
    </w:p>
    <w:p w:rsidR="00AD1950" w:rsidRPr="007B0408" w:rsidRDefault="001C2424" w:rsidP="005F03D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Times New Roman" w:hAnsi="Times New Roman"/>
          <w:b/>
          <w:sz w:val="24"/>
          <w:szCs w:val="24"/>
        </w:rPr>
      </w:pPr>
      <w:r>
        <w:tab/>
      </w:r>
      <w:r w:rsidRPr="007B0408">
        <w:rPr>
          <w:rFonts w:ascii="Times New Roman" w:hAnsi="Times New Roman"/>
          <w:sz w:val="24"/>
          <w:szCs w:val="24"/>
        </w:rPr>
        <w:t xml:space="preserve">This collection of information is not intended for statistical analysis or publication.  </w:t>
      </w:r>
    </w:p>
    <w:sectPr w:rsidR="00AD1950" w:rsidRPr="007B0408" w:rsidSect="00E679EB">
      <w:footerReference w:type="even" r:id="rId8"/>
      <w:footerReference w:type="default" r:id="rId9"/>
      <w:type w:val="continuous"/>
      <w:pgSz w:w="12240" w:h="15840"/>
      <w:pgMar w:top="1440" w:right="1440" w:bottom="1440" w:left="1440" w:header="144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6A6" w:rsidRDefault="004B26A6">
      <w:r>
        <w:separator/>
      </w:r>
    </w:p>
  </w:endnote>
  <w:endnote w:type="continuationSeparator" w:id="0">
    <w:p w:rsidR="004B26A6" w:rsidRDefault="004B26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6A6" w:rsidRDefault="00C57CEA" w:rsidP="00E679EB">
    <w:pPr>
      <w:pStyle w:val="Footer"/>
      <w:framePr w:wrap="around" w:vAnchor="text" w:hAnchor="margin" w:xAlign="center" w:y="1"/>
      <w:rPr>
        <w:rStyle w:val="PageNumber"/>
      </w:rPr>
    </w:pPr>
    <w:r>
      <w:rPr>
        <w:rStyle w:val="PageNumber"/>
      </w:rPr>
      <w:fldChar w:fldCharType="begin"/>
    </w:r>
    <w:r w:rsidR="004B26A6">
      <w:rPr>
        <w:rStyle w:val="PageNumber"/>
      </w:rPr>
      <w:instrText xml:space="preserve">PAGE  </w:instrText>
    </w:r>
    <w:r>
      <w:rPr>
        <w:rStyle w:val="PageNumber"/>
      </w:rPr>
      <w:fldChar w:fldCharType="end"/>
    </w:r>
  </w:p>
  <w:p w:rsidR="004B26A6" w:rsidRDefault="004B26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6A6" w:rsidRDefault="00C57CEA" w:rsidP="00E679EB">
    <w:pPr>
      <w:pStyle w:val="Footer"/>
      <w:framePr w:wrap="around" w:vAnchor="text" w:hAnchor="margin" w:xAlign="center" w:y="1"/>
      <w:rPr>
        <w:rStyle w:val="PageNumber"/>
      </w:rPr>
    </w:pPr>
    <w:r>
      <w:rPr>
        <w:rStyle w:val="PageNumber"/>
      </w:rPr>
      <w:fldChar w:fldCharType="begin"/>
    </w:r>
    <w:r w:rsidR="004B26A6">
      <w:rPr>
        <w:rStyle w:val="PageNumber"/>
      </w:rPr>
      <w:instrText xml:space="preserve">PAGE  </w:instrText>
    </w:r>
    <w:r>
      <w:rPr>
        <w:rStyle w:val="PageNumber"/>
      </w:rPr>
      <w:fldChar w:fldCharType="separate"/>
    </w:r>
    <w:r w:rsidR="006A3A70">
      <w:rPr>
        <w:rStyle w:val="PageNumber"/>
        <w:noProof/>
      </w:rPr>
      <w:t>2</w:t>
    </w:r>
    <w:r>
      <w:rPr>
        <w:rStyle w:val="PageNumber"/>
      </w:rPr>
      <w:fldChar w:fldCharType="end"/>
    </w:r>
  </w:p>
  <w:p w:rsidR="004B26A6" w:rsidRDefault="004B26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6A6" w:rsidRDefault="004B26A6">
      <w:r>
        <w:separator/>
      </w:r>
    </w:p>
  </w:footnote>
  <w:footnote w:type="continuationSeparator" w:id="0">
    <w:p w:rsidR="004B26A6" w:rsidRDefault="004B26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3E88DC"/>
    <w:lvl w:ilvl="0">
      <w:numFmt w:val="bullet"/>
      <w:lvlText w:val="*"/>
      <w:lvlJc w:val="left"/>
    </w:lvl>
  </w:abstractNum>
  <w:abstractNum w:abstractNumId="1">
    <w:nsid w:val="17750FB2"/>
    <w:multiLevelType w:val="hybridMultilevel"/>
    <w:tmpl w:val="83164A0C"/>
    <w:lvl w:ilvl="0" w:tplc="68340F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D922B4"/>
    <w:multiLevelType w:val="hybridMultilevel"/>
    <w:tmpl w:val="33443210"/>
    <w:lvl w:ilvl="0" w:tplc="68340F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3661"/>
    <w:rsid w:val="000009B8"/>
    <w:rsid w:val="000058DB"/>
    <w:rsid w:val="00021024"/>
    <w:rsid w:val="00035501"/>
    <w:rsid w:val="00037E7F"/>
    <w:rsid w:val="00042353"/>
    <w:rsid w:val="000461F1"/>
    <w:rsid w:val="000539BB"/>
    <w:rsid w:val="00070686"/>
    <w:rsid w:val="00083337"/>
    <w:rsid w:val="000C22F8"/>
    <w:rsid w:val="000D0DF0"/>
    <w:rsid w:val="000D2C82"/>
    <w:rsid w:val="00101AA4"/>
    <w:rsid w:val="001058E8"/>
    <w:rsid w:val="00115FCE"/>
    <w:rsid w:val="001224ED"/>
    <w:rsid w:val="00137E9D"/>
    <w:rsid w:val="0014678A"/>
    <w:rsid w:val="00183B13"/>
    <w:rsid w:val="0018440E"/>
    <w:rsid w:val="00193463"/>
    <w:rsid w:val="001A325C"/>
    <w:rsid w:val="001B5F89"/>
    <w:rsid w:val="001B7211"/>
    <w:rsid w:val="001C0190"/>
    <w:rsid w:val="001C2424"/>
    <w:rsid w:val="001D4849"/>
    <w:rsid w:val="001E094C"/>
    <w:rsid w:val="001F1F5F"/>
    <w:rsid w:val="001F7F8D"/>
    <w:rsid w:val="00202283"/>
    <w:rsid w:val="0020443B"/>
    <w:rsid w:val="00206DF3"/>
    <w:rsid w:val="00237BC4"/>
    <w:rsid w:val="00250F9E"/>
    <w:rsid w:val="002521B6"/>
    <w:rsid w:val="002548C8"/>
    <w:rsid w:val="002661AE"/>
    <w:rsid w:val="0028002B"/>
    <w:rsid w:val="00290A14"/>
    <w:rsid w:val="00293BC7"/>
    <w:rsid w:val="00293F0B"/>
    <w:rsid w:val="002978D7"/>
    <w:rsid w:val="002A2FA3"/>
    <w:rsid w:val="002A31AD"/>
    <w:rsid w:val="002D2443"/>
    <w:rsid w:val="002F1928"/>
    <w:rsid w:val="002F43D8"/>
    <w:rsid w:val="003043E2"/>
    <w:rsid w:val="0030679F"/>
    <w:rsid w:val="00313944"/>
    <w:rsid w:val="00317076"/>
    <w:rsid w:val="0032521C"/>
    <w:rsid w:val="003308AB"/>
    <w:rsid w:val="00331F33"/>
    <w:rsid w:val="00343130"/>
    <w:rsid w:val="00370992"/>
    <w:rsid w:val="00370E4D"/>
    <w:rsid w:val="003750D0"/>
    <w:rsid w:val="0038138C"/>
    <w:rsid w:val="00393661"/>
    <w:rsid w:val="003A053C"/>
    <w:rsid w:val="003E0355"/>
    <w:rsid w:val="003F2731"/>
    <w:rsid w:val="003F2FC8"/>
    <w:rsid w:val="003F6670"/>
    <w:rsid w:val="00400524"/>
    <w:rsid w:val="00422DED"/>
    <w:rsid w:val="00455F05"/>
    <w:rsid w:val="00462D28"/>
    <w:rsid w:val="004714F0"/>
    <w:rsid w:val="0047339C"/>
    <w:rsid w:val="00475EB2"/>
    <w:rsid w:val="00486A02"/>
    <w:rsid w:val="0049480A"/>
    <w:rsid w:val="004B26A6"/>
    <w:rsid w:val="004B4FE8"/>
    <w:rsid w:val="004C11B1"/>
    <w:rsid w:val="004D39DD"/>
    <w:rsid w:val="004D7C61"/>
    <w:rsid w:val="00517CCA"/>
    <w:rsid w:val="00553F50"/>
    <w:rsid w:val="005709A9"/>
    <w:rsid w:val="00573BBC"/>
    <w:rsid w:val="005A06A5"/>
    <w:rsid w:val="005A4B8C"/>
    <w:rsid w:val="005B05B0"/>
    <w:rsid w:val="005C1495"/>
    <w:rsid w:val="005D3C93"/>
    <w:rsid w:val="005F03DB"/>
    <w:rsid w:val="00612EA5"/>
    <w:rsid w:val="006240D0"/>
    <w:rsid w:val="00657C56"/>
    <w:rsid w:val="00662E87"/>
    <w:rsid w:val="00694644"/>
    <w:rsid w:val="00695E90"/>
    <w:rsid w:val="006A176E"/>
    <w:rsid w:val="006A2EEB"/>
    <w:rsid w:val="006A3A70"/>
    <w:rsid w:val="006A48AE"/>
    <w:rsid w:val="006B396E"/>
    <w:rsid w:val="006B5C71"/>
    <w:rsid w:val="006D0185"/>
    <w:rsid w:val="006E687B"/>
    <w:rsid w:val="006F35B5"/>
    <w:rsid w:val="0070346F"/>
    <w:rsid w:val="00741022"/>
    <w:rsid w:val="00760749"/>
    <w:rsid w:val="00761D4F"/>
    <w:rsid w:val="0077597F"/>
    <w:rsid w:val="00792B9A"/>
    <w:rsid w:val="007A0323"/>
    <w:rsid w:val="007A05D1"/>
    <w:rsid w:val="007B0408"/>
    <w:rsid w:val="007E43A4"/>
    <w:rsid w:val="008032D5"/>
    <w:rsid w:val="00846A44"/>
    <w:rsid w:val="008504C2"/>
    <w:rsid w:val="0086234B"/>
    <w:rsid w:val="00891C10"/>
    <w:rsid w:val="008B4ED0"/>
    <w:rsid w:val="008C79AD"/>
    <w:rsid w:val="008E59AD"/>
    <w:rsid w:val="008F3EA1"/>
    <w:rsid w:val="008F4074"/>
    <w:rsid w:val="0091296E"/>
    <w:rsid w:val="00912B0B"/>
    <w:rsid w:val="00937093"/>
    <w:rsid w:val="00972458"/>
    <w:rsid w:val="00972B44"/>
    <w:rsid w:val="009734D8"/>
    <w:rsid w:val="009A221A"/>
    <w:rsid w:val="009A334F"/>
    <w:rsid w:val="009B60A1"/>
    <w:rsid w:val="009D4497"/>
    <w:rsid w:val="009E1A70"/>
    <w:rsid w:val="00A03B0F"/>
    <w:rsid w:val="00A11200"/>
    <w:rsid w:val="00A17F66"/>
    <w:rsid w:val="00A53DF6"/>
    <w:rsid w:val="00A61402"/>
    <w:rsid w:val="00A64DB5"/>
    <w:rsid w:val="00A64EB5"/>
    <w:rsid w:val="00A67877"/>
    <w:rsid w:val="00A7292F"/>
    <w:rsid w:val="00A82469"/>
    <w:rsid w:val="00A8459F"/>
    <w:rsid w:val="00A9669A"/>
    <w:rsid w:val="00AA1A63"/>
    <w:rsid w:val="00AB7673"/>
    <w:rsid w:val="00AC23C9"/>
    <w:rsid w:val="00AC7D58"/>
    <w:rsid w:val="00AD1950"/>
    <w:rsid w:val="00AF058A"/>
    <w:rsid w:val="00B849AC"/>
    <w:rsid w:val="00BB135A"/>
    <w:rsid w:val="00BC3B10"/>
    <w:rsid w:val="00BD442D"/>
    <w:rsid w:val="00BF46D6"/>
    <w:rsid w:val="00C0689D"/>
    <w:rsid w:val="00C13A87"/>
    <w:rsid w:val="00C318B7"/>
    <w:rsid w:val="00C4719F"/>
    <w:rsid w:val="00C57CEA"/>
    <w:rsid w:val="00C758E0"/>
    <w:rsid w:val="00C80E17"/>
    <w:rsid w:val="00C84268"/>
    <w:rsid w:val="00CA01CD"/>
    <w:rsid w:val="00CB2B45"/>
    <w:rsid w:val="00CC7F85"/>
    <w:rsid w:val="00CD0AFE"/>
    <w:rsid w:val="00CD370B"/>
    <w:rsid w:val="00CD5907"/>
    <w:rsid w:val="00D17E8F"/>
    <w:rsid w:val="00D2338F"/>
    <w:rsid w:val="00D25327"/>
    <w:rsid w:val="00D317FB"/>
    <w:rsid w:val="00D705FE"/>
    <w:rsid w:val="00D91C9F"/>
    <w:rsid w:val="00DA0079"/>
    <w:rsid w:val="00DB0A07"/>
    <w:rsid w:val="00DE09D7"/>
    <w:rsid w:val="00DE52D6"/>
    <w:rsid w:val="00DF3EF0"/>
    <w:rsid w:val="00E200F2"/>
    <w:rsid w:val="00E23381"/>
    <w:rsid w:val="00E318EC"/>
    <w:rsid w:val="00E525EE"/>
    <w:rsid w:val="00E52B32"/>
    <w:rsid w:val="00E575FB"/>
    <w:rsid w:val="00E617B3"/>
    <w:rsid w:val="00E631BB"/>
    <w:rsid w:val="00E679EB"/>
    <w:rsid w:val="00E76FA7"/>
    <w:rsid w:val="00E93152"/>
    <w:rsid w:val="00EB0853"/>
    <w:rsid w:val="00EB1E51"/>
    <w:rsid w:val="00EC1EE8"/>
    <w:rsid w:val="00EE3813"/>
    <w:rsid w:val="00EF43A2"/>
    <w:rsid w:val="00F01792"/>
    <w:rsid w:val="00F106EE"/>
    <w:rsid w:val="00F23000"/>
    <w:rsid w:val="00F32EE8"/>
    <w:rsid w:val="00F47352"/>
    <w:rsid w:val="00F55CF0"/>
    <w:rsid w:val="00F95DFC"/>
    <w:rsid w:val="00FD0EAA"/>
    <w:rsid w:val="00FD4430"/>
    <w:rsid w:val="00FE3C9F"/>
    <w:rsid w:val="00FF7C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2424"/>
    <w:pPr>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1C2424"/>
    <w:pPr>
      <w:autoSpaceDE w:val="0"/>
      <w:autoSpaceDN w:val="0"/>
      <w:adjustRightInd w:val="0"/>
      <w:ind w:left="720"/>
    </w:pPr>
    <w:rPr>
      <w:rFonts w:ascii="Courier 10cpi" w:hAnsi="Courier 10cpi"/>
      <w:sz w:val="24"/>
      <w:szCs w:val="24"/>
    </w:rPr>
  </w:style>
  <w:style w:type="paragraph" w:styleId="Header">
    <w:name w:val="header"/>
    <w:basedOn w:val="Normal"/>
    <w:rsid w:val="005A4B8C"/>
    <w:pPr>
      <w:tabs>
        <w:tab w:val="center" w:pos="4320"/>
        <w:tab w:val="right" w:pos="8640"/>
      </w:tabs>
    </w:pPr>
  </w:style>
  <w:style w:type="paragraph" w:styleId="Footer">
    <w:name w:val="footer"/>
    <w:basedOn w:val="Normal"/>
    <w:rsid w:val="005A4B8C"/>
    <w:pPr>
      <w:tabs>
        <w:tab w:val="center" w:pos="4320"/>
        <w:tab w:val="right" w:pos="8640"/>
      </w:tabs>
    </w:pPr>
  </w:style>
  <w:style w:type="character" w:styleId="Hyperlink">
    <w:name w:val="Hyperlink"/>
    <w:basedOn w:val="DefaultParagraphFont"/>
    <w:rsid w:val="00D91C9F"/>
    <w:rPr>
      <w:color w:val="0000FF"/>
      <w:u w:val="single"/>
    </w:rPr>
  </w:style>
  <w:style w:type="character" w:styleId="PageNumber">
    <w:name w:val="page number"/>
    <w:basedOn w:val="DefaultParagraphFont"/>
    <w:rsid w:val="00E93152"/>
  </w:style>
  <w:style w:type="character" w:styleId="FollowedHyperlink">
    <w:name w:val="FollowedHyperlink"/>
    <w:basedOn w:val="DefaultParagraphFont"/>
    <w:rsid w:val="00E93152"/>
    <w:rPr>
      <w:color w:val="606420"/>
      <w:u w:val="single"/>
    </w:rPr>
  </w:style>
  <w:style w:type="paragraph" w:styleId="BalloonText">
    <w:name w:val="Balloon Text"/>
    <w:basedOn w:val="Normal"/>
    <w:semiHidden/>
    <w:rsid w:val="00B849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105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bg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1059</TotalTime>
  <Pages>7</Pages>
  <Words>1894</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I:\regulatory\RM\Paperwork\4011 1212-0050\rollover</vt:lpstr>
    </vt:vector>
  </TitlesOfParts>
  <Company>Pension Benefit Guaranty Corporation</Company>
  <LinksUpToDate>false</LinksUpToDate>
  <CharactersWithSpaces>11991</CharactersWithSpaces>
  <SharedDoc>false</SharedDoc>
  <HLinks>
    <vt:vector size="6" baseType="variant">
      <vt:variant>
        <vt:i4>5374016</vt:i4>
      </vt:variant>
      <vt:variant>
        <vt:i4>2</vt:i4>
      </vt:variant>
      <vt:variant>
        <vt:i4>0</vt:i4>
      </vt:variant>
      <vt:variant>
        <vt:i4>5</vt:i4>
      </vt:variant>
      <vt:variant>
        <vt:lpwstr>http://www.pbgc.gov/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I:\regulatory\RM\Paperwork\4011 1212-0050\rollover</dc:title>
  <dc:subject/>
  <dc:creator>PBGC User</dc:creator>
  <cp:keywords/>
  <dc:description/>
  <cp:lastModifiedBy>oggtq93</cp:lastModifiedBy>
  <cp:revision>4</cp:revision>
  <cp:lastPrinted>2010-02-17T22:01:00Z</cp:lastPrinted>
  <dcterms:created xsi:type="dcterms:W3CDTF">2010-02-12T17:49:00Z</dcterms:created>
  <dcterms:modified xsi:type="dcterms:W3CDTF">2010-02-18T15:15:00Z</dcterms:modified>
</cp:coreProperties>
</file>