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2D2" w:rsidRDefault="008062D2" w:rsidP="00BB5951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Justification for Non-Substantive Change </w:t>
      </w:r>
    </w:p>
    <w:p w:rsidR="008062D2" w:rsidRDefault="008062D2" w:rsidP="00BB5951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OMB Control Number 0693-0055</w:t>
      </w:r>
    </w:p>
    <w:p w:rsidR="008062D2" w:rsidRDefault="008062D2" w:rsidP="00BB5951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Expiration Date: 01/31/2013</w:t>
      </w:r>
    </w:p>
    <w:p w:rsidR="008062D2" w:rsidRDefault="008062D2" w:rsidP="00594460">
      <w:pPr>
        <w:spacing w:after="0"/>
        <w:rPr>
          <w:rFonts w:ascii="Arial" w:hAnsi="Arial" w:cs="Arial"/>
          <w:b/>
        </w:rPr>
      </w:pPr>
    </w:p>
    <w:p w:rsidR="008062D2" w:rsidRDefault="008062D2" w:rsidP="00BB5951">
      <w:pPr>
        <w:spacing w:after="0"/>
        <w:rPr>
          <w:rFonts w:ascii="Arial" w:hAnsi="Arial" w:cs="Arial"/>
          <w:b/>
        </w:rPr>
      </w:pPr>
    </w:p>
    <w:p w:rsidR="008062D2" w:rsidRDefault="008062D2" w:rsidP="00BB5951">
      <w:pPr>
        <w:spacing w:after="0"/>
        <w:rPr>
          <w:rFonts w:ascii="Arial" w:hAnsi="Arial" w:cs="Arial"/>
          <w:b/>
        </w:rPr>
      </w:pPr>
    </w:p>
    <w:p w:rsidR="008062D2" w:rsidRDefault="008062D2" w:rsidP="00BB595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February 3, 2010</w:t>
      </w:r>
    </w:p>
    <w:p w:rsidR="008062D2" w:rsidRDefault="008062D2" w:rsidP="00BB5951">
      <w:pPr>
        <w:spacing w:after="0"/>
        <w:rPr>
          <w:rFonts w:ascii="Arial" w:hAnsi="Arial" w:cs="Arial"/>
          <w:b/>
        </w:rPr>
      </w:pPr>
    </w:p>
    <w:p w:rsidR="008062D2" w:rsidRPr="00BB5951" w:rsidRDefault="008062D2" w:rsidP="00D95D4C">
      <w:pPr>
        <w:spacing w:after="0" w:line="240" w:lineRule="auto"/>
        <w:rPr>
          <w:rFonts w:ascii="Arial" w:hAnsi="Arial" w:cs="Arial"/>
          <w:b/>
          <w:u w:val="single"/>
        </w:rPr>
      </w:pPr>
      <w:r w:rsidRPr="00BB5951">
        <w:rPr>
          <w:rFonts w:ascii="Arial" w:hAnsi="Arial" w:cs="Arial"/>
          <w:b/>
          <w:u w:val="single"/>
        </w:rPr>
        <w:t>Changes Required</w:t>
      </w:r>
    </w:p>
    <w:p w:rsidR="008062D2" w:rsidRDefault="008062D2" w:rsidP="00BB5951">
      <w:pPr>
        <w:spacing w:after="0"/>
        <w:rPr>
          <w:rFonts w:ascii="Arial" w:hAnsi="Arial" w:cs="Arial"/>
          <w:u w:val="single"/>
        </w:rPr>
      </w:pPr>
    </w:p>
    <w:p w:rsidR="008062D2" w:rsidRDefault="008062D2" w:rsidP="00BB5951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1.  Form NIST-1101, NIST Construction Grant Program Budget Narrative</w:t>
      </w:r>
    </w:p>
    <w:p w:rsidR="008062D2" w:rsidRDefault="008062D2" w:rsidP="00D95D4C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:rsidR="008062D2" w:rsidRDefault="008062D2" w:rsidP="00712DB1">
      <w:pPr>
        <w:pStyle w:val="ListParagraph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BB5951">
        <w:rPr>
          <w:rFonts w:ascii="Arial" w:hAnsi="Arial" w:cs="Arial"/>
        </w:rPr>
        <w:t>tem 17:  Delete, “If non-federal cost sharing is being provided,” and capitalize the “I” in “identify.”</w:t>
      </w:r>
    </w:p>
    <w:p w:rsidR="008062D2" w:rsidRDefault="008062D2" w:rsidP="00712DB1">
      <w:pPr>
        <w:pStyle w:val="ListParagraph"/>
        <w:spacing w:after="0"/>
        <w:ind w:left="0"/>
        <w:rPr>
          <w:rFonts w:ascii="Arial" w:hAnsi="Arial" w:cs="Arial"/>
        </w:rPr>
      </w:pPr>
    </w:p>
    <w:p w:rsidR="008062D2" w:rsidRDefault="008062D2" w:rsidP="00D95D4C">
      <w:pPr>
        <w:pStyle w:val="ListParagraph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  <w:b/>
        </w:rPr>
        <w:t>2.  Form NIST-1102, Letter of Intent NIST Construction Grant Program</w:t>
      </w:r>
    </w:p>
    <w:p w:rsidR="008062D2" w:rsidRDefault="008062D2" w:rsidP="00D95D4C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:rsidR="008062D2" w:rsidRDefault="008062D2" w:rsidP="00712DB1">
      <w:pPr>
        <w:pStyle w:val="ListParagraph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Item 4:  Delete “(if any).”</w:t>
      </w:r>
    </w:p>
    <w:p w:rsidR="008062D2" w:rsidRPr="00BB5951" w:rsidRDefault="008062D2" w:rsidP="00712DB1">
      <w:pPr>
        <w:pStyle w:val="ListParagraph"/>
        <w:spacing w:after="0"/>
        <w:ind w:left="0"/>
        <w:rPr>
          <w:rFonts w:ascii="Arial" w:hAnsi="Arial" w:cs="Arial"/>
        </w:rPr>
      </w:pPr>
    </w:p>
    <w:p w:rsidR="008062D2" w:rsidRDefault="008062D2" w:rsidP="00BB5951">
      <w:pPr>
        <w:spacing w:after="0"/>
        <w:rPr>
          <w:rFonts w:ascii="Arial" w:hAnsi="Arial" w:cs="Arial"/>
        </w:rPr>
      </w:pPr>
    </w:p>
    <w:p w:rsidR="008062D2" w:rsidRDefault="008062D2" w:rsidP="00BB5951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Reason for Change</w:t>
      </w:r>
    </w:p>
    <w:p w:rsidR="008062D2" w:rsidRDefault="008062D2" w:rsidP="00BB5951">
      <w:pPr>
        <w:spacing w:after="0"/>
        <w:rPr>
          <w:rFonts w:ascii="Arial" w:hAnsi="Arial" w:cs="Arial"/>
        </w:rPr>
      </w:pPr>
    </w:p>
    <w:p w:rsidR="008062D2" w:rsidRDefault="008062D2" w:rsidP="00BB595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The National Institute of Standards and Technology (NIST) requested and received approval from OMB on 1/5/2010 for information collection on NIST-Forms 1101 and 1102 under the NIST Construction Grant Program.  Subsequent to clearance by OMB, NIST instituted a cost sharing requirement under the program.  As a result, the references in the two forms regarding “if cost sharing is provided” no longer is applicable.</w:t>
      </w:r>
    </w:p>
    <w:p w:rsidR="008062D2" w:rsidRDefault="008062D2" w:rsidP="00BB5951">
      <w:pPr>
        <w:spacing w:after="0"/>
        <w:rPr>
          <w:rFonts w:ascii="Arial" w:hAnsi="Arial" w:cs="Arial"/>
        </w:rPr>
      </w:pPr>
    </w:p>
    <w:p w:rsidR="008062D2" w:rsidRDefault="008062D2" w:rsidP="00BB595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The revised Forms NIST-1101 and NIST-1102, with the above noted non-substantive changes is attached.</w:t>
      </w:r>
    </w:p>
    <w:p w:rsidR="008062D2" w:rsidRDefault="008062D2" w:rsidP="00BB5951">
      <w:pPr>
        <w:spacing w:after="0"/>
        <w:rPr>
          <w:rFonts w:ascii="Arial" w:hAnsi="Arial" w:cs="Arial"/>
        </w:rPr>
      </w:pPr>
    </w:p>
    <w:p w:rsidR="008062D2" w:rsidRDefault="008062D2" w:rsidP="00BB595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NIST requests expedited review and consideration of the above in order to immediately proceed with announcing the next NIST Construction Grant Program competition.</w:t>
      </w:r>
    </w:p>
    <w:p w:rsidR="008062D2" w:rsidRDefault="008062D2" w:rsidP="00BB5951">
      <w:pPr>
        <w:spacing w:after="0"/>
        <w:rPr>
          <w:rFonts w:ascii="Arial" w:hAnsi="Arial" w:cs="Arial"/>
        </w:rPr>
      </w:pPr>
    </w:p>
    <w:p w:rsidR="008062D2" w:rsidRPr="00BB5951" w:rsidRDefault="008062D2" w:rsidP="00BB595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These changes will not change the burden hours.</w:t>
      </w:r>
    </w:p>
    <w:p w:rsidR="008062D2" w:rsidRPr="00BB5951" w:rsidRDefault="008062D2" w:rsidP="00BB5951">
      <w:pPr>
        <w:spacing w:after="0"/>
        <w:rPr>
          <w:rFonts w:ascii="Arial" w:hAnsi="Arial" w:cs="Arial"/>
        </w:rPr>
      </w:pPr>
    </w:p>
    <w:p w:rsidR="008062D2" w:rsidRPr="00BB5951" w:rsidRDefault="008062D2" w:rsidP="00BB5951">
      <w:pPr>
        <w:spacing w:after="0"/>
        <w:rPr>
          <w:rFonts w:ascii="Arial" w:hAnsi="Arial" w:cs="Arial"/>
          <w:b/>
          <w:u w:val="single"/>
        </w:rPr>
      </w:pPr>
      <w:r w:rsidRPr="00BB5951">
        <w:rPr>
          <w:rFonts w:ascii="Arial" w:hAnsi="Arial" w:cs="Arial"/>
          <w:b/>
          <w:u w:val="single"/>
        </w:rPr>
        <w:t xml:space="preserve"> </w:t>
      </w:r>
    </w:p>
    <w:sectPr w:rsidR="008062D2" w:rsidRPr="00BB5951" w:rsidSect="009F79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04A08"/>
    <w:multiLevelType w:val="hybridMultilevel"/>
    <w:tmpl w:val="2564CB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951"/>
    <w:rsid w:val="001A356B"/>
    <w:rsid w:val="003D242B"/>
    <w:rsid w:val="00520C8E"/>
    <w:rsid w:val="00594460"/>
    <w:rsid w:val="00712DB1"/>
    <w:rsid w:val="007D5A1B"/>
    <w:rsid w:val="008062D2"/>
    <w:rsid w:val="009A1259"/>
    <w:rsid w:val="009F79DF"/>
    <w:rsid w:val="00BB5951"/>
    <w:rsid w:val="00D95D4C"/>
    <w:rsid w:val="00F50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9D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59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174</Words>
  <Characters>993</Characters>
  <Application>Microsoft Office Outlook</Application>
  <DocSecurity>0</DocSecurity>
  <Lines>0</Lines>
  <Paragraphs>0</Paragraphs>
  <ScaleCrop>false</ScaleCrop>
  <Company>NIST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Justification for Non-Substantive Change </dc:title>
  <dc:subject/>
  <dc:creator>barbara lambis</dc:creator>
  <cp:keywords/>
  <dc:description/>
  <cp:lastModifiedBy> </cp:lastModifiedBy>
  <cp:revision>2</cp:revision>
  <dcterms:created xsi:type="dcterms:W3CDTF">2010-02-04T18:42:00Z</dcterms:created>
  <dcterms:modified xsi:type="dcterms:W3CDTF">2010-02-04T18:42:00Z</dcterms:modified>
</cp:coreProperties>
</file>