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CE" w:rsidRDefault="004355CE" w:rsidP="00B5712B">
      <w:pPr>
        <w:tabs>
          <w:tab w:val="center" w:pos="4680"/>
        </w:tabs>
        <w:jc w:val="center"/>
        <w:rPr>
          <w:rFonts w:ascii="Times New Roman" w:hAnsi="Times New Roman"/>
          <w:b/>
          <w:bCs/>
        </w:rPr>
      </w:pPr>
      <w:r>
        <w:rPr>
          <w:rFonts w:ascii="Times New Roman" w:hAnsi="Times New Roman"/>
          <w:b/>
          <w:bCs/>
        </w:rPr>
        <w:t xml:space="preserve">SUPPORTING STATEMENT FOR PAPERWORK REDUCTION ACT </w:t>
      </w:r>
    </w:p>
    <w:p w:rsidR="004355CE" w:rsidRDefault="004355CE" w:rsidP="00B5712B">
      <w:pPr>
        <w:tabs>
          <w:tab w:val="center" w:pos="4680"/>
        </w:tabs>
        <w:jc w:val="center"/>
        <w:rPr>
          <w:rFonts w:ascii="Times New Roman" w:hAnsi="Times New Roman"/>
          <w:b/>
          <w:bCs/>
        </w:rPr>
      </w:pPr>
      <w:r>
        <w:rPr>
          <w:rFonts w:ascii="Times New Roman" w:hAnsi="Times New Roman"/>
          <w:b/>
          <w:bCs/>
        </w:rPr>
        <w:t>SUBMISSION</w:t>
      </w:r>
    </w:p>
    <w:p w:rsidR="004355CE" w:rsidRDefault="004355CE" w:rsidP="00756C01">
      <w:pPr>
        <w:tabs>
          <w:tab w:val="center" w:pos="4680"/>
        </w:tabs>
        <w:jc w:val="center"/>
        <w:rPr>
          <w:rFonts w:ascii="Times New Roman" w:hAnsi="Times New Roman"/>
          <w:b/>
          <w:bCs/>
        </w:rPr>
      </w:pPr>
      <w:r>
        <w:rPr>
          <w:rFonts w:ascii="Times New Roman" w:hAnsi="Times New Roman"/>
          <w:b/>
          <w:bCs/>
        </w:rPr>
        <w:t>OMB CONTROL NUMBER 1004-0168</w:t>
      </w:r>
    </w:p>
    <w:p w:rsidR="004355CE" w:rsidRDefault="004355CE" w:rsidP="00756C01">
      <w:pPr>
        <w:tabs>
          <w:tab w:val="center" w:pos="4680"/>
        </w:tabs>
        <w:jc w:val="center"/>
        <w:rPr>
          <w:rFonts w:ascii="Times New Roman" w:hAnsi="Times New Roman"/>
          <w:b/>
          <w:bCs/>
        </w:rPr>
      </w:pPr>
    </w:p>
    <w:p w:rsidR="004355CE" w:rsidRDefault="004355CE" w:rsidP="00B5712B">
      <w:pPr>
        <w:tabs>
          <w:tab w:val="center" w:pos="4680"/>
        </w:tabs>
        <w:jc w:val="center"/>
        <w:rPr>
          <w:rFonts w:ascii="Times New Roman" w:hAnsi="Times New Roman"/>
          <w:b/>
          <w:bCs/>
        </w:rPr>
      </w:pPr>
    </w:p>
    <w:p w:rsidR="004355CE" w:rsidDel="00756C01" w:rsidRDefault="004355CE" w:rsidP="00B5712B">
      <w:pPr>
        <w:tabs>
          <w:tab w:val="center" w:pos="4680"/>
        </w:tabs>
        <w:jc w:val="center"/>
        <w:rPr>
          <w:rFonts w:ascii="Times New Roman" w:hAnsi="Times New Roman"/>
          <w:b/>
          <w:bCs/>
        </w:rPr>
      </w:pPr>
      <w:r>
        <w:rPr>
          <w:rFonts w:ascii="Times New Roman" w:hAnsi="Times New Roman"/>
          <w:b/>
          <w:bCs/>
          <w:caps/>
        </w:rPr>
        <w:t xml:space="preserve">USE for Tramroads and logging roads (43 CFR 2810) </w:t>
      </w:r>
    </w:p>
    <w:p w:rsidR="004355CE" w:rsidDel="00756C01" w:rsidRDefault="004355CE" w:rsidP="00B5712B">
      <w:pPr>
        <w:tabs>
          <w:tab w:val="center" w:pos="4680"/>
        </w:tabs>
        <w:jc w:val="center"/>
        <w:rPr>
          <w:rFonts w:ascii="Times New Roman" w:hAnsi="Times New Roman"/>
          <w:b/>
          <w:bCs/>
        </w:rPr>
      </w:pPr>
    </w:p>
    <w:p w:rsidR="004355CE" w:rsidRDefault="004355CE" w:rsidP="007154C0">
      <w:pPr>
        <w:rPr>
          <w:rFonts w:ascii="Times New Roman" w:hAnsi="Times New Roman"/>
          <w:bCs/>
        </w:rPr>
      </w:pPr>
      <w:r>
        <w:rPr>
          <w:rFonts w:ascii="Times New Roman" w:hAnsi="Times New Roman"/>
          <w:b/>
          <w:bCs/>
        </w:rPr>
        <w:t xml:space="preserve">Terms of Clearance:  </w:t>
      </w:r>
      <w:r>
        <w:rPr>
          <w:rFonts w:ascii="Times New Roman" w:hAnsi="Times New Roman"/>
          <w:bCs/>
        </w:rPr>
        <w:t>None.</w:t>
      </w:r>
    </w:p>
    <w:p w:rsidR="004355CE" w:rsidRDefault="004355CE" w:rsidP="007154C0">
      <w:pPr>
        <w:rPr>
          <w:rFonts w:ascii="Times New Roman" w:hAnsi="Times New Roman"/>
          <w:bCs/>
        </w:rPr>
      </w:pPr>
    </w:p>
    <w:p w:rsidR="004355CE" w:rsidRDefault="004355CE" w:rsidP="007154C0">
      <w:pPr>
        <w:rPr>
          <w:rFonts w:ascii="Times New Roman" w:hAnsi="Times New Roman"/>
          <w:b/>
          <w:bCs/>
        </w:rPr>
      </w:pPr>
      <w:r>
        <w:rPr>
          <w:rFonts w:ascii="Times New Roman" w:hAnsi="Times New Roman"/>
          <w:b/>
          <w:bCs/>
        </w:rPr>
        <w:t xml:space="preserve">                          </w:t>
      </w:r>
      <w:r>
        <w:rPr>
          <w:rFonts w:ascii="Times New Roman" w:hAnsi="Times New Roman"/>
        </w:rPr>
        <w:t xml:space="preserve"> </w:t>
      </w:r>
      <w:r>
        <w:rPr>
          <w:rFonts w:ascii="Times New Roman" w:hAnsi="Times New Roman"/>
          <w:b/>
          <w:bCs/>
        </w:rPr>
        <w:t xml:space="preserve">     </w:t>
      </w:r>
    </w:p>
    <w:p w:rsidR="004355CE" w:rsidRDefault="004355CE" w:rsidP="007154C0">
      <w:pPr>
        <w:rPr>
          <w:rFonts w:ascii="Times New Roman" w:hAnsi="Times New Roman"/>
          <w:b/>
          <w:bCs/>
        </w:rPr>
      </w:pPr>
      <w:r>
        <w:rPr>
          <w:rFonts w:ascii="Times New Roman" w:hAnsi="Times New Roman"/>
          <w:b/>
          <w:bCs/>
        </w:rPr>
        <w:t>SECTION A</w:t>
      </w:r>
    </w:p>
    <w:p w:rsidR="004355CE" w:rsidRDefault="004355CE" w:rsidP="007154C0">
      <w:pPr>
        <w:rPr>
          <w:rFonts w:ascii="Times New Roman" w:hAnsi="Times New Roman"/>
        </w:rPr>
      </w:pPr>
    </w:p>
    <w:p w:rsidR="004355CE" w:rsidRDefault="004355CE" w:rsidP="007154C0">
      <w:pPr>
        <w:rPr>
          <w:rFonts w:ascii="Times New Roman" w:hAnsi="Times New Roman"/>
          <w:b/>
          <w:bCs/>
        </w:rPr>
      </w:pPr>
      <w:r>
        <w:rPr>
          <w:rFonts w:ascii="Times New Roman" w:hAnsi="Times New Roman"/>
          <w:b/>
          <w:bCs/>
        </w:rPr>
        <w:t>JUSTIFICATION</w:t>
      </w:r>
    </w:p>
    <w:p w:rsidR="004355CE" w:rsidRDefault="004355CE" w:rsidP="007154C0">
      <w:pPr>
        <w:rPr>
          <w:rFonts w:ascii="Times New Roman" w:hAnsi="Times New Roman"/>
        </w:rPr>
      </w:pPr>
    </w:p>
    <w:p w:rsidR="004355CE" w:rsidRPr="004503D2"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t xml:space="preserve">1.    </w:t>
      </w:r>
      <w:r w:rsidRPr="00B6120B">
        <w:rPr>
          <w:rFonts w:ascii="Times New Roman" w:hAnsi="Times New Roman"/>
          <w:b/>
        </w:rPr>
        <w:t xml:space="preserve">Explain the circumstances that make the collection of information necessary.  Identify any legal or administrative requirements that necessitate the collection.  </w:t>
      </w:r>
    </w:p>
    <w:p w:rsidR="004355CE" w:rsidRDefault="004355CE" w:rsidP="007154C0">
      <w:pPr>
        <w:rPr>
          <w:rFonts w:ascii="Times New Roman" w:hAnsi="Times New Roman"/>
        </w:rPr>
      </w:pPr>
    </w:p>
    <w:p w:rsidR="004355CE" w:rsidRDefault="004355CE" w:rsidP="00032A86">
      <w:pPr>
        <w:rPr>
          <w:rFonts w:ascii="Times New Roman" w:hAnsi="Times New Roman"/>
        </w:rPr>
      </w:pPr>
      <w:r>
        <w:rPr>
          <w:rFonts w:ascii="Times New Roman" w:hAnsi="Times New Roman"/>
        </w:rPr>
        <w:t xml:space="preserve">The regulations at 43 CFR </w:t>
      </w:r>
      <w:proofErr w:type="gramStart"/>
      <w:r>
        <w:rPr>
          <w:rFonts w:ascii="Times New Roman" w:hAnsi="Times New Roman"/>
        </w:rPr>
        <w:t>part</w:t>
      </w:r>
      <w:proofErr w:type="gramEnd"/>
      <w:r>
        <w:rPr>
          <w:rFonts w:ascii="Times New Roman" w:hAnsi="Times New Roman"/>
        </w:rPr>
        <w:t xml:space="preserve"> 2810, subpart 2812, provide for the issuance of rights-of-way for </w:t>
      </w:r>
      <w:proofErr w:type="spellStart"/>
      <w:r>
        <w:rPr>
          <w:rFonts w:ascii="Times New Roman" w:hAnsi="Times New Roman"/>
        </w:rPr>
        <w:t>tramroads</w:t>
      </w:r>
      <w:proofErr w:type="spellEnd"/>
      <w:r>
        <w:rPr>
          <w:rFonts w:ascii="Times New Roman" w:hAnsi="Times New Roman"/>
        </w:rPr>
        <w:t xml:space="preserve"> and logging roads over public lands administered by the Bureau of Land Management (BLM) in western </w:t>
      </w:r>
      <w:smartTag w:uri="urn:schemas-microsoft-com:office:smarttags" w:element="State">
        <w:r>
          <w:rPr>
            <w:rFonts w:ascii="Times New Roman" w:hAnsi="Times New Roman"/>
          </w:rPr>
          <w:t>Oregon</w:t>
        </w:r>
      </w:smartTag>
      <w:r>
        <w:rPr>
          <w:rFonts w:ascii="Times New Roman" w:hAnsi="Times New Roman"/>
        </w:rPr>
        <w:t xml:space="preserve">, including the </w:t>
      </w:r>
      <w:proofErr w:type="spellStart"/>
      <w:r>
        <w:rPr>
          <w:rFonts w:ascii="Times New Roman" w:hAnsi="Times New Roman"/>
        </w:rPr>
        <w:t>Revested</w:t>
      </w:r>
      <w:proofErr w:type="spellEnd"/>
      <w:r>
        <w:rPr>
          <w:rFonts w:ascii="Times New Roman" w:hAnsi="Times New Roman"/>
        </w:rPr>
        <w:t xml:space="preserve"> Oregon and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(O. and C.) </w:t>
      </w:r>
      <w:proofErr w:type="gramStart"/>
      <w:smartTag w:uri="urn:schemas-microsoft-com:office:smarttags" w:element="PlaceName">
        <w:smartTag w:uri="urn:schemas-microsoft-com:office:smarttags" w:element="place">
          <w:smartTag w:uri="urn:schemas-microsoft-com:office:smarttags" w:element="PlaceName">
            <w:r>
              <w:rPr>
                <w:rFonts w:ascii="Times New Roman" w:hAnsi="Times New Roman"/>
              </w:rPr>
              <w:t>Railroad</w:t>
            </w:r>
          </w:smartTag>
          <w:r>
            <w:rPr>
              <w:rFonts w:ascii="Times New Roman" w:hAnsi="Times New Roman"/>
            </w:rPr>
            <w:t xml:space="preserve"> </w:t>
          </w:r>
          <w:smartTag w:uri="urn:schemas-microsoft-com:office:smarttags" w:element="PlaceName">
            <w:r>
              <w:rPr>
                <w:rFonts w:ascii="Times New Roman" w:hAnsi="Times New Roman"/>
              </w:rPr>
              <w:t>Grant</w:t>
            </w:r>
          </w:smartTag>
          <w:r>
            <w:rPr>
              <w:rFonts w:ascii="Times New Roman" w:hAnsi="Times New Roman"/>
            </w:rPr>
            <w:t xml:space="preserve"> </w:t>
          </w:r>
          <w:smartTag w:uri="urn:schemas-microsoft-com:office:smarttags" w:element="PlaceName">
            <w:r>
              <w:rPr>
                <w:rFonts w:ascii="Times New Roman" w:hAnsi="Times New Roman"/>
              </w:rPr>
              <w:t>Lands</w:t>
            </w:r>
          </w:smartTag>
        </w:smartTag>
      </w:smartTag>
      <w:r>
        <w:rPr>
          <w:rFonts w:ascii="Times New Roman" w:hAnsi="Times New Roman"/>
        </w:rPr>
        <w:t xml:space="preserve"> and </w:t>
      </w:r>
      <w:proofErr w:type="spellStart"/>
      <w:r>
        <w:rPr>
          <w:rFonts w:ascii="Times New Roman" w:hAnsi="Times New Roman"/>
        </w:rPr>
        <w:t>Reconveyed</w:t>
      </w:r>
      <w:proofErr w:type="spellEnd"/>
      <w:r>
        <w:rPr>
          <w:rFonts w:ascii="Times New Roman" w:hAnsi="Times New Roman"/>
        </w:rPr>
        <w:t xml:space="preserve"> Coos Bay Wagon Road (CBWR) lands.</w:t>
      </w:r>
      <w:proofErr w:type="gramEnd"/>
      <w:r>
        <w:rPr>
          <w:rFonts w:ascii="Times New Roman" w:hAnsi="Times New Roman"/>
        </w:rPr>
        <w:t xml:space="preserve">  (Subpart 2812 is the only subpart in part 2810.)  The BLM both issues unilateral permits and enters into </w:t>
      </w:r>
      <w:r w:rsidRPr="003C6047">
        <w:rPr>
          <w:rFonts w:ascii="Times New Roman" w:hAnsi="Times New Roman"/>
        </w:rPr>
        <w:t>reciprocal right-of-way agreements</w:t>
      </w:r>
      <w:r>
        <w:rPr>
          <w:rFonts w:ascii="Times New Roman" w:hAnsi="Times New Roman"/>
        </w:rPr>
        <w:t xml:space="preserve"> to govern the use and construction of </w:t>
      </w:r>
      <w:proofErr w:type="spellStart"/>
      <w:r>
        <w:rPr>
          <w:rFonts w:ascii="Times New Roman" w:hAnsi="Times New Roman"/>
        </w:rPr>
        <w:t>tramroads</w:t>
      </w:r>
      <w:proofErr w:type="spellEnd"/>
      <w:r>
        <w:rPr>
          <w:rFonts w:ascii="Times New Roman" w:hAnsi="Times New Roman"/>
        </w:rPr>
        <w:t xml:space="preserve"> and logging roads over these </w:t>
      </w:r>
      <w:proofErr w:type="gramStart"/>
      <w:r>
        <w:rPr>
          <w:rFonts w:ascii="Times New Roman" w:hAnsi="Times New Roman"/>
        </w:rPr>
        <w:t>lands</w:t>
      </w:r>
      <w:proofErr w:type="gramEnd"/>
      <w:r>
        <w:rPr>
          <w:rFonts w:ascii="Times New Roman" w:hAnsi="Times New Roman"/>
        </w:rPr>
        <w:t xml:space="preserve">.  These permits and agreements provide for fees to be charged by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for road use and road maintenance.  </w:t>
      </w:r>
    </w:p>
    <w:p w:rsidR="004355CE" w:rsidRDefault="004355CE" w:rsidP="00032A86">
      <w:pPr>
        <w:rPr>
          <w:rFonts w:ascii="Times New Roman" w:hAnsi="Times New Roman"/>
        </w:rPr>
      </w:pPr>
    </w:p>
    <w:p w:rsidR="004355CE" w:rsidRPr="00262010" w:rsidRDefault="004355CE" w:rsidP="00262010">
      <w:pPr>
        <w:rPr>
          <w:rFonts w:ascii="Times New Roman" w:hAnsi="Times New Roman"/>
        </w:rPr>
      </w:pPr>
      <w:r w:rsidRPr="00262010">
        <w:rPr>
          <w:rFonts w:ascii="Times New Roman" w:hAnsi="Times New Roman"/>
        </w:rPr>
        <w:t xml:space="preserve">The BLM is responsible for maintaining roads under its control </w:t>
      </w:r>
      <w:r>
        <w:rPr>
          <w:rFonts w:ascii="Times New Roman" w:hAnsi="Times New Roman"/>
        </w:rPr>
        <w:t>under</w:t>
      </w:r>
      <w:r w:rsidRPr="00262010">
        <w:rPr>
          <w:rFonts w:ascii="Times New Roman" w:hAnsi="Times New Roman"/>
        </w:rPr>
        <w:t xml:space="preserve"> standards set forth in BLM 9100 Series Manuals and the Best Management Practices as listed in each District’s approved Resource Management Plan. The right-of-way provisions in Section 502 of the Federal Land Policy</w:t>
      </w:r>
      <w:r>
        <w:rPr>
          <w:rFonts w:ascii="Times New Roman" w:hAnsi="Times New Roman"/>
        </w:rPr>
        <w:t xml:space="preserve"> and Management</w:t>
      </w:r>
      <w:r w:rsidRPr="00262010">
        <w:rPr>
          <w:rFonts w:ascii="Times New Roman" w:hAnsi="Times New Roman"/>
        </w:rPr>
        <w:t xml:space="preserve"> Act of 1976 as amended (FLPMA) authorizes the Secretary of the Interior to provide for the maintenance of roads within and near the public lands and </w:t>
      </w:r>
      <w:r>
        <w:rPr>
          <w:rFonts w:ascii="Times New Roman" w:hAnsi="Times New Roman"/>
        </w:rPr>
        <w:t xml:space="preserve">to </w:t>
      </w:r>
      <w:r w:rsidRPr="00262010">
        <w:rPr>
          <w:rFonts w:ascii="Times New Roman" w:hAnsi="Times New Roman"/>
        </w:rPr>
        <w:t xml:space="preserve">perform that work, in part, by cooperative financing with other public agencies and with private agencies and persons in proportion to their use.  </w:t>
      </w:r>
    </w:p>
    <w:p w:rsidR="004355CE" w:rsidRPr="00262010" w:rsidRDefault="004355CE" w:rsidP="00262010">
      <w:pPr>
        <w:rPr>
          <w:rFonts w:ascii="Times New Roman" w:hAnsi="Times New Roman"/>
        </w:rPr>
      </w:pPr>
    </w:p>
    <w:p w:rsidR="004355CE" w:rsidRPr="00262010" w:rsidRDefault="004355CE" w:rsidP="00262010">
      <w:pPr>
        <w:outlineLvl w:val="0"/>
        <w:rPr>
          <w:rFonts w:ascii="Times New Roman" w:hAnsi="Times New Roman"/>
        </w:rPr>
      </w:pPr>
      <w:r w:rsidRPr="00262010">
        <w:rPr>
          <w:rFonts w:ascii="Times New Roman" w:hAnsi="Times New Roman"/>
        </w:rPr>
        <w:t>The 43 CFR 2812 regulations include the following provisions related to road maintenance and fee collections:</w:t>
      </w:r>
    </w:p>
    <w:p w:rsidR="004355CE" w:rsidRPr="00262010" w:rsidRDefault="004355CE" w:rsidP="00262010">
      <w:pPr>
        <w:outlineLvl w:val="0"/>
        <w:rPr>
          <w:rFonts w:ascii="Times New Roman" w:hAnsi="Times New Roman"/>
        </w:rPr>
      </w:pPr>
    </w:p>
    <w:p w:rsidR="004355CE" w:rsidRPr="00262010" w:rsidRDefault="004355CE" w:rsidP="00262010">
      <w:pPr>
        <w:ind w:left="720" w:right="720"/>
        <w:outlineLvl w:val="0"/>
        <w:rPr>
          <w:rFonts w:ascii="Times New Roman" w:hAnsi="Times New Roman"/>
        </w:rPr>
      </w:pPr>
      <w:proofErr w:type="gramStart"/>
      <w:r w:rsidRPr="00262010">
        <w:rPr>
          <w:rFonts w:ascii="Times New Roman" w:hAnsi="Times New Roman"/>
        </w:rPr>
        <w:t>43 CFR 2812.6-2 Terms and conditions of permit.</w:t>
      </w:r>
      <w:proofErr w:type="gramEnd"/>
    </w:p>
    <w:p w:rsidR="004355CE" w:rsidRPr="00262010" w:rsidRDefault="004355CE" w:rsidP="00262010">
      <w:pPr>
        <w:ind w:left="720" w:right="720"/>
        <w:outlineLvl w:val="0"/>
        <w:rPr>
          <w:rFonts w:ascii="Times New Roman" w:hAnsi="Times New Roman"/>
        </w:rPr>
      </w:pPr>
    </w:p>
    <w:p w:rsidR="004355CE" w:rsidRPr="00262010" w:rsidRDefault="004355CE" w:rsidP="00262010">
      <w:pPr>
        <w:tabs>
          <w:tab w:val="left" w:pos="-720"/>
        </w:tabs>
        <w:suppressAutoHyphens/>
        <w:spacing w:line="240" w:lineRule="atLeast"/>
        <w:ind w:left="720" w:right="720"/>
        <w:rPr>
          <w:rFonts w:ascii="Times New Roman" w:hAnsi="Times New Roman"/>
          <w:spacing w:val="-2"/>
        </w:rPr>
      </w:pPr>
      <w:r w:rsidRPr="00262010">
        <w:rPr>
          <w:rFonts w:ascii="Times New Roman" w:hAnsi="Times New Roman"/>
          <w:spacing w:val="-2"/>
        </w:rPr>
        <w:t xml:space="preserve">(b)  As to permits for the use of an existing road: </w:t>
      </w:r>
      <w:r>
        <w:rPr>
          <w:rFonts w:ascii="Times New Roman" w:hAnsi="Times New Roman"/>
          <w:spacing w:val="-2"/>
        </w:rPr>
        <w:t xml:space="preserve"> </w:t>
      </w:r>
      <w:r w:rsidRPr="00262010">
        <w:rPr>
          <w:rFonts w:ascii="Times New Roman" w:hAnsi="Times New Roman"/>
          <w:spacing w:val="-2"/>
        </w:rPr>
        <w:t xml:space="preserve">In addition, every </w:t>
      </w:r>
      <w:proofErr w:type="spellStart"/>
      <w:r w:rsidRPr="00262010">
        <w:rPr>
          <w:rFonts w:ascii="Times New Roman" w:hAnsi="Times New Roman"/>
          <w:spacing w:val="-2"/>
        </w:rPr>
        <w:t>per</w:t>
      </w:r>
      <w:r w:rsidRPr="00262010">
        <w:rPr>
          <w:rFonts w:ascii="Times New Roman" w:hAnsi="Times New Roman"/>
          <w:spacing w:val="-2"/>
        </w:rPr>
        <w:softHyphen/>
        <w:t>mittee</w:t>
      </w:r>
      <w:proofErr w:type="spellEnd"/>
      <w:r w:rsidRPr="00262010">
        <w:rPr>
          <w:rFonts w:ascii="Times New Roman" w:hAnsi="Times New Roman"/>
          <w:spacing w:val="-2"/>
        </w:rPr>
        <w:t xml:space="preserve"> to whom a permit is issued for the use of an existing road is required to agree:</w:t>
      </w:r>
    </w:p>
    <w:p w:rsidR="004355CE" w:rsidRPr="00262010" w:rsidRDefault="004355CE" w:rsidP="00262010">
      <w:pPr>
        <w:tabs>
          <w:tab w:val="left" w:pos="-720"/>
        </w:tabs>
        <w:suppressAutoHyphens/>
        <w:spacing w:line="240" w:lineRule="atLeast"/>
        <w:ind w:left="720" w:right="720"/>
        <w:rPr>
          <w:rFonts w:ascii="Times New Roman" w:hAnsi="Times New Roman"/>
          <w:spacing w:val="-2"/>
        </w:rPr>
      </w:pPr>
      <w:r w:rsidRPr="00262010">
        <w:rPr>
          <w:rFonts w:ascii="Times New Roman" w:hAnsi="Times New Roman"/>
          <w:spacing w:val="-2"/>
        </w:rPr>
        <w:t xml:space="preserve">     (1)  To maintain such a road in an adequate and satisfactory condition or to arrange therefor</w:t>
      </w:r>
      <w:r>
        <w:rPr>
          <w:rFonts w:ascii="Times New Roman" w:hAnsi="Times New Roman"/>
          <w:spacing w:val="-2"/>
        </w:rPr>
        <w:t>e</w:t>
      </w:r>
      <w:r w:rsidRPr="00262010">
        <w:rPr>
          <w:rFonts w:ascii="Times New Roman" w:hAnsi="Times New Roman"/>
          <w:spacing w:val="-2"/>
        </w:rPr>
        <w:t xml:space="preserve"> with the other users of the road.  In the absence of satisfactory performance, the author</w:t>
      </w:r>
      <w:r w:rsidRPr="00262010">
        <w:rPr>
          <w:rFonts w:ascii="Times New Roman" w:hAnsi="Times New Roman"/>
          <w:spacing w:val="-2"/>
        </w:rPr>
        <w:softHyphen/>
        <w:t>ized officer may have such mainte</w:t>
      </w:r>
      <w:r w:rsidRPr="00262010">
        <w:rPr>
          <w:rFonts w:ascii="Times New Roman" w:hAnsi="Times New Roman"/>
          <w:spacing w:val="-2"/>
        </w:rPr>
        <w:softHyphen/>
        <w:t>nance work performed as may be nec</w:t>
      </w:r>
      <w:r w:rsidRPr="00262010">
        <w:rPr>
          <w:rFonts w:ascii="Times New Roman" w:hAnsi="Times New Roman"/>
          <w:spacing w:val="-2"/>
        </w:rPr>
        <w:softHyphen/>
        <w:t xml:space="preserve">essary in his judgment, determine the proportionate share allocable to each user, and collect the cost thereof from the parties or the sureties on the bonds </w:t>
      </w:r>
      <w:r w:rsidRPr="00262010">
        <w:rPr>
          <w:rFonts w:ascii="Times New Roman" w:hAnsi="Times New Roman"/>
          <w:spacing w:val="-2"/>
        </w:rPr>
        <w:lastRenderedPageBreak/>
        <w:t>furnished by said parties.</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r w:rsidRPr="00262010">
        <w:rPr>
          <w:rFonts w:ascii="Times New Roman" w:hAnsi="Times New Roman"/>
          <w:spacing w:val="-2"/>
        </w:rPr>
        <w:t xml:space="preserve">     (2)  Upon the expiration or other termination of his right to its use, to leave said road and </w:t>
      </w:r>
      <w:proofErr w:type="spellStart"/>
      <w:r w:rsidRPr="00262010">
        <w:rPr>
          <w:rFonts w:ascii="Times New Roman" w:hAnsi="Times New Roman"/>
          <w:spacing w:val="-2"/>
        </w:rPr>
        <w:t>right</w:t>
      </w:r>
      <w:r w:rsidRPr="00262010">
        <w:rPr>
          <w:rFonts w:ascii="Times New Roman" w:hAnsi="Times New Roman"/>
          <w:spacing w:val="-2"/>
        </w:rPr>
        <w:noBreakHyphen/>
        <w:t>of</w:t>
      </w:r>
      <w:r w:rsidRPr="00262010">
        <w:rPr>
          <w:rFonts w:ascii="Times New Roman" w:hAnsi="Times New Roman"/>
          <w:spacing w:val="-2"/>
        </w:rPr>
        <w:noBreakHyphen/>
        <w:t>way</w:t>
      </w:r>
      <w:proofErr w:type="spellEnd"/>
      <w:r w:rsidRPr="00262010">
        <w:rPr>
          <w:rFonts w:ascii="Times New Roman" w:hAnsi="Times New Roman"/>
          <w:spacing w:val="-2"/>
        </w:rPr>
        <w:t xml:space="preserve"> in at least as good a condition as existed prior to the commencement of his use.</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proofErr w:type="gramStart"/>
      <w:r w:rsidRPr="00262010">
        <w:rPr>
          <w:rFonts w:ascii="Times New Roman" w:hAnsi="Times New Roman"/>
          <w:spacing w:val="-2"/>
        </w:rPr>
        <w:t xml:space="preserve">43 CFR 2812.5-2 Payment to the </w:t>
      </w:r>
      <w:smartTag w:uri="urn:schemas-microsoft-com:office:smarttags" w:element="country-region">
        <w:smartTag w:uri="urn:schemas-microsoft-com:office:smarttags" w:element="place">
          <w:r w:rsidRPr="00262010">
            <w:rPr>
              <w:rFonts w:ascii="Times New Roman" w:hAnsi="Times New Roman"/>
              <w:spacing w:val="-2"/>
            </w:rPr>
            <w:t>United States</w:t>
          </w:r>
        </w:smartTag>
      </w:smartTag>
      <w:r w:rsidRPr="00262010">
        <w:rPr>
          <w:rFonts w:ascii="Times New Roman" w:hAnsi="Times New Roman"/>
          <w:spacing w:val="-2"/>
        </w:rPr>
        <w:t xml:space="preserve"> for road use.</w:t>
      </w:r>
      <w:proofErr w:type="gramEnd"/>
      <w:r w:rsidRPr="00262010">
        <w:rPr>
          <w:rFonts w:ascii="Times New Roman" w:hAnsi="Times New Roman"/>
          <w:spacing w:val="-2"/>
        </w:rPr>
        <w:t xml:space="preserve">  </w:t>
      </w:r>
    </w:p>
    <w:p w:rsidR="004355CE" w:rsidRPr="00262010" w:rsidRDefault="004355CE" w:rsidP="00262010">
      <w:pPr>
        <w:tabs>
          <w:tab w:val="left" w:pos="-720"/>
        </w:tabs>
        <w:suppressAutoHyphens/>
        <w:spacing w:after="240" w:line="240" w:lineRule="atLeast"/>
        <w:ind w:left="720" w:right="720"/>
        <w:rPr>
          <w:rFonts w:ascii="Times New Roman" w:hAnsi="Times New Roman"/>
          <w:spacing w:val="-2"/>
        </w:rPr>
      </w:pPr>
      <w:r w:rsidRPr="00262010">
        <w:rPr>
          <w:rFonts w:ascii="Times New Roman" w:hAnsi="Times New Roman"/>
          <w:spacing w:val="-2"/>
        </w:rPr>
        <w:t xml:space="preserve">(b) . . . </w:t>
      </w:r>
      <w:r w:rsidRPr="00262010">
        <w:rPr>
          <w:rFonts w:ascii="Times New Roman" w:hAnsi="Times New Roman"/>
          <w:i/>
          <w:spacing w:val="-2"/>
        </w:rPr>
        <w:t>Provide further</w:t>
      </w:r>
      <w:r w:rsidRPr="00262010">
        <w:rPr>
          <w:rFonts w:ascii="Times New Roman" w:hAnsi="Times New Roman"/>
          <w:spacing w:val="-2"/>
        </w:rPr>
        <w:t xml:space="preserve">, That where the United States is entitled to charge a fee for the use of a road, the authorized officer may waive such fee if the </w:t>
      </w:r>
      <w:proofErr w:type="spellStart"/>
      <w:r w:rsidRPr="00262010">
        <w:rPr>
          <w:rFonts w:ascii="Times New Roman" w:hAnsi="Times New Roman"/>
          <w:spacing w:val="-2"/>
        </w:rPr>
        <w:t>permittee</w:t>
      </w:r>
      <w:proofErr w:type="spellEnd"/>
      <w:r w:rsidRPr="00262010">
        <w:rPr>
          <w:rFonts w:ascii="Times New Roman" w:hAnsi="Times New Roman"/>
          <w:spacing w:val="-2"/>
        </w:rPr>
        <w:t xml:space="preserve"> grants to the United States and its licensees the right to use, without charge, </w:t>
      </w:r>
      <w:proofErr w:type="spellStart"/>
      <w:r w:rsidRPr="00262010">
        <w:rPr>
          <w:rFonts w:ascii="Times New Roman" w:hAnsi="Times New Roman"/>
          <w:spacing w:val="-2"/>
        </w:rPr>
        <w:t>permittee’s</w:t>
      </w:r>
      <w:proofErr w:type="spellEnd"/>
      <w:r w:rsidRPr="00262010">
        <w:rPr>
          <w:rFonts w:ascii="Times New Roman" w:hAnsi="Times New Roman"/>
          <w:spacing w:val="-2"/>
        </w:rPr>
        <w:t xml:space="preserve"> roads of approximately equal value as determined under the methods provided in this subdivision . . . . . . </w:t>
      </w:r>
    </w:p>
    <w:p w:rsidR="004355CE" w:rsidRDefault="004355CE" w:rsidP="007154C0">
      <w:pPr>
        <w:rPr>
          <w:rFonts w:ascii="Times New Roman" w:hAnsi="Times New Roman"/>
        </w:rPr>
      </w:pPr>
      <w:r>
        <w:rPr>
          <w:rFonts w:ascii="Times New Roman" w:hAnsi="Times New Roman"/>
        </w:rPr>
        <w:t xml:space="preserve">The BLM Oregon State Office has the following authority for collecting the information from those who are required to report road use for the transportation of private timber over lands and roads under its jurisdiction in western </w:t>
      </w:r>
      <w:smartTag w:uri="urn:schemas-microsoft-com:office:smarttags" w:element="State">
        <w:smartTag w:uri="urn:schemas-microsoft-com:office:smarttags" w:element="place">
          <w:r>
            <w:rPr>
              <w:rFonts w:ascii="Times New Roman" w:hAnsi="Times New Roman"/>
            </w:rPr>
            <w:t>Oregon</w:t>
          </w:r>
        </w:smartTag>
      </w:smartTag>
      <w:r>
        <w:rPr>
          <w:rFonts w:ascii="Times New Roman" w:hAnsi="Times New Roman"/>
        </w:rPr>
        <w:t xml:space="preserve">:  </w:t>
      </w:r>
    </w:p>
    <w:p w:rsidR="004355CE" w:rsidRDefault="004355CE" w:rsidP="007154C0">
      <w:pPr>
        <w:numPr>
          <w:ilvl w:val="0"/>
          <w:numId w:val="1"/>
        </w:numPr>
        <w:rPr>
          <w:rFonts w:ascii="Times New Roman" w:hAnsi="Times New Roman"/>
        </w:rPr>
      </w:pPr>
      <w:r>
        <w:rPr>
          <w:rFonts w:ascii="Times New Roman" w:hAnsi="Times New Roman"/>
        </w:rPr>
        <w:t>Section 502 of FLPMA (43 U.S.C. 1762);</w:t>
      </w:r>
    </w:p>
    <w:p w:rsidR="004355CE" w:rsidRDefault="004355CE" w:rsidP="007154C0">
      <w:pPr>
        <w:numPr>
          <w:ilvl w:val="0"/>
          <w:numId w:val="1"/>
        </w:numPr>
        <w:rPr>
          <w:rFonts w:ascii="Times New Roman" w:hAnsi="Times New Roman"/>
        </w:rPr>
      </w:pPr>
      <w:r>
        <w:rPr>
          <w:rFonts w:ascii="Times New Roman" w:hAnsi="Times New Roman"/>
        </w:rPr>
        <w:t>Act of August 28, 1937 (43 U.S.C. 1181a &amp; b); and</w:t>
      </w:r>
    </w:p>
    <w:p w:rsidR="004355CE" w:rsidRDefault="004355CE" w:rsidP="007154C0">
      <w:pPr>
        <w:numPr>
          <w:ilvl w:val="0"/>
          <w:numId w:val="1"/>
        </w:numPr>
        <w:rPr>
          <w:rFonts w:ascii="Times New Roman" w:hAnsi="Times New Roman"/>
        </w:rPr>
      </w:pPr>
      <w:r>
        <w:rPr>
          <w:rFonts w:ascii="Times New Roman" w:hAnsi="Times New Roman"/>
        </w:rPr>
        <w:t xml:space="preserve">The regulations at 43 CFR Subpart 2812. </w:t>
      </w:r>
    </w:p>
    <w:p w:rsidR="004355CE" w:rsidRDefault="004355CE" w:rsidP="007154C0">
      <w:pPr>
        <w:ind w:firstLine="720"/>
        <w:rPr>
          <w:rFonts w:ascii="Times New Roman" w:hAnsi="Times New Roman"/>
        </w:rPr>
      </w:pPr>
    </w:p>
    <w:p w:rsidR="004355CE" w:rsidRPr="0021779B"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t xml:space="preserve">2.    </w:t>
      </w:r>
      <w:r w:rsidRPr="00B6120B">
        <w:rPr>
          <w:rFonts w:ascii="Times New Roman" w:hAnsi="Times New Roman"/>
          <w:b/>
        </w:rPr>
        <w:t xml:space="preserve">Explain how, by whom, and for what purpose the information is </w:t>
      </w:r>
      <w:r>
        <w:rPr>
          <w:rFonts w:ascii="Times New Roman" w:hAnsi="Times New Roman"/>
          <w:b/>
        </w:rPr>
        <w:t xml:space="preserve">to be </w:t>
      </w:r>
      <w:r w:rsidRPr="00B6120B">
        <w:rPr>
          <w:rFonts w:ascii="Times New Roman" w:hAnsi="Times New Roman"/>
          <w:b/>
        </w:rPr>
        <w:t>used.  Except for a new collection, indicate the actual use the agency has made of the information received from the current collection.  If this collection is a form or a questionnaire, every question needs to be justified.</w:t>
      </w:r>
    </w:p>
    <w:p w:rsidR="004355CE" w:rsidRDefault="004355CE" w:rsidP="007154C0">
      <w:pPr>
        <w:rPr>
          <w:rFonts w:ascii="Times New Roman" w:hAnsi="Times New Roman"/>
        </w:rPr>
      </w:pPr>
    </w:p>
    <w:p w:rsidR="004355CE" w:rsidRDefault="004355CE" w:rsidP="00F85038">
      <w:pPr>
        <w:rPr>
          <w:rFonts w:ascii="Times New Roman" w:hAnsi="Times New Roman"/>
        </w:rPr>
      </w:pPr>
      <w:r>
        <w:rPr>
          <w:rFonts w:ascii="Times New Roman" w:hAnsi="Times New Roman"/>
        </w:rPr>
        <w:t>The respondent (</w:t>
      </w:r>
      <w:proofErr w:type="spellStart"/>
      <w:r>
        <w:rPr>
          <w:rFonts w:ascii="Times New Roman" w:hAnsi="Times New Roman"/>
        </w:rPr>
        <w:t>permittee</w:t>
      </w:r>
      <w:proofErr w:type="spellEnd"/>
      <w:r>
        <w:rPr>
          <w:rFonts w:ascii="Times New Roman" w:hAnsi="Times New Roman"/>
        </w:rPr>
        <w:t xml:space="preserve">) must file with the BLM </w:t>
      </w:r>
      <w:r w:rsidRPr="00234FB7">
        <w:rPr>
          <w:rFonts w:ascii="Times New Roman" w:hAnsi="Times New Roman"/>
          <w:i/>
          <w:iCs/>
        </w:rPr>
        <w:t xml:space="preserve">Form </w:t>
      </w:r>
      <w:r>
        <w:rPr>
          <w:rFonts w:ascii="Times New Roman" w:hAnsi="Times New Roman"/>
          <w:i/>
          <w:iCs/>
        </w:rPr>
        <w:t>2812-6</w:t>
      </w:r>
      <w:r>
        <w:rPr>
          <w:rFonts w:ascii="Times New Roman" w:hAnsi="Times New Roman"/>
        </w:rPr>
        <w:t xml:space="preserve">, Report of Road Use, annually, biannually, quarterly, or monthly, depending on the terms of the permit or agreement for a right-of-way over BLM lands.  </w:t>
      </w:r>
      <w:r w:rsidRPr="00042BE7">
        <w:rPr>
          <w:rFonts w:ascii="Times New Roman" w:hAnsi="Times New Roman"/>
        </w:rPr>
        <w:t xml:space="preserve">The </w:t>
      </w:r>
      <w:r>
        <w:rPr>
          <w:rFonts w:ascii="Times New Roman" w:hAnsi="Times New Roman"/>
        </w:rPr>
        <w:t xml:space="preserve">BLM needs the required </w:t>
      </w:r>
      <w:r w:rsidRPr="00042BE7">
        <w:rPr>
          <w:rFonts w:ascii="Times New Roman" w:hAnsi="Times New Roman"/>
        </w:rPr>
        <w:t xml:space="preserve">information </w:t>
      </w:r>
      <w:r>
        <w:rPr>
          <w:rFonts w:ascii="Times New Roman" w:hAnsi="Times New Roman"/>
        </w:rPr>
        <w:t xml:space="preserve">in order to monitor right-of-way compliance and determine road use and road maintenance fees to be charged a permit holder by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w:t>
      </w:r>
      <w:r w:rsidRPr="003C6047">
        <w:rPr>
          <w:rFonts w:ascii="Times New Roman" w:hAnsi="Times New Roman"/>
        </w:rPr>
        <w:t xml:space="preserve"> </w:t>
      </w:r>
      <w:r>
        <w:rPr>
          <w:rFonts w:ascii="Times New Roman" w:hAnsi="Times New Roman"/>
        </w:rPr>
        <w:t xml:space="preserve">  </w:t>
      </w:r>
    </w:p>
    <w:p w:rsidR="004355CE" w:rsidRDefault="004355CE" w:rsidP="00764E2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Default="004355CE" w:rsidP="00764E2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Specific information we request on </w:t>
      </w:r>
      <w:r w:rsidRPr="00234FB7">
        <w:rPr>
          <w:rFonts w:ascii="Times New Roman" w:hAnsi="Times New Roman"/>
          <w:i/>
          <w:iCs/>
        </w:rPr>
        <w:t xml:space="preserve">Form </w:t>
      </w:r>
      <w:r>
        <w:rPr>
          <w:rFonts w:ascii="Times New Roman" w:hAnsi="Times New Roman"/>
          <w:i/>
          <w:iCs/>
        </w:rPr>
        <w:t>2812-6</w:t>
      </w:r>
      <w:r>
        <w:rPr>
          <w:rFonts w:ascii="Times New Roman" w:hAnsi="Times New Roman"/>
        </w:rPr>
        <w:t>:</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(A)</w:t>
      </w:r>
      <w:r>
        <w:rPr>
          <w:rFonts w:ascii="Times New Roman" w:hAnsi="Times New Roman"/>
        </w:rPr>
        <w:tab/>
      </w:r>
      <w:smartTag w:uri="urn:schemas-microsoft-com:office:smarttags" w:element="PostalCode">
        <w:smartTag w:uri="urn:schemas-microsoft-com:office:smarttags" w:element="address">
          <w:smartTag w:uri="urn:schemas-microsoft-com:office:smarttags" w:element="Street">
            <w:r>
              <w:rPr>
                <w:rFonts w:ascii="Times New Roman" w:hAnsi="Times New Roman"/>
                <w:u w:val="single"/>
              </w:rPr>
              <w:t>BLM Road</w:t>
            </w:r>
          </w:smartTag>
        </w:smartTag>
      </w:smartTag>
      <w:r>
        <w:rPr>
          <w:rFonts w:ascii="Times New Roman" w:hAnsi="Times New Roman"/>
          <w:u w:val="single"/>
        </w:rPr>
        <w:t xml:space="preserve"> and Segment Number</w:t>
      </w:r>
      <w:r>
        <w:rPr>
          <w:rFonts w:ascii="Times New Roman" w:hAnsi="Times New Roman"/>
        </w:rPr>
        <w:t>.  The BLM uses this information to monitor compliance with permits or agreements on the road(s) authorized for use.  The BLM authorizes the use of specific roads in the permit or agreement, and the use of unauthorized roads would constitute a trespass.  This information is also used to determine the road use fee when the road has been amortized through the cost-share provisions of the permit or agreement.</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Length Used</w:t>
      </w:r>
      <w:r>
        <w:rPr>
          <w:rFonts w:ascii="Times New Roman" w:hAnsi="Times New Roman"/>
        </w:rPr>
        <w:t>.  The BLM uses this information to calculate the road maintenance fee charged, which is based on the volume of timber hauled over each road segment length.</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u w:val="single"/>
        </w:rPr>
        <w:t>Material hauled from: Township (T.), Range (R.), and Section (Sec.)</w:t>
      </w:r>
      <w:r>
        <w:rPr>
          <w:rFonts w:ascii="Times New Roman" w:hAnsi="Times New Roman"/>
        </w:rPr>
        <w:t xml:space="preserve">.  The BLM authorizes the hauling of timber or mineral materials from lands the permit holder owns or controls.  If the respondent removes timber or other forest products from other lands, it is considered a trespass.  The BLM uses this information to make sure that the road use permit </w:t>
      </w:r>
      <w:r>
        <w:rPr>
          <w:rFonts w:ascii="Times New Roman" w:hAnsi="Times New Roman"/>
        </w:rPr>
        <w:lastRenderedPageBreak/>
        <w:t>holder complies with the terms and conditions of the permit.</w:t>
      </w:r>
    </w:p>
    <w:p w:rsidR="004355CE" w:rsidRDefault="004355CE" w:rsidP="00CE75AB">
      <w:pPr>
        <w:rPr>
          <w:rFonts w:ascii="Times New Roman" w:hAnsi="Times New Roman"/>
        </w:rPr>
      </w:pPr>
    </w:p>
    <w:p w:rsidR="004355CE" w:rsidRDefault="004355CE" w:rsidP="00273029">
      <w:pPr>
        <w:rPr>
          <w:rFonts w:ascii="Times New Roman" w:hAnsi="Times New Roman"/>
        </w:rPr>
      </w:pPr>
      <w:r>
        <w:rPr>
          <w:rFonts w:ascii="Times New Roman" w:hAnsi="Times New Roman"/>
        </w:rPr>
        <w:t xml:space="preserve">(D) </w:t>
      </w:r>
      <w:r>
        <w:rPr>
          <w:rFonts w:ascii="Times New Roman" w:hAnsi="Times New Roman"/>
        </w:rPr>
        <w:tab/>
      </w:r>
      <w:r w:rsidRPr="002761B3">
        <w:rPr>
          <w:rFonts w:ascii="Times New Roman" w:hAnsi="Times New Roman"/>
          <w:u w:val="single"/>
        </w:rPr>
        <w:t>Quantity Hauled</w:t>
      </w:r>
      <w:r>
        <w:rPr>
          <w:rFonts w:ascii="Times New Roman" w:hAnsi="Times New Roman"/>
        </w:rPr>
        <w:t>.  The BLM uses this information to calculate the road maintenance fee charged, which is based on the volume of timber hauled over each road segment length.</w:t>
      </w:r>
    </w:p>
    <w:p w:rsidR="004355CE" w:rsidRDefault="004355CE" w:rsidP="00CE75AB">
      <w:pPr>
        <w:rPr>
          <w:rFonts w:ascii="Times New Roman" w:hAnsi="Times New Roman"/>
        </w:rPr>
      </w:pPr>
    </w:p>
    <w:p w:rsidR="004355CE" w:rsidRDefault="004355CE" w:rsidP="00CE75AB">
      <w:pPr>
        <w:rPr>
          <w:rFonts w:ascii="Times New Roman" w:hAnsi="Times New Roman"/>
        </w:rPr>
      </w:pPr>
      <w:r>
        <w:rPr>
          <w:rFonts w:ascii="Times New Roman" w:hAnsi="Times New Roman"/>
        </w:rPr>
        <w:t>The BLM will insert the other information on the report, such as the amount of road use fee; amount of the maintenance fee; amount of the surface replacement fee; and the total fee due.</w:t>
      </w:r>
    </w:p>
    <w:p w:rsidR="004355CE" w:rsidRPr="00B0715B" w:rsidRDefault="004355CE" w:rsidP="00CE75AB">
      <w:pPr>
        <w:rPr>
          <w:rFonts w:ascii="Times New Roman" w:hAnsi="Times New Roman"/>
        </w:rPr>
      </w:pPr>
      <w:r>
        <w:rPr>
          <w:rFonts w:ascii="Times New Roman" w:hAnsi="Times New Roman"/>
        </w:rPr>
        <w:t xml:space="preserve">  </w:t>
      </w:r>
    </w:p>
    <w:p w:rsidR="004355CE" w:rsidRDefault="004355CE" w:rsidP="007154C0">
      <w:pPr>
        <w:rPr>
          <w:rFonts w:ascii="Times New Roman" w:hAnsi="Times New Roman"/>
        </w:rPr>
        <w:sectPr w:rsidR="004355CE" w:rsidSect="00A6609B">
          <w:headerReference w:type="even" r:id="rId7"/>
          <w:headerReference w:type="default" r:id="rId8"/>
          <w:pgSz w:w="12240" w:h="15840" w:code="1"/>
          <w:pgMar w:top="1440" w:right="1440" w:bottom="1440" w:left="1440" w:header="1440" w:footer="1440" w:gutter="0"/>
          <w:cols w:space="720"/>
          <w:noEndnote/>
          <w:titlePg/>
        </w:sectPr>
      </w:pPr>
    </w:p>
    <w:p w:rsidR="004355CE" w:rsidRPr="0021779B" w:rsidRDefault="003E4C33"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3E4C33">
        <w:rPr>
          <w:rFonts w:ascii="Times New Roman" w:hAnsi="Times New Roman"/>
          <w:b/>
          <w:sz w:val="22"/>
          <w:szCs w:val="22"/>
        </w:rPr>
        <w:lastRenderedPageBreak/>
        <w:t>3.</w:t>
      </w:r>
      <w:r w:rsidRPr="003E4C33">
        <w:rPr>
          <w:rFonts w:ascii="Times New Roman" w:hAnsi="Times New Roman"/>
          <w:sz w:val="22"/>
          <w:szCs w:val="22"/>
        </w:rPr>
        <w:t xml:space="preserve">    </w:t>
      </w:r>
      <w:r w:rsidR="004355CE" w:rsidRPr="00B6120B">
        <w:rPr>
          <w:rFonts w:ascii="Times New Roman" w:hAnsi="Times New Roman"/>
          <w:b/>
        </w:rPr>
        <w:t>Describe whether, and to what extent, the collection of information involves the use of automated, electronic, mechanical, or other technological techniques or other forms of information technology</w:t>
      </w:r>
      <w:r w:rsidR="004355CE">
        <w:rPr>
          <w:rFonts w:ascii="Times New Roman" w:hAnsi="Times New Roman"/>
          <w:b/>
        </w:rPr>
        <w:t>,</w:t>
      </w:r>
      <w:r w:rsidR="004355CE" w:rsidRPr="00B6120B">
        <w:rPr>
          <w:rFonts w:ascii="Times New Roman" w:hAnsi="Times New Roman"/>
          <w:b/>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355CE" w:rsidRDefault="004355CE" w:rsidP="007154C0">
      <w:pPr>
        <w:rPr>
          <w:rFonts w:ascii="Times New Roman" w:hAnsi="Times New Roman"/>
        </w:rPr>
      </w:pPr>
    </w:p>
    <w:p w:rsidR="004355CE" w:rsidRPr="0021779B" w:rsidRDefault="004355CE" w:rsidP="0021779B">
      <w:pPr>
        <w:rPr>
          <w:rFonts w:ascii="Times New Roman" w:hAnsi="Times New Roman"/>
        </w:rPr>
      </w:pPr>
      <w:r>
        <w:rPr>
          <w:rFonts w:ascii="Times New Roman" w:hAnsi="Times New Roman"/>
        </w:rPr>
        <w:t xml:space="preserve">In accordance with the Government Paperwork Elimination Act (GPEA), the public can fill out and download forms; </w:t>
      </w:r>
      <w:r w:rsidRPr="00B6120B">
        <w:rPr>
          <w:rFonts w:ascii="Times New Roman" w:hAnsi="Times New Roman"/>
        </w:rPr>
        <w:t>however, they cannot submit them electronically at this time.</w:t>
      </w:r>
    </w:p>
    <w:p w:rsidR="004355CE"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2"/>
          <w:szCs w:val="22"/>
          <w:u w:val="single"/>
        </w:rPr>
      </w:pPr>
    </w:p>
    <w:p w:rsidR="004355CE" w:rsidRPr="0021779B"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t xml:space="preserve">4.    </w:t>
      </w:r>
      <w:r w:rsidRPr="00B6120B">
        <w:rPr>
          <w:rFonts w:ascii="Times New Roman" w:hAnsi="Times New Roman"/>
          <w:b/>
        </w:rPr>
        <w:t>Describe efforts to identify duplication.  Show specifically why any similar information already available cannot be used or modified for use for the purposes described in Item 2 above.</w:t>
      </w:r>
    </w:p>
    <w:p w:rsidR="004355CE"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4355CE" w:rsidRDefault="004355CE" w:rsidP="007154C0">
      <w:pPr>
        <w:rPr>
          <w:rFonts w:ascii="Times New Roman" w:hAnsi="Times New Roman"/>
        </w:rPr>
      </w:pPr>
      <w:r>
        <w:rPr>
          <w:rFonts w:ascii="Times New Roman" w:hAnsi="Times New Roman"/>
        </w:rPr>
        <w:t xml:space="preserve">No duplication of information occurs in the information we collect.  The requested information is unique and is not available from any other data source.  No similar information is available or able to be modified.  The information is required to receive a benefit.    </w:t>
      </w:r>
    </w:p>
    <w:p w:rsidR="004355CE" w:rsidRDefault="004355CE" w:rsidP="007154C0">
      <w:pPr>
        <w:rPr>
          <w:rFonts w:ascii="Times New Roman" w:hAnsi="Times New Roman"/>
        </w:rPr>
      </w:pPr>
    </w:p>
    <w:p w:rsidR="004355CE" w:rsidRPr="0021779B"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t xml:space="preserve">5.  </w:t>
      </w:r>
      <w:r w:rsidRPr="00B6120B">
        <w:rPr>
          <w:rFonts w:ascii="Times New Roman" w:hAnsi="Times New Roman"/>
          <w:b/>
        </w:rPr>
        <w:t>If the collection of information impacts small businesses or other small entities</w:t>
      </w:r>
      <w:r>
        <w:rPr>
          <w:rFonts w:ascii="Times New Roman" w:hAnsi="Times New Roman"/>
          <w:b/>
        </w:rPr>
        <w:t>,</w:t>
      </w:r>
      <w:r w:rsidRPr="00B6120B">
        <w:rPr>
          <w:rFonts w:ascii="Times New Roman" w:hAnsi="Times New Roman"/>
          <w:b/>
        </w:rPr>
        <w:t xml:space="preserve"> describe any methods used to minimize burden.</w:t>
      </w:r>
    </w:p>
    <w:p w:rsidR="004355CE" w:rsidRDefault="004355CE" w:rsidP="007154C0">
      <w:pPr>
        <w:rPr>
          <w:rFonts w:ascii="Times New Roman" w:hAnsi="Times New Roman"/>
        </w:rPr>
      </w:pPr>
    </w:p>
    <w:p w:rsidR="004355CE" w:rsidRDefault="004355CE" w:rsidP="00F561C6">
      <w:pPr>
        <w:rPr>
          <w:rFonts w:ascii="Times New Roman" w:hAnsi="Times New Roman"/>
        </w:rPr>
      </w:pPr>
      <w:r>
        <w:rPr>
          <w:rFonts w:ascii="Times New Roman" w:hAnsi="Times New Roman"/>
        </w:rPr>
        <w:t>We do not collect information on whether the respondents are small businesses or small entities.  We estimated that 68 respondents may qualify as a small business or small entity in ROCIS.  The information we require from all respondents is limited to the minimum necessary to authorize road uses.</w:t>
      </w:r>
    </w:p>
    <w:p w:rsidR="004355CE" w:rsidRDefault="004355CE" w:rsidP="007154C0">
      <w:pPr>
        <w:rPr>
          <w:rFonts w:ascii="Times New Roman" w:hAnsi="Times New Roman"/>
        </w:rPr>
      </w:pPr>
    </w:p>
    <w:p w:rsidR="004355CE" w:rsidRPr="0021779B"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t xml:space="preserve">6.   </w:t>
      </w:r>
      <w:r w:rsidRPr="00B6120B">
        <w:rPr>
          <w:rFonts w:ascii="Times New Roman" w:hAnsi="Times New Roman"/>
          <w:b/>
        </w:rPr>
        <w:t xml:space="preserve"> Describe the consequence to the Federal program or policy activities if the collection is not conducted or is conducted less frequently, as well as any technical or legal obstacles to </w:t>
      </w:r>
      <w:proofErr w:type="gramStart"/>
      <w:r w:rsidRPr="00B6120B">
        <w:rPr>
          <w:rFonts w:ascii="Times New Roman" w:hAnsi="Times New Roman"/>
          <w:b/>
        </w:rPr>
        <w:t>reducing  burden</w:t>
      </w:r>
      <w:proofErr w:type="gramEnd"/>
      <w:r w:rsidRPr="00B6120B">
        <w:rPr>
          <w:rFonts w:ascii="Times New Roman" w:hAnsi="Times New Roman"/>
          <w:b/>
        </w:rPr>
        <w:t>.</w:t>
      </w:r>
    </w:p>
    <w:p w:rsidR="004355CE" w:rsidRDefault="004355CE" w:rsidP="007154C0">
      <w:pPr>
        <w:rPr>
          <w:rFonts w:ascii="Times New Roman" w:hAnsi="Times New Roman"/>
        </w:rPr>
      </w:pPr>
    </w:p>
    <w:p w:rsidR="004355CE" w:rsidRDefault="004355CE" w:rsidP="007154C0">
      <w:pPr>
        <w:rPr>
          <w:rFonts w:ascii="Times New Roman" w:hAnsi="Times New Roman"/>
        </w:rPr>
        <w:sectPr w:rsidR="004355CE">
          <w:headerReference w:type="default" r:id="rId9"/>
          <w:type w:val="continuous"/>
          <w:pgSz w:w="12240" w:h="15840"/>
          <w:pgMar w:top="1440" w:right="1440" w:bottom="1440" w:left="1440" w:header="1440" w:footer="1440" w:gutter="0"/>
          <w:cols w:space="720"/>
          <w:noEndnote/>
        </w:sectPr>
      </w:pPr>
    </w:p>
    <w:p w:rsidR="004355CE" w:rsidRDefault="004355CE" w:rsidP="00DA2741">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lastRenderedPageBreak/>
        <w:t xml:space="preserve">If we did not collect the information, it would not be possible to determine payment amounts, ledger account status, or monitor the respondents’ compliance with the terms and conditions of the road use permit.  The cost for road maintenance services provided by the BLM would not be recovered in a timely manner if we did not collect this information.  The BLM would not be able to collect road use fees for the amortization of expenses incurred in the construction or improvement of roads by the </w:t>
      </w:r>
      <w:smartTag w:uri="urn:schemas-microsoft-com:office:smarttags" w:element="PostalCode">
        <w:smartTag w:uri="urn:schemas-microsoft-com:office:smarttags" w:element="place">
          <w:smartTag w:uri="urn:schemas-microsoft-com:office:smarttags" w:element="country-region">
            <w:r>
              <w:rPr>
                <w:rFonts w:ascii="Times New Roman" w:hAnsi="Times New Roman"/>
              </w:rPr>
              <w:t>United States</w:t>
            </w:r>
          </w:smartTag>
        </w:smartTag>
      </w:smartTag>
      <w:r>
        <w:rPr>
          <w:rFonts w:ascii="Times New Roman" w:hAnsi="Times New Roman"/>
        </w:rPr>
        <w:t xml:space="preserve">.  It would also have a direct effect on the ability of the BLM to maintain its road system properly and protect the road investment.  </w:t>
      </w:r>
    </w:p>
    <w:p w:rsidR="004355CE" w:rsidRDefault="004355CE" w:rsidP="007154C0">
      <w:pPr>
        <w:rPr>
          <w:rFonts w:ascii="Times New Roman" w:hAnsi="Times New Roman"/>
        </w:rPr>
      </w:pPr>
    </w:p>
    <w:p w:rsidR="004355CE" w:rsidRPr="007E1571"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sz w:val="22"/>
          <w:szCs w:val="22"/>
        </w:rPr>
        <w:lastRenderedPageBreak/>
        <w:t xml:space="preserve">7.    </w:t>
      </w:r>
      <w:r w:rsidRPr="00B6120B">
        <w:rPr>
          <w:rFonts w:ascii="Times New Roman" w:hAnsi="Times New Roman"/>
          <w:b/>
        </w:rPr>
        <w:t>Explain any special circumstances that would cause an information collection to be conducted in a manner:</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7E1571">
        <w:rPr>
          <w:rFonts w:ascii="Times New Roman" w:hAnsi="Times New Roman"/>
          <w:b/>
        </w:rPr>
        <w:tab/>
      </w:r>
      <w:r w:rsidRPr="00B6120B">
        <w:rPr>
          <w:rFonts w:ascii="Times New Roman" w:hAnsi="Times New Roman"/>
          <w:b/>
        </w:rPr>
        <w:t>*</w:t>
      </w:r>
      <w:r w:rsidRPr="00B6120B">
        <w:rPr>
          <w:rFonts w:ascii="Times New Roman" w:hAnsi="Times New Roman"/>
          <w:b/>
        </w:rPr>
        <w:tab/>
      </w:r>
      <w:proofErr w:type="gramStart"/>
      <w:r w:rsidRPr="00B6120B">
        <w:rPr>
          <w:rFonts w:ascii="Times New Roman" w:hAnsi="Times New Roman"/>
          <w:b/>
        </w:rPr>
        <w:t>requiring</w:t>
      </w:r>
      <w:proofErr w:type="gramEnd"/>
      <w:r w:rsidRPr="00B6120B">
        <w:rPr>
          <w:rFonts w:ascii="Times New Roman" w:hAnsi="Times New Roman"/>
          <w:b/>
        </w:rPr>
        <w:t xml:space="preserve"> respondents to report information to the agency more often than quarterly;</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requiring respondents to prepare a written response to a collection of information in fewer than 30 days after receipt of it;</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requiring respondents to submit more than an original and two copies of any document;</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requiring respondents to retain records, other than health, medical, government contract, grant-in-aid, or tax records, for more than three years;</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r>
      <w:proofErr w:type="gramStart"/>
      <w:r w:rsidRPr="00B6120B">
        <w:rPr>
          <w:rFonts w:ascii="Times New Roman" w:hAnsi="Times New Roman"/>
          <w:b/>
        </w:rPr>
        <w:t>in</w:t>
      </w:r>
      <w:proofErr w:type="gramEnd"/>
      <w:r w:rsidRPr="00B6120B">
        <w:rPr>
          <w:rFonts w:ascii="Times New Roman" w:hAnsi="Times New Roman"/>
          <w:b/>
        </w:rPr>
        <w:t xml:space="preserve"> connection with a statistical survey, that is not designed to produce valid and reliable results that can be generalized to the universe of study;</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requiring the use of a statistical data classification that has not been reviewed and approved by OMB;</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B6120B">
        <w:rPr>
          <w:rFonts w:ascii="Times New Roman" w:hAnsi="Times New Roman"/>
          <w:b/>
        </w:rPr>
        <w:tab/>
        <w:t>*</w:t>
      </w:r>
      <w:r w:rsidRPr="00B6120B">
        <w:rPr>
          <w:rFonts w:ascii="Times New Roman" w:hAnsi="Times New Roman"/>
          <w:b/>
        </w:rPr>
        <w:tab/>
        <w:t>requiring respondents to submit proprietary trade secrets, or other confidential information unless the agency can demonstrate that it has instituted procedures to protect the information's confidentiality to the extent permitted by law.</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t>There are no special circumstances that require the collection to be conducted in a manner inconsistent with the guidelines in 5 CFR 1320.5.</w:t>
      </w:r>
    </w:p>
    <w:p w:rsidR="004355CE" w:rsidRDefault="004355CE" w:rsidP="007154C0">
      <w:pPr>
        <w:rPr>
          <w:rFonts w:ascii="Times New Roman" w:hAnsi="Times New Roman"/>
        </w:rPr>
      </w:pP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B6120B">
        <w:rPr>
          <w:rFonts w:ascii="Times New Roman" w:hAnsi="Times New Roman"/>
          <w:b/>
        </w:rPr>
        <w:t>8.</w:t>
      </w:r>
      <w:r w:rsidRPr="00B6120B">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355CE" w:rsidRPr="007E1571"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B6120B">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w:t>
      </w:r>
      <w:r>
        <w:rPr>
          <w:rFonts w:ascii="Times New Roman" w:hAnsi="Times New Roman"/>
          <w:b/>
        </w:rPr>
        <w:t>three</w:t>
      </w:r>
      <w:r w:rsidRPr="00B6120B">
        <w:rPr>
          <w:rFonts w:ascii="Times New Roman" w:hAnsi="Times New Roman"/>
          <w:b/>
        </w:rPr>
        <w:t xml:space="preserve"> years — even if the collection of information activity is the same as in prior periods.  There may be circumstances that may preclude consultation in a specific situation.  These circumstances should be explained.</w:t>
      </w: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u w:val="single"/>
        </w:rPr>
      </w:pP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As required in 5 CFR 1320.8(d), the BLM published the 60-day notice in the </w:t>
      </w:r>
      <w:r w:rsidRPr="003128C5">
        <w:rPr>
          <w:rFonts w:ascii="Times New Roman" w:hAnsi="Times New Roman"/>
          <w:u w:val="single"/>
        </w:rPr>
        <w:t>Federal</w:t>
      </w:r>
      <w:r>
        <w:rPr>
          <w:rFonts w:ascii="Times New Roman" w:hAnsi="Times New Roman"/>
        </w:rPr>
        <w:t xml:space="preserve"> </w:t>
      </w:r>
      <w:r>
        <w:rPr>
          <w:rFonts w:ascii="Times New Roman" w:hAnsi="Times New Roman"/>
          <w:u w:val="single"/>
        </w:rPr>
        <w:t>Register</w:t>
      </w:r>
      <w:r>
        <w:rPr>
          <w:rFonts w:ascii="Times New Roman" w:hAnsi="Times New Roman"/>
        </w:rPr>
        <w:t xml:space="preserve"> on June 16, 2010 (75 FR 34150), soliciting comments from the public and other interested parties.  The comment period closed on August 16, 2010.  The BLM did not receive any comments from </w:t>
      </w:r>
      <w:r>
        <w:rPr>
          <w:rFonts w:ascii="Times New Roman" w:hAnsi="Times New Roman"/>
        </w:rPr>
        <w:lastRenderedPageBreak/>
        <w:t xml:space="preserve">the public in response to this notice.  </w:t>
      </w: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During the approval period, we consulted with the following respondents to solicit comments on the burden hour and cost estimates, availability of data, frequency of collection, and clarity of instructions.  Based on these consultations, the burden estimates in Question 12 reflect their input.</w:t>
      </w:r>
    </w:p>
    <w:p w:rsidR="004355CE" w:rsidRDefault="004355CE" w:rsidP="00715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Tom Lowell </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7340 Adams Road</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Talent, OR 97540</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Telephone Number: (541) 821-3032</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 </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Ivan </w:t>
      </w:r>
      <w:proofErr w:type="spellStart"/>
      <w:r>
        <w:rPr>
          <w:rFonts w:ascii="Times New Roman" w:hAnsi="Times New Roman"/>
        </w:rPr>
        <w:t>Gagner</w:t>
      </w:r>
      <w:proofErr w:type="spellEnd"/>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1040 Bear Creek Road</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Cottage Grove, OR 97424</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Telephone Number: (541) 942-2501</w:t>
      </w:r>
    </w:p>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Pr="00BB01FA" w:rsidRDefault="004355CE" w:rsidP="001C1211">
      <w:pPr>
        <w:rPr>
          <w:rFonts w:ascii="Times New Roman" w:hAnsi="Times New Roman"/>
        </w:rPr>
      </w:pPr>
      <w:r w:rsidRPr="00BB01FA">
        <w:rPr>
          <w:rFonts w:ascii="Times New Roman" w:hAnsi="Times New Roman"/>
        </w:rPr>
        <w:t xml:space="preserve">Steve </w:t>
      </w:r>
      <w:proofErr w:type="spellStart"/>
      <w:r w:rsidRPr="00BB01FA">
        <w:rPr>
          <w:rFonts w:ascii="Times New Roman" w:hAnsi="Times New Roman"/>
        </w:rPr>
        <w:t>Kadas</w:t>
      </w:r>
      <w:proofErr w:type="spellEnd"/>
    </w:p>
    <w:p w:rsidR="004355CE" w:rsidRPr="00BB01FA" w:rsidRDefault="004355CE" w:rsidP="001C1211">
      <w:pPr>
        <w:rPr>
          <w:rFonts w:ascii="Times New Roman" w:hAnsi="Times New Roman"/>
        </w:rPr>
      </w:pPr>
      <w:r w:rsidRPr="00BB01FA">
        <w:rPr>
          <w:rFonts w:ascii="Times New Roman" w:hAnsi="Times New Roman"/>
        </w:rPr>
        <w:t>440 NW 13</w:t>
      </w:r>
      <w:r w:rsidRPr="00BB01FA">
        <w:rPr>
          <w:rFonts w:ascii="Times New Roman" w:hAnsi="Times New Roman"/>
          <w:vertAlign w:val="superscript"/>
        </w:rPr>
        <w:t>th</w:t>
      </w:r>
      <w:r w:rsidRPr="00BB01FA">
        <w:rPr>
          <w:rFonts w:ascii="Times New Roman" w:hAnsi="Times New Roman"/>
        </w:rPr>
        <w:t xml:space="preserve"> Street</w:t>
      </w:r>
    </w:p>
    <w:p w:rsidR="004355CE" w:rsidRPr="00BB01FA" w:rsidRDefault="004355CE" w:rsidP="001C1211">
      <w:pPr>
        <w:rPr>
          <w:rFonts w:ascii="Times New Roman" w:hAnsi="Times New Roman"/>
        </w:rPr>
      </w:pPr>
      <w:r w:rsidRPr="00BB01FA">
        <w:rPr>
          <w:rFonts w:ascii="Times New Roman" w:hAnsi="Times New Roman"/>
        </w:rPr>
        <w:t>Corvallis Oregon, 97330</w:t>
      </w:r>
    </w:p>
    <w:p w:rsidR="004355CE" w:rsidRPr="00BB01FA" w:rsidRDefault="004355CE" w:rsidP="001C1211">
      <w:pPr>
        <w:rPr>
          <w:rFonts w:ascii="Times New Roman" w:hAnsi="Times New Roman"/>
        </w:rPr>
      </w:pPr>
      <w:r w:rsidRPr="00BB01FA">
        <w:rPr>
          <w:rFonts w:ascii="Times New Roman" w:hAnsi="Times New Roman"/>
        </w:rPr>
        <w:t xml:space="preserve">Telephone </w:t>
      </w:r>
      <w:proofErr w:type="gramStart"/>
      <w:r w:rsidRPr="00BB01FA">
        <w:rPr>
          <w:rFonts w:ascii="Times New Roman" w:hAnsi="Times New Roman"/>
        </w:rPr>
        <w:t>Number:</w:t>
      </w:r>
      <w:proofErr w:type="gramEnd"/>
      <w:r w:rsidRPr="00BB01FA">
        <w:rPr>
          <w:rFonts w:ascii="Times New Roman" w:hAnsi="Times New Roman"/>
        </w:rPr>
        <w:t>(541) 740-6894</w:t>
      </w:r>
    </w:p>
    <w:p w:rsidR="004355CE" w:rsidRPr="00BB01FA" w:rsidRDefault="004355CE" w:rsidP="001C1211">
      <w:pPr>
        <w:rPr>
          <w:rFonts w:ascii="Times New Roman" w:hAnsi="Times New Roman"/>
        </w:rPr>
      </w:pPr>
    </w:p>
    <w:p w:rsidR="004355CE" w:rsidRPr="00BB01FA" w:rsidRDefault="004355CE" w:rsidP="001C1211">
      <w:pPr>
        <w:rPr>
          <w:rFonts w:ascii="Times New Roman" w:hAnsi="Times New Roman"/>
        </w:rPr>
      </w:pPr>
      <w:r w:rsidRPr="00BB01FA">
        <w:rPr>
          <w:rFonts w:ascii="Times New Roman" w:hAnsi="Times New Roman"/>
        </w:rPr>
        <w:t xml:space="preserve">Monica </w:t>
      </w:r>
      <w:proofErr w:type="spellStart"/>
      <w:r w:rsidRPr="00BB01FA">
        <w:rPr>
          <w:rFonts w:ascii="Times New Roman" w:hAnsi="Times New Roman"/>
        </w:rPr>
        <w:t>Jelden</w:t>
      </w:r>
      <w:proofErr w:type="spellEnd"/>
    </w:p>
    <w:p w:rsidR="004355CE" w:rsidRPr="00BB01FA" w:rsidRDefault="004355CE" w:rsidP="001C1211">
      <w:pPr>
        <w:rPr>
          <w:rFonts w:ascii="Times New Roman" w:hAnsi="Times New Roman"/>
        </w:rPr>
      </w:pPr>
      <w:r w:rsidRPr="00BB01FA">
        <w:rPr>
          <w:rFonts w:ascii="Times New Roman" w:hAnsi="Times New Roman"/>
        </w:rPr>
        <w:t>Seneca Jones Timber Company</w:t>
      </w:r>
    </w:p>
    <w:p w:rsidR="004355CE" w:rsidRPr="00BB01FA" w:rsidRDefault="004355CE" w:rsidP="001C1211">
      <w:pPr>
        <w:rPr>
          <w:rFonts w:ascii="Times New Roman" w:hAnsi="Times New Roman"/>
        </w:rPr>
      </w:pPr>
      <w:r w:rsidRPr="00BB01FA">
        <w:rPr>
          <w:rFonts w:ascii="Times New Roman" w:hAnsi="Times New Roman"/>
        </w:rPr>
        <w:t>90201 Hwy 99</w:t>
      </w:r>
    </w:p>
    <w:p w:rsidR="004355CE" w:rsidRPr="00BB01FA" w:rsidRDefault="004355CE" w:rsidP="001C1211">
      <w:pPr>
        <w:rPr>
          <w:rFonts w:ascii="Times New Roman" w:hAnsi="Times New Roman"/>
        </w:rPr>
      </w:pPr>
      <w:r w:rsidRPr="00BB01FA">
        <w:rPr>
          <w:rFonts w:ascii="Times New Roman" w:hAnsi="Times New Roman"/>
        </w:rPr>
        <w:t>Eugene, OR 97440</w:t>
      </w:r>
    </w:p>
    <w:p w:rsidR="004355CE" w:rsidRPr="00BB01FA" w:rsidRDefault="004355CE" w:rsidP="001C1211">
      <w:pPr>
        <w:rPr>
          <w:rFonts w:ascii="Times New Roman" w:hAnsi="Times New Roman"/>
        </w:rPr>
      </w:pPr>
    </w:p>
    <w:p w:rsidR="004355CE" w:rsidRPr="00BB01FA" w:rsidRDefault="004355CE" w:rsidP="001C1211">
      <w:pPr>
        <w:rPr>
          <w:rFonts w:ascii="Times New Roman" w:hAnsi="Times New Roman"/>
        </w:rPr>
      </w:pPr>
      <w:r w:rsidRPr="00BB01FA">
        <w:rPr>
          <w:rFonts w:ascii="Times New Roman" w:hAnsi="Times New Roman"/>
        </w:rPr>
        <w:t xml:space="preserve">Dave </w:t>
      </w:r>
      <w:proofErr w:type="spellStart"/>
      <w:r w:rsidRPr="00BB01FA">
        <w:rPr>
          <w:rFonts w:ascii="Times New Roman" w:hAnsi="Times New Roman"/>
        </w:rPr>
        <w:t>Freidlein</w:t>
      </w:r>
      <w:proofErr w:type="spellEnd"/>
    </w:p>
    <w:p w:rsidR="004355CE" w:rsidRPr="00BB01FA" w:rsidRDefault="004355CE" w:rsidP="001C1211">
      <w:pPr>
        <w:rPr>
          <w:rFonts w:ascii="Times New Roman" w:hAnsi="Times New Roman"/>
        </w:rPr>
      </w:pPr>
      <w:r w:rsidRPr="00BB01FA">
        <w:rPr>
          <w:rFonts w:ascii="Times New Roman" w:hAnsi="Times New Roman"/>
        </w:rPr>
        <w:t>Roseburg Resources</w:t>
      </w:r>
    </w:p>
    <w:p w:rsidR="004355CE" w:rsidRPr="00BB01FA" w:rsidRDefault="004355CE" w:rsidP="001C1211">
      <w:pPr>
        <w:rPr>
          <w:rFonts w:ascii="Times New Roman" w:hAnsi="Times New Roman"/>
        </w:rPr>
      </w:pPr>
      <w:r w:rsidRPr="00BB01FA">
        <w:rPr>
          <w:rFonts w:ascii="Times New Roman" w:hAnsi="Times New Roman"/>
        </w:rPr>
        <w:t>P.O. Box 1088</w:t>
      </w:r>
    </w:p>
    <w:p w:rsidR="004355CE" w:rsidRPr="00BB01FA" w:rsidRDefault="004355CE" w:rsidP="001C1211">
      <w:pPr>
        <w:rPr>
          <w:rFonts w:ascii="Times New Roman" w:hAnsi="Times New Roman"/>
        </w:rPr>
      </w:pPr>
      <w:r w:rsidRPr="00BB01FA">
        <w:rPr>
          <w:rFonts w:ascii="Times New Roman" w:hAnsi="Times New Roman"/>
        </w:rPr>
        <w:t>Roseburg, OR 97470</w:t>
      </w:r>
    </w:p>
    <w:p w:rsidR="004355CE" w:rsidRDefault="004355CE" w:rsidP="001C1211"/>
    <w:p w:rsidR="004355CE" w:rsidRDefault="004355CE" w:rsidP="00046E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4355CE" w:rsidRPr="00397EE5" w:rsidRDefault="004355CE" w:rsidP="00397EE5">
      <w:pPr>
        <w:pStyle w:val="PlainText"/>
        <w:rPr>
          <w:rFonts w:ascii="Times New Roman" w:hAnsi="Times New Roman"/>
          <w:sz w:val="24"/>
          <w:szCs w:val="24"/>
          <w:rPrChange w:id="0" w:author="cclittle" w:date="2010-12-10T11:40:00Z">
            <w:rPr>
              <w:rFonts w:ascii="Times New Roman" w:hAnsi="Times New Roman"/>
            </w:rPr>
          </w:rPrChange>
        </w:rPr>
      </w:pPr>
      <w:r>
        <w:rPr>
          <w:rFonts w:ascii="Times New Roman" w:hAnsi="Times New Roman"/>
          <w:sz w:val="24"/>
        </w:rPr>
        <w:t>W</w:t>
      </w:r>
      <w:r w:rsidRPr="00697288">
        <w:rPr>
          <w:rFonts w:ascii="Times New Roman" w:hAnsi="Times New Roman"/>
          <w:sz w:val="24"/>
        </w:rPr>
        <w:t xml:space="preserve">e sought comments on the form </w:t>
      </w:r>
      <w:r>
        <w:rPr>
          <w:rFonts w:ascii="Times New Roman" w:hAnsi="Times New Roman"/>
          <w:sz w:val="24"/>
        </w:rPr>
        <w:t xml:space="preserve">and non-form information </w:t>
      </w:r>
      <w:r w:rsidRPr="00697288">
        <w:rPr>
          <w:rFonts w:ascii="Times New Roman" w:hAnsi="Times New Roman"/>
          <w:sz w:val="24"/>
        </w:rPr>
        <w:t xml:space="preserve">included in this information collection.  All the respondents surveyed responded that the form is straightforward and clear as to instructions and reasonable as to information requirements.  Based on the consultation with the above respondents, we will </w:t>
      </w:r>
      <w:r w:rsidR="00F9419F">
        <w:rPr>
          <w:rFonts w:ascii="Times New Roman" w:hAnsi="Times New Roman"/>
          <w:sz w:val="24"/>
        </w:rPr>
        <w:t>continue to use</w:t>
      </w:r>
      <w:r w:rsidRPr="00697288">
        <w:rPr>
          <w:rFonts w:ascii="Times New Roman" w:hAnsi="Times New Roman"/>
          <w:sz w:val="24"/>
        </w:rPr>
        <w:t xml:space="preserve"> </w:t>
      </w:r>
      <w:r w:rsidR="00F9419F">
        <w:rPr>
          <w:rFonts w:ascii="Times New Roman" w:hAnsi="Times New Roman"/>
          <w:sz w:val="24"/>
        </w:rPr>
        <w:t xml:space="preserve">the </w:t>
      </w:r>
      <w:r w:rsidRPr="00697288">
        <w:rPr>
          <w:rFonts w:ascii="Times New Roman" w:hAnsi="Times New Roman"/>
          <w:sz w:val="24"/>
        </w:rPr>
        <w:t xml:space="preserve">8 hour </w:t>
      </w:r>
      <w:r w:rsidR="00F9419F">
        <w:rPr>
          <w:rFonts w:ascii="Times New Roman" w:hAnsi="Times New Roman"/>
          <w:sz w:val="24"/>
        </w:rPr>
        <w:t>estimate of burden</w:t>
      </w:r>
      <w:r w:rsidRPr="00697288">
        <w:rPr>
          <w:rFonts w:ascii="Times New Roman" w:hAnsi="Times New Roman"/>
          <w:sz w:val="24"/>
        </w:rPr>
        <w:t xml:space="preserve">. </w:t>
      </w:r>
      <w:r w:rsidR="00397EE5">
        <w:rPr>
          <w:rFonts w:ascii="Times New Roman" w:hAnsi="Times New Roman"/>
          <w:sz w:val="24"/>
        </w:rPr>
        <w:t xml:space="preserve"> </w:t>
      </w:r>
      <w:r w:rsidRPr="00397EE5">
        <w:rPr>
          <w:rFonts w:ascii="Times New Roman" w:hAnsi="Times New Roman"/>
          <w:sz w:val="24"/>
          <w:szCs w:val="24"/>
          <w:rPrChange w:id="1" w:author="cclittle" w:date="2010-12-10T11:40:00Z">
            <w:rPr>
              <w:rFonts w:ascii="Times New Roman" w:hAnsi="Times New Roman"/>
            </w:rPr>
          </w:rPrChange>
        </w:rPr>
        <w:t>The hour burden was estimated at 8 hours for reviewing instructions, gathering and maintaining data, travel time, and completing and reviewing the form.</w:t>
      </w:r>
    </w:p>
    <w:p w:rsidR="004355CE" w:rsidRDefault="004355CE" w:rsidP="007154C0">
      <w:pPr>
        <w:rPr>
          <w:rFonts w:ascii="Times New Roman" w:hAnsi="Times New Roman"/>
        </w:rPr>
      </w:pPr>
    </w:p>
    <w:p w:rsidR="004355CE" w:rsidRPr="007E1571"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r w:rsidRPr="00B6120B">
        <w:rPr>
          <w:rFonts w:ascii="Times New Roman" w:hAnsi="Times New Roman"/>
          <w:b/>
        </w:rPr>
        <w:t>9.    Explain any decision to provide any payment or gift to respondents, other than remuneration of contractors and grantees.</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lastRenderedPageBreak/>
        <w:t>We do not provide payments or gifts to the respondents.</w:t>
      </w:r>
    </w:p>
    <w:p w:rsidR="004355CE" w:rsidRDefault="004355CE" w:rsidP="007154C0">
      <w:pPr>
        <w:rPr>
          <w:rFonts w:ascii="Times New Roman" w:hAnsi="Times New Roman"/>
        </w:rPr>
      </w:pPr>
    </w:p>
    <w:p w:rsidR="004355CE" w:rsidRPr="007E1571" w:rsidRDefault="004355CE" w:rsidP="007154C0">
      <w:pPr>
        <w:rPr>
          <w:rFonts w:ascii="Times New Roman" w:hAnsi="Times New Roman"/>
          <w:b/>
        </w:rPr>
      </w:pPr>
      <w:proofErr w:type="gramStart"/>
      <w:r w:rsidRPr="00B6120B">
        <w:rPr>
          <w:rFonts w:ascii="Times New Roman" w:hAnsi="Times New Roman"/>
          <w:b/>
        </w:rPr>
        <w:t>10.</w:t>
      </w:r>
      <w:r w:rsidRPr="00B6120B">
        <w:rPr>
          <w:rFonts w:ascii="Times New Roman" w:hAnsi="Times New Roman"/>
          <w:b/>
          <w:sz w:val="20"/>
          <w:szCs w:val="20"/>
        </w:rPr>
        <w:t xml:space="preserve">  </w:t>
      </w:r>
      <w:r w:rsidRPr="00B6120B">
        <w:rPr>
          <w:rFonts w:ascii="Times New Roman" w:hAnsi="Times New Roman"/>
          <w:b/>
        </w:rPr>
        <w:t>Describe any assurance of confidentiality provided to respondents and the basis for the assurance in statute, regulation, or agency policy.</w:t>
      </w:r>
      <w:proofErr w:type="gramEnd"/>
    </w:p>
    <w:p w:rsidR="004355CE" w:rsidRDefault="004355CE" w:rsidP="007154C0">
      <w:pPr>
        <w:rPr>
          <w:rFonts w:ascii="Times New Roman" w:hAnsi="Times New Roman"/>
        </w:rPr>
      </w:pPr>
    </w:p>
    <w:p w:rsidR="004355CE" w:rsidRDefault="004355CE" w:rsidP="007154C0">
      <w:pPr>
        <w:rPr>
          <w:rFonts w:ascii="Times New Roman" w:hAnsi="Times New Roman"/>
        </w:rPr>
        <w:sectPr w:rsidR="004355CE">
          <w:type w:val="continuous"/>
          <w:pgSz w:w="12240" w:h="15840"/>
          <w:pgMar w:top="1440" w:right="1440" w:bottom="1440" w:left="1440" w:header="1440" w:footer="1440" w:gutter="0"/>
          <w:cols w:space="720"/>
          <w:noEndnote/>
        </w:sectPr>
      </w:pPr>
    </w:p>
    <w:p w:rsidR="004355CE" w:rsidRDefault="004355CE" w:rsidP="007154C0">
      <w:pPr>
        <w:rPr>
          <w:rFonts w:ascii="Times New Roman" w:hAnsi="Times New Roman"/>
        </w:rPr>
      </w:pPr>
      <w:r>
        <w:rPr>
          <w:rFonts w:ascii="Times New Roman" w:hAnsi="Times New Roman"/>
        </w:rPr>
        <w:lastRenderedPageBreak/>
        <w:t>We protect the respondent’s confidentiality to the extent consistent with the Freedom of Information Act (5 U.S.C. 552).</w:t>
      </w:r>
    </w:p>
    <w:p w:rsidR="004355CE" w:rsidRDefault="004355CE" w:rsidP="007154C0">
      <w:pPr>
        <w:rPr>
          <w:rFonts w:ascii="Times New Roman" w:hAnsi="Times New Roman"/>
        </w:rPr>
      </w:pPr>
    </w:p>
    <w:p w:rsidR="004355CE" w:rsidRPr="007E1571" w:rsidRDefault="004355CE" w:rsidP="007E1571">
      <w:pPr>
        <w:rPr>
          <w:rFonts w:ascii="Times New Roman" w:hAnsi="Times New Roman"/>
        </w:rPr>
      </w:pPr>
      <w:r w:rsidRPr="00B6120B">
        <w:rPr>
          <w:rFonts w:ascii="Times New Roman" w:hAnsi="Times New Roman"/>
        </w:rPr>
        <w:t>Under the privacy provisions of the E-Government Act of 2002, individuals/respondents were informed as to whether or not providing the information is required to obtain a benefit.  The BLM provides no promises to applicants that the application is protected under the Privacy Act.</w:t>
      </w:r>
    </w:p>
    <w:p w:rsidR="004355CE" w:rsidRDefault="004355CE" w:rsidP="007154C0">
      <w:pPr>
        <w:rPr>
          <w:rFonts w:ascii="Times New Roman" w:hAnsi="Times New Roman"/>
        </w:rPr>
      </w:pPr>
    </w:p>
    <w:p w:rsidR="004355CE" w:rsidRDefault="004355CE" w:rsidP="007154C0">
      <w:pPr>
        <w:rPr>
          <w:rFonts w:ascii="Times New Roman" w:hAnsi="Times New Roman"/>
        </w:rPr>
      </w:pPr>
    </w:p>
    <w:p w:rsidR="004355CE" w:rsidRPr="007E1571"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rPr>
      </w:pPr>
      <w:proofErr w:type="gramStart"/>
      <w:r w:rsidRPr="00B6120B">
        <w:rPr>
          <w:rFonts w:ascii="Times New Roman" w:hAnsi="Times New Roman"/>
          <w:b/>
        </w:rPr>
        <w:t>11.  Provide additional justification for any questions of a sensitive nature, such as sexual behavior and attitudes, religious beliefs, or other matters that are commonly considered private.</w:t>
      </w:r>
      <w:proofErr w:type="gramEnd"/>
      <w:r w:rsidRPr="00B6120B">
        <w:rPr>
          <w:rFonts w:ascii="Times New Roman" w:hAnsi="Times New Roman"/>
          <w:b/>
        </w:rPr>
        <w:t xml:space="preserve">  The justification should include the reasons why the agency considers the questions necessary, the specific uses to be made of the information, the explanation to be given to persons from when the information is requested, and any steps to be taken to obtain their consent.</w:t>
      </w:r>
    </w:p>
    <w:p w:rsidR="004355CE" w:rsidRDefault="004355CE" w:rsidP="007154C0">
      <w:pPr>
        <w:rPr>
          <w:rFonts w:ascii="Times New Roman" w:hAnsi="Times New Roman"/>
        </w:rPr>
      </w:pPr>
    </w:p>
    <w:p w:rsidR="004355CE" w:rsidRDefault="004355CE" w:rsidP="007154C0">
      <w:pPr>
        <w:rPr>
          <w:rFonts w:ascii="Times New Roman" w:hAnsi="Times New Roman"/>
        </w:rPr>
      </w:pPr>
      <w:r>
        <w:rPr>
          <w:rFonts w:ascii="Times New Roman" w:hAnsi="Times New Roman"/>
        </w:rPr>
        <w:t>We do not ask questions of a sensitive nature.</w:t>
      </w:r>
    </w:p>
    <w:p w:rsidR="004355CE" w:rsidRDefault="004355CE" w:rsidP="007154C0">
      <w:pPr>
        <w:rPr>
          <w:rFonts w:ascii="Times New Roman" w:hAnsi="Times New Roman"/>
        </w:rPr>
      </w:pPr>
    </w:p>
    <w:p w:rsidR="004355CE" w:rsidRPr="007E1571" w:rsidRDefault="004355CE" w:rsidP="007154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w:hAnsi="Times" w:cs="Times"/>
          <w:b/>
        </w:rPr>
      </w:pPr>
      <w:r w:rsidRPr="00B6120B">
        <w:rPr>
          <w:rFonts w:ascii="Times New Roman" w:hAnsi="Times New Roman"/>
          <w:b/>
        </w:rPr>
        <w:t>12.  Provide estimates of the hour burden of the collection of information.  The statement should:</w:t>
      </w:r>
    </w:p>
    <w:p w:rsidR="004355CE" w:rsidRPr="007E1571" w:rsidRDefault="004355CE" w:rsidP="007154C0">
      <w:pPr>
        <w:rPr>
          <w:rFonts w:ascii="Times New Roman" w:hAnsi="Times New Roman"/>
          <w:b/>
        </w:rPr>
      </w:pPr>
      <w:r>
        <w:rPr>
          <w:rFonts w:ascii="Times New Roman" w:hAnsi="Times New Roman"/>
          <w:b/>
        </w:rPr>
        <w:t>*</w:t>
      </w:r>
      <w:r w:rsidRPr="00B6120B">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355CE" w:rsidRPr="007E1571" w:rsidRDefault="004355CE" w:rsidP="007154C0">
      <w:pPr>
        <w:rPr>
          <w:rFonts w:ascii="Times New Roman" w:hAnsi="Times New Roman"/>
          <w:b/>
        </w:rPr>
      </w:pPr>
      <w:r>
        <w:rPr>
          <w:rFonts w:ascii="Times New Roman" w:hAnsi="Times New Roman"/>
          <w:b/>
        </w:rPr>
        <w:t>*</w:t>
      </w:r>
      <w:r w:rsidRPr="00B6120B">
        <w:rPr>
          <w:rFonts w:ascii="Times New Roman" w:hAnsi="Times New Roman"/>
          <w:b/>
        </w:rPr>
        <w:t>If this request for approval covers more than one form, provide separate hour burden estimates for each form and aggregate the hour burdens.</w:t>
      </w:r>
    </w:p>
    <w:p w:rsidR="004355CE" w:rsidRPr="007E1571" w:rsidRDefault="004355CE" w:rsidP="007154C0">
      <w:pPr>
        <w:rPr>
          <w:rFonts w:ascii="Times New Roman" w:hAnsi="Times New Roman"/>
          <w:b/>
        </w:rPr>
      </w:pPr>
      <w:r>
        <w:rPr>
          <w:rFonts w:ascii="Times New Roman" w:hAnsi="Times New Roman"/>
          <w:b/>
        </w:rPr>
        <w:t>*</w:t>
      </w:r>
      <w:r w:rsidRPr="00B6120B">
        <w:rPr>
          <w:rFonts w:ascii="Times New Roman" w:hAnsi="Times New Roman"/>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Pr>
          <w:rFonts w:ascii="Times New Roman" w:hAnsi="Times New Roman"/>
          <w:b/>
        </w:rPr>
        <w:t>under “Annual Cost to Federal Government.</w:t>
      </w:r>
      <w:proofErr w:type="gramStart"/>
      <w:r>
        <w:rPr>
          <w:rFonts w:ascii="Times New Roman" w:hAnsi="Times New Roman"/>
          <w:b/>
        </w:rPr>
        <w:t>”</w:t>
      </w:r>
      <w:r w:rsidRPr="00B6120B">
        <w:rPr>
          <w:rFonts w:ascii="Times New Roman" w:hAnsi="Times New Roman"/>
          <w:b/>
        </w:rPr>
        <w:t>.</w:t>
      </w:r>
      <w:proofErr w:type="gramEnd"/>
    </w:p>
    <w:p w:rsidR="004355CE" w:rsidRDefault="004355CE" w:rsidP="007154C0">
      <w:pPr>
        <w:rPr>
          <w:rFonts w:ascii="Times New Roman" w:hAnsi="Times New Roman"/>
        </w:rPr>
      </w:pPr>
    </w:p>
    <w:p w:rsidR="004355CE" w:rsidRDefault="004355CE" w:rsidP="008A30B3">
      <w:pPr>
        <w:pStyle w:val="CommentText"/>
        <w:rPr>
          <w:sz w:val="24"/>
          <w:szCs w:val="24"/>
        </w:rPr>
      </w:pPr>
      <w:r w:rsidRPr="00B6120B">
        <w:rPr>
          <w:b/>
          <w:i/>
          <w:sz w:val="24"/>
          <w:szCs w:val="24"/>
          <w:u w:val="single"/>
        </w:rPr>
        <w:t>Hourly Cost Calculations</w:t>
      </w:r>
      <w:r w:rsidRPr="00B6120B">
        <w:rPr>
          <w:i/>
          <w:sz w:val="24"/>
          <w:szCs w:val="24"/>
          <w:u w:val="single"/>
        </w:rPr>
        <w:t>:</w:t>
      </w:r>
      <w:r w:rsidRPr="007E1571">
        <w:rPr>
          <w:i/>
        </w:rPr>
        <w:t xml:space="preserve"> </w:t>
      </w:r>
      <w:r w:rsidRPr="007E1571">
        <w:t xml:space="preserve"> </w:t>
      </w:r>
      <w:r>
        <w:rPr>
          <w:sz w:val="24"/>
          <w:szCs w:val="24"/>
        </w:rPr>
        <w:t xml:space="preserve">As shown at Table 12-1, </w:t>
      </w:r>
      <w:r w:rsidRPr="00F97192">
        <w:rPr>
          <w:sz w:val="24"/>
          <w:szCs w:val="24"/>
        </w:rPr>
        <w:t xml:space="preserve">below, the estimated average respondent hourly cost is </w:t>
      </w:r>
      <w:r>
        <w:rPr>
          <w:rFonts w:cs="Helv"/>
          <w:color w:val="000000"/>
          <w:sz w:val="24"/>
        </w:rPr>
        <w:t>$21.43</w:t>
      </w:r>
      <w:r w:rsidRPr="00F97192">
        <w:rPr>
          <w:sz w:val="24"/>
          <w:szCs w:val="24"/>
        </w:rPr>
        <w:t xml:space="preserve"> for </w:t>
      </w:r>
      <w:r>
        <w:rPr>
          <w:sz w:val="24"/>
          <w:szCs w:val="24"/>
        </w:rPr>
        <w:t>this information collection</w:t>
      </w:r>
    </w:p>
    <w:p w:rsidR="004355CE" w:rsidRDefault="004355CE" w:rsidP="008A30B3">
      <w:pPr>
        <w:pStyle w:val="CommentText"/>
      </w:pPr>
    </w:p>
    <w:p w:rsidR="004355CE" w:rsidRDefault="004355CE" w:rsidP="008A30B3">
      <w:pPr>
        <w:pStyle w:val="CommentText"/>
        <w:rPr>
          <w:sz w:val="24"/>
        </w:rPr>
      </w:pPr>
      <w:r>
        <w:rPr>
          <w:sz w:val="24"/>
          <w:szCs w:val="24"/>
        </w:rPr>
        <w:t xml:space="preserve">The basic hourly pay rate </w:t>
      </w:r>
      <w:r w:rsidRPr="00F97192">
        <w:rPr>
          <w:sz w:val="24"/>
          <w:szCs w:val="24"/>
        </w:rPr>
        <w:t xml:space="preserve">was determined using national Bureau of Labor </w:t>
      </w:r>
      <w:r w:rsidRPr="00886AF8">
        <w:rPr>
          <w:sz w:val="24"/>
          <w:szCs w:val="24"/>
        </w:rPr>
        <w:t xml:space="preserve">Statistics data at:  </w:t>
      </w:r>
      <w:hyperlink r:id="rId10" w:history="1">
        <w:r w:rsidRPr="00886AF8">
          <w:rPr>
            <w:rStyle w:val="Hyperlink"/>
            <w:sz w:val="24"/>
          </w:rPr>
          <w:t>http://www.bls.gov/oes/current/oes_nat.htm</w:t>
        </w:r>
      </w:hyperlink>
      <w:r>
        <w:t>.</w:t>
      </w:r>
      <w:r w:rsidRPr="00886AF8">
        <w:rPr>
          <w:sz w:val="24"/>
        </w:rPr>
        <w:t xml:space="preserve">  </w:t>
      </w:r>
      <w:r w:rsidRPr="00F97192">
        <w:rPr>
          <w:sz w:val="24"/>
        </w:rPr>
        <w:t>The benefits multiplier</w:t>
      </w:r>
      <w:r>
        <w:rPr>
          <w:sz w:val="24"/>
        </w:rPr>
        <w:t xml:space="preserve"> of </w:t>
      </w:r>
      <w:r w:rsidRPr="00F97192">
        <w:rPr>
          <w:sz w:val="24"/>
        </w:rPr>
        <w:t xml:space="preserve">1.4 </w:t>
      </w:r>
      <w:r>
        <w:rPr>
          <w:sz w:val="24"/>
        </w:rPr>
        <w:t>is</w:t>
      </w:r>
      <w:r w:rsidRPr="00F97192">
        <w:rPr>
          <w:sz w:val="24"/>
        </w:rPr>
        <w:t xml:space="preserve"> supported by </w:t>
      </w:r>
      <w:r w:rsidRPr="00F97192">
        <w:rPr>
          <w:sz w:val="24"/>
        </w:rPr>
        <w:lastRenderedPageBreak/>
        <w:t xml:space="preserve">information in Table </w:t>
      </w:r>
      <w:proofErr w:type="gramStart"/>
      <w:r w:rsidRPr="00F97192">
        <w:rPr>
          <w:sz w:val="24"/>
        </w:rPr>
        <w:t>A</w:t>
      </w:r>
      <w:proofErr w:type="gramEnd"/>
      <w:r w:rsidRPr="00F97192">
        <w:rPr>
          <w:sz w:val="24"/>
        </w:rPr>
        <w:t xml:space="preserve"> of Bureau of Labor Statistics News Release USDL </w:t>
      </w:r>
      <w:r>
        <w:rPr>
          <w:sz w:val="24"/>
        </w:rPr>
        <w:t>10-1241</w:t>
      </w:r>
      <w:r w:rsidRPr="00F97192">
        <w:rPr>
          <w:sz w:val="24"/>
        </w:rPr>
        <w:t xml:space="preserve">, </w:t>
      </w:r>
      <w:r>
        <w:rPr>
          <w:sz w:val="24"/>
        </w:rPr>
        <w:t>September 8</w:t>
      </w:r>
      <w:r w:rsidRPr="00F97192">
        <w:rPr>
          <w:sz w:val="24"/>
        </w:rPr>
        <w:t xml:space="preserve">, 2010, at </w:t>
      </w:r>
      <w:hyperlink r:id="rId11" w:history="1">
        <w:r w:rsidRPr="00F97192">
          <w:rPr>
            <w:rStyle w:val="Hyperlink"/>
            <w:sz w:val="24"/>
          </w:rPr>
          <w:t>http://www.bls.gov/news.release/ecec.nr0.htm</w:t>
        </w:r>
      </w:hyperlink>
      <w:r w:rsidRPr="00F97192">
        <w:rPr>
          <w:sz w:val="24"/>
        </w:rPr>
        <w:t>.</w:t>
      </w:r>
    </w:p>
    <w:p w:rsidR="004355CE" w:rsidRDefault="004355CE" w:rsidP="008A30B3">
      <w:pPr>
        <w:pStyle w:val="CommentText"/>
        <w:jc w:val="center"/>
        <w:rPr>
          <w:b/>
          <w:sz w:val="24"/>
          <w:szCs w:val="24"/>
          <w:u w:val="single"/>
        </w:rPr>
      </w:pPr>
    </w:p>
    <w:p w:rsidR="004355CE" w:rsidRPr="007E1571" w:rsidRDefault="004355CE" w:rsidP="007E1571">
      <w:pPr>
        <w:spacing w:line="240" w:lineRule="atLeast"/>
        <w:rPr>
          <w:rFonts w:ascii="Times New Roman" w:hAnsi="Times New Roman"/>
          <w:b/>
        </w:rPr>
      </w:pPr>
    </w:p>
    <w:p w:rsidR="004355CE" w:rsidRPr="007E1571" w:rsidRDefault="004355CE" w:rsidP="007E1571">
      <w:pPr>
        <w:tabs>
          <w:tab w:val="left" w:pos="-1080"/>
          <w:tab w:val="left" w:pos="-720"/>
          <w:tab w:val="left" w:pos="0"/>
          <w:tab w:val="left" w:pos="360"/>
          <w:tab w:val="left" w:pos="720"/>
          <w:tab w:val="left" w:pos="1440"/>
          <w:tab w:val="left" w:pos="2445"/>
        </w:tabs>
        <w:jc w:val="center"/>
        <w:rPr>
          <w:rFonts w:ascii="Times New Roman" w:hAnsi="Times New Roman"/>
          <w:b/>
        </w:rPr>
      </w:pPr>
      <w:r w:rsidRPr="00B6120B">
        <w:rPr>
          <w:rFonts w:ascii="Times New Roman" w:hAnsi="Times New Roman"/>
          <w:b/>
        </w:rPr>
        <w:t>Table 12-1 — Hourly Cost Calculation</w:t>
      </w:r>
    </w:p>
    <w:p w:rsidR="004355CE" w:rsidRPr="007E1571" w:rsidRDefault="004355CE" w:rsidP="007E1571">
      <w:pPr>
        <w:tabs>
          <w:tab w:val="left" w:pos="-1080"/>
          <w:tab w:val="left" w:pos="-720"/>
          <w:tab w:val="left" w:pos="0"/>
          <w:tab w:val="left" w:pos="360"/>
          <w:tab w:val="left" w:pos="720"/>
          <w:tab w:val="left" w:pos="1440"/>
          <w:tab w:val="left" w:pos="2445"/>
        </w:tabs>
        <w:jc w:val="center"/>
        <w:rPr>
          <w:rFonts w:ascii="Times New Roman" w:hAnsi="Times New Roman"/>
          <w:b/>
        </w:rPr>
      </w:pP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tblPr>
      <w:tblGrid>
        <w:gridCol w:w="3136"/>
        <w:gridCol w:w="2825"/>
        <w:gridCol w:w="3573"/>
      </w:tblGrid>
      <w:tr w:rsidR="004355CE" w:rsidRPr="007E1571" w:rsidTr="007E1571">
        <w:trPr>
          <w:trHeight w:val="303"/>
        </w:trPr>
        <w:tc>
          <w:tcPr>
            <w:tcW w:w="0" w:type="auto"/>
          </w:tcPr>
          <w:p w:rsidR="004355CE" w:rsidRPr="007E1571" w:rsidRDefault="004355CE" w:rsidP="007E1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Position</w:t>
            </w:r>
          </w:p>
        </w:tc>
        <w:tc>
          <w:tcPr>
            <w:tcW w:w="0" w:type="auto"/>
          </w:tcPr>
          <w:p w:rsidR="004355CE" w:rsidRPr="007E1571" w:rsidRDefault="004355CE" w:rsidP="007E1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Hourly Pay Rate ($/hour)</w:t>
            </w:r>
          </w:p>
        </w:tc>
        <w:tc>
          <w:tcPr>
            <w:tcW w:w="0" w:type="auto"/>
          </w:tcPr>
          <w:p w:rsidR="004355CE" w:rsidRPr="007E1571" w:rsidRDefault="004355CE" w:rsidP="007E1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Hourly Rate with Benefits (x 1.4)</w:t>
            </w:r>
          </w:p>
        </w:tc>
      </w:tr>
      <w:tr w:rsidR="004355CE" w:rsidRPr="007E1571" w:rsidTr="007E1571">
        <w:trPr>
          <w:trHeight w:val="303"/>
        </w:trPr>
        <w:tc>
          <w:tcPr>
            <w:tcW w:w="0" w:type="auto"/>
          </w:tcPr>
          <w:p w:rsidR="004355CE" w:rsidRPr="007E1571" w:rsidRDefault="004355CE" w:rsidP="007E1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Logging Equipment Operators</w:t>
            </w:r>
          </w:p>
        </w:tc>
        <w:tc>
          <w:tcPr>
            <w:tcW w:w="0" w:type="auto"/>
          </w:tcPr>
          <w:p w:rsidR="004355CE" w:rsidRPr="007E1571" w:rsidRDefault="004355CE" w:rsidP="0040288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rPr>
              <w:t>$</w:t>
            </w:r>
            <w:r>
              <w:rPr>
                <w:rFonts w:ascii="Times New Roman" w:hAnsi="Times New Roman"/>
              </w:rPr>
              <w:t>15.31</w:t>
            </w:r>
          </w:p>
        </w:tc>
        <w:tc>
          <w:tcPr>
            <w:tcW w:w="0" w:type="auto"/>
          </w:tcPr>
          <w:p w:rsidR="004355CE" w:rsidRPr="007E1571" w:rsidRDefault="004355CE" w:rsidP="0040288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rPr>
              <w:t>$</w:t>
            </w:r>
            <w:r>
              <w:rPr>
                <w:rFonts w:ascii="Times New Roman" w:hAnsi="Times New Roman"/>
              </w:rPr>
              <w:t>21</w:t>
            </w:r>
            <w:r w:rsidRPr="00B6120B">
              <w:rPr>
                <w:rFonts w:ascii="Times New Roman" w:hAnsi="Times New Roman"/>
              </w:rPr>
              <w:t>.</w:t>
            </w:r>
            <w:r>
              <w:rPr>
                <w:rFonts w:ascii="Times New Roman" w:hAnsi="Times New Roman"/>
              </w:rPr>
              <w:t>43</w:t>
            </w:r>
          </w:p>
        </w:tc>
      </w:tr>
      <w:tr w:rsidR="004355CE" w:rsidRPr="007E1571" w:rsidTr="007E1571">
        <w:trPr>
          <w:trHeight w:val="303"/>
        </w:trPr>
        <w:tc>
          <w:tcPr>
            <w:tcW w:w="0" w:type="auto"/>
          </w:tcPr>
          <w:p w:rsidR="004355CE" w:rsidRPr="007E1571" w:rsidRDefault="004355CE" w:rsidP="007E1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rPr>
              <w:t xml:space="preserve"> Total</w:t>
            </w:r>
          </w:p>
        </w:tc>
        <w:tc>
          <w:tcPr>
            <w:tcW w:w="0" w:type="auto"/>
          </w:tcPr>
          <w:p w:rsidR="004355CE" w:rsidRPr="007E1571" w:rsidRDefault="004355CE" w:rsidP="0073114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rPr>
              <w:t>$</w:t>
            </w:r>
            <w:r>
              <w:rPr>
                <w:rFonts w:ascii="Times New Roman" w:hAnsi="Times New Roman"/>
              </w:rPr>
              <w:t>15</w:t>
            </w:r>
            <w:r w:rsidRPr="00B6120B">
              <w:rPr>
                <w:rFonts w:ascii="Times New Roman" w:hAnsi="Times New Roman"/>
              </w:rPr>
              <w:t>.</w:t>
            </w:r>
            <w:r>
              <w:rPr>
                <w:rFonts w:ascii="Times New Roman" w:hAnsi="Times New Roman"/>
              </w:rPr>
              <w:t>31</w:t>
            </w:r>
          </w:p>
        </w:tc>
        <w:tc>
          <w:tcPr>
            <w:tcW w:w="0" w:type="auto"/>
          </w:tcPr>
          <w:p w:rsidR="004355CE" w:rsidRPr="007E1571" w:rsidRDefault="004355CE" w:rsidP="0073114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rPr>
              <w:t>$</w:t>
            </w:r>
            <w:r>
              <w:rPr>
                <w:rFonts w:ascii="Times New Roman" w:hAnsi="Times New Roman"/>
              </w:rPr>
              <w:t>21</w:t>
            </w:r>
            <w:r w:rsidRPr="00B6120B">
              <w:rPr>
                <w:rFonts w:ascii="Times New Roman" w:hAnsi="Times New Roman"/>
              </w:rPr>
              <w:t>.</w:t>
            </w:r>
            <w:r>
              <w:rPr>
                <w:rFonts w:ascii="Times New Roman" w:hAnsi="Times New Roman"/>
              </w:rPr>
              <w:t>43</w:t>
            </w:r>
          </w:p>
        </w:tc>
      </w:tr>
    </w:tbl>
    <w:p w:rsidR="004355CE" w:rsidRPr="007E1571" w:rsidRDefault="004355CE" w:rsidP="007E15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p>
    <w:p w:rsidR="004355CE" w:rsidRPr="007E1571" w:rsidRDefault="004355CE" w:rsidP="007E15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120B">
        <w:rPr>
          <w:rFonts w:ascii="Times New Roman" w:hAnsi="Times New Roman"/>
          <w:b/>
          <w:i/>
          <w:u w:val="single"/>
        </w:rPr>
        <w:t>Estimates of Hour and Cost Burdens:</w:t>
      </w:r>
      <w:r w:rsidRPr="00B6120B">
        <w:rPr>
          <w:rFonts w:ascii="Times New Roman" w:hAnsi="Times New Roman"/>
        </w:rPr>
        <w:t xml:space="preserve">  Hour and cost burdens to respondents include time spent for researching, preparing, and submitting information.  The derivation of the weighted average hourly wage associated with these information collections is shown at Table 12-1, above.  </w:t>
      </w:r>
    </w:p>
    <w:p w:rsidR="004355CE" w:rsidRPr="007E1571" w:rsidRDefault="004355CE" w:rsidP="007E15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6120B">
        <w:rPr>
          <w:rFonts w:ascii="Times New Roman" w:hAnsi="Times New Roman"/>
        </w:rPr>
        <w:t xml:space="preserve">The frequency of response for each of the information collections is “on occasion.”  As shown below, the total number of responses is </w:t>
      </w:r>
      <w:r>
        <w:rPr>
          <w:rFonts w:ascii="Times New Roman" w:hAnsi="Times New Roman"/>
        </w:rPr>
        <w:t>272</w:t>
      </w:r>
      <w:r w:rsidRPr="00B6120B">
        <w:rPr>
          <w:rFonts w:ascii="Times New Roman" w:hAnsi="Times New Roman"/>
        </w:rPr>
        <w:t xml:space="preserve">, the total hour burden is </w:t>
      </w:r>
      <w:r>
        <w:rPr>
          <w:rFonts w:ascii="Times New Roman" w:hAnsi="Times New Roman"/>
        </w:rPr>
        <w:t>8</w:t>
      </w:r>
      <w:r w:rsidRPr="00B6120B">
        <w:rPr>
          <w:rFonts w:ascii="Times New Roman" w:hAnsi="Times New Roman"/>
        </w:rPr>
        <w:t xml:space="preserve"> hour</w:t>
      </w:r>
      <w:r>
        <w:rPr>
          <w:rFonts w:ascii="Times New Roman" w:hAnsi="Times New Roman"/>
        </w:rPr>
        <w:t>s</w:t>
      </w:r>
      <w:r w:rsidRPr="00B6120B">
        <w:rPr>
          <w:rFonts w:ascii="Times New Roman" w:hAnsi="Times New Roman"/>
        </w:rPr>
        <w:t>, and the total wage cost burden is $</w:t>
      </w:r>
      <w:r>
        <w:rPr>
          <w:rFonts w:ascii="Times New Roman" w:hAnsi="Times New Roman"/>
        </w:rPr>
        <w:t>21.43</w:t>
      </w:r>
      <w:r w:rsidRPr="00B6120B">
        <w:rPr>
          <w:rFonts w:ascii="Times New Roman" w:hAnsi="Times New Roman"/>
        </w:rPr>
        <w:t>.</w:t>
      </w:r>
    </w:p>
    <w:p w:rsidR="004355CE" w:rsidRPr="007E1571" w:rsidRDefault="004355CE" w:rsidP="007E1571">
      <w:pPr>
        <w:pStyle w:val="PlainText"/>
        <w:rPr>
          <w:rFonts w:ascii="Times New Roman" w:hAnsi="Times New Roman" w:cs="Times New Roman"/>
          <w:sz w:val="24"/>
          <w:szCs w:val="24"/>
        </w:rPr>
      </w:pPr>
    </w:p>
    <w:p w:rsidR="004355CE" w:rsidRPr="007E1571" w:rsidRDefault="004355CE" w:rsidP="007E1571">
      <w:pPr>
        <w:tabs>
          <w:tab w:val="left" w:pos="360"/>
          <w:tab w:val="left" w:pos="720"/>
          <w:tab w:val="left" w:pos="1080"/>
        </w:tabs>
        <w:spacing w:line="480" w:lineRule="auto"/>
        <w:jc w:val="center"/>
        <w:rPr>
          <w:rFonts w:ascii="Times New Roman" w:hAnsi="Times New Roman"/>
          <w:b/>
        </w:rPr>
      </w:pPr>
      <w:r w:rsidRPr="00B6120B">
        <w:rPr>
          <w:rFonts w:ascii="Times New Roman" w:hAnsi="Times New Roman"/>
          <w:b/>
        </w:rPr>
        <w:t>Table 12-2 — Hourly Burden of Complying with Timber Export Restrictions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490"/>
        <w:gridCol w:w="1785"/>
        <w:gridCol w:w="1669"/>
        <w:gridCol w:w="1526"/>
        <w:gridCol w:w="2120"/>
      </w:tblGrid>
      <w:tr w:rsidR="004355CE" w:rsidRPr="007E1571" w:rsidTr="007E1571">
        <w:tc>
          <w:tcPr>
            <w:tcW w:w="0" w:type="auto"/>
          </w:tcPr>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(a)</w:t>
            </w:r>
          </w:p>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Type of Response and 43 CFR Citation</w:t>
            </w:r>
          </w:p>
        </w:tc>
        <w:tc>
          <w:tcPr>
            <w:tcW w:w="0" w:type="auto"/>
          </w:tcPr>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(b)</w:t>
            </w:r>
          </w:p>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Number of Responses</w:t>
            </w:r>
          </w:p>
        </w:tc>
        <w:tc>
          <w:tcPr>
            <w:tcW w:w="0" w:type="auto"/>
          </w:tcPr>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(c)</w:t>
            </w:r>
          </w:p>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Hours Per Response</w:t>
            </w:r>
          </w:p>
        </w:tc>
        <w:tc>
          <w:tcPr>
            <w:tcW w:w="0" w:type="auto"/>
          </w:tcPr>
          <w:p w:rsidR="004355CE" w:rsidRPr="007E1571" w:rsidRDefault="004355CE" w:rsidP="00395962">
            <w:pPr>
              <w:tabs>
                <w:tab w:val="left" w:pos="360"/>
                <w:tab w:val="left" w:pos="720"/>
                <w:tab w:val="left" w:pos="1080"/>
              </w:tabs>
              <w:rPr>
                <w:rFonts w:ascii="Times New Roman" w:hAnsi="Times New Roman"/>
                <w:b/>
              </w:rPr>
            </w:pPr>
            <w:r w:rsidRPr="00B6120B">
              <w:rPr>
                <w:rFonts w:ascii="Times New Roman" w:hAnsi="Times New Roman"/>
                <w:b/>
              </w:rPr>
              <w:t>(d)</w:t>
            </w:r>
          </w:p>
          <w:p w:rsidR="004355CE" w:rsidRPr="007E1571" w:rsidRDefault="004355CE" w:rsidP="00395962">
            <w:pPr>
              <w:tabs>
                <w:tab w:val="left" w:pos="360"/>
                <w:tab w:val="left" w:pos="720"/>
                <w:tab w:val="left" w:pos="1080"/>
              </w:tabs>
              <w:rPr>
                <w:rFonts w:ascii="Times New Roman" w:hAnsi="Times New Roman"/>
                <w:b/>
              </w:rPr>
            </w:pPr>
            <w:r w:rsidRPr="00B6120B">
              <w:rPr>
                <w:rFonts w:ascii="Times New Roman" w:hAnsi="Times New Roman"/>
                <w:b/>
              </w:rPr>
              <w:t>Total Hours</w:t>
            </w:r>
            <w:r>
              <w:rPr>
                <w:rFonts w:ascii="Times New Roman" w:hAnsi="Times New Roman"/>
                <w:b/>
              </w:rPr>
              <w:t>(b x c)</w:t>
            </w:r>
          </w:p>
        </w:tc>
        <w:tc>
          <w:tcPr>
            <w:tcW w:w="0" w:type="auto"/>
          </w:tcPr>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(e)</w:t>
            </w:r>
          </w:p>
          <w:p w:rsidR="004355CE" w:rsidRPr="007E1571" w:rsidRDefault="004355CE" w:rsidP="005A2A37">
            <w:pPr>
              <w:tabs>
                <w:tab w:val="left" w:pos="360"/>
                <w:tab w:val="left" w:pos="720"/>
                <w:tab w:val="left" w:pos="1080"/>
              </w:tabs>
              <w:spacing w:before="120"/>
              <w:rPr>
                <w:rFonts w:ascii="Times New Roman" w:hAnsi="Times New Roman"/>
                <w:b/>
              </w:rPr>
            </w:pPr>
            <w:r w:rsidRPr="00B6120B">
              <w:rPr>
                <w:rFonts w:ascii="Times New Roman" w:hAnsi="Times New Roman"/>
                <w:b/>
              </w:rPr>
              <w:t xml:space="preserve">Total Wage Cost (d x </w:t>
            </w:r>
            <w:r>
              <w:rPr>
                <w:rFonts w:ascii="Times New Roman" w:hAnsi="Times New Roman"/>
                <w:b/>
              </w:rPr>
              <w:t>$21.43)</w:t>
            </w:r>
          </w:p>
        </w:tc>
      </w:tr>
      <w:tr w:rsidR="004355CE" w:rsidRPr="007E1571" w:rsidTr="007E1571">
        <w:tc>
          <w:tcPr>
            <w:tcW w:w="0" w:type="auto"/>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 xml:space="preserve">Form </w:t>
            </w:r>
            <w:r>
              <w:rPr>
                <w:rFonts w:ascii="Times New Roman" w:hAnsi="Times New Roman"/>
              </w:rPr>
              <w:t>OR-2812-6</w:t>
            </w:r>
            <w:r w:rsidRPr="00B6120B">
              <w:rPr>
                <w:rFonts w:ascii="Times New Roman" w:hAnsi="Times New Roman"/>
              </w:rPr>
              <w:t xml:space="preserve">, </w:t>
            </w:r>
            <w:r>
              <w:rPr>
                <w:rFonts w:ascii="Times New Roman" w:hAnsi="Times New Roman"/>
              </w:rPr>
              <w:t>Report of Road Use</w:t>
            </w:r>
          </w:p>
          <w:p w:rsidR="004355CE" w:rsidRPr="007E1571" w:rsidRDefault="004355CE" w:rsidP="0073114E">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 xml:space="preserve">43 CFR </w:t>
            </w:r>
            <w:r>
              <w:rPr>
                <w:rFonts w:ascii="Times New Roman" w:hAnsi="Times New Roman"/>
              </w:rPr>
              <w:t>2812</w:t>
            </w:r>
            <w:r w:rsidRPr="00B6120B">
              <w:rPr>
                <w:rFonts w:ascii="Times New Roman" w:hAnsi="Times New Roman"/>
              </w:rPr>
              <w:t>.</w:t>
            </w:r>
            <w:r>
              <w:rPr>
                <w:rFonts w:ascii="Times New Roman" w:hAnsi="Times New Roman"/>
              </w:rPr>
              <w:t>3 and 43 CFR 2812.5</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Pr>
                <w:rFonts w:ascii="Times New Roman" w:hAnsi="Times New Roman"/>
              </w:rPr>
              <w:t>272</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Pr>
                <w:rFonts w:ascii="Times New Roman" w:hAnsi="Times New Roman"/>
              </w:rPr>
              <w:t>8</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Pr>
                <w:rFonts w:ascii="Times New Roman" w:hAnsi="Times New Roman"/>
              </w:rPr>
              <w:t>2,176</w:t>
            </w:r>
          </w:p>
        </w:tc>
        <w:tc>
          <w:tcPr>
            <w:tcW w:w="0" w:type="auto"/>
            <w:vAlign w:val="center"/>
          </w:tcPr>
          <w:p w:rsidR="004355CE" w:rsidRPr="007E1571" w:rsidRDefault="004355CE" w:rsidP="0073114E">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w:t>
            </w:r>
            <w:r>
              <w:rPr>
                <w:rFonts w:ascii="Times New Roman" w:hAnsi="Times New Roman"/>
              </w:rPr>
              <w:t>21.43</w:t>
            </w:r>
          </w:p>
        </w:tc>
      </w:tr>
      <w:tr w:rsidR="004355CE" w:rsidRPr="007E1571" w:rsidTr="007E1571">
        <w:tc>
          <w:tcPr>
            <w:tcW w:w="0" w:type="auto"/>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Total</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2</w:t>
            </w:r>
            <w:r>
              <w:rPr>
                <w:rFonts w:ascii="Times New Roman" w:hAnsi="Times New Roman"/>
              </w:rPr>
              <w:t>72</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Pr>
                <w:rFonts w:ascii="Times New Roman" w:hAnsi="Times New Roman"/>
              </w:rPr>
              <w:t>8</w:t>
            </w:r>
          </w:p>
        </w:tc>
        <w:tc>
          <w:tcPr>
            <w:tcW w:w="0" w:type="auto"/>
            <w:vAlign w:val="center"/>
          </w:tcPr>
          <w:p w:rsidR="004355CE" w:rsidRPr="007E1571" w:rsidRDefault="004355CE" w:rsidP="007E1571">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2</w:t>
            </w:r>
            <w:r>
              <w:rPr>
                <w:rFonts w:ascii="Times New Roman" w:hAnsi="Times New Roman"/>
              </w:rPr>
              <w:t>,176</w:t>
            </w:r>
          </w:p>
        </w:tc>
        <w:tc>
          <w:tcPr>
            <w:tcW w:w="0" w:type="auto"/>
            <w:vAlign w:val="center"/>
          </w:tcPr>
          <w:p w:rsidR="004355CE" w:rsidRPr="007E1571" w:rsidRDefault="004355CE" w:rsidP="0073114E">
            <w:pPr>
              <w:tabs>
                <w:tab w:val="left" w:pos="360"/>
                <w:tab w:val="left" w:pos="720"/>
                <w:tab w:val="left" w:pos="1080"/>
              </w:tabs>
              <w:spacing w:before="120" w:line="480" w:lineRule="auto"/>
              <w:jc w:val="center"/>
              <w:rPr>
                <w:rFonts w:ascii="Times New Roman" w:hAnsi="Times New Roman"/>
              </w:rPr>
            </w:pPr>
            <w:r w:rsidRPr="00B6120B">
              <w:rPr>
                <w:rFonts w:ascii="Times New Roman" w:hAnsi="Times New Roman"/>
              </w:rPr>
              <w:t>$</w:t>
            </w:r>
            <w:r>
              <w:rPr>
                <w:rFonts w:ascii="Times New Roman" w:hAnsi="Times New Roman"/>
              </w:rPr>
              <w:t>46,631.68</w:t>
            </w:r>
          </w:p>
        </w:tc>
      </w:tr>
    </w:tbl>
    <w:p w:rsidR="004355CE" w:rsidRPr="007E1571" w:rsidRDefault="004355CE" w:rsidP="007E1571">
      <w:pPr>
        <w:rPr>
          <w:rFonts w:ascii="Times New Roman" w:hAnsi="Times New Roman"/>
        </w:rPr>
      </w:pPr>
    </w:p>
    <w:p w:rsidR="004355CE" w:rsidRDefault="004355CE" w:rsidP="007154C0">
      <w:pPr>
        <w:rPr>
          <w:rFonts w:ascii="Times New Roman" w:hAnsi="Times New Roman"/>
        </w:rPr>
      </w:pPr>
    </w:p>
    <w:p w:rsidR="004355CE" w:rsidRPr="0073114E" w:rsidRDefault="004355CE" w:rsidP="007154C0">
      <w:pPr>
        <w:rPr>
          <w:rFonts w:ascii="Times New Roman" w:hAnsi="Times New Roman"/>
          <w:b/>
        </w:rPr>
      </w:pPr>
      <w:r w:rsidRPr="00B6120B">
        <w:rPr>
          <w:rFonts w:ascii="Times New Roman" w:hAnsi="Times New Roman"/>
          <w:b/>
        </w:rPr>
        <w:t xml:space="preserve">13.  Provide an estimate of the total annual non-hour cost burden to respondents or </w:t>
      </w:r>
      <w:proofErr w:type="spellStart"/>
      <w:r w:rsidRPr="00B6120B">
        <w:rPr>
          <w:rFonts w:ascii="Times New Roman" w:hAnsi="Times New Roman"/>
          <w:b/>
        </w:rPr>
        <w:t>recordkeepers</w:t>
      </w:r>
      <w:proofErr w:type="spellEnd"/>
      <w:r w:rsidRPr="00B6120B">
        <w:rPr>
          <w:rFonts w:ascii="Times New Roman" w:hAnsi="Times New Roman"/>
          <w:b/>
        </w:rPr>
        <w:t xml:space="preserve"> resulting from the collection of information.  (Do not include the cost of any hour burden </w:t>
      </w:r>
      <w:r>
        <w:rPr>
          <w:rFonts w:ascii="Times New Roman" w:hAnsi="Times New Roman"/>
          <w:b/>
        </w:rPr>
        <w:t>already reflected in item 12</w:t>
      </w:r>
      <w:r w:rsidRPr="00B6120B">
        <w:rPr>
          <w:rFonts w:ascii="Times New Roman" w:hAnsi="Times New Roman"/>
          <w:b/>
        </w:rPr>
        <w:t>.</w:t>
      </w:r>
    </w:p>
    <w:p w:rsidR="004355CE" w:rsidRPr="0073114E" w:rsidRDefault="004355CE" w:rsidP="007154C0">
      <w:pPr>
        <w:rPr>
          <w:rFonts w:ascii="Times New Roman" w:hAnsi="Times New Roman"/>
          <w:b/>
        </w:rPr>
        <w:sectPr w:rsidR="004355CE" w:rsidRPr="0073114E">
          <w:type w:val="continuous"/>
          <w:pgSz w:w="12240" w:h="15840"/>
          <w:pgMar w:top="1440" w:right="1440" w:bottom="1440" w:left="1440" w:header="1440" w:footer="1440" w:gutter="0"/>
          <w:cols w:space="720"/>
          <w:noEndnote/>
        </w:sectPr>
      </w:pPr>
    </w:p>
    <w:p w:rsidR="004355CE" w:rsidRPr="0073114E" w:rsidRDefault="004355CE" w:rsidP="007154C0">
      <w:pPr>
        <w:rPr>
          <w:rFonts w:ascii="Times New Roman" w:hAnsi="Times New Roman"/>
          <w:b/>
        </w:rPr>
      </w:pPr>
      <w:r>
        <w:rPr>
          <w:rFonts w:ascii="Times New Roman" w:hAnsi="Times New Roman"/>
          <w:b/>
        </w:rPr>
        <w:lastRenderedPageBreak/>
        <w:t>*</w:t>
      </w:r>
      <w:r w:rsidRPr="00B6120B">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w:t>
      </w:r>
      <w:r w:rsidRPr="00B6120B">
        <w:rPr>
          <w:rFonts w:ascii="Times New Roman" w:hAnsi="Times New Roman"/>
          <w:b/>
        </w:rPr>
        <w:lastRenderedPageBreak/>
        <w:t xml:space="preserve">costs associated with generating, maintaining, and disclosing or providing the information </w:t>
      </w:r>
      <w:r>
        <w:rPr>
          <w:rFonts w:ascii="Times New Roman" w:hAnsi="Times New Roman"/>
          <w:b/>
        </w:rPr>
        <w:t>(</w:t>
      </w:r>
      <w:r w:rsidRPr="00B6120B">
        <w:rPr>
          <w:rFonts w:ascii="Times New Roman" w:hAnsi="Times New Roman"/>
          <w:b/>
        </w:rPr>
        <w:t>including filing fees paid</w:t>
      </w:r>
      <w:r>
        <w:rPr>
          <w:rFonts w:ascii="Times New Roman" w:hAnsi="Times New Roman"/>
          <w:b/>
        </w:rPr>
        <w:t xml:space="preserve"> for form processing)</w:t>
      </w:r>
      <w:r w:rsidRPr="00B6120B">
        <w:rPr>
          <w:rFonts w:ascii="Times New Roman" w:hAnsi="Times New Roman"/>
          <w:b/>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355CE" w:rsidRPr="0073114E" w:rsidRDefault="004355CE" w:rsidP="007154C0">
      <w:pPr>
        <w:rPr>
          <w:rFonts w:ascii="Times New Roman" w:hAnsi="Times New Roman"/>
          <w:b/>
        </w:rPr>
      </w:pPr>
      <w:r>
        <w:rPr>
          <w:rFonts w:ascii="Times New Roman" w:hAnsi="Times New Roman"/>
          <w:b/>
        </w:rPr>
        <w:t>*</w:t>
      </w:r>
      <w:r w:rsidRPr="00B6120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355CE" w:rsidRPr="0073114E" w:rsidRDefault="004355CE" w:rsidP="007154C0">
      <w:pPr>
        <w:rPr>
          <w:rFonts w:ascii="Times New Roman" w:hAnsi="Times New Roman"/>
          <w:b/>
        </w:rPr>
      </w:pPr>
      <w:r>
        <w:rPr>
          <w:rFonts w:ascii="Times New Roman" w:hAnsi="Times New Roman"/>
          <w:b/>
        </w:rPr>
        <w:t>*</w:t>
      </w:r>
      <w:r w:rsidRPr="00B6120B">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Pr>
          <w:rFonts w:ascii="Times New Roman" w:hAnsi="Times New Roman"/>
          <w:b/>
        </w:rPr>
        <w:t>g</w:t>
      </w:r>
      <w:r w:rsidRPr="00B6120B">
        <w:rPr>
          <w:rFonts w:ascii="Times New Roman" w:hAnsi="Times New Roman"/>
          <w:b/>
        </w:rPr>
        <w:t>overnment, or (4) as part of customary and usual business or private practices.</w:t>
      </w:r>
    </w:p>
    <w:p w:rsidR="004355CE" w:rsidRDefault="004355CE" w:rsidP="007154C0">
      <w:pPr>
        <w:rPr>
          <w:rFonts w:ascii="Times New Roman" w:hAnsi="Times New Roman"/>
        </w:rPr>
      </w:pPr>
    </w:p>
    <w:p w:rsidR="004355CE" w:rsidRPr="008D242B" w:rsidRDefault="004355CE" w:rsidP="008D242B">
      <w:pPr>
        <w:rPr>
          <w:rFonts w:ascii="Times New Roman" w:hAnsi="Times New Roman"/>
        </w:rPr>
      </w:pPr>
      <w:r w:rsidRPr="00B6120B">
        <w:rPr>
          <w:rFonts w:ascii="Times New Roman" w:hAnsi="Times New Roman"/>
        </w:rPr>
        <w:t xml:space="preserve">There is no non-hour burden estimate associated with this information collection.  Applicants incur no annual capital or start-up costs, and no recurring annual costs to prepare or respond to the information collection.  </w:t>
      </w:r>
    </w:p>
    <w:p w:rsidR="004355CE" w:rsidRDefault="004355CE" w:rsidP="007154C0">
      <w:pPr>
        <w:tabs>
          <w:tab w:val="left" w:pos="360"/>
          <w:tab w:val="left" w:pos="1296"/>
          <w:tab w:val="left" w:pos="2016"/>
        </w:tabs>
        <w:rPr>
          <w:rFonts w:ascii="Times New Roman" w:hAnsi="Times New Roman"/>
          <w:u w:val="single"/>
        </w:rPr>
      </w:pPr>
    </w:p>
    <w:p w:rsidR="004355CE" w:rsidRPr="008D242B" w:rsidRDefault="004355CE" w:rsidP="007154C0">
      <w:pPr>
        <w:tabs>
          <w:tab w:val="left" w:pos="360"/>
          <w:tab w:val="left" w:pos="1296"/>
          <w:tab w:val="left" w:pos="2016"/>
        </w:tabs>
        <w:rPr>
          <w:rFonts w:ascii="Times New Roman" w:hAnsi="Times New Roman"/>
          <w:b/>
        </w:rPr>
      </w:pPr>
      <w:r w:rsidRPr="00B6120B">
        <w:rPr>
          <w:rFonts w:ascii="Times New Roman" w:hAnsi="Times New Roman"/>
          <w:b/>
        </w:rPr>
        <w:t xml:space="preserve">14.  Provide estimates of annualized cost to the Federal </w:t>
      </w:r>
      <w:r>
        <w:rPr>
          <w:rFonts w:ascii="Times New Roman" w:hAnsi="Times New Roman"/>
          <w:b/>
        </w:rPr>
        <w:t>g</w:t>
      </w:r>
      <w:r w:rsidRPr="00B6120B">
        <w:rPr>
          <w:rFonts w:ascii="Times New Roman" w:hAnsi="Times New Roman"/>
          <w:b/>
        </w:rPr>
        <w:t xml:space="preserve">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355CE" w:rsidRDefault="004355CE" w:rsidP="007154C0">
      <w:pPr>
        <w:rPr>
          <w:rFonts w:ascii="Times New Roman" w:hAnsi="Times New Roman"/>
        </w:rPr>
      </w:pPr>
      <w:r>
        <w:rPr>
          <w:rFonts w:ascii="Times New Roman" w:hAnsi="Times New Roman"/>
        </w:rPr>
        <w:t xml:space="preserve">We estimate that the annual cost to the Federal Government to process the responses to this information collection is, based on the calculations shown in table 14-1, below.  The cost estimate is the result of </w:t>
      </w:r>
      <w:commentRangeStart w:id="2"/>
      <w:r>
        <w:rPr>
          <w:rFonts w:ascii="Times New Roman" w:hAnsi="Times New Roman"/>
        </w:rPr>
        <w:t>the</w:t>
      </w:r>
      <w:commentRangeEnd w:id="2"/>
      <w:r>
        <w:rPr>
          <w:rStyle w:val="CommentReference"/>
          <w:rFonts w:ascii="Times New Roman" w:hAnsi="Times New Roman"/>
        </w:rPr>
        <w:commentReference w:id="2"/>
      </w:r>
      <w:r>
        <w:rPr>
          <w:rFonts w:ascii="Times New Roman" w:hAnsi="Times New Roman"/>
        </w:rPr>
        <w:t xml:space="preserve"> average cost for processing the information.</w:t>
      </w:r>
    </w:p>
    <w:p w:rsidR="004355CE" w:rsidRDefault="004355CE" w:rsidP="007154C0">
      <w:pPr>
        <w:rPr>
          <w:rFonts w:ascii="Times New Roman" w:hAnsi="Times New Roman"/>
        </w:rPr>
      </w:pPr>
    </w:p>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B6120B">
        <w:rPr>
          <w:rFonts w:ascii="Times New Roman" w:hAnsi="Times New Roman"/>
        </w:rPr>
        <w:t>As shown below, the estimated average annualized cost to the Federal Government for this information collection is $</w:t>
      </w:r>
      <w:r>
        <w:rPr>
          <w:rFonts w:ascii="Times New Roman" w:hAnsi="Times New Roman"/>
        </w:rPr>
        <w:t>100,465.92.</w:t>
      </w:r>
      <w:r w:rsidRPr="00B6120B">
        <w:rPr>
          <w:rFonts w:ascii="Times New Roman" w:hAnsi="Times New Roman"/>
        </w:rPr>
        <w:t xml:space="preserve"> </w:t>
      </w:r>
    </w:p>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B6120B">
        <w:rPr>
          <w:rFonts w:ascii="Times New Roman" w:hAnsi="Times New Roman"/>
          <w:b/>
        </w:rPr>
        <w:t>Table 14-1 — Federal Wage Cost</w:t>
      </w:r>
      <w:r w:rsidRPr="00B6120B">
        <w:rPr>
          <w:rFonts w:ascii="Times New Roman" w:hAnsi="Times New Roman"/>
        </w:rPr>
        <w:br/>
      </w:r>
    </w:p>
    <w:p w:rsidR="004355CE" w:rsidRPr="001C4940" w:rsidRDefault="004355CE" w:rsidP="001C49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u w:val="single"/>
        </w:rPr>
      </w:pPr>
      <w:r w:rsidRPr="00B6120B">
        <w:rPr>
          <w:rFonts w:ascii="Times New Roman" w:hAnsi="Times New Roman"/>
        </w:rPr>
        <w:t xml:space="preserve">The hourly cost to the Federal Government is based on the U.S. Office of Personnel Management Salary Table 2010-RUS located at </w:t>
      </w:r>
      <w:hyperlink r:id="rId13" w:history="1">
        <w:r w:rsidRPr="00B6120B">
          <w:rPr>
            <w:rStyle w:val="Hyperlink"/>
            <w:rFonts w:ascii="Times New Roman" w:hAnsi="Times New Roman"/>
          </w:rPr>
          <w:t>http://www.opm.gov/oca/10tables/html/RUS_h.asp</w:t>
        </w:r>
      </w:hyperlink>
      <w:r w:rsidRPr="00B6120B">
        <w:rPr>
          <w:rFonts w:ascii="Times New Roman" w:hAnsi="Times New Roman"/>
        </w:rPr>
        <w:t xml:space="preserve">.  The benefits multiplier of 1.5 is implied by information in Table </w:t>
      </w:r>
      <w:proofErr w:type="gramStart"/>
      <w:r w:rsidRPr="00B6120B">
        <w:rPr>
          <w:rFonts w:ascii="Times New Roman" w:hAnsi="Times New Roman"/>
        </w:rPr>
        <w:t>A</w:t>
      </w:r>
      <w:proofErr w:type="gramEnd"/>
      <w:r w:rsidRPr="00B6120B">
        <w:rPr>
          <w:rFonts w:ascii="Times New Roman" w:hAnsi="Times New Roman"/>
        </w:rPr>
        <w:t xml:space="preserve"> of Bureau of Labor Statistics News Release USDL 10</w:t>
      </w:r>
      <w:r>
        <w:rPr>
          <w:rFonts w:ascii="Times New Roman" w:hAnsi="Times New Roman"/>
        </w:rPr>
        <w:t>1241</w:t>
      </w:r>
      <w:r w:rsidRPr="00B6120B">
        <w:rPr>
          <w:rFonts w:ascii="Times New Roman" w:hAnsi="Times New Roman"/>
        </w:rPr>
        <w:t xml:space="preserve">, </w:t>
      </w:r>
      <w:r>
        <w:rPr>
          <w:rFonts w:ascii="Times New Roman" w:hAnsi="Times New Roman"/>
        </w:rPr>
        <w:t>September</w:t>
      </w:r>
      <w:r w:rsidRPr="00B6120B">
        <w:rPr>
          <w:rFonts w:ascii="Times New Roman" w:hAnsi="Times New Roman"/>
        </w:rPr>
        <w:t xml:space="preserve"> </w:t>
      </w:r>
      <w:r>
        <w:rPr>
          <w:rFonts w:ascii="Times New Roman" w:hAnsi="Times New Roman"/>
        </w:rPr>
        <w:t>8</w:t>
      </w:r>
      <w:r w:rsidRPr="00B6120B">
        <w:rPr>
          <w:rFonts w:ascii="Times New Roman" w:hAnsi="Times New Roman"/>
        </w:rPr>
        <w:t xml:space="preserve">, 2010, at </w:t>
      </w:r>
      <w:hyperlink r:id="rId14" w:history="1">
        <w:r w:rsidRPr="00B6120B">
          <w:rPr>
            <w:rStyle w:val="Hyperlink"/>
            <w:rFonts w:ascii="Times New Roman" w:hAnsi="Times New Roman"/>
          </w:rPr>
          <w:t>http://www.bls.gov/news.release/ecec.nr0.htm</w:t>
        </w:r>
      </w:hyperlink>
      <w:r w:rsidRPr="00B6120B">
        <w:rPr>
          <w:rFonts w:ascii="Times New Roman" w:hAnsi="Times New Roman"/>
        </w:rPr>
        <w:t>.</w:t>
      </w:r>
    </w:p>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tblPr>
      <w:tblGrid>
        <w:gridCol w:w="1638"/>
        <w:gridCol w:w="1170"/>
        <w:gridCol w:w="1710"/>
        <w:gridCol w:w="1440"/>
        <w:gridCol w:w="1620"/>
        <w:gridCol w:w="1890"/>
      </w:tblGrid>
      <w:tr w:rsidR="004355CE" w:rsidRPr="008D242B" w:rsidTr="00D764C6">
        <w:trPr>
          <w:trHeight w:val="341"/>
        </w:trPr>
        <w:tc>
          <w:tcPr>
            <w:tcW w:w="1638"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Position</w:t>
            </w:r>
          </w:p>
        </w:tc>
        <w:tc>
          <w:tcPr>
            <w:tcW w:w="117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$Pay Grade</w:t>
            </w:r>
          </w:p>
        </w:tc>
        <w:tc>
          <w:tcPr>
            <w:tcW w:w="171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B6120B">
              <w:rPr>
                <w:rFonts w:ascii="Times New Roman" w:hAnsi="Times New Roman"/>
                <w:b/>
              </w:rPr>
              <w:t>Hourly Pay Rate ($/hour)</w:t>
            </w:r>
          </w:p>
        </w:tc>
        <w:tc>
          <w:tcPr>
            <w:tcW w:w="144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 xml:space="preserve">Hourly Rate w/ </w:t>
            </w:r>
            <w:r>
              <w:rPr>
                <w:rFonts w:ascii="Times New Roman" w:hAnsi="Times New Roman"/>
                <w:b/>
              </w:rPr>
              <w:lastRenderedPageBreak/>
              <w:t>Benefits (x 1.5)</w:t>
            </w:r>
          </w:p>
        </w:tc>
        <w:tc>
          <w:tcPr>
            <w:tcW w:w="162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lastRenderedPageBreak/>
              <w:t xml:space="preserve">Percent of time spent on </w:t>
            </w:r>
            <w:r>
              <w:rPr>
                <w:rFonts w:ascii="Times New Roman" w:hAnsi="Times New Roman"/>
                <w:b/>
              </w:rPr>
              <w:lastRenderedPageBreak/>
              <w:t>this collection</w:t>
            </w:r>
          </w:p>
        </w:tc>
        <w:tc>
          <w:tcPr>
            <w:tcW w:w="189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lastRenderedPageBreak/>
              <w:t>Weighted</w:t>
            </w:r>
          </w:p>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Average</w:t>
            </w:r>
          </w:p>
        </w:tc>
      </w:tr>
      <w:tr w:rsidR="004355CE" w:rsidRPr="008D242B" w:rsidTr="00D764C6">
        <w:trPr>
          <w:trHeight w:val="360"/>
        </w:trPr>
        <w:tc>
          <w:tcPr>
            <w:tcW w:w="1638"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170" w:type="dxa"/>
          </w:tcPr>
          <w:p w:rsidR="004355CE" w:rsidRPr="008D242B" w:rsidRDefault="004355CE" w:rsidP="008E687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GS-11/Step 1</w:t>
            </w:r>
          </w:p>
        </w:tc>
        <w:tc>
          <w:tcPr>
            <w:tcW w:w="171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$32.90</w:t>
            </w:r>
          </w:p>
        </w:tc>
        <w:tc>
          <w:tcPr>
            <w:tcW w:w="144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$49.35</w:t>
            </w:r>
          </w:p>
        </w:tc>
        <w:tc>
          <w:tcPr>
            <w:tcW w:w="162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30%</w:t>
            </w:r>
          </w:p>
        </w:tc>
        <w:tc>
          <w:tcPr>
            <w:tcW w:w="189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$14.80</w:t>
            </w:r>
          </w:p>
        </w:tc>
      </w:tr>
      <w:tr w:rsidR="004355CE" w:rsidRPr="008D242B" w:rsidTr="00D764C6">
        <w:trPr>
          <w:trHeight w:val="360"/>
        </w:trPr>
        <w:tc>
          <w:tcPr>
            <w:tcW w:w="1638"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170" w:type="dxa"/>
          </w:tcPr>
          <w:p w:rsidR="004355CE" w:rsidRPr="008D242B" w:rsidRDefault="004355CE" w:rsidP="008E687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GS-9</w:t>
            </w:r>
          </w:p>
        </w:tc>
        <w:tc>
          <w:tcPr>
            <w:tcW w:w="1710" w:type="dxa"/>
          </w:tcPr>
          <w:p w:rsidR="004355CE" w:rsidRPr="008D242B"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xml:space="preserve"> $29.88</w:t>
            </w:r>
          </w:p>
        </w:tc>
        <w:tc>
          <w:tcPr>
            <w:tcW w:w="144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$44.82</w:t>
            </w:r>
          </w:p>
        </w:tc>
        <w:tc>
          <w:tcPr>
            <w:tcW w:w="162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70%</w:t>
            </w:r>
          </w:p>
        </w:tc>
        <w:tc>
          <w:tcPr>
            <w:tcW w:w="1890" w:type="dxa"/>
          </w:tcPr>
          <w:p w:rsidR="004355CE" w:rsidRDefault="004355CE" w:rsidP="00B5624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$31.37</w:t>
            </w:r>
          </w:p>
        </w:tc>
      </w:tr>
      <w:tr w:rsidR="004355CE" w:rsidRPr="008D242B" w:rsidTr="00D764C6">
        <w:trPr>
          <w:trHeight w:val="360"/>
        </w:trPr>
        <w:tc>
          <w:tcPr>
            <w:tcW w:w="1638"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Totals</w:t>
            </w:r>
          </w:p>
        </w:tc>
        <w:tc>
          <w:tcPr>
            <w:tcW w:w="1170" w:type="dxa"/>
          </w:tcPr>
          <w:p w:rsidR="004355CE" w:rsidRDefault="004355CE" w:rsidP="008E687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710" w:type="dxa"/>
          </w:tcPr>
          <w:p w:rsidR="004355CE" w:rsidDel="008E6879"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44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620" w:type="dxa"/>
          </w:tcPr>
          <w:p w:rsidR="004355CE" w:rsidRDefault="004355CE" w:rsidP="008D242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1890" w:type="dxa"/>
          </w:tcPr>
          <w:p w:rsidR="004355CE" w:rsidRDefault="004355CE" w:rsidP="005A048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$46.17</w:t>
            </w:r>
          </w:p>
        </w:tc>
      </w:tr>
    </w:tbl>
    <w:p w:rsidR="004355CE" w:rsidRPr="008D242B" w:rsidRDefault="004355CE" w:rsidP="008D242B">
      <w:pPr>
        <w:pStyle w:val="FootnoteText"/>
        <w:rPr>
          <w:sz w:val="24"/>
        </w:rPr>
      </w:pPr>
      <w:r w:rsidRPr="008D242B">
        <w:rPr>
          <w:sz w:val="24"/>
          <w:szCs w:val="24"/>
        </w:rPr>
        <w:t>The table below shows the annualized Federal costs for this collection of information</w:t>
      </w:r>
      <w:r w:rsidRPr="008D242B">
        <w:rPr>
          <w:sz w:val="24"/>
        </w:rPr>
        <w:t xml:space="preserve">.  The estimated time spent to process the information collections is </w:t>
      </w:r>
      <w:r>
        <w:rPr>
          <w:sz w:val="24"/>
        </w:rPr>
        <w:t>8 hours per response</w:t>
      </w:r>
      <w:r w:rsidRPr="008D242B">
        <w:rPr>
          <w:sz w:val="24"/>
        </w:rPr>
        <w:t>.  The derivation of the weighted average hourly wage is shown at Table 14-1, above.</w:t>
      </w:r>
    </w:p>
    <w:p w:rsidR="004355CE" w:rsidRPr="008D242B" w:rsidRDefault="004355CE" w:rsidP="008D242B">
      <w:pPr>
        <w:pStyle w:val="FootnoteText"/>
        <w:rPr>
          <w:sz w:val="24"/>
        </w:rPr>
      </w:pPr>
    </w:p>
    <w:p w:rsidR="004355CE" w:rsidRPr="008D242B" w:rsidRDefault="004355CE" w:rsidP="008D242B">
      <w:pPr>
        <w:pStyle w:val="FootnoteText"/>
        <w:jc w:val="center"/>
        <w:rPr>
          <w:b/>
          <w:sz w:val="24"/>
          <w:szCs w:val="24"/>
        </w:rPr>
      </w:pPr>
      <w:r w:rsidRPr="008D242B">
        <w:rPr>
          <w:b/>
          <w:sz w:val="24"/>
          <w:szCs w:val="24"/>
        </w:rPr>
        <w:t>Table 14-2 — Estimated Annual Cost to the Government</w:t>
      </w:r>
    </w:p>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843"/>
        <w:gridCol w:w="1843"/>
        <w:gridCol w:w="1843"/>
        <w:gridCol w:w="1844"/>
      </w:tblGrid>
      <w:tr w:rsidR="004355CE" w:rsidRPr="008D242B" w:rsidTr="008D242B">
        <w:tc>
          <w:tcPr>
            <w:tcW w:w="1843" w:type="dxa"/>
          </w:tcPr>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Times New Roman" w:hAnsi="Times New Roman"/>
                <w:b/>
              </w:rPr>
            </w:pPr>
            <w:r w:rsidRPr="00B6120B">
              <w:rPr>
                <w:rFonts w:ascii="Times New Roman" w:hAnsi="Times New Roman"/>
                <w:b/>
              </w:rPr>
              <w:t>(a)</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Type of Response and 43 CFR Citation</w:t>
            </w:r>
          </w:p>
        </w:tc>
        <w:tc>
          <w:tcPr>
            <w:tcW w:w="1843" w:type="dxa"/>
          </w:tcPr>
          <w:p w:rsidR="004355CE"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(b)</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rPr>
            </w:pPr>
            <w:r w:rsidRPr="00B6120B">
              <w:rPr>
                <w:rFonts w:ascii="Times New Roman" w:hAnsi="Times New Roman"/>
                <w:b/>
              </w:rPr>
              <w:t>Number of Responses</w:t>
            </w:r>
          </w:p>
        </w:tc>
        <w:tc>
          <w:tcPr>
            <w:tcW w:w="1843" w:type="dxa"/>
          </w:tcPr>
          <w:p w:rsidR="004355CE"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(c)</w:t>
            </w:r>
          </w:p>
          <w:p w:rsidR="004355CE"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rPr>
            </w:pPr>
            <w:r w:rsidRPr="00B6120B">
              <w:rPr>
                <w:rFonts w:ascii="Times New Roman" w:hAnsi="Times New Roman"/>
                <w:b/>
              </w:rPr>
              <w:t>Hours Per Response</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rPr>
            </w:pPr>
          </w:p>
        </w:tc>
        <w:tc>
          <w:tcPr>
            <w:tcW w:w="1843" w:type="dxa"/>
          </w:tcPr>
          <w:p w:rsidR="004355CE"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(d)</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Total Hours</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rPr>
            </w:pPr>
            <w:r w:rsidRPr="00B6120B">
              <w:rPr>
                <w:rFonts w:ascii="Times New Roman" w:hAnsi="Times New Roman"/>
                <w:b/>
              </w:rPr>
              <w:t>(b x c)</w:t>
            </w:r>
          </w:p>
        </w:tc>
        <w:tc>
          <w:tcPr>
            <w:tcW w:w="1844" w:type="dxa"/>
          </w:tcPr>
          <w:p w:rsidR="004355CE"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(e)</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r w:rsidRPr="00B6120B">
              <w:rPr>
                <w:rFonts w:ascii="Times New Roman" w:hAnsi="Times New Roman"/>
                <w:b/>
              </w:rPr>
              <w:t>Total Wage Cost</w:t>
            </w:r>
          </w:p>
          <w:p w:rsidR="004355CE" w:rsidRPr="008D242B" w:rsidRDefault="004355CE" w:rsidP="005A2A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rPr>
            </w:pPr>
            <w:r w:rsidRPr="00B6120B">
              <w:rPr>
                <w:rFonts w:ascii="Times New Roman" w:hAnsi="Times New Roman"/>
                <w:b/>
              </w:rPr>
              <w:t xml:space="preserve">(d x </w:t>
            </w:r>
            <w:r>
              <w:rPr>
                <w:rFonts w:ascii="Times New Roman" w:hAnsi="Times New Roman"/>
                <w:b/>
              </w:rPr>
              <w:t xml:space="preserve">e)     </w:t>
            </w:r>
          </w:p>
        </w:tc>
      </w:tr>
      <w:tr w:rsidR="004355CE" w:rsidRPr="008D242B" w:rsidTr="008D242B">
        <w:tc>
          <w:tcPr>
            <w:tcW w:w="1843" w:type="dxa"/>
          </w:tcPr>
          <w:p w:rsidR="004355CE" w:rsidRPr="007E1571" w:rsidRDefault="004355CE" w:rsidP="008A30B3">
            <w:pPr>
              <w:tabs>
                <w:tab w:val="left" w:pos="360"/>
                <w:tab w:val="left" w:pos="720"/>
                <w:tab w:val="left" w:pos="1080"/>
              </w:tabs>
              <w:spacing w:before="120" w:line="480" w:lineRule="auto"/>
              <w:jc w:val="center"/>
              <w:rPr>
                <w:rFonts w:ascii="Times New Roman" w:hAnsi="Times New Roman"/>
              </w:rPr>
            </w:pPr>
            <w:r w:rsidRPr="007E1571">
              <w:rPr>
                <w:rFonts w:ascii="Times New Roman" w:hAnsi="Times New Roman"/>
              </w:rPr>
              <w:t xml:space="preserve">Form </w:t>
            </w:r>
            <w:r>
              <w:rPr>
                <w:rFonts w:ascii="Times New Roman" w:hAnsi="Times New Roman"/>
              </w:rPr>
              <w:t>OR-2812-6</w:t>
            </w:r>
            <w:r w:rsidRPr="007E1571">
              <w:rPr>
                <w:rFonts w:ascii="Times New Roman" w:hAnsi="Times New Roman"/>
              </w:rPr>
              <w:t xml:space="preserve">, </w:t>
            </w:r>
            <w:r>
              <w:rPr>
                <w:rFonts w:ascii="Times New Roman" w:hAnsi="Times New Roman"/>
              </w:rPr>
              <w:t>Report of Road Use</w:t>
            </w:r>
          </w:p>
          <w:p w:rsidR="004355CE" w:rsidRPr="008D242B" w:rsidRDefault="004355CE" w:rsidP="008A30B3">
            <w:pPr>
              <w:tabs>
                <w:tab w:val="left" w:pos="360"/>
                <w:tab w:val="left" w:pos="720"/>
                <w:tab w:val="left" w:pos="1080"/>
              </w:tabs>
              <w:spacing w:before="120" w:line="480" w:lineRule="auto"/>
              <w:jc w:val="center"/>
              <w:rPr>
                <w:rFonts w:ascii="Times New Roman" w:hAnsi="Times New Roman"/>
              </w:rPr>
            </w:pPr>
            <w:r w:rsidRPr="007E1571">
              <w:rPr>
                <w:rFonts w:ascii="Times New Roman" w:hAnsi="Times New Roman"/>
              </w:rPr>
              <w:t xml:space="preserve">43 CFR </w:t>
            </w:r>
            <w:r>
              <w:rPr>
                <w:rFonts w:ascii="Times New Roman" w:hAnsi="Times New Roman"/>
              </w:rPr>
              <w:t>2812</w:t>
            </w:r>
            <w:r w:rsidRPr="007E1571">
              <w:rPr>
                <w:rFonts w:ascii="Times New Roman" w:hAnsi="Times New Roman"/>
              </w:rPr>
              <w:t>.</w:t>
            </w:r>
            <w:r>
              <w:rPr>
                <w:rFonts w:ascii="Times New Roman" w:hAnsi="Times New Roman"/>
              </w:rPr>
              <w:t>3 and 43 CFR 2812.5</w:t>
            </w:r>
          </w:p>
        </w:tc>
        <w:tc>
          <w:tcPr>
            <w:tcW w:w="1843" w:type="dxa"/>
            <w:vAlign w:val="center"/>
          </w:tcPr>
          <w:p w:rsidR="004355CE" w:rsidRPr="008D242B" w:rsidRDefault="004355CE" w:rsidP="008D242B">
            <w:pPr>
              <w:tabs>
                <w:tab w:val="left" w:pos="360"/>
                <w:tab w:val="left" w:pos="720"/>
                <w:tab w:val="left" w:pos="1080"/>
              </w:tabs>
              <w:spacing w:before="120"/>
              <w:jc w:val="center"/>
              <w:rPr>
                <w:rFonts w:ascii="Times New Roman" w:hAnsi="Times New Roman"/>
              </w:rPr>
            </w:pPr>
            <w:r>
              <w:rPr>
                <w:rFonts w:ascii="Times New Roman" w:hAnsi="Times New Roman"/>
              </w:rPr>
              <w:t>272</w:t>
            </w:r>
          </w:p>
        </w:tc>
        <w:tc>
          <w:tcPr>
            <w:tcW w:w="1843" w:type="dxa"/>
            <w:vAlign w:val="center"/>
          </w:tcPr>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Pr>
                <w:rFonts w:ascii="Times New Roman" w:hAnsi="Times New Roman"/>
              </w:rPr>
              <w:t>8</w:t>
            </w:r>
          </w:p>
        </w:tc>
        <w:tc>
          <w:tcPr>
            <w:tcW w:w="1843" w:type="dxa"/>
            <w:vAlign w:val="center"/>
          </w:tcPr>
          <w:p w:rsidR="004355CE" w:rsidRPr="008D242B" w:rsidRDefault="004355CE" w:rsidP="008D24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Pr>
                <w:rFonts w:ascii="Times New Roman" w:hAnsi="Times New Roman"/>
              </w:rPr>
              <w:t>2,176</w:t>
            </w:r>
          </w:p>
        </w:tc>
        <w:tc>
          <w:tcPr>
            <w:tcW w:w="1844" w:type="dxa"/>
            <w:vAlign w:val="center"/>
          </w:tcPr>
          <w:p w:rsidR="004355CE" w:rsidRPr="008D242B" w:rsidRDefault="004355CE" w:rsidP="005A04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sidRPr="00B6120B">
              <w:rPr>
                <w:rFonts w:ascii="Times New Roman" w:hAnsi="Times New Roman"/>
              </w:rPr>
              <w:t>$</w:t>
            </w:r>
            <w:r>
              <w:rPr>
                <w:rFonts w:ascii="Times New Roman" w:hAnsi="Times New Roman"/>
              </w:rPr>
              <w:t>46.17</w:t>
            </w:r>
          </w:p>
        </w:tc>
      </w:tr>
      <w:tr w:rsidR="004355CE" w:rsidRPr="008D242B" w:rsidTr="008D242B">
        <w:tc>
          <w:tcPr>
            <w:tcW w:w="1843" w:type="dxa"/>
          </w:tcPr>
          <w:p w:rsidR="004355CE" w:rsidRPr="008D242B" w:rsidRDefault="004355CE" w:rsidP="0017333D">
            <w:pPr>
              <w:tabs>
                <w:tab w:val="left" w:pos="315"/>
                <w:tab w:val="left" w:pos="360"/>
                <w:tab w:val="left" w:pos="720"/>
                <w:tab w:val="left" w:pos="1080"/>
              </w:tabs>
              <w:spacing w:before="120"/>
              <w:rPr>
                <w:rFonts w:ascii="Times New Roman" w:hAnsi="Times New Roman"/>
              </w:rPr>
            </w:pPr>
            <w:r w:rsidRPr="00B6120B">
              <w:rPr>
                <w:rFonts w:ascii="Times New Roman" w:hAnsi="Times New Roman"/>
              </w:rPr>
              <w:tab/>
              <w:t>Totals</w:t>
            </w:r>
            <w:r w:rsidRPr="00B6120B">
              <w:rPr>
                <w:rFonts w:ascii="Times New Roman" w:hAnsi="Times New Roman"/>
              </w:rPr>
              <w:tab/>
            </w:r>
            <w:r w:rsidRPr="00B6120B">
              <w:rPr>
                <w:rFonts w:ascii="Times New Roman" w:hAnsi="Times New Roman"/>
              </w:rPr>
              <w:tab/>
            </w:r>
          </w:p>
        </w:tc>
        <w:tc>
          <w:tcPr>
            <w:tcW w:w="1843" w:type="dxa"/>
            <w:vAlign w:val="center"/>
          </w:tcPr>
          <w:p w:rsidR="004355CE" w:rsidRPr="008D242B" w:rsidRDefault="004355CE" w:rsidP="0017333D">
            <w:pPr>
              <w:tabs>
                <w:tab w:val="left" w:pos="360"/>
                <w:tab w:val="left" w:pos="720"/>
                <w:tab w:val="left" w:pos="1080"/>
              </w:tabs>
              <w:rPr>
                <w:rFonts w:ascii="Times New Roman" w:hAnsi="Times New Roman"/>
              </w:rPr>
            </w:pPr>
            <w:r w:rsidRPr="00B6120B">
              <w:rPr>
                <w:rFonts w:ascii="Times New Roman" w:hAnsi="Times New Roman"/>
              </w:rPr>
              <w:t xml:space="preserve">            2</w:t>
            </w:r>
            <w:r>
              <w:rPr>
                <w:rFonts w:ascii="Times New Roman" w:hAnsi="Times New Roman"/>
              </w:rPr>
              <w:t>72</w:t>
            </w:r>
          </w:p>
        </w:tc>
        <w:tc>
          <w:tcPr>
            <w:tcW w:w="1843" w:type="dxa"/>
            <w:vAlign w:val="center"/>
          </w:tcPr>
          <w:p w:rsidR="004355CE" w:rsidRPr="008D242B" w:rsidRDefault="004355CE" w:rsidP="00173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B6120B">
              <w:rPr>
                <w:rFonts w:ascii="Times New Roman" w:hAnsi="Times New Roman"/>
              </w:rPr>
              <w:t xml:space="preserve">             </w:t>
            </w:r>
            <w:r>
              <w:rPr>
                <w:rFonts w:ascii="Times New Roman" w:hAnsi="Times New Roman"/>
              </w:rPr>
              <w:t>8</w:t>
            </w:r>
          </w:p>
        </w:tc>
        <w:tc>
          <w:tcPr>
            <w:tcW w:w="1843" w:type="dxa"/>
            <w:vAlign w:val="center"/>
          </w:tcPr>
          <w:p w:rsidR="004355CE" w:rsidRPr="008D242B" w:rsidRDefault="004355CE" w:rsidP="00173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2,176</w:t>
            </w:r>
          </w:p>
        </w:tc>
        <w:tc>
          <w:tcPr>
            <w:tcW w:w="1844" w:type="dxa"/>
            <w:vAlign w:val="center"/>
          </w:tcPr>
          <w:p w:rsidR="004355CE" w:rsidRPr="008D242B" w:rsidRDefault="004355CE" w:rsidP="005A04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Times New Roman" w:hAnsi="Times New Roman"/>
              </w:rPr>
            </w:pPr>
            <w:r w:rsidRPr="00B6120B">
              <w:rPr>
                <w:rFonts w:ascii="Times New Roman" w:hAnsi="Times New Roman"/>
              </w:rPr>
              <w:t>$</w:t>
            </w:r>
            <w:r>
              <w:rPr>
                <w:rFonts w:ascii="Times New Roman" w:hAnsi="Times New Roman"/>
              </w:rPr>
              <w:t xml:space="preserve">100,465.92      </w:t>
            </w:r>
          </w:p>
        </w:tc>
      </w:tr>
    </w:tbl>
    <w:p w:rsidR="004355CE" w:rsidRDefault="004355CE" w:rsidP="008D242B">
      <w:r w:rsidRPr="001725F7" w:rsidDel="008D242B">
        <w:rPr>
          <w:rFonts w:ascii="Times New Roman" w:hAnsi="Times New Roman"/>
        </w:rPr>
        <w:t xml:space="preserve"> </w:t>
      </w:r>
    </w:p>
    <w:p w:rsidR="004355CE" w:rsidRDefault="004355CE" w:rsidP="007154C0">
      <w:pPr>
        <w:rPr>
          <w:rFonts w:ascii="Times New Roman" w:hAnsi="Times New Roman"/>
          <w:u w:val="single"/>
        </w:rPr>
      </w:pPr>
    </w:p>
    <w:p w:rsidR="004355CE" w:rsidRPr="008D242B" w:rsidRDefault="004355CE" w:rsidP="007154C0">
      <w:pPr>
        <w:rPr>
          <w:rFonts w:ascii="Times New Roman" w:hAnsi="Times New Roman"/>
          <w:b/>
        </w:rPr>
      </w:pPr>
      <w:r w:rsidRPr="00B6120B">
        <w:rPr>
          <w:rFonts w:ascii="Times New Roman" w:hAnsi="Times New Roman"/>
          <w:b/>
        </w:rPr>
        <w:t>15.  Explain the reasons for any program changes or adjustments</w:t>
      </w:r>
      <w:r>
        <w:rPr>
          <w:rFonts w:ascii="Times New Roman" w:hAnsi="Times New Roman"/>
          <w:b/>
        </w:rPr>
        <w:t xml:space="preserve"> in hour or cost burden</w:t>
      </w:r>
      <w:r w:rsidRPr="00B6120B">
        <w:rPr>
          <w:rFonts w:ascii="Times New Roman" w:hAnsi="Times New Roman"/>
          <w:b/>
        </w:rPr>
        <w:t>.</w:t>
      </w:r>
    </w:p>
    <w:p w:rsidR="004355CE" w:rsidRPr="008D242B" w:rsidRDefault="004355CE" w:rsidP="007154C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4355CE" w:rsidRPr="00F86E71" w:rsidTr="00170F07">
        <w:tc>
          <w:tcPr>
            <w:tcW w:w="2394" w:type="dxa"/>
          </w:tcPr>
          <w:p w:rsidR="004355CE" w:rsidRPr="008D242B" w:rsidRDefault="004355CE" w:rsidP="00170F07">
            <w:pPr>
              <w:numPr>
                <w:ilvl w:val="12"/>
                <w:numId w:val="0"/>
              </w:numPr>
              <w:rPr>
                <w:rFonts w:ascii="Times New Roman" w:hAnsi="Times New Roman"/>
                <w:b/>
              </w:rPr>
            </w:pPr>
            <w:r w:rsidRPr="00B6120B">
              <w:rPr>
                <w:rFonts w:ascii="Times New Roman" w:hAnsi="Times New Roman"/>
                <w:b/>
              </w:rPr>
              <w:t xml:space="preserve">         Burden</w:t>
            </w:r>
          </w:p>
        </w:tc>
        <w:tc>
          <w:tcPr>
            <w:tcW w:w="2394" w:type="dxa"/>
          </w:tcPr>
          <w:p w:rsidR="004355CE" w:rsidRPr="008D242B" w:rsidRDefault="004355CE" w:rsidP="00170F07">
            <w:pPr>
              <w:numPr>
                <w:ilvl w:val="12"/>
                <w:numId w:val="0"/>
              </w:numPr>
              <w:rPr>
                <w:rFonts w:ascii="Times New Roman" w:hAnsi="Times New Roman"/>
                <w:b/>
              </w:rPr>
            </w:pPr>
            <w:r w:rsidRPr="00B6120B">
              <w:rPr>
                <w:rFonts w:ascii="Times New Roman" w:hAnsi="Times New Roman"/>
                <w:b/>
              </w:rPr>
              <w:t>Previous Collection</w:t>
            </w:r>
          </w:p>
        </w:tc>
        <w:tc>
          <w:tcPr>
            <w:tcW w:w="2394" w:type="dxa"/>
          </w:tcPr>
          <w:p w:rsidR="004355CE" w:rsidRPr="008D242B" w:rsidRDefault="004355CE" w:rsidP="00170F07">
            <w:pPr>
              <w:numPr>
                <w:ilvl w:val="12"/>
                <w:numId w:val="0"/>
              </w:numPr>
              <w:rPr>
                <w:rFonts w:ascii="Times New Roman" w:hAnsi="Times New Roman"/>
                <w:b/>
              </w:rPr>
            </w:pPr>
            <w:r w:rsidRPr="00B6120B">
              <w:rPr>
                <w:rFonts w:ascii="Times New Roman" w:hAnsi="Times New Roman"/>
                <w:b/>
              </w:rPr>
              <w:t xml:space="preserve">   This Collection</w:t>
            </w:r>
          </w:p>
        </w:tc>
        <w:tc>
          <w:tcPr>
            <w:tcW w:w="2394" w:type="dxa"/>
          </w:tcPr>
          <w:p w:rsidR="004355CE" w:rsidRPr="008D242B" w:rsidRDefault="004355CE" w:rsidP="00170F07">
            <w:pPr>
              <w:numPr>
                <w:ilvl w:val="12"/>
                <w:numId w:val="0"/>
              </w:numPr>
              <w:rPr>
                <w:rFonts w:ascii="Times New Roman" w:hAnsi="Times New Roman"/>
                <w:b/>
              </w:rPr>
            </w:pPr>
            <w:r w:rsidRPr="00B6120B">
              <w:rPr>
                <w:rFonts w:ascii="Times New Roman" w:hAnsi="Times New Roman"/>
                <w:b/>
              </w:rPr>
              <w:t xml:space="preserve">          Change</w:t>
            </w:r>
          </w:p>
        </w:tc>
      </w:tr>
      <w:tr w:rsidR="004355CE" w:rsidRPr="00F86E71" w:rsidTr="00170F07">
        <w:tc>
          <w:tcPr>
            <w:tcW w:w="2394" w:type="dxa"/>
            <w:vAlign w:val="center"/>
          </w:tcPr>
          <w:p w:rsidR="004355CE" w:rsidRPr="008D242B" w:rsidRDefault="004355CE" w:rsidP="00170F07">
            <w:pPr>
              <w:pStyle w:val="Heading4"/>
              <w:rPr>
                <w:bCs w:val="0"/>
                <w:sz w:val="24"/>
              </w:rPr>
            </w:pPr>
            <w:r w:rsidRPr="00B6120B">
              <w:rPr>
                <w:bCs w:val="0"/>
                <w:sz w:val="24"/>
              </w:rPr>
              <w:t xml:space="preserve">        Responses</w:t>
            </w:r>
          </w:p>
        </w:tc>
        <w:tc>
          <w:tcPr>
            <w:tcW w:w="2394" w:type="dxa"/>
            <w:vAlign w:val="center"/>
          </w:tcPr>
          <w:p w:rsidR="004355CE" w:rsidRPr="008D242B" w:rsidRDefault="004355CE" w:rsidP="00170F07">
            <w:pPr>
              <w:numPr>
                <w:ilvl w:val="12"/>
                <w:numId w:val="0"/>
              </w:numPr>
              <w:jc w:val="center"/>
              <w:rPr>
                <w:rFonts w:ascii="Times New Roman" w:hAnsi="Times New Roman"/>
                <w:b/>
              </w:rPr>
            </w:pPr>
            <w:r>
              <w:rPr>
                <w:rFonts w:ascii="Times New Roman" w:hAnsi="Times New Roman"/>
                <w:b/>
              </w:rPr>
              <w:t>272</w:t>
            </w:r>
          </w:p>
        </w:tc>
        <w:tc>
          <w:tcPr>
            <w:tcW w:w="2394" w:type="dxa"/>
            <w:vAlign w:val="center"/>
          </w:tcPr>
          <w:p w:rsidR="004355CE" w:rsidRPr="008D242B" w:rsidRDefault="004355CE" w:rsidP="00170F07">
            <w:pPr>
              <w:numPr>
                <w:ilvl w:val="12"/>
                <w:numId w:val="0"/>
              </w:numPr>
              <w:jc w:val="center"/>
              <w:rPr>
                <w:rFonts w:ascii="Times New Roman" w:hAnsi="Times New Roman"/>
                <w:b/>
              </w:rPr>
            </w:pPr>
            <w:r w:rsidRPr="00B6120B">
              <w:rPr>
                <w:rFonts w:ascii="Times New Roman" w:hAnsi="Times New Roman"/>
                <w:b/>
              </w:rPr>
              <w:t>272</w:t>
            </w:r>
          </w:p>
        </w:tc>
        <w:tc>
          <w:tcPr>
            <w:tcW w:w="2394" w:type="dxa"/>
            <w:vAlign w:val="center"/>
          </w:tcPr>
          <w:p w:rsidR="004355CE" w:rsidRPr="008D242B" w:rsidRDefault="004355CE" w:rsidP="00170F07">
            <w:pPr>
              <w:numPr>
                <w:ilvl w:val="12"/>
                <w:numId w:val="0"/>
              </w:numPr>
              <w:jc w:val="center"/>
              <w:rPr>
                <w:rFonts w:ascii="Times New Roman" w:hAnsi="Times New Roman"/>
                <w:b/>
              </w:rPr>
            </w:pPr>
            <w:r>
              <w:rPr>
                <w:rFonts w:ascii="Times New Roman" w:hAnsi="Times New Roman"/>
                <w:b/>
              </w:rPr>
              <w:t>0</w:t>
            </w:r>
          </w:p>
        </w:tc>
      </w:tr>
      <w:tr w:rsidR="004355CE" w:rsidRPr="00F86E71" w:rsidTr="00170F07">
        <w:tc>
          <w:tcPr>
            <w:tcW w:w="2394" w:type="dxa"/>
            <w:vAlign w:val="center"/>
          </w:tcPr>
          <w:p w:rsidR="004355CE" w:rsidRPr="008D242B" w:rsidRDefault="004355CE" w:rsidP="00170F07">
            <w:pPr>
              <w:numPr>
                <w:ilvl w:val="12"/>
                <w:numId w:val="0"/>
              </w:numPr>
              <w:jc w:val="center"/>
              <w:rPr>
                <w:rFonts w:ascii="Times New Roman" w:hAnsi="Times New Roman"/>
                <w:b/>
              </w:rPr>
            </w:pPr>
            <w:r w:rsidRPr="00B6120B">
              <w:rPr>
                <w:rFonts w:ascii="Times New Roman" w:hAnsi="Times New Roman"/>
                <w:b/>
              </w:rPr>
              <w:t>Burden Hours</w:t>
            </w:r>
          </w:p>
        </w:tc>
        <w:tc>
          <w:tcPr>
            <w:tcW w:w="2394" w:type="dxa"/>
            <w:vAlign w:val="center"/>
          </w:tcPr>
          <w:p w:rsidR="004355CE" w:rsidRPr="008D242B" w:rsidRDefault="004355CE" w:rsidP="00170F07">
            <w:pPr>
              <w:numPr>
                <w:ilvl w:val="12"/>
                <w:numId w:val="0"/>
              </w:numPr>
              <w:jc w:val="center"/>
              <w:rPr>
                <w:rFonts w:ascii="Times New Roman" w:hAnsi="Times New Roman"/>
                <w:b/>
              </w:rPr>
            </w:pPr>
            <w:r>
              <w:rPr>
                <w:rFonts w:ascii="Times New Roman" w:hAnsi="Times New Roman"/>
                <w:b/>
              </w:rPr>
              <w:t>2,176</w:t>
            </w:r>
          </w:p>
        </w:tc>
        <w:tc>
          <w:tcPr>
            <w:tcW w:w="2394" w:type="dxa"/>
            <w:vAlign w:val="center"/>
          </w:tcPr>
          <w:p w:rsidR="004355CE" w:rsidRPr="008D242B" w:rsidRDefault="004355CE" w:rsidP="00170F07">
            <w:pPr>
              <w:numPr>
                <w:ilvl w:val="12"/>
                <w:numId w:val="0"/>
              </w:numPr>
              <w:jc w:val="center"/>
              <w:rPr>
                <w:rFonts w:ascii="Times New Roman" w:hAnsi="Times New Roman"/>
                <w:b/>
              </w:rPr>
            </w:pPr>
            <w:r w:rsidRPr="00B6120B">
              <w:rPr>
                <w:rFonts w:ascii="Times New Roman" w:hAnsi="Times New Roman"/>
                <w:b/>
              </w:rPr>
              <w:t>2,176</w:t>
            </w:r>
          </w:p>
        </w:tc>
        <w:tc>
          <w:tcPr>
            <w:tcW w:w="2394" w:type="dxa"/>
            <w:vAlign w:val="center"/>
          </w:tcPr>
          <w:p w:rsidR="004355CE" w:rsidRPr="008D242B" w:rsidRDefault="004355CE" w:rsidP="00170F07">
            <w:pPr>
              <w:numPr>
                <w:ilvl w:val="12"/>
                <w:numId w:val="0"/>
              </w:numPr>
              <w:jc w:val="center"/>
              <w:rPr>
                <w:rFonts w:ascii="Times New Roman" w:hAnsi="Times New Roman"/>
                <w:b/>
              </w:rPr>
            </w:pPr>
            <w:r>
              <w:rPr>
                <w:rFonts w:ascii="Times New Roman" w:hAnsi="Times New Roman"/>
                <w:b/>
              </w:rPr>
              <w:t>0</w:t>
            </w:r>
          </w:p>
        </w:tc>
      </w:tr>
    </w:tbl>
    <w:p w:rsidR="004355CE" w:rsidRDefault="004355CE" w:rsidP="007154C0">
      <w:pPr>
        <w:rPr>
          <w:rFonts w:ascii="Times New Roman" w:hAnsi="Times New Roman"/>
          <w:u w:val="single"/>
        </w:rPr>
      </w:pPr>
    </w:p>
    <w:p w:rsidR="004355CE" w:rsidRDefault="004355CE" w:rsidP="007154C0">
      <w:pPr>
        <w:rPr>
          <w:rFonts w:ascii="Times New Roman" w:hAnsi="Times New Roman"/>
          <w:u w:val="single"/>
        </w:rPr>
      </w:pPr>
    </w:p>
    <w:p w:rsidR="004355CE" w:rsidRPr="008B4022" w:rsidRDefault="004355CE" w:rsidP="005A2A37">
      <w:pPr>
        <w:widowControl/>
        <w:spacing w:line="240" w:lineRule="atLeast"/>
        <w:rPr>
          <w:rFonts w:ascii="Times New Roman" w:hAnsi="Times New Roman"/>
        </w:rPr>
      </w:pPr>
      <w:r w:rsidRPr="008B4022">
        <w:rPr>
          <w:rFonts w:ascii="Times New Roman" w:hAnsi="Times New Roman"/>
        </w:rPr>
        <w:lastRenderedPageBreak/>
        <w:t xml:space="preserve">The form was updated in May of 2009, with the release </w:t>
      </w:r>
      <w:r>
        <w:rPr>
          <w:rFonts w:ascii="Times New Roman" w:hAnsi="Times New Roman"/>
        </w:rPr>
        <w:t xml:space="preserve">of </w:t>
      </w:r>
      <w:r w:rsidRPr="008B4022">
        <w:rPr>
          <w:rFonts w:ascii="Times New Roman" w:hAnsi="Times New Roman"/>
        </w:rPr>
        <w:t>2-165 2812 O&amp;C ROW handbook. The information collected is the same</w:t>
      </w:r>
      <w:r>
        <w:rPr>
          <w:rFonts w:ascii="Times New Roman" w:hAnsi="Times New Roman"/>
        </w:rPr>
        <w:t>;</w:t>
      </w:r>
      <w:r w:rsidRPr="008B4022">
        <w:rPr>
          <w:rFonts w:ascii="Times New Roman" w:hAnsi="Times New Roman"/>
        </w:rPr>
        <w:t xml:space="preserve"> however</w:t>
      </w:r>
      <w:r>
        <w:rPr>
          <w:rFonts w:ascii="Times New Roman" w:hAnsi="Times New Roman"/>
        </w:rPr>
        <w:t>,</w:t>
      </w:r>
      <w:r w:rsidRPr="008B4022">
        <w:rPr>
          <w:rFonts w:ascii="Times New Roman" w:hAnsi="Times New Roman"/>
        </w:rPr>
        <w:t xml:space="preserve"> the format was updated to a</w:t>
      </w:r>
      <w:r>
        <w:rPr>
          <w:rFonts w:ascii="Times New Roman" w:hAnsi="Times New Roman"/>
        </w:rPr>
        <w:t>n E</w:t>
      </w:r>
      <w:r w:rsidRPr="008B4022">
        <w:rPr>
          <w:rFonts w:ascii="Times New Roman" w:hAnsi="Times New Roman"/>
        </w:rPr>
        <w:t>xcel format that automatically calculates road use and maintenance fees. The new format and automatic calculation make the form easier to use. The calculation is straight forward; making it automatic is helpful but does not change the hourly burden because the form still requires the same information collection and process.</w:t>
      </w:r>
    </w:p>
    <w:p w:rsidR="004355CE" w:rsidRDefault="004355CE" w:rsidP="007154C0">
      <w:pPr>
        <w:rPr>
          <w:rFonts w:ascii="Times New Roman" w:hAnsi="Times New Roman"/>
          <w:u w:val="single"/>
        </w:rPr>
      </w:pPr>
    </w:p>
    <w:p w:rsidR="004355CE" w:rsidRPr="008D242B" w:rsidRDefault="004355CE" w:rsidP="007154C0">
      <w:pPr>
        <w:rPr>
          <w:rFonts w:ascii="Times New Roman" w:hAnsi="Times New Roman"/>
          <w:b/>
        </w:rPr>
      </w:pPr>
      <w:r w:rsidRPr="00B6120B">
        <w:rPr>
          <w:rFonts w:ascii="Times New Roman" w:hAnsi="Times New Roman"/>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55CE" w:rsidRPr="008D242B" w:rsidRDefault="004355CE" w:rsidP="007154C0">
      <w:pPr>
        <w:rPr>
          <w:rFonts w:ascii="Times New Roman" w:hAnsi="Times New Roman"/>
          <w:b/>
        </w:rPr>
      </w:pPr>
    </w:p>
    <w:p w:rsidR="004355CE" w:rsidRDefault="004355CE" w:rsidP="007154C0">
      <w:pPr>
        <w:rPr>
          <w:rFonts w:ascii="Times New Roman" w:hAnsi="Times New Roman"/>
        </w:rPr>
      </w:pPr>
      <w:r>
        <w:rPr>
          <w:rFonts w:ascii="Times New Roman" w:hAnsi="Times New Roman"/>
        </w:rPr>
        <w:t>We will not publish the results of this collection.</w:t>
      </w:r>
    </w:p>
    <w:p w:rsidR="004355CE" w:rsidRDefault="004355CE" w:rsidP="007154C0">
      <w:pPr>
        <w:rPr>
          <w:rFonts w:ascii="Times New Roman" w:hAnsi="Times New Roman"/>
        </w:rPr>
      </w:pPr>
    </w:p>
    <w:p w:rsidR="004355CE" w:rsidRPr="008D242B" w:rsidRDefault="004355CE" w:rsidP="007154C0">
      <w:pPr>
        <w:rPr>
          <w:rFonts w:ascii="Times New Roman" w:hAnsi="Times New Roman"/>
          <w:b/>
        </w:rPr>
      </w:pPr>
      <w:r w:rsidRPr="00B6120B">
        <w:rPr>
          <w:rFonts w:ascii="Times New Roman" w:hAnsi="Times New Roman"/>
          <w:b/>
        </w:rPr>
        <w:t xml:space="preserve">17.  </w:t>
      </w:r>
      <w:proofErr w:type="gramStart"/>
      <w:r w:rsidRPr="00B6120B">
        <w:rPr>
          <w:rFonts w:ascii="Times New Roman" w:hAnsi="Times New Roman"/>
          <w:b/>
        </w:rPr>
        <w:t>If</w:t>
      </w:r>
      <w:proofErr w:type="gramEnd"/>
      <w:r w:rsidRPr="00B6120B">
        <w:rPr>
          <w:rFonts w:ascii="Times New Roman" w:hAnsi="Times New Roman"/>
          <w:b/>
        </w:rPr>
        <w:t xml:space="preserve"> seeking approval to not display the expiration date for OMB approval of the information collection, explain the reasons that display would be inappropriate.</w:t>
      </w:r>
    </w:p>
    <w:p w:rsidR="004355CE" w:rsidRPr="00DD632B" w:rsidRDefault="004355CE" w:rsidP="007154C0">
      <w:pPr>
        <w:rPr>
          <w:rFonts w:ascii="Times New Roman" w:hAnsi="Times New Roman"/>
          <w:u w:val="single"/>
        </w:rPr>
      </w:pPr>
    </w:p>
    <w:p w:rsidR="004355CE" w:rsidRDefault="004355CE" w:rsidP="007154C0">
      <w:pPr>
        <w:rPr>
          <w:rFonts w:ascii="Times New Roman" w:hAnsi="Times New Roman"/>
        </w:rPr>
      </w:pPr>
      <w:r>
        <w:rPr>
          <w:rFonts w:ascii="Times New Roman" w:hAnsi="Times New Roman"/>
        </w:rPr>
        <w:t>We will display the expiration date of the OMB approval on the form included in this information collection.</w:t>
      </w:r>
    </w:p>
    <w:p w:rsidR="004355CE" w:rsidRDefault="004355CE" w:rsidP="007154C0">
      <w:pPr>
        <w:rPr>
          <w:rFonts w:ascii="Times New Roman" w:hAnsi="Times New Roman"/>
        </w:rPr>
      </w:pPr>
    </w:p>
    <w:p w:rsidR="004355CE" w:rsidRPr="008D242B" w:rsidRDefault="004355CE" w:rsidP="007154C0">
      <w:pPr>
        <w:rPr>
          <w:rFonts w:ascii="Times New Roman" w:hAnsi="Times New Roman"/>
          <w:b/>
        </w:rPr>
      </w:pPr>
      <w:r w:rsidRPr="00B6120B">
        <w:rPr>
          <w:rFonts w:ascii="Times New Roman" w:hAnsi="Times New Roman"/>
          <w:b/>
        </w:rPr>
        <w:t xml:space="preserve">18.  Explain each exception to the </w:t>
      </w:r>
      <w:r>
        <w:rPr>
          <w:rFonts w:ascii="Times New Roman" w:hAnsi="Times New Roman"/>
          <w:b/>
        </w:rPr>
        <w:t xml:space="preserve">topics of the </w:t>
      </w:r>
      <w:r w:rsidRPr="00B6120B">
        <w:rPr>
          <w:rFonts w:ascii="Times New Roman" w:hAnsi="Times New Roman"/>
          <w:b/>
        </w:rPr>
        <w:t>certification statement identified in “Certification for Paperwork Reduction Act Submissions.”</w:t>
      </w:r>
    </w:p>
    <w:p w:rsidR="004355CE" w:rsidRPr="008D242B" w:rsidRDefault="004355CE" w:rsidP="007154C0">
      <w:pPr>
        <w:rPr>
          <w:rFonts w:ascii="Times New Roman" w:hAnsi="Times New Roman"/>
          <w:b/>
        </w:rPr>
      </w:pPr>
    </w:p>
    <w:p w:rsidR="004355CE" w:rsidRPr="000D4374" w:rsidRDefault="004355CE" w:rsidP="007154C0">
      <w:pPr>
        <w:rPr>
          <w:rFonts w:ascii="Times New Roman" w:hAnsi="Times New Roman"/>
        </w:rPr>
      </w:pPr>
      <w:r>
        <w:rPr>
          <w:rFonts w:ascii="Times New Roman" w:hAnsi="Times New Roman"/>
        </w:rPr>
        <w:t>There are no exceptions to the certification statement.</w:t>
      </w:r>
    </w:p>
    <w:p w:rsidR="004355CE" w:rsidRDefault="004355CE" w:rsidP="007154C0">
      <w:pPr>
        <w:rPr>
          <w:rFonts w:ascii="Times New Roman" w:hAnsi="Times New Roman"/>
        </w:rPr>
      </w:pPr>
    </w:p>
    <w:p w:rsidR="004355CE" w:rsidRPr="00DD632B" w:rsidRDefault="004355CE" w:rsidP="007154C0">
      <w:pPr>
        <w:rPr>
          <w:rFonts w:ascii="Times New Roman" w:hAnsi="Times New Roman"/>
        </w:rPr>
      </w:pPr>
    </w:p>
    <w:p w:rsidR="004355CE" w:rsidRPr="00DD632B" w:rsidRDefault="004355CE" w:rsidP="007154C0">
      <w:pPr>
        <w:rPr>
          <w:rFonts w:ascii="Times New Roman" w:hAnsi="Times New Roman"/>
        </w:rPr>
      </w:pPr>
    </w:p>
    <w:sectPr w:rsidR="004355CE" w:rsidRPr="00DD632B" w:rsidSect="007154C0">
      <w:type w:val="continuous"/>
      <w:pgSz w:w="12240" w:h="15840"/>
      <w:pgMar w:top="1440" w:right="1440" w:bottom="1440" w:left="144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inerals Management Service" w:date="2010-12-08T10:34:00Z" w:initials="Bajusza">
    <w:p w:rsidR="00E27B52" w:rsidRDefault="00E27B52">
      <w:pPr>
        <w:pStyle w:val="CommentText"/>
      </w:pPr>
      <w:r>
        <w:rPr>
          <w:rStyle w:val="CommentReference"/>
        </w:rPr>
        <w:annotationRef/>
      </w:r>
      <w:r>
        <w:t>Suggestion to avoid confusion over “survey” which will grab OMB’s attention.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52" w:rsidRDefault="00E27B52">
      <w:r>
        <w:separator/>
      </w:r>
    </w:p>
  </w:endnote>
  <w:endnote w:type="continuationSeparator" w:id="0">
    <w:p w:rsidR="00E27B52" w:rsidRDefault="00E2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52" w:rsidRDefault="00E27B52">
      <w:r>
        <w:separator/>
      </w:r>
    </w:p>
  </w:footnote>
  <w:footnote w:type="continuationSeparator" w:id="0">
    <w:p w:rsidR="00E27B52" w:rsidRDefault="00E27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52" w:rsidRDefault="00E27B52" w:rsidP="007C0F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B52" w:rsidRDefault="00E27B52" w:rsidP="00A6609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52" w:rsidRDefault="00E27B52" w:rsidP="007C0F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EE5">
      <w:rPr>
        <w:rStyle w:val="PageNumber"/>
        <w:noProof/>
      </w:rPr>
      <w:t>2</w:t>
    </w:r>
    <w:r>
      <w:rPr>
        <w:rStyle w:val="PageNumber"/>
      </w:rPr>
      <w:fldChar w:fldCharType="end"/>
    </w:r>
  </w:p>
  <w:p w:rsidR="00E27B52" w:rsidRDefault="00E27B52" w:rsidP="00A6609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52" w:rsidRDefault="00E27B52">
    <w:pPr>
      <w:framePr w:w="9361" w:wrap="notBeside" w:vAnchor="text" w:hAnchor="text" w:x="1" w:y="1"/>
      <w:jc w:val="right"/>
    </w:pPr>
    <w:fldSimple w:instr="PAGE ">
      <w:r w:rsidR="00397EE5">
        <w:rPr>
          <w:noProof/>
        </w:rPr>
        <w:t>4</w:t>
      </w:r>
    </w:fldSimple>
  </w:p>
  <w:p w:rsidR="00E27B52" w:rsidRDefault="00E27B52"/>
  <w:p w:rsidR="00E27B52" w:rsidRDefault="00E27B52">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387"/>
    <w:multiLevelType w:val="hybridMultilevel"/>
    <w:tmpl w:val="EDAC7646"/>
    <w:lvl w:ilvl="0" w:tplc="F872BA56">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C50928"/>
    <w:multiLevelType w:val="hybridMultilevel"/>
    <w:tmpl w:val="16D0AC72"/>
    <w:lvl w:ilvl="0" w:tplc="7EA60610">
      <w:start w:val="1"/>
      <w:numFmt w:val="decimal"/>
      <w:lvlText w:val="(%1)"/>
      <w:lvlJc w:val="left"/>
      <w:pPr>
        <w:tabs>
          <w:tab w:val="num" w:pos="1500"/>
        </w:tabs>
        <w:ind w:left="1500" w:hanging="7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3D65E06"/>
    <w:multiLevelType w:val="hybridMultilevel"/>
    <w:tmpl w:val="D7C422D0"/>
    <w:lvl w:ilvl="0" w:tplc="4CC45E22">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A64B85"/>
    <w:multiLevelType w:val="hybridMultilevel"/>
    <w:tmpl w:val="7FB85A88"/>
    <w:lvl w:ilvl="0" w:tplc="38244878">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DB27457"/>
    <w:multiLevelType w:val="hybridMultilevel"/>
    <w:tmpl w:val="EC36598A"/>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77D1420"/>
    <w:multiLevelType w:val="hybridMultilevel"/>
    <w:tmpl w:val="626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4D1D5F"/>
    <w:multiLevelType w:val="hybridMultilevel"/>
    <w:tmpl w:val="102E23FE"/>
    <w:lvl w:ilvl="0" w:tplc="A15A75BC">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7154C0"/>
    <w:rsid w:val="00000F2A"/>
    <w:rsid w:val="00004D5C"/>
    <w:rsid w:val="00010FA5"/>
    <w:rsid w:val="00032A86"/>
    <w:rsid w:val="00042BE7"/>
    <w:rsid w:val="00046E8C"/>
    <w:rsid w:val="0006216C"/>
    <w:rsid w:val="00066B17"/>
    <w:rsid w:val="00073973"/>
    <w:rsid w:val="0009012E"/>
    <w:rsid w:val="00092589"/>
    <w:rsid w:val="00095328"/>
    <w:rsid w:val="00095344"/>
    <w:rsid w:val="000B747C"/>
    <w:rsid w:val="000B7D65"/>
    <w:rsid w:val="000C6C91"/>
    <w:rsid w:val="000C7165"/>
    <w:rsid w:val="000D3DB8"/>
    <w:rsid w:val="000D4374"/>
    <w:rsid w:val="001262D5"/>
    <w:rsid w:val="001301BB"/>
    <w:rsid w:val="001505DE"/>
    <w:rsid w:val="00170F07"/>
    <w:rsid w:val="001725F7"/>
    <w:rsid w:val="0017333D"/>
    <w:rsid w:val="00174BE3"/>
    <w:rsid w:val="00181427"/>
    <w:rsid w:val="001817F2"/>
    <w:rsid w:val="001826BA"/>
    <w:rsid w:val="001839E9"/>
    <w:rsid w:val="0018574B"/>
    <w:rsid w:val="00195E82"/>
    <w:rsid w:val="0019740C"/>
    <w:rsid w:val="001A0074"/>
    <w:rsid w:val="001B7FE7"/>
    <w:rsid w:val="001C1211"/>
    <w:rsid w:val="001C4940"/>
    <w:rsid w:val="001E03A8"/>
    <w:rsid w:val="001F18BE"/>
    <w:rsid w:val="001F6510"/>
    <w:rsid w:val="0021779B"/>
    <w:rsid w:val="00223638"/>
    <w:rsid w:val="002275F2"/>
    <w:rsid w:val="00232B0D"/>
    <w:rsid w:val="00234FB7"/>
    <w:rsid w:val="00237BF2"/>
    <w:rsid w:val="00237DE0"/>
    <w:rsid w:val="00244803"/>
    <w:rsid w:val="0025409B"/>
    <w:rsid w:val="00254EAD"/>
    <w:rsid w:val="002553A5"/>
    <w:rsid w:val="002576D9"/>
    <w:rsid w:val="00262010"/>
    <w:rsid w:val="0027136D"/>
    <w:rsid w:val="00273029"/>
    <w:rsid w:val="0027502A"/>
    <w:rsid w:val="002761B3"/>
    <w:rsid w:val="00282032"/>
    <w:rsid w:val="00282744"/>
    <w:rsid w:val="0029224F"/>
    <w:rsid w:val="00292721"/>
    <w:rsid w:val="002A3E56"/>
    <w:rsid w:val="002B44AA"/>
    <w:rsid w:val="002D5774"/>
    <w:rsid w:val="002E59E5"/>
    <w:rsid w:val="002F668A"/>
    <w:rsid w:val="00301E4B"/>
    <w:rsid w:val="003128C5"/>
    <w:rsid w:val="003416C5"/>
    <w:rsid w:val="00345D27"/>
    <w:rsid w:val="0035453A"/>
    <w:rsid w:val="003728FB"/>
    <w:rsid w:val="0037355E"/>
    <w:rsid w:val="003800B0"/>
    <w:rsid w:val="0039143A"/>
    <w:rsid w:val="003924A1"/>
    <w:rsid w:val="00395962"/>
    <w:rsid w:val="00397EE5"/>
    <w:rsid w:val="003A15ED"/>
    <w:rsid w:val="003A26FC"/>
    <w:rsid w:val="003B35C3"/>
    <w:rsid w:val="003C53F7"/>
    <w:rsid w:val="003C6047"/>
    <w:rsid w:val="003E4C33"/>
    <w:rsid w:val="00402889"/>
    <w:rsid w:val="00406868"/>
    <w:rsid w:val="00414493"/>
    <w:rsid w:val="00416138"/>
    <w:rsid w:val="004174ED"/>
    <w:rsid w:val="004312C5"/>
    <w:rsid w:val="004355CE"/>
    <w:rsid w:val="0044141A"/>
    <w:rsid w:val="00441691"/>
    <w:rsid w:val="004503D2"/>
    <w:rsid w:val="004524BA"/>
    <w:rsid w:val="00456E20"/>
    <w:rsid w:val="004663EC"/>
    <w:rsid w:val="00474088"/>
    <w:rsid w:val="0048148C"/>
    <w:rsid w:val="004A21AE"/>
    <w:rsid w:val="004A2480"/>
    <w:rsid w:val="004A7A20"/>
    <w:rsid w:val="004C311A"/>
    <w:rsid w:val="004D3366"/>
    <w:rsid w:val="004D3EC8"/>
    <w:rsid w:val="0050197F"/>
    <w:rsid w:val="00510A11"/>
    <w:rsid w:val="00516A5D"/>
    <w:rsid w:val="00532164"/>
    <w:rsid w:val="00533189"/>
    <w:rsid w:val="00536784"/>
    <w:rsid w:val="0054298C"/>
    <w:rsid w:val="00545CBA"/>
    <w:rsid w:val="00547F20"/>
    <w:rsid w:val="005526D6"/>
    <w:rsid w:val="00560EBE"/>
    <w:rsid w:val="00572601"/>
    <w:rsid w:val="00575180"/>
    <w:rsid w:val="0057518E"/>
    <w:rsid w:val="005804C5"/>
    <w:rsid w:val="005804DF"/>
    <w:rsid w:val="00590447"/>
    <w:rsid w:val="0059108C"/>
    <w:rsid w:val="005967A4"/>
    <w:rsid w:val="005A0482"/>
    <w:rsid w:val="005A2A37"/>
    <w:rsid w:val="005A6504"/>
    <w:rsid w:val="005C144F"/>
    <w:rsid w:val="005C205F"/>
    <w:rsid w:val="005C61E7"/>
    <w:rsid w:val="005C77A7"/>
    <w:rsid w:val="005D20B5"/>
    <w:rsid w:val="005D7752"/>
    <w:rsid w:val="005F28FE"/>
    <w:rsid w:val="00606F35"/>
    <w:rsid w:val="0062272D"/>
    <w:rsid w:val="0063496E"/>
    <w:rsid w:val="006370CF"/>
    <w:rsid w:val="00653BC7"/>
    <w:rsid w:val="00662A5C"/>
    <w:rsid w:val="006710ED"/>
    <w:rsid w:val="00697288"/>
    <w:rsid w:val="006A3A7F"/>
    <w:rsid w:val="006B7088"/>
    <w:rsid w:val="006B7482"/>
    <w:rsid w:val="006C662D"/>
    <w:rsid w:val="006D1AD3"/>
    <w:rsid w:val="006E150D"/>
    <w:rsid w:val="006E3FD6"/>
    <w:rsid w:val="006E4349"/>
    <w:rsid w:val="007037A7"/>
    <w:rsid w:val="00711469"/>
    <w:rsid w:val="007154C0"/>
    <w:rsid w:val="0072680E"/>
    <w:rsid w:val="0073114E"/>
    <w:rsid w:val="00746082"/>
    <w:rsid w:val="00750679"/>
    <w:rsid w:val="00756C01"/>
    <w:rsid w:val="00757FDB"/>
    <w:rsid w:val="00764E24"/>
    <w:rsid w:val="00773D4C"/>
    <w:rsid w:val="00777C38"/>
    <w:rsid w:val="00782A80"/>
    <w:rsid w:val="00797AA0"/>
    <w:rsid w:val="007A246A"/>
    <w:rsid w:val="007A505C"/>
    <w:rsid w:val="007B0025"/>
    <w:rsid w:val="007B148D"/>
    <w:rsid w:val="007C0FD6"/>
    <w:rsid w:val="007D0848"/>
    <w:rsid w:val="007E07DB"/>
    <w:rsid w:val="007E1571"/>
    <w:rsid w:val="007F2844"/>
    <w:rsid w:val="007F2BE6"/>
    <w:rsid w:val="007F69E4"/>
    <w:rsid w:val="007F6EC2"/>
    <w:rsid w:val="00801288"/>
    <w:rsid w:val="008038CD"/>
    <w:rsid w:val="00813484"/>
    <w:rsid w:val="00813908"/>
    <w:rsid w:val="008330F3"/>
    <w:rsid w:val="00840063"/>
    <w:rsid w:val="00843D32"/>
    <w:rsid w:val="008512DA"/>
    <w:rsid w:val="00860238"/>
    <w:rsid w:val="008667C6"/>
    <w:rsid w:val="00875B1A"/>
    <w:rsid w:val="008807EA"/>
    <w:rsid w:val="00880B04"/>
    <w:rsid w:val="00881A91"/>
    <w:rsid w:val="00886AF8"/>
    <w:rsid w:val="008A30B3"/>
    <w:rsid w:val="008A5542"/>
    <w:rsid w:val="008B0A5F"/>
    <w:rsid w:val="008B38D4"/>
    <w:rsid w:val="008B4022"/>
    <w:rsid w:val="008C361D"/>
    <w:rsid w:val="008D242B"/>
    <w:rsid w:val="008D60B9"/>
    <w:rsid w:val="008D6BBF"/>
    <w:rsid w:val="008E6879"/>
    <w:rsid w:val="008F528D"/>
    <w:rsid w:val="009127B3"/>
    <w:rsid w:val="0091281B"/>
    <w:rsid w:val="00913EDC"/>
    <w:rsid w:val="00926D81"/>
    <w:rsid w:val="00940F1D"/>
    <w:rsid w:val="009571D5"/>
    <w:rsid w:val="00960E5E"/>
    <w:rsid w:val="009621A2"/>
    <w:rsid w:val="009714F4"/>
    <w:rsid w:val="00980789"/>
    <w:rsid w:val="00991A95"/>
    <w:rsid w:val="009C1D90"/>
    <w:rsid w:val="009C1FFE"/>
    <w:rsid w:val="009D2630"/>
    <w:rsid w:val="009D32CB"/>
    <w:rsid w:val="009D3A42"/>
    <w:rsid w:val="009E41F3"/>
    <w:rsid w:val="00A02445"/>
    <w:rsid w:val="00A07ED3"/>
    <w:rsid w:val="00A146C6"/>
    <w:rsid w:val="00A152B0"/>
    <w:rsid w:val="00A2749E"/>
    <w:rsid w:val="00A440F1"/>
    <w:rsid w:val="00A45D46"/>
    <w:rsid w:val="00A655FA"/>
    <w:rsid w:val="00A6609B"/>
    <w:rsid w:val="00A70E17"/>
    <w:rsid w:val="00A84AD2"/>
    <w:rsid w:val="00A85088"/>
    <w:rsid w:val="00A96677"/>
    <w:rsid w:val="00A97DE5"/>
    <w:rsid w:val="00AA27AE"/>
    <w:rsid w:val="00AA3534"/>
    <w:rsid w:val="00AA397E"/>
    <w:rsid w:val="00AB03CE"/>
    <w:rsid w:val="00AB6856"/>
    <w:rsid w:val="00AD7496"/>
    <w:rsid w:val="00B0715B"/>
    <w:rsid w:val="00B07BA9"/>
    <w:rsid w:val="00B370E6"/>
    <w:rsid w:val="00B4021C"/>
    <w:rsid w:val="00B434DA"/>
    <w:rsid w:val="00B47F2D"/>
    <w:rsid w:val="00B51E84"/>
    <w:rsid w:val="00B53425"/>
    <w:rsid w:val="00B5624F"/>
    <w:rsid w:val="00B5712B"/>
    <w:rsid w:val="00B6120B"/>
    <w:rsid w:val="00B62E0A"/>
    <w:rsid w:val="00B71601"/>
    <w:rsid w:val="00B777C5"/>
    <w:rsid w:val="00B77EE1"/>
    <w:rsid w:val="00B83DEC"/>
    <w:rsid w:val="00B85015"/>
    <w:rsid w:val="00B95086"/>
    <w:rsid w:val="00BB01FA"/>
    <w:rsid w:val="00BC6708"/>
    <w:rsid w:val="00BD5FA2"/>
    <w:rsid w:val="00BE22C2"/>
    <w:rsid w:val="00BE60CE"/>
    <w:rsid w:val="00BF0075"/>
    <w:rsid w:val="00BF45F4"/>
    <w:rsid w:val="00C07CA0"/>
    <w:rsid w:val="00C172A1"/>
    <w:rsid w:val="00C17F53"/>
    <w:rsid w:val="00C23098"/>
    <w:rsid w:val="00C26B32"/>
    <w:rsid w:val="00C3174F"/>
    <w:rsid w:val="00C41E9A"/>
    <w:rsid w:val="00C547CE"/>
    <w:rsid w:val="00C54922"/>
    <w:rsid w:val="00C55BD3"/>
    <w:rsid w:val="00C63367"/>
    <w:rsid w:val="00C664A1"/>
    <w:rsid w:val="00C8206A"/>
    <w:rsid w:val="00C87AE6"/>
    <w:rsid w:val="00C87E45"/>
    <w:rsid w:val="00C925DD"/>
    <w:rsid w:val="00C9329E"/>
    <w:rsid w:val="00C9616D"/>
    <w:rsid w:val="00CD106D"/>
    <w:rsid w:val="00CD11FF"/>
    <w:rsid w:val="00CD580A"/>
    <w:rsid w:val="00CE2003"/>
    <w:rsid w:val="00CE3C29"/>
    <w:rsid w:val="00CE75AB"/>
    <w:rsid w:val="00CE7782"/>
    <w:rsid w:val="00CF2CD6"/>
    <w:rsid w:val="00CF5749"/>
    <w:rsid w:val="00D03728"/>
    <w:rsid w:val="00D14C0E"/>
    <w:rsid w:val="00D23188"/>
    <w:rsid w:val="00D2368E"/>
    <w:rsid w:val="00D26C3B"/>
    <w:rsid w:val="00D346C4"/>
    <w:rsid w:val="00D37FF8"/>
    <w:rsid w:val="00D45DBA"/>
    <w:rsid w:val="00D543CC"/>
    <w:rsid w:val="00D67111"/>
    <w:rsid w:val="00D67AC8"/>
    <w:rsid w:val="00D764C6"/>
    <w:rsid w:val="00D83AB0"/>
    <w:rsid w:val="00D92365"/>
    <w:rsid w:val="00D92E0D"/>
    <w:rsid w:val="00DA2741"/>
    <w:rsid w:val="00DA63C5"/>
    <w:rsid w:val="00DA6F5F"/>
    <w:rsid w:val="00DC1C1F"/>
    <w:rsid w:val="00DC6D8B"/>
    <w:rsid w:val="00DD632B"/>
    <w:rsid w:val="00DE125A"/>
    <w:rsid w:val="00DE235B"/>
    <w:rsid w:val="00DE6895"/>
    <w:rsid w:val="00DF17AA"/>
    <w:rsid w:val="00E05C41"/>
    <w:rsid w:val="00E10780"/>
    <w:rsid w:val="00E21173"/>
    <w:rsid w:val="00E219B9"/>
    <w:rsid w:val="00E25452"/>
    <w:rsid w:val="00E27B52"/>
    <w:rsid w:val="00E308B9"/>
    <w:rsid w:val="00E4146A"/>
    <w:rsid w:val="00E46890"/>
    <w:rsid w:val="00E72B2B"/>
    <w:rsid w:val="00E752E2"/>
    <w:rsid w:val="00E81A32"/>
    <w:rsid w:val="00E94C0D"/>
    <w:rsid w:val="00E973C8"/>
    <w:rsid w:val="00EA470A"/>
    <w:rsid w:val="00EB1C06"/>
    <w:rsid w:val="00EB5961"/>
    <w:rsid w:val="00EC7399"/>
    <w:rsid w:val="00ED4170"/>
    <w:rsid w:val="00ED4A16"/>
    <w:rsid w:val="00EE3950"/>
    <w:rsid w:val="00EE7AFC"/>
    <w:rsid w:val="00EF1C50"/>
    <w:rsid w:val="00EF7D50"/>
    <w:rsid w:val="00F11329"/>
    <w:rsid w:val="00F156F6"/>
    <w:rsid w:val="00F169E1"/>
    <w:rsid w:val="00F2514F"/>
    <w:rsid w:val="00F27BDC"/>
    <w:rsid w:val="00F312E0"/>
    <w:rsid w:val="00F32C7E"/>
    <w:rsid w:val="00F355E6"/>
    <w:rsid w:val="00F37DD5"/>
    <w:rsid w:val="00F42A68"/>
    <w:rsid w:val="00F42BEB"/>
    <w:rsid w:val="00F561C6"/>
    <w:rsid w:val="00F64D50"/>
    <w:rsid w:val="00F659DB"/>
    <w:rsid w:val="00F65CA7"/>
    <w:rsid w:val="00F74FB8"/>
    <w:rsid w:val="00F77E37"/>
    <w:rsid w:val="00F80EFE"/>
    <w:rsid w:val="00F8429F"/>
    <w:rsid w:val="00F85038"/>
    <w:rsid w:val="00F86E71"/>
    <w:rsid w:val="00F921DA"/>
    <w:rsid w:val="00F9419F"/>
    <w:rsid w:val="00F9686D"/>
    <w:rsid w:val="00F97192"/>
    <w:rsid w:val="00FA06BB"/>
    <w:rsid w:val="00FA67E2"/>
    <w:rsid w:val="00FA7530"/>
    <w:rsid w:val="00FC2900"/>
    <w:rsid w:val="00FD076B"/>
    <w:rsid w:val="00FE2AB7"/>
    <w:rsid w:val="00FF1337"/>
    <w:rsid w:val="00FF7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C0"/>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C55BD3"/>
    <w:pPr>
      <w:keepNext/>
      <w:outlineLvl w:val="0"/>
    </w:pPr>
    <w:rPr>
      <w:rFonts w:ascii="Times New Roman" w:hAnsi="Times New Roman"/>
      <w:b/>
      <w:bCs/>
    </w:rPr>
  </w:style>
  <w:style w:type="paragraph" w:styleId="Heading4">
    <w:name w:val="heading 4"/>
    <w:basedOn w:val="Normal"/>
    <w:next w:val="Normal"/>
    <w:link w:val="Heading4Char"/>
    <w:uiPriority w:val="99"/>
    <w:qFormat/>
    <w:rsid w:val="00F86E7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4C33"/>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3E4C33"/>
    <w:rPr>
      <w:rFonts w:ascii="Calibri" w:hAnsi="Calibri" w:cs="Times New Roman"/>
      <w:b/>
      <w:bCs/>
      <w:sz w:val="28"/>
      <w:szCs w:val="28"/>
    </w:rPr>
  </w:style>
  <w:style w:type="character" w:styleId="Hyperlink">
    <w:name w:val="Hyperlink"/>
    <w:basedOn w:val="DefaultParagraphFont"/>
    <w:uiPriority w:val="99"/>
    <w:rsid w:val="007154C0"/>
    <w:rPr>
      <w:rFonts w:cs="Times New Roman"/>
      <w:color w:val="0000FF"/>
      <w:u w:val="single"/>
    </w:rPr>
  </w:style>
  <w:style w:type="table" w:styleId="TableGrid">
    <w:name w:val="Table Grid"/>
    <w:basedOn w:val="TableNormal"/>
    <w:uiPriority w:val="99"/>
    <w:rsid w:val="007154C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5C2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E4C33"/>
    <w:rPr>
      <w:rFonts w:ascii="Courier New" w:hAnsi="Courier New" w:cs="Courier New"/>
      <w:sz w:val="20"/>
      <w:szCs w:val="20"/>
    </w:rPr>
  </w:style>
  <w:style w:type="paragraph" w:styleId="Header">
    <w:name w:val="header"/>
    <w:basedOn w:val="Normal"/>
    <w:link w:val="HeaderChar"/>
    <w:uiPriority w:val="99"/>
    <w:rsid w:val="00A6609B"/>
    <w:pPr>
      <w:tabs>
        <w:tab w:val="center" w:pos="4320"/>
        <w:tab w:val="right" w:pos="8640"/>
      </w:tabs>
    </w:pPr>
  </w:style>
  <w:style w:type="character" w:customStyle="1" w:styleId="HeaderChar">
    <w:name w:val="Header Char"/>
    <w:basedOn w:val="DefaultParagraphFont"/>
    <w:link w:val="Header"/>
    <w:uiPriority w:val="99"/>
    <w:semiHidden/>
    <w:locked/>
    <w:rsid w:val="003E4C33"/>
    <w:rPr>
      <w:rFonts w:ascii="Courier" w:hAnsi="Courier" w:cs="Times New Roman"/>
      <w:sz w:val="24"/>
      <w:szCs w:val="24"/>
    </w:rPr>
  </w:style>
  <w:style w:type="character" w:styleId="PageNumber">
    <w:name w:val="page number"/>
    <w:basedOn w:val="DefaultParagraphFont"/>
    <w:uiPriority w:val="99"/>
    <w:rsid w:val="00A6609B"/>
    <w:rPr>
      <w:rFonts w:cs="Times New Roman"/>
    </w:rPr>
  </w:style>
  <w:style w:type="paragraph" w:styleId="PlainText">
    <w:name w:val="Plain Text"/>
    <w:basedOn w:val="Normal"/>
    <w:link w:val="PlainTextChar"/>
    <w:uiPriority w:val="99"/>
    <w:rsid w:val="00697288"/>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97288"/>
    <w:rPr>
      <w:rFonts w:ascii="Courier New" w:hAnsi="Courier New" w:cs="Courier New"/>
      <w:lang w:val="en-US" w:eastAsia="en-US" w:bidi="ar-SA"/>
    </w:rPr>
  </w:style>
  <w:style w:type="paragraph" w:styleId="BalloonText">
    <w:name w:val="Balloon Text"/>
    <w:basedOn w:val="Normal"/>
    <w:link w:val="BalloonTextChar"/>
    <w:uiPriority w:val="99"/>
    <w:semiHidden/>
    <w:rsid w:val="00926D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C33"/>
    <w:rPr>
      <w:rFonts w:cs="Times New Roman"/>
      <w:sz w:val="2"/>
    </w:rPr>
  </w:style>
  <w:style w:type="paragraph" w:styleId="FootnoteText">
    <w:name w:val="footnote text"/>
    <w:basedOn w:val="Normal"/>
    <w:link w:val="FootnoteTextChar"/>
    <w:uiPriority w:val="99"/>
    <w:rsid w:val="008D242B"/>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8D242B"/>
    <w:rPr>
      <w:rFonts w:cs="Times New Roman"/>
    </w:rPr>
  </w:style>
  <w:style w:type="paragraph" w:styleId="CommentText">
    <w:name w:val="annotation text"/>
    <w:basedOn w:val="Normal"/>
    <w:link w:val="CommentTextChar"/>
    <w:uiPriority w:val="99"/>
    <w:rsid w:val="008A30B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8A30B3"/>
    <w:rPr>
      <w:rFonts w:cs="Times New Roman"/>
    </w:rPr>
  </w:style>
  <w:style w:type="character" w:styleId="CommentReference">
    <w:name w:val="annotation reference"/>
    <w:basedOn w:val="DefaultParagraphFont"/>
    <w:uiPriority w:val="99"/>
    <w:rsid w:val="0063496E"/>
    <w:rPr>
      <w:rFonts w:cs="Times New Roman"/>
      <w:sz w:val="16"/>
      <w:szCs w:val="16"/>
    </w:rPr>
  </w:style>
  <w:style w:type="paragraph" w:styleId="CommentSubject">
    <w:name w:val="annotation subject"/>
    <w:basedOn w:val="CommentText"/>
    <w:next w:val="CommentText"/>
    <w:link w:val="CommentSubjectChar"/>
    <w:uiPriority w:val="99"/>
    <w:rsid w:val="0063496E"/>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uiPriority w:val="99"/>
    <w:locked/>
    <w:rsid w:val="0063496E"/>
    <w:rPr>
      <w:rFonts w:ascii="Courier" w:hAnsi="Courier"/>
      <w:b/>
      <w:bCs/>
    </w:rPr>
  </w:style>
  <w:style w:type="paragraph" w:styleId="Revision">
    <w:name w:val="Revision"/>
    <w:hidden/>
    <w:uiPriority w:val="99"/>
    <w:semiHidden/>
    <w:rsid w:val="008E6879"/>
    <w:rPr>
      <w:rFonts w:ascii="Courier" w:hAnsi="Courier"/>
      <w:sz w:val="24"/>
      <w:szCs w:val="24"/>
    </w:rPr>
  </w:style>
  <w:style w:type="character" w:styleId="FollowedHyperlink">
    <w:name w:val="FollowedHyperlink"/>
    <w:basedOn w:val="DefaultParagraphFont"/>
    <w:uiPriority w:val="99"/>
    <w:rsid w:val="005A2A3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opm.gov/oca/10tables/html/RUS_h.a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ecec.nr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3424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 GAS LEASE TRANSFERS BY ASSIGNMENTS OR OPERATING RIGHTS (SUBLEASE) (43 CFR 3106, 3135, AND 3216), FORMS 3000-3 AND 3000-3a</vt:lpstr>
    </vt:vector>
  </TitlesOfParts>
  <Company>Bureau of Land Management</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 GAS LEASE TRANSFERS BY ASSIGNMENTS OR OPERATING RIGHTS (SUBLEASE) (43 CFR 3106, 3135, AND 3216), FORMS 3000-3 AND 3000-3a</dc:title>
  <dc:subject/>
  <dc:creator>bgamble</dc:creator>
  <cp:keywords/>
  <dc:description/>
  <cp:lastModifiedBy>cclittle</cp:lastModifiedBy>
  <cp:revision>3</cp:revision>
  <cp:lastPrinted>2010-11-19T17:03:00Z</cp:lastPrinted>
  <dcterms:created xsi:type="dcterms:W3CDTF">2010-12-09T17:03:00Z</dcterms:created>
  <dcterms:modified xsi:type="dcterms:W3CDTF">2010-12-10T16:44:00Z</dcterms:modified>
</cp:coreProperties>
</file>