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67" w:rsidRDefault="00633267">
      <w:pPr>
        <w:tabs>
          <w:tab w:val="center" w:pos="4680"/>
        </w:tabs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AGREEMENT FOR DATA COLLECTION SERVICES</w:t>
      </w:r>
    </w:p>
    <w:p w:rsidR="00633267" w:rsidRDefault="00633267">
      <w:pPr>
        <w:tabs>
          <w:tab w:val="center" w:pos="4680"/>
        </w:tabs>
        <w:rPr>
          <w:b/>
          <w:sz w:val="22"/>
        </w:rPr>
      </w:pPr>
      <w:r>
        <w:rPr>
          <w:b/>
          <w:sz w:val="22"/>
        </w:rPr>
        <w:tab/>
        <w:t>STATE COURT PROCESSING STATISTICS PROGRAM</w:t>
      </w:r>
    </w:p>
    <w:p w:rsidR="00D76E84" w:rsidRDefault="00D76E84">
      <w:pPr>
        <w:tabs>
          <w:tab w:val="center" w:pos="4680"/>
        </w:tabs>
        <w:rPr>
          <w:b/>
          <w:sz w:val="22"/>
        </w:rPr>
      </w:pPr>
    </w:p>
    <w:p w:rsidR="00D76E84" w:rsidRDefault="00D76E84">
      <w:pPr>
        <w:tabs>
          <w:tab w:val="center" w:pos="4680"/>
        </w:tabs>
        <w:rPr>
          <w:sz w:val="22"/>
        </w:rPr>
      </w:pPr>
    </w:p>
    <w:p w:rsidR="00633267" w:rsidRDefault="00633267">
      <w:pPr>
        <w:rPr>
          <w:sz w:val="22"/>
        </w:rPr>
      </w:pPr>
    </w:p>
    <w:p w:rsidR="00633267" w:rsidRDefault="00D76E84" w:rsidP="00D76E8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sz w:val="22"/>
        </w:rPr>
      </w:pPr>
      <w:r>
        <w:rPr>
          <w:sz w:val="22"/>
        </w:rPr>
        <w:t>BACKGROUND</w:t>
      </w:r>
    </w:p>
    <w:p w:rsidR="00D76E84" w:rsidRDefault="00D76E84" w:rsidP="00D76E84">
      <w:pPr>
        <w:rPr>
          <w:sz w:val="22"/>
        </w:rPr>
      </w:pPr>
    </w:p>
    <w:p w:rsidR="00D76E84" w:rsidRPr="00DE7D02" w:rsidRDefault="00D76E84" w:rsidP="00D76E84">
      <w:pPr>
        <w:rPr>
          <w:sz w:val="22"/>
        </w:rPr>
      </w:pPr>
      <w:r>
        <w:rPr>
          <w:sz w:val="22"/>
        </w:rPr>
        <w:t xml:space="preserve">This Agreement is entered into between </w:t>
      </w:r>
      <w:r w:rsidRPr="00BC0E8A">
        <w:rPr>
          <w:sz w:val="22"/>
        </w:rPr>
        <w:t xml:space="preserve">the </w:t>
      </w:r>
      <w:r w:rsidRPr="00DE7D02">
        <w:rPr>
          <w:b/>
          <w:sz w:val="22"/>
        </w:rPr>
        <w:t>REJIS Commission</w:t>
      </w:r>
      <w:r w:rsidR="00E926CC">
        <w:rPr>
          <w:sz w:val="22"/>
        </w:rPr>
        <w:t xml:space="preserve"> (REJIS)</w:t>
      </w:r>
      <w:r>
        <w:rPr>
          <w:sz w:val="22"/>
        </w:rPr>
        <w:t xml:space="preserve">, a </w:t>
      </w:r>
      <w:r w:rsidR="000C7938">
        <w:rPr>
          <w:sz w:val="22"/>
        </w:rPr>
        <w:t>government agency</w:t>
      </w:r>
      <w:r>
        <w:rPr>
          <w:sz w:val="22"/>
        </w:rPr>
        <w:t xml:space="preserve"> through its Administration Division, which has a place of business at 4255 West Pine Boulevard, St. Louis, Missouri 63108, acting as coordinator for the Bureau of Justice Statistics’ State Court Processing Statistics (SCPS) program, and </w:t>
      </w:r>
      <w:r w:rsidR="007B1F9A">
        <w:rPr>
          <w:sz w:val="22"/>
        </w:rPr>
        <w:softHyphen/>
      </w:r>
      <w:r w:rsidR="007B1F9A">
        <w:rPr>
          <w:sz w:val="22"/>
        </w:rPr>
        <w:softHyphen/>
        <w:t>___________</w:t>
      </w:r>
      <w:r>
        <w:rPr>
          <w:sz w:val="22"/>
        </w:rPr>
        <w:t xml:space="preserve"> (COLLECTOR), collecting for </w:t>
      </w:r>
      <w:r w:rsidR="007B1F9A">
        <w:rPr>
          <w:sz w:val="22"/>
        </w:rPr>
        <w:t>____________________________</w:t>
      </w:r>
      <w:r>
        <w:rPr>
          <w:b/>
          <w:sz w:val="22"/>
        </w:rPr>
        <w:t xml:space="preserve">, </w:t>
      </w:r>
      <w:r w:rsidR="00DE7D02">
        <w:rPr>
          <w:sz w:val="22"/>
        </w:rPr>
        <w:t xml:space="preserve"> which has a place of business at </w:t>
      </w:r>
      <w:r w:rsidR="007B1F9A">
        <w:rPr>
          <w:sz w:val="22"/>
        </w:rPr>
        <w:t>__________________________________________</w:t>
      </w:r>
      <w:r w:rsidR="00DE7D02">
        <w:rPr>
          <w:sz w:val="22"/>
        </w:rPr>
        <w:t>.</w:t>
      </w:r>
    </w:p>
    <w:p w:rsidR="00D76E84" w:rsidRDefault="00D76E84" w:rsidP="00D76E84">
      <w:pPr>
        <w:rPr>
          <w:sz w:val="22"/>
        </w:rPr>
      </w:pPr>
    </w:p>
    <w:p w:rsidR="00D76E84" w:rsidRDefault="00D76E84" w:rsidP="00D76E84">
      <w:pPr>
        <w:rPr>
          <w:sz w:val="22"/>
        </w:rPr>
      </w:pPr>
      <w:r>
        <w:rPr>
          <w:sz w:val="22"/>
        </w:rPr>
        <w:t xml:space="preserve">REJIS Commission has been chosen by the </w:t>
      </w:r>
      <w:r w:rsidR="00621C10">
        <w:rPr>
          <w:sz w:val="22"/>
        </w:rPr>
        <w:t xml:space="preserve">U.S. Department of Justice’s </w:t>
      </w:r>
      <w:r>
        <w:rPr>
          <w:sz w:val="22"/>
        </w:rPr>
        <w:t>Bureau of Justice Statistics to manage the 2009 State Court Processing Statistics (SCPS</w:t>
      </w:r>
      <w:r w:rsidR="00997C1F">
        <w:rPr>
          <w:sz w:val="22"/>
        </w:rPr>
        <w:t xml:space="preserve"> 2009-2010</w:t>
      </w:r>
      <w:r>
        <w:rPr>
          <w:sz w:val="22"/>
        </w:rPr>
        <w:t>) project.</w:t>
      </w:r>
      <w:r w:rsidR="00536CDE">
        <w:rPr>
          <w:sz w:val="22"/>
        </w:rPr>
        <w:t xml:space="preserve">  </w:t>
      </w:r>
      <w:r w:rsidR="0088799C">
        <w:rPr>
          <w:sz w:val="22"/>
        </w:rPr>
        <w:t>The SCPS project has been publishing national information</w:t>
      </w:r>
      <w:r w:rsidR="00621C10">
        <w:rPr>
          <w:sz w:val="22"/>
        </w:rPr>
        <w:t xml:space="preserve"> on felony case processing since 1988.</w:t>
      </w:r>
      <w:r w:rsidR="0088799C">
        <w:rPr>
          <w:sz w:val="22"/>
        </w:rPr>
        <w:t xml:space="preserve"> </w:t>
      </w:r>
      <w:r w:rsidR="00621C10">
        <w:rPr>
          <w:sz w:val="22"/>
        </w:rPr>
        <w:t xml:space="preserve"> </w:t>
      </w:r>
    </w:p>
    <w:p w:rsidR="00621C10" w:rsidRDefault="00621C10" w:rsidP="00D76E84">
      <w:pPr>
        <w:rPr>
          <w:sz w:val="22"/>
        </w:rPr>
      </w:pPr>
    </w:p>
    <w:p w:rsidR="00D76E84" w:rsidRDefault="00D76E84" w:rsidP="00D76E84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rPr>
          <w:sz w:val="22"/>
        </w:rPr>
      </w:pPr>
      <w:r>
        <w:rPr>
          <w:sz w:val="22"/>
        </w:rPr>
        <w:t>SCOPE</w:t>
      </w:r>
    </w:p>
    <w:p w:rsidR="00621C10" w:rsidRDefault="00621C10" w:rsidP="00621C10">
      <w:pPr>
        <w:rPr>
          <w:sz w:val="22"/>
        </w:rPr>
      </w:pPr>
    </w:p>
    <w:p w:rsidR="00621C10" w:rsidRDefault="00621C10" w:rsidP="00621C10">
      <w:pPr>
        <w:rPr>
          <w:sz w:val="22"/>
        </w:rPr>
      </w:pPr>
      <w:r>
        <w:rPr>
          <w:sz w:val="22"/>
        </w:rPr>
        <w:t>Every two years a</w:t>
      </w:r>
      <w:r w:rsidRPr="00EC1B40">
        <w:rPr>
          <w:sz w:val="22"/>
          <w:szCs w:val="22"/>
        </w:rPr>
        <w:t xml:space="preserve"> sample of felony defendants from 40 counties are tracked for up to one year.   These counties are selected to provide a representative cross-section of the most populous jurisdictions in the nation</w:t>
      </w:r>
      <w:r>
        <w:rPr>
          <w:sz w:val="22"/>
          <w:szCs w:val="22"/>
        </w:rPr>
        <w:t>.</w:t>
      </w:r>
      <w:r>
        <w:rPr>
          <w:sz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7B1F9A">
            <w:rPr>
              <w:sz w:val="22"/>
            </w:rPr>
            <w:t>_____</w:t>
          </w:r>
        </w:smartTag>
        <w:r w:rsidR="007A1606">
          <w:rPr>
            <w:sz w:val="22"/>
          </w:rPr>
          <w:t xml:space="preserve"> </w:t>
        </w:r>
        <w:smartTag w:uri="urn:schemas-microsoft-com:office:smarttags" w:element="PlaceType">
          <w:r w:rsidR="007A1606">
            <w:rPr>
              <w:sz w:val="22"/>
            </w:rPr>
            <w:t>County</w:t>
          </w:r>
        </w:smartTag>
      </w:smartTag>
      <w:r w:rsidR="007A1606">
        <w:rPr>
          <w:sz w:val="22"/>
        </w:rPr>
        <w:t xml:space="preserve">, </w:t>
      </w:r>
      <w:r w:rsidR="007B1F9A">
        <w:rPr>
          <w:sz w:val="22"/>
        </w:rPr>
        <w:t>________</w:t>
      </w:r>
      <w:r w:rsidR="00E926CC">
        <w:rPr>
          <w:sz w:val="22"/>
        </w:rPr>
        <w:t xml:space="preserve"> h</w:t>
      </w:r>
      <w:r>
        <w:rPr>
          <w:sz w:val="22"/>
        </w:rPr>
        <w:t xml:space="preserve">as been chosen as one of the counties for the 2009 study. </w:t>
      </w:r>
    </w:p>
    <w:p w:rsidR="00D76E84" w:rsidRDefault="00D76E84" w:rsidP="00D76E84">
      <w:pPr>
        <w:tabs>
          <w:tab w:val="left" w:pos="0"/>
        </w:tabs>
        <w:rPr>
          <w:sz w:val="22"/>
        </w:rPr>
      </w:pPr>
    </w:p>
    <w:p w:rsidR="00D76E84" w:rsidRDefault="00D76E84" w:rsidP="00D76E84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rPr>
          <w:sz w:val="22"/>
        </w:rPr>
      </w:pPr>
      <w:r>
        <w:rPr>
          <w:sz w:val="22"/>
        </w:rPr>
        <w:t>SPECIFIC TASKS</w:t>
      </w:r>
    </w:p>
    <w:p w:rsidR="00621C10" w:rsidRDefault="00621C10" w:rsidP="00621C10">
      <w:pPr>
        <w:tabs>
          <w:tab w:val="left" w:pos="0"/>
        </w:tabs>
        <w:rPr>
          <w:sz w:val="22"/>
        </w:rPr>
      </w:pPr>
    </w:p>
    <w:p w:rsidR="00621C10" w:rsidRDefault="00621C10" w:rsidP="00621C10">
      <w:pPr>
        <w:rPr>
          <w:sz w:val="22"/>
        </w:rPr>
      </w:pPr>
      <w:r>
        <w:rPr>
          <w:sz w:val="22"/>
        </w:rPr>
        <w:t>COLLECTOR must have complete and timely access to each defendant’s court case specified in the referenced county sample list.  Communication with REJIS</w:t>
      </w:r>
      <w:r w:rsidR="00DF06F7">
        <w:rPr>
          <w:sz w:val="22"/>
        </w:rPr>
        <w:t xml:space="preserve">’ (or its designated collection agent’s) </w:t>
      </w:r>
      <w:r>
        <w:rPr>
          <w:sz w:val="22"/>
        </w:rPr>
        <w:t xml:space="preserve">staff must be maintained by telephone or e-mail throughout the SCPS </w:t>
      </w:r>
      <w:r w:rsidR="00997C1F">
        <w:rPr>
          <w:sz w:val="22"/>
        </w:rPr>
        <w:t xml:space="preserve">2009-2010 </w:t>
      </w:r>
      <w:r>
        <w:rPr>
          <w:sz w:val="22"/>
        </w:rPr>
        <w:t>project.</w:t>
      </w:r>
      <w:r w:rsidR="00C46769">
        <w:rPr>
          <w:sz w:val="22"/>
        </w:rPr>
        <w:t xml:space="preserve">  Contact must be made at least bi-weekly. </w:t>
      </w:r>
    </w:p>
    <w:p w:rsidR="00DF06F7" w:rsidRDefault="00DF06F7" w:rsidP="00621C10">
      <w:pPr>
        <w:rPr>
          <w:sz w:val="22"/>
        </w:rPr>
      </w:pPr>
    </w:p>
    <w:p w:rsidR="00DF06F7" w:rsidRDefault="00DF06F7" w:rsidP="00DF06F7">
      <w:pPr>
        <w:rPr>
          <w:sz w:val="22"/>
        </w:rPr>
      </w:pPr>
      <w:r>
        <w:rPr>
          <w:sz w:val="22"/>
        </w:rPr>
        <w:t>COLLECTOR will use the materials provided by REJIS (or its designated collection agent) to track defendants for the SCPS</w:t>
      </w:r>
      <w:r w:rsidR="00997C1F">
        <w:rPr>
          <w:sz w:val="22"/>
        </w:rPr>
        <w:t xml:space="preserve"> 2009-2010 </w:t>
      </w:r>
      <w:r>
        <w:rPr>
          <w:sz w:val="22"/>
        </w:rPr>
        <w:t xml:space="preserve">sample according to the instructions provided by REJIS staff as specified in the SCPS 2009-2010 </w:t>
      </w:r>
      <w:r>
        <w:rPr>
          <w:i/>
          <w:sz w:val="22"/>
        </w:rPr>
        <w:t>User Guide</w:t>
      </w:r>
      <w:r w:rsidR="00C46769">
        <w:rPr>
          <w:sz w:val="22"/>
        </w:rPr>
        <w:t xml:space="preserve"> for the cases identified in the Case Listing.  </w:t>
      </w:r>
    </w:p>
    <w:p w:rsidR="00D76E84" w:rsidRDefault="00D76E84" w:rsidP="00D76E84">
      <w:pPr>
        <w:tabs>
          <w:tab w:val="left" w:pos="0"/>
        </w:tabs>
        <w:rPr>
          <w:sz w:val="22"/>
        </w:rPr>
      </w:pPr>
    </w:p>
    <w:p w:rsidR="00D76E84" w:rsidRDefault="00D76E84" w:rsidP="00D76E84">
      <w:pPr>
        <w:numPr>
          <w:ilvl w:val="0"/>
          <w:numId w:val="1"/>
        </w:numPr>
        <w:tabs>
          <w:tab w:val="clear" w:pos="720"/>
          <w:tab w:val="left" w:pos="0"/>
        </w:tabs>
        <w:ind w:left="0" w:firstLine="0"/>
        <w:rPr>
          <w:sz w:val="22"/>
        </w:rPr>
      </w:pPr>
      <w:r>
        <w:rPr>
          <w:sz w:val="22"/>
        </w:rPr>
        <w:t>REJIS PROVIDED MATERIAL</w:t>
      </w:r>
      <w:r w:rsidR="00C46769">
        <w:rPr>
          <w:sz w:val="22"/>
        </w:rPr>
        <w:t xml:space="preserve"> AND SUPPORT</w:t>
      </w:r>
    </w:p>
    <w:p w:rsidR="00D76E84" w:rsidRDefault="00D76E84" w:rsidP="00D76E84">
      <w:pPr>
        <w:rPr>
          <w:sz w:val="22"/>
        </w:rPr>
      </w:pPr>
    </w:p>
    <w:p w:rsidR="00C46769" w:rsidRDefault="00C46769" w:rsidP="00D76E84">
      <w:pPr>
        <w:rPr>
          <w:sz w:val="22"/>
        </w:rPr>
      </w:pPr>
      <w:r>
        <w:rPr>
          <w:sz w:val="22"/>
        </w:rPr>
        <w:t>REJIS (or its designated collection agent) will provide the following materials and support.</w:t>
      </w:r>
    </w:p>
    <w:p w:rsidR="0072734B" w:rsidRDefault="00D640DD" w:rsidP="00C46769">
      <w:pPr>
        <w:ind w:left="720"/>
        <w:rPr>
          <w:sz w:val="22"/>
        </w:rPr>
      </w:pPr>
      <w:r>
        <w:rPr>
          <w:sz w:val="22"/>
        </w:rPr>
        <w:t>A</w:t>
      </w:r>
      <w:r w:rsidR="00C46769">
        <w:rPr>
          <w:sz w:val="22"/>
        </w:rPr>
        <w:t>) T</w:t>
      </w:r>
      <w:r w:rsidR="00621C10">
        <w:rPr>
          <w:sz w:val="22"/>
        </w:rPr>
        <w:t xml:space="preserve">he SCPS 2009-2010 </w:t>
      </w:r>
      <w:r w:rsidR="00621C10">
        <w:rPr>
          <w:i/>
          <w:sz w:val="22"/>
        </w:rPr>
        <w:t>User Guide</w:t>
      </w:r>
      <w:r w:rsidR="00621C10">
        <w:rPr>
          <w:sz w:val="22"/>
        </w:rPr>
        <w:t xml:space="preserve">. </w:t>
      </w:r>
      <w:r w:rsidR="00621C10" w:rsidRPr="004212FD">
        <w:rPr>
          <w:sz w:val="22"/>
        </w:rPr>
        <w:t xml:space="preserve">The User Guide </w:t>
      </w:r>
      <w:r w:rsidR="00621C10">
        <w:rPr>
          <w:sz w:val="22"/>
        </w:rPr>
        <w:t>will be sent via e-mail attachment.</w:t>
      </w:r>
      <w:r w:rsidR="0072734B">
        <w:rPr>
          <w:sz w:val="22"/>
        </w:rPr>
        <w:t xml:space="preserve">  </w:t>
      </w:r>
    </w:p>
    <w:p w:rsidR="00621C10" w:rsidRDefault="00D640DD" w:rsidP="00C46769">
      <w:pPr>
        <w:ind w:left="720"/>
        <w:rPr>
          <w:sz w:val="22"/>
        </w:rPr>
      </w:pPr>
      <w:r>
        <w:rPr>
          <w:sz w:val="22"/>
        </w:rPr>
        <w:t>B</w:t>
      </w:r>
      <w:r w:rsidR="0072734B">
        <w:rPr>
          <w:sz w:val="22"/>
        </w:rPr>
        <w:t xml:space="preserve">) </w:t>
      </w:r>
      <w:r w:rsidR="00C46769">
        <w:rPr>
          <w:sz w:val="22"/>
        </w:rPr>
        <w:t>M</w:t>
      </w:r>
      <w:r w:rsidR="0072734B">
        <w:rPr>
          <w:sz w:val="22"/>
        </w:rPr>
        <w:t xml:space="preserve">aterials for entering the data through an Internet website or </w:t>
      </w:r>
      <w:r w:rsidR="00C46769">
        <w:rPr>
          <w:sz w:val="22"/>
        </w:rPr>
        <w:t xml:space="preserve">a </w:t>
      </w:r>
      <w:proofErr w:type="spellStart"/>
      <w:r w:rsidR="00ED073C">
        <w:rPr>
          <w:sz w:val="22"/>
        </w:rPr>
        <w:t>fillable</w:t>
      </w:r>
      <w:proofErr w:type="spellEnd"/>
      <w:r w:rsidR="00ED073C">
        <w:rPr>
          <w:sz w:val="22"/>
        </w:rPr>
        <w:t xml:space="preserve"> </w:t>
      </w:r>
      <w:r w:rsidR="0072734B">
        <w:rPr>
          <w:sz w:val="22"/>
        </w:rPr>
        <w:t xml:space="preserve">PDF form that can be updated and returned to REJIS.  </w:t>
      </w:r>
    </w:p>
    <w:p w:rsidR="0072734B" w:rsidRDefault="00D640DD" w:rsidP="00C46769">
      <w:pPr>
        <w:ind w:left="720"/>
        <w:rPr>
          <w:sz w:val="22"/>
        </w:rPr>
      </w:pPr>
      <w:r>
        <w:rPr>
          <w:sz w:val="22"/>
        </w:rPr>
        <w:t>C</w:t>
      </w:r>
      <w:r w:rsidR="0072734B">
        <w:rPr>
          <w:sz w:val="22"/>
        </w:rPr>
        <w:t xml:space="preserve">) </w:t>
      </w:r>
      <w:r w:rsidR="00C46769">
        <w:rPr>
          <w:sz w:val="22"/>
        </w:rPr>
        <w:t>A</w:t>
      </w:r>
      <w:r w:rsidR="00DF06F7">
        <w:rPr>
          <w:sz w:val="22"/>
        </w:rPr>
        <w:t xml:space="preserve"> </w:t>
      </w:r>
      <w:r w:rsidR="00ED073C">
        <w:rPr>
          <w:sz w:val="22"/>
        </w:rPr>
        <w:t>C</w:t>
      </w:r>
      <w:r w:rsidR="00DF06F7">
        <w:rPr>
          <w:sz w:val="22"/>
        </w:rPr>
        <w:t xml:space="preserve">ase </w:t>
      </w:r>
      <w:proofErr w:type="gramStart"/>
      <w:r w:rsidR="00ED073C">
        <w:rPr>
          <w:sz w:val="22"/>
        </w:rPr>
        <w:t>L</w:t>
      </w:r>
      <w:r w:rsidR="00DF06F7">
        <w:rPr>
          <w:sz w:val="22"/>
        </w:rPr>
        <w:t>isting</w:t>
      </w:r>
      <w:proofErr w:type="gramEnd"/>
      <w:r w:rsidR="00DF06F7">
        <w:rPr>
          <w:sz w:val="22"/>
        </w:rPr>
        <w:t xml:space="preserve"> identifying the specific cases that will be selected.  This case listing will be based on the </w:t>
      </w:r>
      <w:r w:rsidR="00ED073C">
        <w:rPr>
          <w:sz w:val="22"/>
        </w:rPr>
        <w:t>Sample List supplied by the COLLECTOR.</w:t>
      </w:r>
    </w:p>
    <w:p w:rsidR="00633267" w:rsidRDefault="00D640DD" w:rsidP="00C46769">
      <w:pPr>
        <w:ind w:left="720"/>
        <w:rPr>
          <w:sz w:val="22"/>
        </w:rPr>
      </w:pPr>
      <w:r>
        <w:rPr>
          <w:sz w:val="22"/>
        </w:rPr>
        <w:t>D</w:t>
      </w:r>
      <w:r w:rsidR="00C46769">
        <w:rPr>
          <w:sz w:val="22"/>
        </w:rPr>
        <w:t>) Support for any questions that the COLLECTOR has while performing the work.</w:t>
      </w:r>
    </w:p>
    <w:p w:rsidR="00C9696C" w:rsidRDefault="00C9696C" w:rsidP="00C46769">
      <w:pPr>
        <w:ind w:left="720"/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5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</w:r>
      <w:r w:rsidR="00633267">
        <w:rPr>
          <w:sz w:val="22"/>
        </w:rPr>
        <w:t>PERIOD OF PERFORMANCE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 xml:space="preserve">The period of performance will commence </w:t>
      </w:r>
      <w:r w:rsidR="00C9696C">
        <w:rPr>
          <w:sz w:val="22"/>
        </w:rPr>
        <w:t xml:space="preserve">one week after the U.S. </w:t>
      </w:r>
      <w:r w:rsidR="00C9696C" w:rsidRPr="00C9696C">
        <w:rPr>
          <w:sz w:val="22"/>
        </w:rPr>
        <w:t xml:space="preserve">Office of Management and Budget </w:t>
      </w:r>
      <w:r w:rsidR="00C9696C">
        <w:rPr>
          <w:sz w:val="22"/>
        </w:rPr>
        <w:t>(OMB) approves the data collection instrument that will be used.</w:t>
      </w:r>
      <w:r w:rsidRPr="00C9696C">
        <w:rPr>
          <w:sz w:val="22"/>
        </w:rPr>
        <w:t xml:space="preserve">  </w:t>
      </w:r>
      <w:r w:rsidR="00C9696C">
        <w:rPr>
          <w:sz w:val="22"/>
        </w:rPr>
        <w:t xml:space="preserve">REJIS (or its designated collection </w:t>
      </w:r>
      <w:r w:rsidR="00C9696C">
        <w:rPr>
          <w:sz w:val="22"/>
        </w:rPr>
        <w:lastRenderedPageBreak/>
        <w:t xml:space="preserve">agent) will notify the collector when OMB has approved the collection instrument.  </w:t>
      </w:r>
      <w:r w:rsidR="0001536F">
        <w:rPr>
          <w:sz w:val="22"/>
        </w:rPr>
        <w:t xml:space="preserve">REJIS will supply COLLECTOR a listing of the specific cases (Case Listing) for which data is to be supplied.  </w:t>
      </w:r>
      <w:r>
        <w:rPr>
          <w:sz w:val="22"/>
        </w:rPr>
        <w:t xml:space="preserve">COLLECTOR agrees to complete all collection </w:t>
      </w:r>
      <w:r w:rsidR="00365936">
        <w:rPr>
          <w:sz w:val="22"/>
        </w:rPr>
        <w:t>for online cases</w:t>
      </w:r>
      <w:r>
        <w:rPr>
          <w:sz w:val="22"/>
        </w:rPr>
        <w:t xml:space="preserve"> </w:t>
      </w:r>
      <w:r w:rsidR="007C14C2" w:rsidRPr="00CD566E">
        <w:rPr>
          <w:b/>
          <w:sz w:val="22"/>
        </w:rPr>
        <w:t>no later</w:t>
      </w:r>
      <w:r w:rsidR="0088354B">
        <w:rPr>
          <w:b/>
          <w:sz w:val="22"/>
        </w:rPr>
        <w:t xml:space="preserve"> than</w:t>
      </w:r>
      <w:r w:rsidR="007C14C2" w:rsidRPr="00CD566E">
        <w:rPr>
          <w:b/>
          <w:sz w:val="22"/>
        </w:rPr>
        <w:t xml:space="preserve"> </w:t>
      </w:r>
      <w:r w:rsidR="0001536F">
        <w:rPr>
          <w:b/>
          <w:sz w:val="22"/>
        </w:rPr>
        <w:t xml:space="preserve">5 months after receipt of the </w:t>
      </w:r>
      <w:r w:rsidR="00C9696C">
        <w:rPr>
          <w:b/>
          <w:sz w:val="22"/>
        </w:rPr>
        <w:t>approval to start collecting data</w:t>
      </w:r>
      <w:r w:rsidR="0001536F">
        <w:rPr>
          <w:b/>
          <w:sz w:val="22"/>
        </w:rPr>
        <w:t xml:space="preserve">. </w:t>
      </w:r>
      <w:r w:rsidR="007C14C2">
        <w:rPr>
          <w:sz w:val="22"/>
        </w:rPr>
        <w:t xml:space="preserve">Extensions to this deadline must be approved in writing by </w:t>
      </w:r>
      <w:r w:rsidR="00BC0E8A">
        <w:rPr>
          <w:sz w:val="22"/>
        </w:rPr>
        <w:t>REJIS</w:t>
      </w:r>
      <w:r w:rsidR="007C14C2">
        <w:rPr>
          <w:sz w:val="22"/>
        </w:rPr>
        <w:t xml:space="preserve">.  Extensions will be granted only in extraordinary circumstances and when </w:t>
      </w:r>
      <w:r w:rsidR="00BC0E8A">
        <w:rPr>
          <w:sz w:val="22"/>
        </w:rPr>
        <w:t>REJIS</w:t>
      </w:r>
      <w:r w:rsidR="007C14C2">
        <w:rPr>
          <w:sz w:val="22"/>
        </w:rPr>
        <w:t xml:space="preserve"> determines it is in the best interest of SCPS.</w:t>
      </w:r>
    </w:p>
    <w:p w:rsidR="00987B34" w:rsidRDefault="00987B34">
      <w:pPr>
        <w:rPr>
          <w:sz w:val="22"/>
        </w:rPr>
      </w:pPr>
    </w:p>
    <w:p w:rsidR="00987B34" w:rsidRDefault="00195856">
      <w:pPr>
        <w:rPr>
          <w:sz w:val="22"/>
        </w:rPr>
      </w:pPr>
      <w:r>
        <w:rPr>
          <w:sz w:val="22"/>
        </w:rPr>
        <w:t>All extensions and other f</w:t>
      </w:r>
      <w:r w:rsidR="00987B34">
        <w:rPr>
          <w:sz w:val="22"/>
        </w:rPr>
        <w:t xml:space="preserve">ailure to meet deadlines will require an </w:t>
      </w:r>
      <w:r w:rsidR="000972CB">
        <w:rPr>
          <w:sz w:val="22"/>
        </w:rPr>
        <w:t>amendment to this agreement</w:t>
      </w:r>
      <w:r w:rsidR="00987B34">
        <w:rPr>
          <w:sz w:val="22"/>
        </w:rPr>
        <w:t xml:space="preserve"> and will result in a reduction in</w:t>
      </w:r>
      <w:r w:rsidR="00742C87">
        <w:rPr>
          <w:sz w:val="22"/>
        </w:rPr>
        <w:t xml:space="preserve"> the</w:t>
      </w:r>
      <w:r w:rsidR="00987B34">
        <w:rPr>
          <w:sz w:val="22"/>
        </w:rPr>
        <w:t xml:space="preserve"> original contracted pay</w:t>
      </w:r>
      <w:r w:rsidR="001D6373">
        <w:rPr>
          <w:sz w:val="22"/>
        </w:rPr>
        <w:t xml:space="preserve"> by 50 %</w:t>
      </w:r>
      <w:r w:rsidR="00512D01">
        <w:rPr>
          <w:sz w:val="22"/>
        </w:rPr>
        <w:t xml:space="preserve"> of the rate shown in paragraph 6 PAYMENT FOR PERFORMANCE</w:t>
      </w:r>
      <w:r w:rsidR="00987B34">
        <w:rPr>
          <w:sz w:val="22"/>
        </w:rPr>
        <w:t xml:space="preserve">. </w:t>
      </w:r>
      <w:r w:rsidR="007C14C2">
        <w:rPr>
          <w:sz w:val="22"/>
        </w:rPr>
        <w:t xml:space="preserve"> </w:t>
      </w:r>
      <w:r w:rsidR="00512D01">
        <w:rPr>
          <w:sz w:val="22"/>
        </w:rPr>
        <w:t>In addition, f</w:t>
      </w:r>
      <w:r w:rsidR="007C14C2">
        <w:rPr>
          <w:sz w:val="22"/>
        </w:rPr>
        <w:t xml:space="preserve">ailure to submit accurate and complete data in accordance with this contract will </w:t>
      </w:r>
      <w:r w:rsidR="001D6373">
        <w:rPr>
          <w:sz w:val="22"/>
        </w:rPr>
        <w:t xml:space="preserve">also </w:t>
      </w:r>
      <w:r w:rsidR="007C14C2">
        <w:rPr>
          <w:sz w:val="22"/>
        </w:rPr>
        <w:t>r</w:t>
      </w:r>
      <w:r w:rsidR="00512D01">
        <w:rPr>
          <w:sz w:val="22"/>
        </w:rPr>
        <w:t xml:space="preserve">esult in a reduction in payment of 50% of the rate shown in paragraph 6 PAYMENT FOR PERFORMANCE.  </w:t>
      </w:r>
    </w:p>
    <w:p w:rsidR="00BD2893" w:rsidRDefault="00BD2893">
      <w:pPr>
        <w:rPr>
          <w:sz w:val="22"/>
        </w:rPr>
      </w:pPr>
    </w:p>
    <w:p w:rsidR="00987B34" w:rsidRDefault="00BD2893">
      <w:pPr>
        <w:rPr>
          <w:sz w:val="22"/>
        </w:rPr>
      </w:pPr>
      <w:r>
        <w:rPr>
          <w:sz w:val="22"/>
        </w:rPr>
        <w:t xml:space="preserve">COLLECTOR must complete </w:t>
      </w:r>
      <w:r w:rsidR="00987B34">
        <w:rPr>
          <w:sz w:val="22"/>
        </w:rPr>
        <w:t xml:space="preserve">and submit at least 20% of the total amount of cases for </w:t>
      </w:r>
      <w:smartTag w:uri="urn:schemas-microsoft-com:office:smarttags" w:element="place">
        <w:smartTag w:uri="urn:schemas-microsoft-com:office:smarttags" w:element="PlaceName">
          <w:r w:rsidR="00A26D11">
            <w:rPr>
              <w:b/>
              <w:sz w:val="22"/>
            </w:rPr>
            <w:t>Wayne</w:t>
          </w:r>
        </w:smartTag>
        <w:r w:rsidR="00987B34">
          <w:rPr>
            <w:sz w:val="22"/>
          </w:rPr>
          <w:t xml:space="preserve"> </w:t>
        </w:r>
        <w:smartTag w:uri="urn:schemas-microsoft-com:office:smarttags" w:element="PlaceName">
          <w:r w:rsidR="00605C32">
            <w:rPr>
              <w:sz w:val="22"/>
            </w:rPr>
            <w:t>County</w:t>
          </w:r>
        </w:smartTag>
      </w:smartTag>
      <w:r w:rsidR="00987B34">
        <w:rPr>
          <w:sz w:val="22"/>
        </w:rPr>
        <w:t xml:space="preserve"> each month to ensure completion by the deadline date.</w:t>
      </w:r>
    </w:p>
    <w:p w:rsidR="00D5411D" w:rsidRDefault="00D5411D">
      <w:pPr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6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</w:r>
      <w:r w:rsidR="00633267">
        <w:rPr>
          <w:sz w:val="22"/>
        </w:rPr>
        <w:t>PAYMENT FOR PERFORMANCE</w:t>
      </w:r>
    </w:p>
    <w:p w:rsidR="00633267" w:rsidRDefault="00633267">
      <w:pPr>
        <w:rPr>
          <w:sz w:val="22"/>
        </w:rPr>
      </w:pPr>
    </w:p>
    <w:p w:rsidR="00365A25" w:rsidRDefault="00BC0E8A">
      <w:pPr>
        <w:rPr>
          <w:sz w:val="22"/>
        </w:rPr>
      </w:pPr>
      <w:r>
        <w:rPr>
          <w:sz w:val="22"/>
        </w:rPr>
        <w:t>REJIS</w:t>
      </w:r>
      <w:r w:rsidR="00633267">
        <w:rPr>
          <w:sz w:val="22"/>
        </w:rPr>
        <w:t xml:space="preserve"> will pay COLLECTOR a fee of $</w:t>
      </w:r>
      <w:r w:rsidR="00646703">
        <w:rPr>
          <w:sz w:val="22"/>
        </w:rPr>
        <w:t>1</w:t>
      </w:r>
      <w:r>
        <w:rPr>
          <w:sz w:val="22"/>
        </w:rPr>
        <w:t>1</w:t>
      </w:r>
      <w:r w:rsidR="00646703">
        <w:rPr>
          <w:sz w:val="22"/>
        </w:rPr>
        <w:t>.00 per online case</w:t>
      </w:r>
      <w:r w:rsidR="002A4DD6">
        <w:rPr>
          <w:sz w:val="22"/>
        </w:rPr>
        <w:t xml:space="preserve"> submission</w:t>
      </w:r>
      <w:r w:rsidR="00ED073C">
        <w:rPr>
          <w:sz w:val="22"/>
        </w:rPr>
        <w:t xml:space="preserve"> of the cases identified in the Case Listing</w:t>
      </w:r>
      <w:r w:rsidR="00A120C4">
        <w:rPr>
          <w:sz w:val="22"/>
        </w:rPr>
        <w:t xml:space="preserve">. </w:t>
      </w:r>
      <w:r w:rsidR="002A4DD6">
        <w:rPr>
          <w:sz w:val="22"/>
        </w:rPr>
        <w:t xml:space="preserve">Submissions will be made via Internet (i.e. Checkbox web interface) or </w:t>
      </w:r>
      <w:proofErr w:type="spellStart"/>
      <w:r w:rsidR="002A4DD6">
        <w:rPr>
          <w:sz w:val="22"/>
        </w:rPr>
        <w:t>fillable</w:t>
      </w:r>
      <w:proofErr w:type="spellEnd"/>
      <w:r w:rsidR="002A4DD6">
        <w:rPr>
          <w:sz w:val="22"/>
        </w:rPr>
        <w:t xml:space="preserve"> PDF form returned to </w:t>
      </w:r>
      <w:r w:rsidR="00997C1F">
        <w:rPr>
          <w:sz w:val="22"/>
        </w:rPr>
        <w:t>REJIS or its designated collection agent</w:t>
      </w:r>
      <w:r w:rsidR="002A4DD6">
        <w:rPr>
          <w:sz w:val="22"/>
        </w:rPr>
        <w:t xml:space="preserve">. </w:t>
      </w:r>
      <w:r w:rsidR="00E62AFE">
        <w:rPr>
          <w:sz w:val="22"/>
        </w:rPr>
        <w:t xml:space="preserve"> </w:t>
      </w:r>
      <w:r w:rsidR="00365A25">
        <w:rPr>
          <w:sz w:val="22"/>
        </w:rPr>
        <w:t xml:space="preserve">Payment for </w:t>
      </w:r>
      <w:r w:rsidR="00A120C4" w:rsidRPr="00A120C4">
        <w:rPr>
          <w:sz w:val="22"/>
          <w:u w:val="single"/>
        </w:rPr>
        <w:t>complete</w:t>
      </w:r>
      <w:r w:rsidR="00A120C4">
        <w:rPr>
          <w:sz w:val="22"/>
        </w:rPr>
        <w:t xml:space="preserve"> and </w:t>
      </w:r>
      <w:r w:rsidR="00365A25" w:rsidRPr="005B315A">
        <w:rPr>
          <w:sz w:val="22"/>
          <w:u w:val="single"/>
        </w:rPr>
        <w:t>accurate</w:t>
      </w:r>
      <w:r w:rsidR="00365A25">
        <w:rPr>
          <w:sz w:val="22"/>
        </w:rPr>
        <w:t xml:space="preserve"> submissions will be made to COLLECTOR </w:t>
      </w:r>
      <w:r w:rsidR="00A120C4">
        <w:rPr>
          <w:sz w:val="22"/>
        </w:rPr>
        <w:t xml:space="preserve">within 30 days of receiving </w:t>
      </w:r>
      <w:r w:rsidR="00512D01">
        <w:rPr>
          <w:sz w:val="22"/>
        </w:rPr>
        <w:t xml:space="preserve">an invoice from the COLLECTOR </w:t>
      </w:r>
      <w:r w:rsidR="00A120C4">
        <w:rPr>
          <w:sz w:val="22"/>
        </w:rPr>
        <w:t xml:space="preserve">and </w:t>
      </w:r>
      <w:r>
        <w:rPr>
          <w:sz w:val="22"/>
        </w:rPr>
        <w:t>REJIS</w:t>
      </w:r>
      <w:r w:rsidR="00A120C4">
        <w:rPr>
          <w:sz w:val="22"/>
        </w:rPr>
        <w:t xml:space="preserve">’s acceptance of the cases submitted. </w:t>
      </w:r>
      <w:r w:rsidR="006F107B">
        <w:rPr>
          <w:sz w:val="22"/>
        </w:rPr>
        <w:t>All corrections made by COLLECTOR are included in the original fees per case.</w:t>
      </w:r>
      <w:r w:rsidR="00DE7D02">
        <w:rPr>
          <w:sz w:val="22"/>
        </w:rPr>
        <w:t xml:space="preserve"> </w:t>
      </w:r>
      <w:r w:rsidR="00365A25" w:rsidRPr="00DE3930">
        <w:rPr>
          <w:sz w:val="22"/>
        </w:rPr>
        <w:t xml:space="preserve">Any cases </w:t>
      </w:r>
      <w:r w:rsidR="00DE3930" w:rsidRPr="00DE3930">
        <w:rPr>
          <w:sz w:val="22"/>
        </w:rPr>
        <w:t xml:space="preserve">that are a result of an </w:t>
      </w:r>
      <w:r w:rsidR="00365A25" w:rsidRPr="00DE3930">
        <w:rPr>
          <w:sz w:val="22"/>
        </w:rPr>
        <w:t>arrest</w:t>
      </w:r>
      <w:r w:rsidR="00DE3930" w:rsidRPr="00DE3930">
        <w:rPr>
          <w:sz w:val="22"/>
        </w:rPr>
        <w:t xml:space="preserve"> </w:t>
      </w:r>
      <w:r w:rsidR="00365A25" w:rsidRPr="00DE3930">
        <w:rPr>
          <w:sz w:val="22"/>
        </w:rPr>
        <w:t>in which the defendant is charge</w:t>
      </w:r>
      <w:r w:rsidR="00DE3930" w:rsidRPr="00DE3930">
        <w:rPr>
          <w:sz w:val="22"/>
        </w:rPr>
        <w:t>d</w:t>
      </w:r>
      <w:r w:rsidR="00365A25" w:rsidRPr="00DE3930">
        <w:rPr>
          <w:sz w:val="22"/>
        </w:rPr>
        <w:t xml:space="preserve"> with probation/parole violations</w:t>
      </w:r>
      <w:r w:rsidR="00DE3930" w:rsidRPr="00DE3930">
        <w:rPr>
          <w:sz w:val="22"/>
        </w:rPr>
        <w:t xml:space="preserve"> or warrants for fugitive of justice will be paid at a discounted rate of $2.50 per case. </w:t>
      </w:r>
      <w:r>
        <w:rPr>
          <w:sz w:val="22"/>
        </w:rPr>
        <w:t>REJIS</w:t>
      </w:r>
      <w:r w:rsidR="00DE3930" w:rsidRPr="00DE3930">
        <w:rPr>
          <w:sz w:val="22"/>
        </w:rPr>
        <w:t xml:space="preserve"> staff has attempted to remove these</w:t>
      </w:r>
      <w:r w:rsidR="00997881">
        <w:rPr>
          <w:sz w:val="22"/>
        </w:rPr>
        <w:t xml:space="preserve"> cases</w:t>
      </w:r>
      <w:r w:rsidR="00DE3930" w:rsidRPr="00DE3930">
        <w:rPr>
          <w:sz w:val="22"/>
        </w:rPr>
        <w:t xml:space="preserve"> from the sample list, but with limited information it is difficult to catch all cases. </w:t>
      </w:r>
      <w:r w:rsidR="00365A25" w:rsidRPr="00DE3930">
        <w:rPr>
          <w:sz w:val="22"/>
        </w:rPr>
        <w:t xml:space="preserve"> </w:t>
      </w:r>
    </w:p>
    <w:p w:rsidR="00A936B6" w:rsidRDefault="00A936B6">
      <w:pPr>
        <w:rPr>
          <w:sz w:val="22"/>
        </w:rPr>
      </w:pPr>
    </w:p>
    <w:p w:rsidR="00A936B6" w:rsidRDefault="00A936B6">
      <w:pPr>
        <w:rPr>
          <w:sz w:val="22"/>
        </w:rPr>
      </w:pPr>
      <w:r>
        <w:rPr>
          <w:sz w:val="22"/>
        </w:rPr>
        <w:t xml:space="preserve">REJIS will not pay COLLECTOR for any work that is performed during time for which COLLECTOR is eligible to be paid by another entity. </w:t>
      </w:r>
    </w:p>
    <w:p w:rsidR="00DE7D02" w:rsidRDefault="00DE7D02">
      <w:pPr>
        <w:rPr>
          <w:sz w:val="22"/>
        </w:rPr>
      </w:pPr>
    </w:p>
    <w:p w:rsidR="00DE7D02" w:rsidRPr="00DE7D02" w:rsidRDefault="00DE7D02">
      <w:pPr>
        <w:rPr>
          <w:sz w:val="22"/>
        </w:rPr>
      </w:pPr>
      <w:r>
        <w:rPr>
          <w:sz w:val="22"/>
        </w:rPr>
        <w:t xml:space="preserve"> Payments will be made to </w:t>
      </w:r>
      <w:r w:rsidR="007B1F9A">
        <w:rPr>
          <w:sz w:val="22"/>
        </w:rPr>
        <w:t>________________________________________</w:t>
      </w:r>
      <w:r>
        <w:rPr>
          <w:sz w:val="22"/>
        </w:rPr>
        <w:t>.</w:t>
      </w:r>
    </w:p>
    <w:p w:rsidR="00DE3930" w:rsidRDefault="00DE3930">
      <w:pPr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7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</w:r>
      <w:r w:rsidR="00633267">
        <w:rPr>
          <w:sz w:val="22"/>
        </w:rPr>
        <w:t>RELATIONSHIP OF THE PARTIES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 xml:space="preserve">In the performance of all work and services under this Agreement, COLLECTOR will act as an independent contractor and not as an agent or employee of </w:t>
      </w:r>
      <w:r w:rsidR="00BC0E8A">
        <w:rPr>
          <w:sz w:val="22"/>
        </w:rPr>
        <w:t>REJIS</w:t>
      </w:r>
      <w:r>
        <w:rPr>
          <w:sz w:val="22"/>
        </w:rPr>
        <w:t xml:space="preserve">.  </w:t>
      </w:r>
      <w:r w:rsidR="00BC0E8A">
        <w:rPr>
          <w:sz w:val="22"/>
        </w:rPr>
        <w:t>REJIS</w:t>
      </w:r>
      <w:r>
        <w:rPr>
          <w:sz w:val="22"/>
        </w:rPr>
        <w:t xml:space="preserve"> and COLLECTOR agree to indemnify and hold harmless each other from any and all acts or omissions of themselves, their employees, or their agents. </w:t>
      </w:r>
    </w:p>
    <w:p w:rsidR="00E62AFE" w:rsidRDefault="00E62AFE">
      <w:pPr>
        <w:rPr>
          <w:sz w:val="22"/>
        </w:rPr>
      </w:pPr>
    </w:p>
    <w:p w:rsidR="00633267" w:rsidRDefault="00BC0E8A">
      <w:pPr>
        <w:rPr>
          <w:sz w:val="22"/>
        </w:rPr>
      </w:pPr>
      <w:r>
        <w:rPr>
          <w:sz w:val="22"/>
        </w:rPr>
        <w:t>REJIS</w:t>
      </w:r>
      <w:r w:rsidR="00633267">
        <w:rPr>
          <w:sz w:val="22"/>
        </w:rPr>
        <w:t xml:space="preserve"> project staff </w:t>
      </w:r>
      <w:r w:rsidR="00ED6CF2">
        <w:rPr>
          <w:sz w:val="22"/>
        </w:rPr>
        <w:t xml:space="preserve">(or its designated collection agent) </w:t>
      </w:r>
      <w:r w:rsidR="00633267">
        <w:rPr>
          <w:sz w:val="22"/>
        </w:rPr>
        <w:t>will maintain regular contact with COLLECTOR throughout the duration of the project.</w:t>
      </w:r>
      <w:r w:rsidR="00E62AFE">
        <w:rPr>
          <w:sz w:val="22"/>
        </w:rPr>
        <w:t xml:space="preserve">   </w:t>
      </w:r>
      <w:r w:rsidR="00633267">
        <w:rPr>
          <w:sz w:val="22"/>
        </w:rPr>
        <w:t xml:space="preserve">COLLECTOR will notify </w:t>
      </w:r>
      <w:r>
        <w:rPr>
          <w:sz w:val="22"/>
        </w:rPr>
        <w:t>REJIS</w:t>
      </w:r>
      <w:r w:rsidR="00633267">
        <w:rPr>
          <w:sz w:val="22"/>
        </w:rPr>
        <w:t xml:space="preserve"> </w:t>
      </w:r>
      <w:r w:rsidR="00ED6CF2">
        <w:rPr>
          <w:sz w:val="22"/>
        </w:rPr>
        <w:t xml:space="preserve">staff (or its designated collection agent) </w:t>
      </w:r>
      <w:r w:rsidR="00633267">
        <w:rPr>
          <w:sz w:val="22"/>
        </w:rPr>
        <w:t xml:space="preserve">of any changes, such as address or telephone number, which would affect </w:t>
      </w:r>
      <w:r>
        <w:rPr>
          <w:sz w:val="22"/>
        </w:rPr>
        <w:t>REJIS</w:t>
      </w:r>
      <w:r w:rsidR="00633267">
        <w:rPr>
          <w:sz w:val="22"/>
        </w:rPr>
        <w:t>'s ability to contact COLLECTOR.</w:t>
      </w:r>
    </w:p>
    <w:p w:rsidR="00ED6CF2" w:rsidRDefault="00ED6CF2">
      <w:pPr>
        <w:rPr>
          <w:sz w:val="22"/>
        </w:rPr>
      </w:pPr>
    </w:p>
    <w:p w:rsidR="00997C1F" w:rsidRDefault="00997C1F" w:rsidP="00997C1F">
      <w:pPr>
        <w:tabs>
          <w:tab w:val="left" w:pos="0"/>
        </w:tabs>
        <w:rPr>
          <w:sz w:val="20"/>
        </w:rPr>
      </w:pPr>
      <w:r>
        <w:rPr>
          <w:sz w:val="22"/>
        </w:rPr>
        <w:t>REJIS has chosen LOGISTICS MANAGEMENT INSTITUTE (LMI) as its designated collection agent for this project.  LMI will supply the materials and support described in paragraph 5 REJIS PROVIDED MATERIAL AND SUPPORT. All output products generated as part of this agreement should be sent directly to LMI at 2000 Corporate Ridge</w:t>
      </w:r>
      <w:r w:rsidRPr="00997C1F">
        <w:rPr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97C1F">
            <w:rPr>
              <w:snapToGrid/>
              <w:color w:val="000000"/>
              <w:sz w:val="20"/>
            </w:rPr>
            <w:t>McLean</w:t>
          </w:r>
        </w:smartTag>
        <w:r w:rsidRPr="00997C1F">
          <w:rPr>
            <w:snapToGrid/>
            <w:color w:val="000000"/>
            <w:sz w:val="20"/>
          </w:rPr>
          <w:t xml:space="preserve">, </w:t>
        </w:r>
        <w:smartTag w:uri="urn:schemas-microsoft-com:office:smarttags" w:element="State">
          <w:r w:rsidRPr="00997C1F">
            <w:rPr>
              <w:snapToGrid/>
              <w:color w:val="000000"/>
              <w:sz w:val="20"/>
            </w:rPr>
            <w:t>VA</w:t>
          </w:r>
        </w:smartTag>
        <w:r w:rsidRPr="00997C1F">
          <w:rPr>
            <w:snapToGrid/>
            <w:color w:val="000000"/>
            <w:sz w:val="20"/>
          </w:rPr>
          <w:t xml:space="preserve"> </w:t>
        </w:r>
        <w:smartTag w:uri="urn:schemas-microsoft-com:office:smarttags" w:element="PostalCode">
          <w:r w:rsidRPr="00997C1F">
            <w:rPr>
              <w:snapToGrid/>
              <w:color w:val="000000"/>
              <w:sz w:val="20"/>
            </w:rPr>
            <w:t>22102-7805</w:t>
          </w:r>
        </w:smartTag>
      </w:smartTag>
      <w:r>
        <w:rPr>
          <w:snapToGrid/>
          <w:color w:val="000000"/>
          <w:sz w:val="20"/>
        </w:rPr>
        <w:t>.</w:t>
      </w:r>
      <w:r w:rsidRPr="00997C1F">
        <w:rPr>
          <w:sz w:val="20"/>
        </w:rPr>
        <w:t xml:space="preserve"> </w:t>
      </w:r>
    </w:p>
    <w:p w:rsidR="00ED6CF2" w:rsidRDefault="00ED6CF2" w:rsidP="00997C1F">
      <w:pPr>
        <w:tabs>
          <w:tab w:val="left" w:pos="0"/>
        </w:tabs>
        <w:rPr>
          <w:sz w:val="20"/>
        </w:rPr>
      </w:pPr>
    </w:p>
    <w:p w:rsidR="00ED6CF2" w:rsidRPr="00ED6CF2" w:rsidRDefault="00ED6CF2" w:rsidP="00997C1F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LMI is authorized to supply all technical materials and support needed by the COLLECTOR for this project; however, a</w:t>
      </w:r>
      <w:r w:rsidRPr="00ED6CF2">
        <w:rPr>
          <w:sz w:val="22"/>
          <w:szCs w:val="22"/>
        </w:rPr>
        <w:t xml:space="preserve">ll changes to this agreement may only be authorized by REJIS.  </w:t>
      </w:r>
    </w:p>
    <w:p w:rsidR="00997C1F" w:rsidRDefault="00997C1F">
      <w:pPr>
        <w:rPr>
          <w:sz w:val="22"/>
        </w:rPr>
      </w:pPr>
    </w:p>
    <w:p w:rsidR="00E23686" w:rsidRDefault="00E23686">
      <w:pPr>
        <w:rPr>
          <w:sz w:val="22"/>
        </w:rPr>
      </w:pPr>
      <w:r>
        <w:rPr>
          <w:sz w:val="22"/>
        </w:rPr>
        <w:t>Any</w:t>
      </w:r>
      <w:r w:rsidR="00DE7D02">
        <w:rPr>
          <w:sz w:val="22"/>
        </w:rPr>
        <w:t xml:space="preserve"> invoices for payment or</w:t>
      </w:r>
      <w:r>
        <w:rPr>
          <w:sz w:val="22"/>
        </w:rPr>
        <w:t xml:space="preserve"> questions concerning the SCPS 2009-2010 project or this agreement may be directed to </w:t>
      </w:r>
      <w:r w:rsidR="00E956D3">
        <w:rPr>
          <w:sz w:val="22"/>
        </w:rPr>
        <w:t xml:space="preserve">Gene </w:t>
      </w:r>
      <w:proofErr w:type="spellStart"/>
      <w:r w:rsidR="00E956D3">
        <w:rPr>
          <w:sz w:val="22"/>
        </w:rPr>
        <w:t>Lauver</w:t>
      </w:r>
      <w:proofErr w:type="spellEnd"/>
      <w:r>
        <w:rPr>
          <w:sz w:val="22"/>
        </w:rPr>
        <w:t xml:space="preserve">, REJIS COMMISSION, 4255 West Pine Blvd., </w:t>
      </w:r>
      <w:smartTag w:uri="urn:schemas-microsoft-com:office:smarttags" w:element="City">
        <w:r>
          <w:rPr>
            <w:sz w:val="22"/>
          </w:rPr>
          <w:t>St. Louis</w:t>
        </w:r>
      </w:smartTag>
      <w:r>
        <w:rPr>
          <w:sz w:val="22"/>
        </w:rPr>
        <w:t xml:space="preserve">, </w:t>
      </w:r>
      <w:smartTag w:uri="urn:schemas-microsoft-com:office:smarttags" w:element="State">
        <w:r>
          <w:rPr>
            <w:sz w:val="22"/>
          </w:rPr>
          <w:t>MO.</w:t>
        </w:r>
      </w:smartTag>
      <w:r>
        <w:rPr>
          <w:sz w:val="22"/>
        </w:rPr>
        <w:t xml:space="preserve"> 63108, Phone: (314) 633-0</w:t>
      </w:r>
      <w:r w:rsidR="00E956D3">
        <w:rPr>
          <w:sz w:val="22"/>
        </w:rPr>
        <w:t>26</w:t>
      </w:r>
      <w:r>
        <w:rPr>
          <w:sz w:val="22"/>
        </w:rPr>
        <w:t>0, e-mail:</w:t>
      </w:r>
      <w:r w:rsidR="00E926CC">
        <w:rPr>
          <w:sz w:val="22"/>
        </w:rPr>
        <w:t xml:space="preserve"> </w:t>
      </w:r>
      <w:r w:rsidR="00E956D3">
        <w:rPr>
          <w:sz w:val="22"/>
        </w:rPr>
        <w:t>galauver</w:t>
      </w:r>
      <w:r w:rsidR="00E926CC">
        <w:rPr>
          <w:sz w:val="22"/>
        </w:rPr>
        <w:t>@rejis.org</w:t>
      </w:r>
      <w:r>
        <w:rPr>
          <w:sz w:val="22"/>
        </w:rPr>
        <w:t>.</w:t>
      </w:r>
    </w:p>
    <w:p w:rsidR="00E23686" w:rsidRDefault="00E23686">
      <w:pPr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8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  <w:t>C</w:t>
      </w:r>
      <w:r w:rsidR="00633267">
        <w:rPr>
          <w:sz w:val="22"/>
        </w:rPr>
        <w:t>ONFIDENTIALITY OF ASSIGNMENT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 xml:space="preserve">COLLECTOR will not discuss his/her assignment with any representative of the news media or with any other third party without prior clearance from </w:t>
      </w:r>
      <w:r w:rsidR="00BC0E8A">
        <w:rPr>
          <w:sz w:val="22"/>
        </w:rPr>
        <w:t>REJIS</w:t>
      </w:r>
      <w:r>
        <w:rPr>
          <w:sz w:val="22"/>
        </w:rPr>
        <w:t xml:space="preserve">. </w:t>
      </w:r>
    </w:p>
    <w:p w:rsidR="00633267" w:rsidRDefault="00633267">
      <w:pPr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9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</w:r>
      <w:r w:rsidR="00633267">
        <w:rPr>
          <w:sz w:val="22"/>
        </w:rPr>
        <w:t xml:space="preserve">RIGHTS IN WORK PRODUCT 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 xml:space="preserve">The work product of the assignment is the sole property of </w:t>
      </w:r>
      <w:r w:rsidR="00BC0E8A">
        <w:rPr>
          <w:sz w:val="22"/>
        </w:rPr>
        <w:t>REJIS</w:t>
      </w:r>
      <w:r>
        <w:rPr>
          <w:sz w:val="22"/>
        </w:rPr>
        <w:t xml:space="preserve">. </w:t>
      </w:r>
    </w:p>
    <w:p w:rsidR="00633267" w:rsidRDefault="00633267">
      <w:pPr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10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</w:r>
      <w:r w:rsidR="00633267">
        <w:rPr>
          <w:sz w:val="22"/>
        </w:rPr>
        <w:t>ASSIGNMENT AND WARRANTY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 xml:space="preserve">This Agreement will not be assigned by COLLECTOR to any other party without the express written consent of </w:t>
      </w:r>
      <w:r w:rsidR="00BC0E8A">
        <w:rPr>
          <w:sz w:val="22"/>
        </w:rPr>
        <w:t>REJIS</w:t>
      </w:r>
      <w:r>
        <w:rPr>
          <w:sz w:val="22"/>
        </w:rPr>
        <w:t xml:space="preserve">.  COLLECTOR warrants that any and all persons performing under this Agreement will be qualified to perform the tasks delegated to them. </w:t>
      </w:r>
    </w:p>
    <w:p w:rsidR="00633267" w:rsidRDefault="00633267">
      <w:pPr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11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</w:r>
      <w:r w:rsidR="00633267">
        <w:rPr>
          <w:sz w:val="22"/>
        </w:rPr>
        <w:t>BEST EFFORTS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All work and services performed by COLLECTOR will comply with generally prevailing standards of quality and timeliness, and will be performed using COLLECTOR'S best professional efforts.</w:t>
      </w:r>
    </w:p>
    <w:p w:rsidR="00633267" w:rsidRDefault="00633267">
      <w:pPr>
        <w:rPr>
          <w:sz w:val="22"/>
        </w:rPr>
      </w:pPr>
    </w:p>
    <w:p w:rsidR="00633267" w:rsidRDefault="00512D01">
      <w:pPr>
        <w:rPr>
          <w:sz w:val="22"/>
        </w:rPr>
      </w:pPr>
      <w:r>
        <w:rPr>
          <w:sz w:val="22"/>
        </w:rPr>
        <w:t>12</w:t>
      </w:r>
      <w:r w:rsidR="00633267">
        <w:rPr>
          <w:sz w:val="22"/>
        </w:rPr>
        <w:t xml:space="preserve">. </w:t>
      </w:r>
      <w:r w:rsidR="00D715A3">
        <w:rPr>
          <w:sz w:val="22"/>
        </w:rPr>
        <w:tab/>
      </w:r>
      <w:r w:rsidR="00633267">
        <w:rPr>
          <w:sz w:val="22"/>
        </w:rPr>
        <w:t>MODIFICATION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Neither party may modify this Agreement without the express written consent of the other party.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1</w:t>
      </w:r>
      <w:r w:rsidR="00512D01">
        <w:rPr>
          <w:sz w:val="22"/>
        </w:rPr>
        <w:t>3</w:t>
      </w:r>
      <w:r>
        <w:rPr>
          <w:sz w:val="22"/>
        </w:rPr>
        <w:t xml:space="preserve">. </w:t>
      </w:r>
      <w:r w:rsidR="00D715A3">
        <w:rPr>
          <w:sz w:val="22"/>
        </w:rPr>
        <w:tab/>
      </w:r>
      <w:r>
        <w:rPr>
          <w:sz w:val="22"/>
        </w:rPr>
        <w:t>BREACH AND RATIFICATION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In the event of a material breach of any of the terms and conditions of this Agreement, the non-breaching party may elect to 1) suspend performance pending resolution of the breach or 2) terminate this Agreement.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 xml:space="preserve">This provision notwithstanding, any alleged breach will be deemed ratified unless within thirty (30) days thereof the non-breaching party 1) ceases its performance under this Agreement and 2) notifies the other party in writing of the occurrence of the alleged breach.  If a breach is so ratified, the non-breaching party will be </w:t>
      </w:r>
      <w:r w:rsidR="00645A14">
        <w:rPr>
          <w:sz w:val="22"/>
        </w:rPr>
        <w:t>stopped</w:t>
      </w:r>
      <w:r>
        <w:rPr>
          <w:sz w:val="22"/>
        </w:rPr>
        <w:t xml:space="preserve"> from suspending or terminating this Agreement, or from seeking any other remedy for said breach.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1</w:t>
      </w:r>
      <w:r w:rsidR="00512D01">
        <w:rPr>
          <w:sz w:val="22"/>
        </w:rPr>
        <w:t>4</w:t>
      </w:r>
      <w:r>
        <w:rPr>
          <w:sz w:val="22"/>
        </w:rPr>
        <w:t xml:space="preserve">. </w:t>
      </w:r>
      <w:r w:rsidR="00D715A3">
        <w:rPr>
          <w:sz w:val="22"/>
        </w:rPr>
        <w:tab/>
      </w:r>
      <w:r>
        <w:rPr>
          <w:sz w:val="22"/>
        </w:rPr>
        <w:t>WAIVER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 xml:space="preserve">COLLECTOR hereby consents to work for </w:t>
      </w:r>
      <w:r w:rsidR="00BC0E8A">
        <w:rPr>
          <w:sz w:val="22"/>
        </w:rPr>
        <w:t>REJIS</w:t>
      </w:r>
      <w:r>
        <w:rPr>
          <w:sz w:val="22"/>
        </w:rPr>
        <w:t xml:space="preserve"> with the understanding that </w:t>
      </w:r>
      <w:r w:rsidR="00BC0E8A">
        <w:rPr>
          <w:sz w:val="22"/>
        </w:rPr>
        <w:t>REJIS</w:t>
      </w:r>
      <w:r>
        <w:rPr>
          <w:sz w:val="22"/>
        </w:rPr>
        <w:t xml:space="preserve"> will not in </w:t>
      </w:r>
      <w:proofErr w:type="spellStart"/>
      <w:r>
        <w:rPr>
          <w:sz w:val="22"/>
        </w:rPr>
        <w:t>anyway</w:t>
      </w:r>
      <w:proofErr w:type="spellEnd"/>
      <w:r>
        <w:rPr>
          <w:sz w:val="22"/>
        </w:rPr>
        <w:t xml:space="preserve"> be held responsible for any injury suffered or for any damage to or loss of personal property while working under the terms of this contract.  </w:t>
      </w:r>
    </w:p>
    <w:p w:rsidR="00D715A3" w:rsidRDefault="00D715A3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1</w:t>
      </w:r>
      <w:r w:rsidR="00512D01">
        <w:rPr>
          <w:sz w:val="22"/>
        </w:rPr>
        <w:t>5</w:t>
      </w:r>
      <w:r>
        <w:rPr>
          <w:sz w:val="22"/>
        </w:rPr>
        <w:t xml:space="preserve">. </w:t>
      </w:r>
      <w:r w:rsidR="00D715A3">
        <w:rPr>
          <w:sz w:val="22"/>
        </w:rPr>
        <w:tab/>
      </w:r>
      <w:r>
        <w:rPr>
          <w:sz w:val="22"/>
        </w:rPr>
        <w:t>TERMINATION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Either party may terminate this Agreement in the event that performance becomes impossible, or in the event of a material breach by the other party.  For termination to be effective, written notice thereof must be delivered to the non-terminating party.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1</w:t>
      </w:r>
      <w:r w:rsidR="00512D01">
        <w:rPr>
          <w:sz w:val="22"/>
        </w:rPr>
        <w:t>6</w:t>
      </w:r>
      <w:r>
        <w:rPr>
          <w:sz w:val="22"/>
        </w:rPr>
        <w:t xml:space="preserve">. </w:t>
      </w:r>
      <w:r w:rsidR="00D715A3">
        <w:rPr>
          <w:sz w:val="22"/>
        </w:rPr>
        <w:tab/>
      </w:r>
      <w:r>
        <w:rPr>
          <w:sz w:val="22"/>
        </w:rPr>
        <w:t>INTEGRATION</w:t>
      </w:r>
    </w:p>
    <w:p w:rsidR="00633267" w:rsidRDefault="00633267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This Agreement constitutes the entire understanding between the parties.</w:t>
      </w:r>
    </w:p>
    <w:p w:rsidR="00633267" w:rsidRDefault="00633267">
      <w:pPr>
        <w:rPr>
          <w:sz w:val="22"/>
        </w:rPr>
      </w:pPr>
    </w:p>
    <w:p w:rsidR="002B3DDB" w:rsidRDefault="002B3DDB">
      <w:pPr>
        <w:rPr>
          <w:sz w:val="22"/>
        </w:rPr>
      </w:pPr>
    </w:p>
    <w:p w:rsidR="00633267" w:rsidRDefault="00633267">
      <w:pPr>
        <w:rPr>
          <w:sz w:val="22"/>
        </w:rPr>
      </w:pPr>
      <w:r>
        <w:rPr>
          <w:sz w:val="22"/>
        </w:rPr>
        <w:t>SIGNED AND ACCEPTED:</w:t>
      </w:r>
    </w:p>
    <w:p w:rsidR="007B1F9A" w:rsidRDefault="007B1F9A">
      <w:pPr>
        <w:rPr>
          <w:sz w:val="22"/>
        </w:rPr>
      </w:pPr>
    </w:p>
    <w:p w:rsidR="00633267" w:rsidRDefault="00633267">
      <w:pPr>
        <w:rPr>
          <w:sz w:val="22"/>
        </w:rPr>
      </w:pPr>
    </w:p>
    <w:p w:rsidR="00633267" w:rsidRDefault="00E926CC">
      <w:pPr>
        <w:rPr>
          <w:sz w:val="22"/>
        </w:rPr>
      </w:pPr>
      <w:r w:rsidRPr="00E926CC">
        <w:rPr>
          <w:sz w:val="22"/>
        </w:rPr>
        <w:t>REJIS C</w:t>
      </w:r>
      <w:r>
        <w:rPr>
          <w:sz w:val="22"/>
        </w:rPr>
        <w:t>OMMISSION</w:t>
      </w:r>
    </w:p>
    <w:p w:rsidR="00633267" w:rsidRDefault="00633267">
      <w:pPr>
        <w:rPr>
          <w:sz w:val="22"/>
        </w:rPr>
      </w:pPr>
    </w:p>
    <w:p w:rsidR="00B42940" w:rsidRDefault="00B42940" w:rsidP="00B42940">
      <w:pPr>
        <w:tabs>
          <w:tab w:val="left" w:pos="-1440"/>
        </w:tabs>
        <w:ind w:left="4320" w:hanging="4320"/>
        <w:rPr>
          <w:sz w:val="22"/>
        </w:rPr>
      </w:pPr>
      <w:proofErr w:type="gramStart"/>
      <w:r>
        <w:rPr>
          <w:sz w:val="22"/>
        </w:rPr>
        <w:t>by</w:t>
      </w:r>
      <w:proofErr w:type="gramEnd"/>
      <w:r>
        <w:rPr>
          <w:sz w:val="22"/>
        </w:rPr>
        <w:t>:</w:t>
      </w:r>
      <w:r>
        <w:rPr>
          <w:sz w:val="22"/>
        </w:rPr>
        <w:tab/>
        <w:t>_______________________</w:t>
      </w:r>
      <w:r>
        <w:rPr>
          <w:sz w:val="22"/>
        </w:rPr>
        <w:tab/>
      </w:r>
      <w:r>
        <w:rPr>
          <w:sz w:val="22"/>
        </w:rPr>
        <w:tab/>
        <w:t xml:space="preserve"> _______/________/_______</w:t>
      </w:r>
    </w:p>
    <w:p w:rsidR="00B42940" w:rsidRDefault="007750BE" w:rsidP="00B42940">
      <w:pPr>
        <w:tabs>
          <w:tab w:val="left" w:pos="-1440"/>
        </w:tabs>
        <w:ind w:left="5040" w:hanging="4320"/>
        <w:rPr>
          <w:sz w:val="22"/>
        </w:rPr>
      </w:pPr>
      <w:r>
        <w:rPr>
          <w:sz w:val="22"/>
        </w:rPr>
        <w:t>William Powell</w:t>
      </w:r>
      <w:r>
        <w:rPr>
          <w:sz w:val="22"/>
        </w:rPr>
        <w:tab/>
      </w:r>
      <w:r w:rsidR="00467848">
        <w:rPr>
          <w:sz w:val="22"/>
        </w:rPr>
        <w:tab/>
      </w:r>
      <w:r w:rsidR="00467848">
        <w:rPr>
          <w:sz w:val="22"/>
        </w:rPr>
        <w:tab/>
        <w:t xml:space="preserve">  </w:t>
      </w:r>
      <w:r w:rsidR="00467848">
        <w:rPr>
          <w:sz w:val="22"/>
        </w:rPr>
        <w:tab/>
        <w:t xml:space="preserve"> D</w:t>
      </w:r>
      <w:r w:rsidR="00B42940">
        <w:rPr>
          <w:sz w:val="22"/>
        </w:rPr>
        <w:t>ate</w:t>
      </w:r>
      <w:r w:rsidR="00B42940">
        <w:rPr>
          <w:sz w:val="22"/>
        </w:rPr>
        <w:tab/>
      </w:r>
      <w:r w:rsidR="00B42940">
        <w:rPr>
          <w:sz w:val="22"/>
        </w:rPr>
        <w:tab/>
      </w:r>
      <w:r w:rsidR="00B42940">
        <w:rPr>
          <w:sz w:val="22"/>
        </w:rPr>
        <w:tab/>
        <w:t xml:space="preserve">       </w:t>
      </w:r>
    </w:p>
    <w:p w:rsidR="00B42940" w:rsidRDefault="00B42940" w:rsidP="00B42940">
      <w:pPr>
        <w:rPr>
          <w:sz w:val="22"/>
        </w:rPr>
      </w:pPr>
      <w:r>
        <w:rPr>
          <w:sz w:val="22"/>
        </w:rPr>
        <w:tab/>
      </w:r>
      <w:r w:rsidR="007750BE">
        <w:rPr>
          <w:sz w:val="22"/>
        </w:rPr>
        <w:t>General Manager</w:t>
      </w:r>
    </w:p>
    <w:p w:rsidR="00B42940" w:rsidRDefault="00B42940" w:rsidP="00B42940">
      <w:pPr>
        <w:rPr>
          <w:sz w:val="22"/>
        </w:rPr>
      </w:pPr>
    </w:p>
    <w:p w:rsidR="00B42940" w:rsidRDefault="00B42940" w:rsidP="00B42940">
      <w:pPr>
        <w:rPr>
          <w:sz w:val="22"/>
        </w:rPr>
      </w:pPr>
    </w:p>
    <w:p w:rsidR="00B42940" w:rsidRDefault="007B1F9A" w:rsidP="00B42940">
      <w:pPr>
        <w:rPr>
          <w:sz w:val="22"/>
        </w:rPr>
      </w:pPr>
      <w:r>
        <w:rPr>
          <w:sz w:val="22"/>
        </w:rPr>
        <w:t>COLLECTOR</w:t>
      </w:r>
    </w:p>
    <w:p w:rsidR="007B1F9A" w:rsidRDefault="007B1F9A" w:rsidP="00B42940">
      <w:pPr>
        <w:rPr>
          <w:sz w:val="22"/>
        </w:rPr>
      </w:pPr>
    </w:p>
    <w:p w:rsidR="00B42940" w:rsidRDefault="00B42940" w:rsidP="00B42940">
      <w:pPr>
        <w:tabs>
          <w:tab w:val="left" w:pos="-1440"/>
        </w:tabs>
        <w:ind w:left="5040" w:hanging="5040"/>
        <w:rPr>
          <w:sz w:val="22"/>
        </w:rPr>
      </w:pPr>
      <w:proofErr w:type="gramStart"/>
      <w:r>
        <w:rPr>
          <w:sz w:val="22"/>
        </w:rPr>
        <w:t>by</w:t>
      </w:r>
      <w:proofErr w:type="gramEnd"/>
      <w:r>
        <w:rPr>
          <w:sz w:val="22"/>
        </w:rPr>
        <w:t>:</w:t>
      </w:r>
      <w:r>
        <w:rPr>
          <w:sz w:val="22"/>
        </w:rPr>
        <w:tab/>
        <w:t>_________________________________</w:t>
      </w:r>
      <w:r>
        <w:rPr>
          <w:sz w:val="22"/>
        </w:rPr>
        <w:tab/>
        <w:t>_______/_______/_______</w:t>
      </w:r>
    </w:p>
    <w:p w:rsidR="00B42940" w:rsidRDefault="00B42940" w:rsidP="00B42940">
      <w:pPr>
        <w:tabs>
          <w:tab w:val="left" w:pos="-1440"/>
        </w:tabs>
        <w:ind w:left="5040" w:hanging="4320"/>
        <w:rPr>
          <w:sz w:val="22"/>
        </w:rPr>
      </w:pPr>
      <w:r>
        <w:rPr>
          <w:sz w:val="22"/>
        </w:rPr>
        <w:t>Signature</w:t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</w:rPr>
        <w:tab/>
        <w:t>Date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B42940" w:rsidRDefault="00B42940" w:rsidP="00B42940">
      <w:pPr>
        <w:ind w:left="720"/>
        <w:rPr>
          <w:sz w:val="22"/>
        </w:rPr>
      </w:pPr>
    </w:p>
    <w:p w:rsidR="00B42940" w:rsidRDefault="00B42940" w:rsidP="00B42940">
      <w:pPr>
        <w:ind w:left="720"/>
        <w:rPr>
          <w:sz w:val="22"/>
        </w:rPr>
      </w:pPr>
      <w:r>
        <w:rPr>
          <w:sz w:val="22"/>
        </w:rPr>
        <w:t>______________________________</w:t>
      </w:r>
      <w:r>
        <w:rPr>
          <w:sz w:val="22"/>
        </w:rPr>
        <w:tab/>
      </w:r>
      <w:r>
        <w:rPr>
          <w:sz w:val="22"/>
        </w:rPr>
        <w:tab/>
        <w:t>(_______)_________________</w:t>
      </w:r>
    </w:p>
    <w:p w:rsidR="00B42940" w:rsidRDefault="00B42940" w:rsidP="00B42940">
      <w:pPr>
        <w:ind w:left="720"/>
        <w:rPr>
          <w:sz w:val="22"/>
        </w:rPr>
      </w:pPr>
      <w:r>
        <w:rPr>
          <w:sz w:val="22"/>
        </w:rPr>
        <w:t>Print Name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Phone</w:t>
      </w:r>
    </w:p>
    <w:p w:rsidR="00B42940" w:rsidRDefault="00B42940" w:rsidP="00B42940">
      <w:pPr>
        <w:rPr>
          <w:sz w:val="22"/>
        </w:rPr>
      </w:pPr>
    </w:p>
    <w:p w:rsidR="00B42940" w:rsidRDefault="00B42940" w:rsidP="00B42940">
      <w:pPr>
        <w:ind w:left="720"/>
        <w:rPr>
          <w:sz w:val="22"/>
        </w:rPr>
      </w:pPr>
      <w:r>
        <w:rPr>
          <w:sz w:val="22"/>
        </w:rPr>
        <w:t>______________________________</w:t>
      </w:r>
    </w:p>
    <w:p w:rsidR="00B42940" w:rsidRDefault="00B42940" w:rsidP="00B42940">
      <w:pPr>
        <w:ind w:left="720"/>
        <w:rPr>
          <w:sz w:val="22"/>
        </w:rPr>
      </w:pPr>
      <w:r>
        <w:rPr>
          <w:sz w:val="22"/>
        </w:rPr>
        <w:t>Street Address</w:t>
      </w:r>
    </w:p>
    <w:p w:rsidR="00B42940" w:rsidRDefault="00B42940" w:rsidP="00B42940">
      <w:pPr>
        <w:ind w:left="720"/>
        <w:rPr>
          <w:sz w:val="22"/>
        </w:rPr>
      </w:pPr>
    </w:p>
    <w:p w:rsidR="00B42940" w:rsidRDefault="00B42940" w:rsidP="00B42940">
      <w:pPr>
        <w:rPr>
          <w:sz w:val="22"/>
        </w:rPr>
      </w:pPr>
      <w:r>
        <w:rPr>
          <w:sz w:val="22"/>
        </w:rPr>
        <w:tab/>
        <w:t>______________________________</w:t>
      </w:r>
    </w:p>
    <w:p w:rsidR="00633267" w:rsidRDefault="00B42940" w:rsidP="00307A3F">
      <w:r>
        <w:tab/>
        <w:t>City/State/</w:t>
      </w:r>
      <w:r w:rsidRPr="00E62AFE">
        <w:t>Zip Code</w:t>
      </w:r>
    </w:p>
    <w:p w:rsidR="007B1F9A" w:rsidRDefault="007B1F9A" w:rsidP="00307A3F"/>
    <w:p w:rsidR="007B1F9A" w:rsidRDefault="007B1F9A" w:rsidP="00307A3F">
      <w:r>
        <w:tab/>
        <w:t>_________________________________________</w:t>
      </w:r>
    </w:p>
    <w:p w:rsidR="007B1F9A" w:rsidRDefault="007B1F9A" w:rsidP="00307A3F">
      <w:r>
        <w:tab/>
        <w:t>Social Security or Employer Identification Number</w:t>
      </w:r>
    </w:p>
    <w:sectPr w:rsidR="007B1F9A" w:rsidSect="005F77CC">
      <w:footerReference w:type="even" r:id="rId7"/>
      <w:footerReference w:type="default" r:id="rId8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08A" w:rsidRDefault="007D508A">
      <w:r>
        <w:separator/>
      </w:r>
    </w:p>
  </w:endnote>
  <w:endnote w:type="continuationSeparator" w:id="0">
    <w:p w:rsidR="007D508A" w:rsidRDefault="007D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6AB" w:rsidRDefault="00042E15" w:rsidP="00D5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6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76AB" w:rsidRDefault="00C776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6AB" w:rsidRPr="00ED5ACA" w:rsidRDefault="00C776AB" w:rsidP="00ED5ACA">
    <w:pPr>
      <w:spacing w:line="240" w:lineRule="exact"/>
      <w:rPr>
        <w:sz w:val="20"/>
      </w:rPr>
    </w:pPr>
    <w:r w:rsidRPr="00ED5ACA">
      <w:rPr>
        <w:sz w:val="20"/>
      </w:rPr>
      <w:tab/>
    </w:r>
    <w:r w:rsidRPr="00ED5ACA">
      <w:rPr>
        <w:sz w:val="20"/>
      </w:rPr>
      <w:tab/>
    </w:r>
    <w:r w:rsidRPr="00ED5ACA">
      <w:rPr>
        <w:sz w:val="20"/>
      </w:rPr>
      <w:tab/>
    </w:r>
    <w:r w:rsidRPr="00ED5ACA">
      <w:rPr>
        <w:sz w:val="20"/>
      </w:rPr>
      <w:tab/>
    </w:r>
    <w:r w:rsidRPr="00ED5ACA">
      <w:rPr>
        <w:sz w:val="20"/>
      </w:rPr>
      <w:tab/>
    </w:r>
    <w:r>
      <w:rPr>
        <w:sz w:val="20"/>
      </w:rPr>
      <w:t xml:space="preserve">                                     </w:t>
    </w:r>
  </w:p>
  <w:p w:rsidR="00C776AB" w:rsidRDefault="00042E15" w:rsidP="005F77CC">
    <w:pPr>
      <w:framePr w:wrap="around" w:vAnchor="text" w:hAnchor="margin" w:xAlign="center" w:y="1"/>
      <w:jc w:val="center"/>
      <w:rPr>
        <w:sz w:val="22"/>
      </w:rPr>
    </w:pPr>
    <w:r>
      <w:rPr>
        <w:sz w:val="22"/>
      </w:rPr>
      <w:fldChar w:fldCharType="begin"/>
    </w:r>
    <w:r w:rsidR="00C776AB">
      <w:rPr>
        <w:sz w:val="22"/>
      </w:rPr>
      <w:instrText xml:space="preserve">PAGE </w:instrText>
    </w:r>
    <w:r>
      <w:rPr>
        <w:sz w:val="22"/>
      </w:rPr>
      <w:fldChar w:fldCharType="separate"/>
    </w:r>
    <w:r w:rsidR="0099568F">
      <w:rPr>
        <w:noProof/>
        <w:sz w:val="22"/>
      </w:rPr>
      <w:t>2</w:t>
    </w:r>
    <w:r>
      <w:rPr>
        <w:sz w:val="22"/>
      </w:rPr>
      <w:fldChar w:fldCharType="end"/>
    </w:r>
  </w:p>
  <w:p w:rsidR="00C776AB" w:rsidRDefault="00C776AB">
    <w:pPr>
      <w:rPr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08A" w:rsidRDefault="007D508A">
      <w:r>
        <w:separator/>
      </w:r>
    </w:p>
  </w:footnote>
  <w:footnote w:type="continuationSeparator" w:id="0">
    <w:p w:rsidR="007D508A" w:rsidRDefault="007D5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71CA2"/>
    <w:multiLevelType w:val="hybridMultilevel"/>
    <w:tmpl w:val="05DABF20"/>
    <w:lvl w:ilvl="0" w:tplc="FE583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603F0"/>
    <w:rsid w:val="0001536F"/>
    <w:rsid w:val="00037F97"/>
    <w:rsid w:val="00042E15"/>
    <w:rsid w:val="00061845"/>
    <w:rsid w:val="00067B69"/>
    <w:rsid w:val="000972CB"/>
    <w:rsid w:val="000B3DF7"/>
    <w:rsid w:val="000C7938"/>
    <w:rsid w:val="001150A9"/>
    <w:rsid w:val="00126D10"/>
    <w:rsid w:val="00182317"/>
    <w:rsid w:val="00195856"/>
    <w:rsid w:val="001D6373"/>
    <w:rsid w:val="00203E8E"/>
    <w:rsid w:val="0022160D"/>
    <w:rsid w:val="0024478D"/>
    <w:rsid w:val="002A4DD6"/>
    <w:rsid w:val="002B3DDB"/>
    <w:rsid w:val="002B584D"/>
    <w:rsid w:val="002F39CA"/>
    <w:rsid w:val="00307A3F"/>
    <w:rsid w:val="0034347D"/>
    <w:rsid w:val="00365936"/>
    <w:rsid w:val="00365A25"/>
    <w:rsid w:val="00387AEF"/>
    <w:rsid w:val="004212FD"/>
    <w:rsid w:val="00446992"/>
    <w:rsid w:val="00467848"/>
    <w:rsid w:val="004679FE"/>
    <w:rsid w:val="0049181E"/>
    <w:rsid w:val="004A24A2"/>
    <w:rsid w:val="004A4F82"/>
    <w:rsid w:val="004D06F7"/>
    <w:rsid w:val="00512D01"/>
    <w:rsid w:val="00536CDE"/>
    <w:rsid w:val="005603F0"/>
    <w:rsid w:val="0059309F"/>
    <w:rsid w:val="005B315A"/>
    <w:rsid w:val="005C4863"/>
    <w:rsid w:val="005D3DC5"/>
    <w:rsid w:val="005F77CC"/>
    <w:rsid w:val="005F7F27"/>
    <w:rsid w:val="006051B7"/>
    <w:rsid w:val="00605C32"/>
    <w:rsid w:val="0061536A"/>
    <w:rsid w:val="00621C10"/>
    <w:rsid w:val="00630CA8"/>
    <w:rsid w:val="00633267"/>
    <w:rsid w:val="00645A14"/>
    <w:rsid w:val="00646703"/>
    <w:rsid w:val="00646955"/>
    <w:rsid w:val="00655ECE"/>
    <w:rsid w:val="0069184A"/>
    <w:rsid w:val="006D258C"/>
    <w:rsid w:val="006E3FA0"/>
    <w:rsid w:val="006F107B"/>
    <w:rsid w:val="006F5AFA"/>
    <w:rsid w:val="00727264"/>
    <w:rsid w:val="0072734B"/>
    <w:rsid w:val="00742C87"/>
    <w:rsid w:val="007750BE"/>
    <w:rsid w:val="00781420"/>
    <w:rsid w:val="007A1606"/>
    <w:rsid w:val="007B1F9A"/>
    <w:rsid w:val="007B2621"/>
    <w:rsid w:val="007C14C2"/>
    <w:rsid w:val="007D508A"/>
    <w:rsid w:val="007E3678"/>
    <w:rsid w:val="007F1CFF"/>
    <w:rsid w:val="00843422"/>
    <w:rsid w:val="00844D8C"/>
    <w:rsid w:val="008529F9"/>
    <w:rsid w:val="0088354B"/>
    <w:rsid w:val="0088799C"/>
    <w:rsid w:val="008922C2"/>
    <w:rsid w:val="008A63C2"/>
    <w:rsid w:val="008E2136"/>
    <w:rsid w:val="00901DEA"/>
    <w:rsid w:val="00915F0C"/>
    <w:rsid w:val="00920F29"/>
    <w:rsid w:val="00987B34"/>
    <w:rsid w:val="0099568F"/>
    <w:rsid w:val="00997881"/>
    <w:rsid w:val="00997C1F"/>
    <w:rsid w:val="00A120C4"/>
    <w:rsid w:val="00A26D11"/>
    <w:rsid w:val="00A454A1"/>
    <w:rsid w:val="00A936B6"/>
    <w:rsid w:val="00AE54D2"/>
    <w:rsid w:val="00B018C4"/>
    <w:rsid w:val="00B42940"/>
    <w:rsid w:val="00B50172"/>
    <w:rsid w:val="00B517A4"/>
    <w:rsid w:val="00B67C1D"/>
    <w:rsid w:val="00BB75D7"/>
    <w:rsid w:val="00BC0E8A"/>
    <w:rsid w:val="00BD2893"/>
    <w:rsid w:val="00C261F6"/>
    <w:rsid w:val="00C46769"/>
    <w:rsid w:val="00C776AB"/>
    <w:rsid w:val="00C9696C"/>
    <w:rsid w:val="00CD566E"/>
    <w:rsid w:val="00CF2750"/>
    <w:rsid w:val="00D12180"/>
    <w:rsid w:val="00D315D9"/>
    <w:rsid w:val="00D37BD3"/>
    <w:rsid w:val="00D42784"/>
    <w:rsid w:val="00D524A5"/>
    <w:rsid w:val="00D5411D"/>
    <w:rsid w:val="00D640DD"/>
    <w:rsid w:val="00D666B2"/>
    <w:rsid w:val="00D715A3"/>
    <w:rsid w:val="00D742FB"/>
    <w:rsid w:val="00D76E84"/>
    <w:rsid w:val="00DC1578"/>
    <w:rsid w:val="00DE3930"/>
    <w:rsid w:val="00DE7D02"/>
    <w:rsid w:val="00DF06F7"/>
    <w:rsid w:val="00E040D2"/>
    <w:rsid w:val="00E23686"/>
    <w:rsid w:val="00E62AFE"/>
    <w:rsid w:val="00E703C5"/>
    <w:rsid w:val="00E71941"/>
    <w:rsid w:val="00E926CC"/>
    <w:rsid w:val="00E92DA9"/>
    <w:rsid w:val="00E956D3"/>
    <w:rsid w:val="00EA6404"/>
    <w:rsid w:val="00EC00F8"/>
    <w:rsid w:val="00ED073C"/>
    <w:rsid w:val="00ED5ACA"/>
    <w:rsid w:val="00ED6CF2"/>
    <w:rsid w:val="00EE764E"/>
    <w:rsid w:val="00F156A4"/>
    <w:rsid w:val="00F22132"/>
    <w:rsid w:val="00F22EDC"/>
    <w:rsid w:val="00F27F54"/>
    <w:rsid w:val="00F402E9"/>
    <w:rsid w:val="00F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E15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42E15"/>
  </w:style>
  <w:style w:type="paragraph" w:styleId="Header">
    <w:name w:val="header"/>
    <w:basedOn w:val="Normal"/>
    <w:rsid w:val="00ED5A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5A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D25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23686"/>
    <w:rPr>
      <w:color w:val="0000FF"/>
      <w:u w:val="single"/>
    </w:rPr>
  </w:style>
  <w:style w:type="character" w:styleId="PageNumber">
    <w:name w:val="page number"/>
    <w:basedOn w:val="DefaultParagraphFont"/>
    <w:rsid w:val="005F7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PSRC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</dc:creator>
  <cp:keywords/>
  <cp:lastModifiedBy>cohent</cp:lastModifiedBy>
  <cp:revision>2</cp:revision>
  <cp:lastPrinted>2010-05-12T18:21:00Z</cp:lastPrinted>
  <dcterms:created xsi:type="dcterms:W3CDTF">2010-07-20T15:21:00Z</dcterms:created>
  <dcterms:modified xsi:type="dcterms:W3CDTF">2010-07-20T15:21:00Z</dcterms:modified>
</cp:coreProperties>
</file>