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46" w:rsidRPr="00460346" w:rsidRDefault="00460346" w:rsidP="00460346">
      <w:pPr>
        <w:spacing w:after="0" w:line="240" w:lineRule="auto"/>
        <w:rPr>
          <w:rFonts w:eastAsia="Times New Roman" w:cs="Times New Roman"/>
          <w:szCs w:val="24"/>
        </w:rPr>
      </w:pPr>
      <w:r w:rsidRPr="00460346">
        <w:rPr>
          <w:rFonts w:eastAsia="Times New Roman" w:cs="Times New Roman"/>
          <w:szCs w:val="24"/>
        </w:rPr>
        <w:t>OSC wishes to add 2 additional options for question 1 in the Hatch Act section of the survey:</w:t>
      </w:r>
    </w:p>
    <w:p w:rsidR="00460346" w:rsidRPr="00460346" w:rsidRDefault="00460346" w:rsidP="00460346">
      <w:pPr>
        <w:spacing w:after="0" w:line="240" w:lineRule="auto"/>
        <w:rPr>
          <w:rFonts w:eastAsia="Times New Roman" w:cs="Times New Roman"/>
          <w:szCs w:val="24"/>
        </w:rPr>
      </w:pPr>
    </w:p>
    <w:p w:rsidR="00460346" w:rsidRPr="00460346" w:rsidRDefault="00460346" w:rsidP="00460346">
      <w:pPr>
        <w:spacing w:after="0" w:line="240" w:lineRule="auto"/>
        <w:rPr>
          <w:rFonts w:eastAsia="Times New Roman" w:cs="Times New Roman"/>
          <w:szCs w:val="24"/>
        </w:rPr>
      </w:pPr>
      <w:r w:rsidRPr="00460346">
        <w:rPr>
          <w:rFonts w:eastAsia="Times New Roman" w:cs="Times New Roman"/>
          <w:szCs w:val="24"/>
        </w:rPr>
        <w:t>3</w:t>
      </w:r>
      <w:r w:rsidRPr="00460346">
        <w:rPr>
          <w:rFonts w:eastAsia="Times New Roman" w:cs="Times New Roman"/>
          <w:szCs w:val="24"/>
          <w:vertAlign w:val="superscript"/>
        </w:rPr>
        <w:t>rd</w:t>
      </w:r>
      <w:r w:rsidRPr="00460346">
        <w:rPr>
          <w:rFonts w:eastAsia="Times New Roman" w:cs="Times New Roman"/>
          <w:szCs w:val="24"/>
        </w:rPr>
        <w:t xml:space="preserve"> possible response:  The OSC opinion was in response to a general question concerning the application of the Hatch Act.</w:t>
      </w:r>
    </w:p>
    <w:p w:rsidR="00460346" w:rsidRPr="00460346" w:rsidRDefault="00460346" w:rsidP="00460346">
      <w:pPr>
        <w:spacing w:after="0" w:line="240" w:lineRule="auto"/>
        <w:rPr>
          <w:rFonts w:eastAsia="Times New Roman" w:cs="Times New Roman"/>
          <w:szCs w:val="24"/>
        </w:rPr>
      </w:pPr>
    </w:p>
    <w:p w:rsidR="00460346" w:rsidRPr="00460346" w:rsidRDefault="00460346" w:rsidP="00460346">
      <w:pPr>
        <w:spacing w:after="0" w:line="240" w:lineRule="auto"/>
        <w:rPr>
          <w:rFonts w:eastAsia="Times New Roman" w:cs="Times New Roman"/>
          <w:szCs w:val="24"/>
        </w:rPr>
      </w:pPr>
      <w:r w:rsidRPr="00460346">
        <w:rPr>
          <w:rFonts w:eastAsia="Times New Roman" w:cs="Times New Roman"/>
          <w:szCs w:val="24"/>
        </w:rPr>
        <w:t>4</w:t>
      </w:r>
      <w:r w:rsidRPr="00460346">
        <w:rPr>
          <w:rFonts w:eastAsia="Times New Roman" w:cs="Times New Roman"/>
          <w:szCs w:val="24"/>
          <w:vertAlign w:val="superscript"/>
        </w:rPr>
        <w:t>th</w:t>
      </w:r>
      <w:r w:rsidRPr="00460346">
        <w:rPr>
          <w:rFonts w:eastAsia="Times New Roman" w:cs="Times New Roman"/>
          <w:szCs w:val="24"/>
        </w:rPr>
        <w:t xml:space="preserve"> possible response:  Other</w:t>
      </w:r>
    </w:p>
    <w:p w:rsidR="00FE522C" w:rsidRPr="00460346" w:rsidRDefault="00460346">
      <w:pPr>
        <w:rPr>
          <w:rFonts w:cs="Times New Roman"/>
          <w:szCs w:val="24"/>
        </w:rPr>
      </w:pPr>
    </w:p>
    <w:sectPr w:rsidR="00FE522C" w:rsidRPr="00460346" w:rsidSect="00AB018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0346"/>
    <w:rsid w:val="002608C0"/>
    <w:rsid w:val="003126A1"/>
    <w:rsid w:val="00460346"/>
    <w:rsid w:val="007E483A"/>
    <w:rsid w:val="00B47C67"/>
    <w:rsid w:val="00B6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</dc:creator>
  <cp:lastModifiedBy>osc</cp:lastModifiedBy>
  <cp:revision>1</cp:revision>
  <dcterms:created xsi:type="dcterms:W3CDTF">2010-03-22T14:20:00Z</dcterms:created>
  <dcterms:modified xsi:type="dcterms:W3CDTF">2010-03-22T14:21:00Z</dcterms:modified>
</cp:coreProperties>
</file>