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2A" w:rsidRDefault="002E392A" w:rsidP="00D76A59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D</w:t>
      </w:r>
    </w:p>
    <w:p w:rsidR="00BB786D" w:rsidRPr="00BB786D" w:rsidRDefault="00BB786D" w:rsidP="00D76A59">
      <w:pPr>
        <w:pStyle w:val="Header"/>
        <w:jc w:val="center"/>
        <w:rPr>
          <w:b/>
          <w:sz w:val="28"/>
          <w:szCs w:val="28"/>
        </w:rPr>
      </w:pPr>
      <w:r w:rsidRPr="00BB786D">
        <w:rPr>
          <w:b/>
          <w:sz w:val="28"/>
          <w:szCs w:val="28"/>
        </w:rPr>
        <w:t xml:space="preserve">Certification Regarding </w:t>
      </w:r>
      <w:r w:rsidR="003E7173">
        <w:rPr>
          <w:b/>
          <w:sz w:val="28"/>
          <w:szCs w:val="28"/>
        </w:rPr>
        <w:t>A</w:t>
      </w:r>
      <w:r w:rsidRPr="00BB786D">
        <w:rPr>
          <w:b/>
          <w:sz w:val="28"/>
          <w:szCs w:val="28"/>
        </w:rPr>
        <w:t>vailability of Broadband Service</w:t>
      </w:r>
      <w:r w:rsidR="003E7173">
        <w:rPr>
          <w:b/>
          <w:sz w:val="28"/>
          <w:szCs w:val="28"/>
        </w:rPr>
        <w:t xml:space="preserve"> and Community Facilities Funding</w:t>
      </w:r>
    </w:p>
    <w:p w:rsidR="00BB786D" w:rsidRDefault="00BB786D" w:rsidP="00D76A59">
      <w:pPr>
        <w:pStyle w:val="Header"/>
        <w:jc w:val="center"/>
      </w:pPr>
    </w:p>
    <w:p w:rsidR="00D76A59" w:rsidRDefault="001B52A1" w:rsidP="00D76A59">
      <w:pPr>
        <w:pStyle w:val="Header"/>
        <w:jc w:val="center"/>
      </w:pPr>
      <w:r w:rsidRPr="001B52A1">
        <w:rPr>
          <w:noProof/>
          <w:sz w:val="20"/>
        </w:rPr>
        <w:pict>
          <v:line id="_x0000_s1041" style="position:absolute;left:0;text-align:left;z-index:251675648" from="0,0" to="468pt,0" o:allowincell="f" strokeweight="4.5pt">
            <v:stroke linestyle="thickThin"/>
          </v:line>
        </w:pict>
      </w:r>
    </w:p>
    <w:p w:rsidR="00D76A59" w:rsidRDefault="00D76A59" w:rsidP="00D76A59">
      <w:pPr>
        <w:pStyle w:val="Header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U.S.</w:t>
          </w:r>
        </w:smartTag>
      </w:smartTag>
      <w:r>
        <w:rPr>
          <w:b/>
        </w:rPr>
        <w:t xml:space="preserve"> Department of Agriculture</w:t>
      </w:r>
    </w:p>
    <w:p w:rsidR="00D76A59" w:rsidRDefault="002E392A" w:rsidP="00D76A59">
      <w:pPr>
        <w:pStyle w:val="Header"/>
        <w:jc w:val="center"/>
        <w:rPr>
          <w:sz w:val="28"/>
        </w:rPr>
      </w:pPr>
      <w:r>
        <w:rPr>
          <w:sz w:val="28"/>
        </w:rPr>
        <w:t>Rural Utilities Service</w:t>
      </w:r>
    </w:p>
    <w:p w:rsidR="004D58C8" w:rsidRDefault="004D58C8" w:rsidP="00D76A59">
      <w:pPr>
        <w:pStyle w:val="Header"/>
        <w:jc w:val="center"/>
        <w:rPr>
          <w:sz w:val="28"/>
        </w:rPr>
      </w:pPr>
      <w:r>
        <w:rPr>
          <w:sz w:val="28"/>
        </w:rPr>
        <w:t>Rural Library Broadband Grant Program</w:t>
      </w:r>
    </w:p>
    <w:p w:rsidR="00D76A59" w:rsidRDefault="001B52A1" w:rsidP="00D76A59">
      <w:pPr>
        <w:pStyle w:val="Header"/>
      </w:pPr>
      <w:r w:rsidRPr="001B52A1">
        <w:rPr>
          <w:noProof/>
          <w:sz w:val="20"/>
        </w:rPr>
        <w:pict>
          <v:line id="_x0000_s1040" style="position:absolute;z-index:251674624" from="0,10.3pt" to="468pt,10.3pt" o:allowincell="f" strokeweight="4.5pt">
            <v:stroke linestyle="thinThick"/>
          </v:line>
        </w:pict>
      </w: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</w:p>
    <w:p w:rsidR="00D76A59" w:rsidRPr="00D76A59" w:rsidRDefault="00D76A59" w:rsidP="00D76A59">
      <w:pPr>
        <w:tabs>
          <w:tab w:val="left" w:pos="720"/>
        </w:tabs>
        <w:rPr>
          <w:b/>
          <w:highlight w:val="yellow"/>
          <w:u w:val="single"/>
        </w:rPr>
      </w:pPr>
    </w:p>
    <w:p w:rsidR="001C7B13" w:rsidRPr="00011B44" w:rsidRDefault="001C7B13" w:rsidP="00D76A59">
      <w:pPr>
        <w:tabs>
          <w:tab w:val="left" w:pos="720"/>
        </w:tabs>
      </w:pPr>
      <w:r w:rsidRPr="00011B44">
        <w:t xml:space="preserve">As a prospective recipient of assistance from the </w:t>
      </w:r>
      <w:r w:rsidR="003E7173" w:rsidRPr="00011B44">
        <w:t xml:space="preserve">USDA’s </w:t>
      </w:r>
      <w:r w:rsidRPr="00011B44">
        <w:t xml:space="preserve">Rural Library Broadband Grant Program, this organization certifies that the facilities financed under the Rural Library Broadband </w:t>
      </w:r>
      <w:r w:rsidR="00BB786D" w:rsidRPr="00011B44">
        <w:t>g</w:t>
      </w:r>
      <w:r w:rsidRPr="00011B44">
        <w:t>rant will provide a broadb</w:t>
      </w:r>
      <w:r w:rsidR="00702084" w:rsidRPr="00011B44">
        <w:t>and connection only to rural librari</w:t>
      </w:r>
      <w:r w:rsidR="00F243BE" w:rsidRPr="00011B44">
        <w:t xml:space="preserve">es which: (1) were constructed or are to be constructed with funding from the USDA’s Community Facilities program of the Rural Housing Service, and (2) </w:t>
      </w:r>
      <w:bookmarkStart w:id="0" w:name="OLE_LINK1"/>
      <w:r w:rsidR="00F243BE" w:rsidRPr="00011B44">
        <w:t>do not currently have access to broadband service</w:t>
      </w:r>
      <w:r w:rsidR="002553F2">
        <w:t>, as defined in the Second Round Notice of Funds Availability (“NOFA”) and Request for Proposals (“RFP”)</w:t>
      </w:r>
      <w:r w:rsidR="00F243BE" w:rsidRPr="00011B44">
        <w:t>.</w:t>
      </w:r>
    </w:p>
    <w:bookmarkEnd w:id="0"/>
    <w:p w:rsidR="00702084" w:rsidRDefault="00702084" w:rsidP="00D76A59">
      <w:pPr>
        <w:tabs>
          <w:tab w:val="left" w:pos="720"/>
        </w:tabs>
        <w:rPr>
          <w:highlight w:val="yellow"/>
        </w:rPr>
      </w:pPr>
    </w:p>
    <w:p w:rsidR="001C7B13" w:rsidRPr="00BB786D" w:rsidRDefault="00D76A59" w:rsidP="00D76A59">
      <w:pPr>
        <w:tabs>
          <w:tab w:val="left" w:pos="720"/>
        </w:tabs>
      </w:pPr>
      <w:r w:rsidRPr="00BB786D">
        <w:t>______________________________________________ (</w:t>
      </w:r>
      <w:r w:rsidR="001C7B13" w:rsidRPr="00BB786D">
        <w:t xml:space="preserve">the </w:t>
      </w:r>
      <w:r w:rsidRPr="00BB786D">
        <w:t xml:space="preserve">Grantee) hereby certifies that </w:t>
      </w:r>
      <w:r w:rsidR="001C7B13" w:rsidRPr="00BB786D">
        <w:t xml:space="preserve">the rural library or libraries to be served </w:t>
      </w:r>
      <w:r w:rsidR="003E7173">
        <w:t>by</w:t>
      </w:r>
      <w:r w:rsidR="001C7B13" w:rsidRPr="00BB786D">
        <w:t xml:space="preserve"> their project do not currently have access to broadband service, as defined in the </w:t>
      </w:r>
      <w:r w:rsidR="002553F2">
        <w:t xml:space="preserve">Second </w:t>
      </w:r>
      <w:r w:rsidR="00BB786D" w:rsidRPr="00BB786D">
        <w:t>Round NOFA and RFP</w:t>
      </w:r>
      <w:r w:rsidR="00702084">
        <w:t>, and that the rural library or libraries have or will receive a Community Facilities award.</w:t>
      </w:r>
    </w:p>
    <w:p w:rsidR="001C7B13" w:rsidRDefault="001C7B13" w:rsidP="00D76A59">
      <w:pPr>
        <w:tabs>
          <w:tab w:val="left" w:pos="720"/>
        </w:tabs>
        <w:rPr>
          <w:highlight w:val="yellow"/>
        </w:rPr>
      </w:pPr>
    </w:p>
    <w:p w:rsidR="001C7B13" w:rsidRDefault="001C7B13" w:rsidP="00D76A59">
      <w:pPr>
        <w:tabs>
          <w:tab w:val="left" w:pos="720"/>
        </w:tabs>
        <w:rPr>
          <w:highlight w:val="yellow"/>
        </w:rPr>
      </w:pPr>
    </w:p>
    <w:p w:rsidR="00D76A59" w:rsidRDefault="001C7B13" w:rsidP="00D76A59">
      <w:pPr>
        <w:tabs>
          <w:tab w:val="left" w:pos="720"/>
        </w:tabs>
      </w:pPr>
      <w:r>
        <w:rPr>
          <w:highlight w:val="yellow"/>
        </w:rPr>
        <w:t xml:space="preserve"> </w:t>
      </w: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  <w:r>
        <w:t>________________________</w:t>
      </w:r>
      <w:r>
        <w:tab/>
      </w:r>
      <w:r>
        <w:tab/>
      </w:r>
      <w:r>
        <w:tab/>
        <w:t xml:space="preserve">_______________________________ </w:t>
      </w:r>
    </w:p>
    <w:p w:rsidR="00D76A59" w:rsidRDefault="00D76A59" w:rsidP="00D76A59">
      <w:pPr>
        <w:tabs>
          <w:tab w:val="left" w:pos="720"/>
        </w:tabs>
      </w:pPr>
      <w:r>
        <w:t xml:space="preserve">         </w:t>
      </w:r>
      <w:r>
        <w:tab/>
        <w:t xml:space="preserve">     </w:t>
      </w:r>
      <w:r>
        <w:rPr>
          <w:i/>
        </w:rPr>
        <w:t>(Date)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(Signature)</w:t>
      </w: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D76A59" w:rsidRDefault="00D76A59" w:rsidP="00D76A59">
      <w:pPr>
        <w:tabs>
          <w:tab w:val="left" w:pos="720"/>
        </w:tabs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(Name Typed or Printed)</w:t>
      </w: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D76A59" w:rsidRDefault="00D76A59" w:rsidP="00D76A59">
      <w:pPr>
        <w:tabs>
          <w:tab w:val="left" w:pos="720"/>
        </w:tabs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(Title)</w:t>
      </w: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p w:rsidR="00D76A59" w:rsidRDefault="00D76A59" w:rsidP="00D76A59">
      <w:pPr>
        <w:tabs>
          <w:tab w:val="left" w:pos="720"/>
        </w:tabs>
      </w:pPr>
    </w:p>
    <w:sectPr w:rsidR="00D76A59" w:rsidSect="00BD4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A59"/>
    <w:rsid w:val="00002483"/>
    <w:rsid w:val="00011B44"/>
    <w:rsid w:val="001B52A1"/>
    <w:rsid w:val="001C7B13"/>
    <w:rsid w:val="002553F2"/>
    <w:rsid w:val="0028354C"/>
    <w:rsid w:val="002E392A"/>
    <w:rsid w:val="003300B4"/>
    <w:rsid w:val="0039719D"/>
    <w:rsid w:val="003E7173"/>
    <w:rsid w:val="004D58C8"/>
    <w:rsid w:val="005F37F5"/>
    <w:rsid w:val="006129DF"/>
    <w:rsid w:val="00702084"/>
    <w:rsid w:val="00872DD0"/>
    <w:rsid w:val="009470F4"/>
    <w:rsid w:val="00993C77"/>
    <w:rsid w:val="00B41D53"/>
    <w:rsid w:val="00BB786D"/>
    <w:rsid w:val="00BD44C5"/>
    <w:rsid w:val="00C127A7"/>
    <w:rsid w:val="00D76A59"/>
    <w:rsid w:val="00D83FB0"/>
    <w:rsid w:val="00DB17D5"/>
    <w:rsid w:val="00F2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5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76A5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D76A5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76A5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76A59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D76A59"/>
    <w:pPr>
      <w:spacing w:after="120"/>
      <w:ind w:left="1440" w:right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Minich</dc:creator>
  <cp:keywords/>
  <dc:description/>
  <cp:lastModifiedBy>Michele.Brooks</cp:lastModifiedBy>
  <cp:revision>2</cp:revision>
  <dcterms:created xsi:type="dcterms:W3CDTF">2010-04-19T18:19:00Z</dcterms:created>
  <dcterms:modified xsi:type="dcterms:W3CDTF">2010-04-19T18:19:00Z</dcterms:modified>
</cp:coreProperties>
</file>