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BE" w:rsidRPr="00DB337A" w:rsidRDefault="00D52BBE" w:rsidP="00E115D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April 7, 2010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MEMORANDUM FOR</w:t>
      </w:r>
      <w:r w:rsidRPr="00DB337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:</w:t>
      </w:r>
      <w:r>
        <w:rPr>
          <w:rFonts w:ascii="Calibri" w:hAnsi="Calibri"/>
          <w:szCs w:val="22"/>
        </w:rPr>
        <w:tab/>
        <w:t>Reviewer of 1220-0042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outlineLvl w:val="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FROM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George Stamas,</w:t>
      </w:r>
      <w:r w:rsidRPr="00DB337A">
        <w:rPr>
          <w:rFonts w:ascii="Calibri" w:hAnsi="Calibri"/>
          <w:szCs w:val="22"/>
        </w:rPr>
        <w:t xml:space="preserve"> Chief</w:t>
      </w:r>
    </w:p>
    <w:p w:rsidR="00D52BBE" w:rsidRPr="00DB337A" w:rsidRDefault="00D52BBE" w:rsidP="00E41CB8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Occupational Employment Statistics</w:t>
      </w:r>
    </w:p>
    <w:p w:rsidR="00D52BBE" w:rsidRPr="00DB337A" w:rsidRDefault="00D52BBE">
      <w:pPr>
        <w:ind w:left="2880" w:firstLine="72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Bureau of Labor Statistics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 w:rsidP="00D429FE">
      <w:pPr>
        <w:ind w:left="1440" w:hanging="144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SUBJECT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  <w:t xml:space="preserve">New </w:t>
      </w:r>
      <w:r>
        <w:rPr>
          <w:rFonts w:ascii="Calibri" w:hAnsi="Calibri"/>
          <w:szCs w:val="22"/>
        </w:rPr>
        <w:t>Fax Collection</w:t>
      </w:r>
      <w:r w:rsidRPr="00DB337A">
        <w:rPr>
          <w:rFonts w:ascii="Calibri" w:hAnsi="Calibri"/>
          <w:szCs w:val="22"/>
        </w:rPr>
        <w:t xml:space="preserve"> Form for the Survey of  </w:t>
      </w:r>
      <w:r w:rsidRPr="00DB337A">
        <w:rPr>
          <w:rFonts w:ascii="Calibri" w:hAnsi="Calibri"/>
          <w:szCs w:val="22"/>
        </w:rPr>
        <w:br/>
        <w:t xml:space="preserve">                                            Occupational </w:t>
      </w:r>
      <w:r>
        <w:rPr>
          <w:rFonts w:ascii="Calibri" w:hAnsi="Calibri"/>
          <w:szCs w:val="22"/>
        </w:rPr>
        <w:t>Employment Statistics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Default="00D52BBE" w:rsidP="005D681B">
      <w:pPr>
        <w:rPr>
          <w:rFonts w:ascii="Calibri" w:hAnsi="Calibri"/>
          <w:szCs w:val="22"/>
        </w:rPr>
      </w:pPr>
    </w:p>
    <w:p w:rsidR="00D52BBE" w:rsidRPr="00DB337A" w:rsidRDefault="00D52BBE" w:rsidP="005D681B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 xml:space="preserve">In </w:t>
      </w:r>
      <w:r>
        <w:rPr>
          <w:rFonts w:ascii="Calibri" w:hAnsi="Calibri"/>
          <w:szCs w:val="22"/>
        </w:rPr>
        <w:t>May</w:t>
      </w:r>
      <w:r w:rsidRPr="00DB337A">
        <w:rPr>
          <w:rFonts w:ascii="Calibri" w:hAnsi="Calibri"/>
          <w:szCs w:val="22"/>
        </w:rPr>
        <w:t xml:space="preserve"> 2010, the Bureau of Labor Statistics (BLS) will begin using a </w:t>
      </w:r>
      <w:r>
        <w:rPr>
          <w:rFonts w:ascii="Calibri" w:hAnsi="Calibri"/>
          <w:szCs w:val="22"/>
        </w:rPr>
        <w:t>new</w:t>
      </w:r>
      <w:r w:rsidRPr="00DB337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fax</w:t>
      </w:r>
      <w:r w:rsidRPr="00DB337A">
        <w:rPr>
          <w:rFonts w:ascii="Calibri" w:hAnsi="Calibri"/>
          <w:szCs w:val="22"/>
        </w:rPr>
        <w:t xml:space="preserve"> collection form for the Survey of Occupational </w:t>
      </w:r>
      <w:r>
        <w:rPr>
          <w:rFonts w:ascii="Calibri" w:hAnsi="Calibri"/>
          <w:szCs w:val="22"/>
        </w:rPr>
        <w:t>Employment Statistics (OES)</w:t>
      </w:r>
      <w:r w:rsidRPr="00DB337A">
        <w:rPr>
          <w:rFonts w:ascii="Calibri" w:hAnsi="Calibri"/>
          <w:szCs w:val="22"/>
        </w:rPr>
        <w:t xml:space="preserve">.  BLS has </w:t>
      </w:r>
      <w:r>
        <w:rPr>
          <w:rFonts w:ascii="Calibri" w:hAnsi="Calibri"/>
          <w:szCs w:val="22"/>
        </w:rPr>
        <w:t>offered</w:t>
      </w:r>
      <w:r w:rsidRPr="00DB337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fax</w:t>
      </w:r>
      <w:r w:rsidRPr="00DB337A">
        <w:rPr>
          <w:rFonts w:ascii="Calibri" w:hAnsi="Calibri"/>
          <w:szCs w:val="22"/>
        </w:rPr>
        <w:t xml:space="preserve"> collection of this survey </w:t>
      </w:r>
      <w:r>
        <w:rPr>
          <w:rFonts w:ascii="Calibri" w:hAnsi="Calibri"/>
          <w:szCs w:val="22"/>
        </w:rPr>
        <w:t>for several years as an option for respondents to provide data.</w:t>
      </w:r>
    </w:p>
    <w:p w:rsidR="00D52BBE" w:rsidRPr="00DB337A" w:rsidRDefault="00D52BBE" w:rsidP="005D681B">
      <w:pPr>
        <w:rPr>
          <w:rFonts w:ascii="Calibri" w:hAnsi="Calibri"/>
          <w:szCs w:val="22"/>
        </w:rPr>
      </w:pPr>
    </w:p>
    <w:p w:rsidR="00D52BBE" w:rsidRPr="00DB337A" w:rsidRDefault="00D52BBE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In an effort to ease respondent burden, respondents will have the option to request this simplified, one </w:t>
      </w:r>
      <w:proofErr w:type="gramStart"/>
      <w:r>
        <w:rPr>
          <w:rFonts w:ascii="Calibri" w:hAnsi="Calibri"/>
          <w:szCs w:val="22"/>
        </w:rPr>
        <w:t>page</w:t>
      </w:r>
      <w:proofErr w:type="gramEnd"/>
      <w:r>
        <w:rPr>
          <w:rFonts w:ascii="Calibri" w:hAnsi="Calibri"/>
          <w:szCs w:val="22"/>
        </w:rPr>
        <w:t xml:space="preserve"> fax form.  The form will not be included in any solicitation materials, but will be made available to respondents upon request after they have received the standard OES solicitation packet.</w:t>
      </w:r>
    </w:p>
    <w:p w:rsidR="00D52BBE" w:rsidRPr="00DB337A" w:rsidRDefault="00D52BBE" w:rsidP="005D681B">
      <w:pPr>
        <w:rPr>
          <w:rFonts w:ascii="Calibri" w:hAnsi="Calibri"/>
          <w:szCs w:val="22"/>
        </w:rPr>
      </w:pPr>
    </w:p>
    <w:p w:rsidR="00D52BBE" w:rsidRDefault="00D52BBE" w:rsidP="00450D3C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 xml:space="preserve">The revised </w:t>
      </w:r>
      <w:r>
        <w:rPr>
          <w:rFonts w:ascii="Calibri" w:hAnsi="Calibri"/>
          <w:szCs w:val="22"/>
        </w:rPr>
        <w:t>fax collection</w:t>
      </w:r>
      <w:r w:rsidRPr="00DB337A">
        <w:rPr>
          <w:rFonts w:ascii="Calibri" w:hAnsi="Calibri"/>
          <w:szCs w:val="22"/>
        </w:rPr>
        <w:t xml:space="preserve"> form is included with this note to the reviewer</w:t>
      </w:r>
      <w:r>
        <w:rPr>
          <w:rFonts w:ascii="Calibri" w:hAnsi="Calibri"/>
          <w:szCs w:val="22"/>
        </w:rPr>
        <w:t>, and has the following characteristics:</w:t>
      </w:r>
    </w:p>
    <w:p w:rsidR="00D52BBE" w:rsidRDefault="00D52BBE" w:rsidP="00450D3C">
      <w:pPr>
        <w:rPr>
          <w:rFonts w:ascii="Calibri" w:hAnsi="Calibri"/>
          <w:szCs w:val="22"/>
        </w:rPr>
      </w:pPr>
    </w:p>
    <w:p w:rsidR="00D52BBE" w:rsidRDefault="00D52BBE" w:rsidP="005418C3">
      <w:pPr>
        <w:pStyle w:val="ListParagraph"/>
        <w:numPr>
          <w:ilvl w:val="0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Although the form will be generic, each State will have the opportunity to add State specific contact information.</w:t>
      </w:r>
    </w:p>
    <w:p w:rsidR="00D52BBE" w:rsidRDefault="00D52BBE" w:rsidP="00786A88">
      <w:pPr>
        <w:pStyle w:val="ListParagraph"/>
        <w:rPr>
          <w:rFonts w:ascii="Calibri" w:hAnsi="Calibri"/>
          <w:szCs w:val="22"/>
        </w:rPr>
      </w:pPr>
    </w:p>
    <w:p w:rsidR="00D52BBE" w:rsidRDefault="00D52BBE" w:rsidP="005418C3">
      <w:pPr>
        <w:pStyle w:val="ListParagraph"/>
        <w:numPr>
          <w:ilvl w:val="0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The instructions are an abbreviated version of the language already used on OES survey forms.</w:t>
      </w:r>
    </w:p>
    <w:p w:rsidR="00D52BBE" w:rsidRDefault="00D52BBE" w:rsidP="00786A88">
      <w:pPr>
        <w:rPr>
          <w:rFonts w:ascii="Calibri" w:hAnsi="Calibri"/>
          <w:szCs w:val="22"/>
        </w:rPr>
      </w:pPr>
    </w:p>
    <w:p w:rsidR="00D52BBE" w:rsidRDefault="00D52BBE" w:rsidP="00786A88">
      <w:pPr>
        <w:pStyle w:val="ListParagraph"/>
        <w:numPr>
          <w:ilvl w:val="0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The form contains the same table used to collect employment and wage information already in place on OES survey forms.</w:t>
      </w:r>
    </w:p>
    <w:p w:rsidR="00D52BBE" w:rsidRPr="00786A88" w:rsidRDefault="00D52BBE" w:rsidP="00786A88">
      <w:pPr>
        <w:pStyle w:val="ListParagraph"/>
        <w:rPr>
          <w:rFonts w:ascii="Calibri" w:hAnsi="Calibri"/>
          <w:szCs w:val="22"/>
        </w:rPr>
      </w:pPr>
    </w:p>
    <w:p w:rsidR="00D52BBE" w:rsidRPr="00450D3C" w:rsidRDefault="00D52BBE" w:rsidP="00450D3C">
      <w:pPr>
        <w:rPr>
          <w:rFonts w:ascii="Calibri" w:hAnsi="Calibri" w:cs="Arial"/>
          <w:szCs w:val="22"/>
        </w:rPr>
      </w:pPr>
      <w:r w:rsidRPr="00DB337A">
        <w:rPr>
          <w:rFonts w:ascii="Calibri" w:hAnsi="Calibri"/>
          <w:szCs w:val="22"/>
        </w:rPr>
        <w:t xml:space="preserve">This change is </w:t>
      </w:r>
      <w:r>
        <w:rPr>
          <w:rFonts w:ascii="Calibri" w:hAnsi="Calibri"/>
          <w:szCs w:val="22"/>
        </w:rPr>
        <w:t xml:space="preserve">expected to reduce burden on smaller establishments. </w:t>
      </w:r>
      <w:r w:rsidRPr="00DB337A">
        <w:rPr>
          <w:rFonts w:ascii="Calibri" w:hAnsi="Calibri"/>
          <w:szCs w:val="22"/>
        </w:rPr>
        <w:t xml:space="preserve">  If you have any questions about this request, please contact </w:t>
      </w:r>
      <w:r>
        <w:rPr>
          <w:rFonts w:ascii="Calibri" w:hAnsi="Calibri"/>
          <w:szCs w:val="22"/>
        </w:rPr>
        <w:t>George Stamas</w:t>
      </w:r>
      <w:r w:rsidRPr="00DB337A">
        <w:rPr>
          <w:rFonts w:ascii="Calibri" w:hAnsi="Calibri"/>
          <w:szCs w:val="22"/>
        </w:rPr>
        <w:t xml:space="preserve"> by telephone at 202-691-</w:t>
      </w:r>
      <w:r>
        <w:rPr>
          <w:rFonts w:ascii="Calibri" w:hAnsi="Calibri"/>
          <w:szCs w:val="22"/>
        </w:rPr>
        <w:t>6350</w:t>
      </w:r>
      <w:r w:rsidRPr="00DB337A">
        <w:rPr>
          <w:rFonts w:ascii="Calibri" w:hAnsi="Calibri"/>
          <w:szCs w:val="22"/>
        </w:rPr>
        <w:t xml:space="preserve"> or by e-mail at </w:t>
      </w:r>
      <w:r>
        <w:rPr>
          <w:rFonts w:ascii="Calibri" w:hAnsi="Calibri"/>
          <w:szCs w:val="22"/>
        </w:rPr>
        <w:t>stamas.george</w:t>
      </w:r>
      <w:r w:rsidRPr="00DB337A">
        <w:rPr>
          <w:rFonts w:ascii="Calibri" w:hAnsi="Calibri"/>
          <w:szCs w:val="22"/>
        </w:rPr>
        <w:t xml:space="preserve">@bls.gov.  </w:t>
      </w:r>
    </w:p>
    <w:sectPr w:rsidR="00D52BBE" w:rsidRPr="00450D3C" w:rsidSect="00EA682C">
      <w:footerReference w:type="even" r:id="rId7"/>
      <w:footerReference w:type="default" r:id="rId8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A61" w:rsidRDefault="00BC5A61">
      <w:r>
        <w:separator/>
      </w:r>
    </w:p>
  </w:endnote>
  <w:endnote w:type="continuationSeparator" w:id="1">
    <w:p w:rsidR="00BC5A61" w:rsidRDefault="00BC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5C7B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B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5C7B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CEE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A61" w:rsidRDefault="00BC5A61">
      <w:r>
        <w:separator/>
      </w:r>
    </w:p>
  </w:footnote>
  <w:footnote w:type="continuationSeparator" w:id="1">
    <w:p w:rsidR="00BC5A61" w:rsidRDefault="00BC5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9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754891"/>
    <w:multiLevelType w:val="hybridMultilevel"/>
    <w:tmpl w:val="6B1C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6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7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E53E4B"/>
    <w:multiLevelType w:val="hybridMultilevel"/>
    <w:tmpl w:val="10ACEF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1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2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6"/>
  </w:num>
  <w:num w:numId="12">
    <w:abstractNumId w:val="7"/>
  </w:num>
  <w:num w:numId="13">
    <w:abstractNumId w:val="21"/>
  </w:num>
  <w:num w:numId="14">
    <w:abstractNumId w:val="25"/>
  </w:num>
  <w:num w:numId="15">
    <w:abstractNumId w:val="5"/>
  </w:num>
  <w:num w:numId="16">
    <w:abstractNumId w:val="12"/>
  </w:num>
  <w:num w:numId="17">
    <w:abstractNumId w:val="23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1"/>
  </w:num>
  <w:num w:numId="21">
    <w:abstractNumId w:val="13"/>
  </w:num>
  <w:num w:numId="22">
    <w:abstractNumId w:val="17"/>
  </w:num>
  <w:num w:numId="23">
    <w:abstractNumId w:val="24"/>
  </w:num>
  <w:num w:numId="24">
    <w:abstractNumId w:val="22"/>
  </w:num>
  <w:num w:numId="25">
    <w:abstractNumId w:val="6"/>
  </w:num>
  <w:num w:numId="26">
    <w:abstractNumId w:val="1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58B"/>
    <w:rsid w:val="0001055E"/>
    <w:rsid w:val="00014351"/>
    <w:rsid w:val="0002189F"/>
    <w:rsid w:val="000406A5"/>
    <w:rsid w:val="00064D57"/>
    <w:rsid w:val="00076B90"/>
    <w:rsid w:val="00081279"/>
    <w:rsid w:val="00084A14"/>
    <w:rsid w:val="0009783E"/>
    <w:rsid w:val="000B30DA"/>
    <w:rsid w:val="000B539B"/>
    <w:rsid w:val="000C538F"/>
    <w:rsid w:val="000C6F26"/>
    <w:rsid w:val="000D3A57"/>
    <w:rsid w:val="000E549D"/>
    <w:rsid w:val="000F7F9E"/>
    <w:rsid w:val="00134B36"/>
    <w:rsid w:val="00137948"/>
    <w:rsid w:val="0017290C"/>
    <w:rsid w:val="001813CC"/>
    <w:rsid w:val="001900FB"/>
    <w:rsid w:val="00197A25"/>
    <w:rsid w:val="001A0332"/>
    <w:rsid w:val="001A5E2E"/>
    <w:rsid w:val="001B53B2"/>
    <w:rsid w:val="001B7B40"/>
    <w:rsid w:val="001D11EA"/>
    <w:rsid w:val="001E6655"/>
    <w:rsid w:val="001F2E63"/>
    <w:rsid w:val="0020314D"/>
    <w:rsid w:val="00203B5A"/>
    <w:rsid w:val="00203EF6"/>
    <w:rsid w:val="00222E0D"/>
    <w:rsid w:val="002245A7"/>
    <w:rsid w:val="00227600"/>
    <w:rsid w:val="00243CA9"/>
    <w:rsid w:val="0024575D"/>
    <w:rsid w:val="002544ED"/>
    <w:rsid w:val="0025533F"/>
    <w:rsid w:val="00257AEF"/>
    <w:rsid w:val="00261D05"/>
    <w:rsid w:val="002B3A52"/>
    <w:rsid w:val="002E275E"/>
    <w:rsid w:val="002F22A7"/>
    <w:rsid w:val="0031363B"/>
    <w:rsid w:val="00320750"/>
    <w:rsid w:val="003239DC"/>
    <w:rsid w:val="00324413"/>
    <w:rsid w:val="0034488C"/>
    <w:rsid w:val="00356691"/>
    <w:rsid w:val="00357348"/>
    <w:rsid w:val="00357711"/>
    <w:rsid w:val="0037222A"/>
    <w:rsid w:val="003A39E5"/>
    <w:rsid w:val="003A673B"/>
    <w:rsid w:val="003A6E21"/>
    <w:rsid w:val="003B2A11"/>
    <w:rsid w:val="003B525E"/>
    <w:rsid w:val="003C0A44"/>
    <w:rsid w:val="003E2E17"/>
    <w:rsid w:val="003E73B7"/>
    <w:rsid w:val="003F7206"/>
    <w:rsid w:val="0040401D"/>
    <w:rsid w:val="00434364"/>
    <w:rsid w:val="00450D3C"/>
    <w:rsid w:val="00471194"/>
    <w:rsid w:val="00485507"/>
    <w:rsid w:val="00496BE6"/>
    <w:rsid w:val="004D3CBB"/>
    <w:rsid w:val="004E2C5B"/>
    <w:rsid w:val="004E4A74"/>
    <w:rsid w:val="004E6DC0"/>
    <w:rsid w:val="00505EBD"/>
    <w:rsid w:val="0051290C"/>
    <w:rsid w:val="00517C48"/>
    <w:rsid w:val="00522B07"/>
    <w:rsid w:val="005273E3"/>
    <w:rsid w:val="005418C3"/>
    <w:rsid w:val="00547334"/>
    <w:rsid w:val="00564266"/>
    <w:rsid w:val="005958DF"/>
    <w:rsid w:val="005A1433"/>
    <w:rsid w:val="005A7C14"/>
    <w:rsid w:val="005C7B95"/>
    <w:rsid w:val="005D681B"/>
    <w:rsid w:val="005F3539"/>
    <w:rsid w:val="005F6257"/>
    <w:rsid w:val="00636CD2"/>
    <w:rsid w:val="006472AA"/>
    <w:rsid w:val="00657CEB"/>
    <w:rsid w:val="00682946"/>
    <w:rsid w:val="00685AD8"/>
    <w:rsid w:val="0069431A"/>
    <w:rsid w:val="00696699"/>
    <w:rsid w:val="006F3DBF"/>
    <w:rsid w:val="007245F5"/>
    <w:rsid w:val="00731C68"/>
    <w:rsid w:val="007461ED"/>
    <w:rsid w:val="007504D3"/>
    <w:rsid w:val="00760EEC"/>
    <w:rsid w:val="007633A3"/>
    <w:rsid w:val="00764922"/>
    <w:rsid w:val="00766738"/>
    <w:rsid w:val="00781AAB"/>
    <w:rsid w:val="00784496"/>
    <w:rsid w:val="00786A88"/>
    <w:rsid w:val="00794686"/>
    <w:rsid w:val="007A1F8B"/>
    <w:rsid w:val="007A2276"/>
    <w:rsid w:val="007A3696"/>
    <w:rsid w:val="007C0D2E"/>
    <w:rsid w:val="007D3EB5"/>
    <w:rsid w:val="007D4838"/>
    <w:rsid w:val="007E0F37"/>
    <w:rsid w:val="007E4455"/>
    <w:rsid w:val="007F4AA7"/>
    <w:rsid w:val="008054E1"/>
    <w:rsid w:val="00807DCF"/>
    <w:rsid w:val="00834628"/>
    <w:rsid w:val="00856692"/>
    <w:rsid w:val="008670D7"/>
    <w:rsid w:val="00873F5E"/>
    <w:rsid w:val="008952D0"/>
    <w:rsid w:val="00896188"/>
    <w:rsid w:val="008A02E3"/>
    <w:rsid w:val="008A5AB3"/>
    <w:rsid w:val="008B0EF7"/>
    <w:rsid w:val="008B3D85"/>
    <w:rsid w:val="008C7711"/>
    <w:rsid w:val="008D1811"/>
    <w:rsid w:val="008E1FA7"/>
    <w:rsid w:val="008E435B"/>
    <w:rsid w:val="008E71A7"/>
    <w:rsid w:val="00902ABB"/>
    <w:rsid w:val="00904950"/>
    <w:rsid w:val="009343A4"/>
    <w:rsid w:val="00953384"/>
    <w:rsid w:val="00963B9A"/>
    <w:rsid w:val="00975C52"/>
    <w:rsid w:val="009764BF"/>
    <w:rsid w:val="009906B5"/>
    <w:rsid w:val="009A10C2"/>
    <w:rsid w:val="009C1DA5"/>
    <w:rsid w:val="009E0259"/>
    <w:rsid w:val="009E1E25"/>
    <w:rsid w:val="009F63DB"/>
    <w:rsid w:val="00A03AE2"/>
    <w:rsid w:val="00A26490"/>
    <w:rsid w:val="00A324B2"/>
    <w:rsid w:val="00A7164C"/>
    <w:rsid w:val="00A879FB"/>
    <w:rsid w:val="00AA4252"/>
    <w:rsid w:val="00AB1F99"/>
    <w:rsid w:val="00AB559A"/>
    <w:rsid w:val="00AD2F32"/>
    <w:rsid w:val="00AE54A1"/>
    <w:rsid w:val="00B03DDF"/>
    <w:rsid w:val="00B04A0A"/>
    <w:rsid w:val="00B12974"/>
    <w:rsid w:val="00B475B1"/>
    <w:rsid w:val="00B5048B"/>
    <w:rsid w:val="00B556A6"/>
    <w:rsid w:val="00B627A3"/>
    <w:rsid w:val="00B7470C"/>
    <w:rsid w:val="00BA6C49"/>
    <w:rsid w:val="00BB1951"/>
    <w:rsid w:val="00BC17C3"/>
    <w:rsid w:val="00BC1EFF"/>
    <w:rsid w:val="00BC5A61"/>
    <w:rsid w:val="00BD2408"/>
    <w:rsid w:val="00BD5885"/>
    <w:rsid w:val="00BD7E69"/>
    <w:rsid w:val="00BE2985"/>
    <w:rsid w:val="00C07BFB"/>
    <w:rsid w:val="00C150A9"/>
    <w:rsid w:val="00C23EAD"/>
    <w:rsid w:val="00C543F7"/>
    <w:rsid w:val="00C5648A"/>
    <w:rsid w:val="00C62EF3"/>
    <w:rsid w:val="00C6577C"/>
    <w:rsid w:val="00C947DB"/>
    <w:rsid w:val="00CA0289"/>
    <w:rsid w:val="00CA495E"/>
    <w:rsid w:val="00CB00E0"/>
    <w:rsid w:val="00CC25E9"/>
    <w:rsid w:val="00CE690A"/>
    <w:rsid w:val="00CF0A2D"/>
    <w:rsid w:val="00CF4C3E"/>
    <w:rsid w:val="00D06434"/>
    <w:rsid w:val="00D1124A"/>
    <w:rsid w:val="00D172E7"/>
    <w:rsid w:val="00D17A98"/>
    <w:rsid w:val="00D34CEE"/>
    <w:rsid w:val="00D34D5A"/>
    <w:rsid w:val="00D429FE"/>
    <w:rsid w:val="00D43518"/>
    <w:rsid w:val="00D52BBE"/>
    <w:rsid w:val="00D6560E"/>
    <w:rsid w:val="00D96796"/>
    <w:rsid w:val="00DA271B"/>
    <w:rsid w:val="00DA55A4"/>
    <w:rsid w:val="00DB337A"/>
    <w:rsid w:val="00DB5869"/>
    <w:rsid w:val="00DC2353"/>
    <w:rsid w:val="00DE04BB"/>
    <w:rsid w:val="00DE2777"/>
    <w:rsid w:val="00E115DF"/>
    <w:rsid w:val="00E207AE"/>
    <w:rsid w:val="00E26E49"/>
    <w:rsid w:val="00E41CB8"/>
    <w:rsid w:val="00E55CD6"/>
    <w:rsid w:val="00E5795E"/>
    <w:rsid w:val="00E66D8F"/>
    <w:rsid w:val="00E74ADA"/>
    <w:rsid w:val="00E81A74"/>
    <w:rsid w:val="00EA6228"/>
    <w:rsid w:val="00EA682C"/>
    <w:rsid w:val="00EB2813"/>
    <w:rsid w:val="00EB3BB9"/>
    <w:rsid w:val="00EC0E96"/>
    <w:rsid w:val="00EC6E5D"/>
    <w:rsid w:val="00EE5A95"/>
    <w:rsid w:val="00F03B96"/>
    <w:rsid w:val="00F2141C"/>
    <w:rsid w:val="00F23951"/>
    <w:rsid w:val="00F27F7F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7334"/>
    <w:rsid w:val="00F83AD8"/>
    <w:rsid w:val="00F900A7"/>
    <w:rsid w:val="00F9358B"/>
    <w:rsid w:val="00F961C4"/>
    <w:rsid w:val="00F97EFA"/>
    <w:rsid w:val="00FA5BCF"/>
    <w:rsid w:val="00FC68AA"/>
    <w:rsid w:val="00FC7001"/>
    <w:rsid w:val="00FD1B98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04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04"/>
    <w:rPr>
      <w:rFonts w:ascii="Calibri" w:eastAsia="Times New Roman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952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404"/>
    <w:rPr>
      <w:szCs w:val="20"/>
    </w:rPr>
  </w:style>
  <w:style w:type="character" w:styleId="PageNumber">
    <w:name w:val="page number"/>
    <w:basedOn w:val="DefaultParagraphFont"/>
    <w:uiPriority w:val="99"/>
    <w:rsid w:val="008952D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952D0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4404"/>
    <w:rPr>
      <w:szCs w:val="20"/>
    </w:rPr>
  </w:style>
  <w:style w:type="paragraph" w:styleId="BodyText">
    <w:name w:val="Body Text"/>
    <w:basedOn w:val="Normal"/>
    <w:link w:val="BodyTextChar"/>
    <w:uiPriority w:val="99"/>
    <w:rsid w:val="008952D0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404"/>
    <w:rPr>
      <w:szCs w:val="20"/>
    </w:rPr>
  </w:style>
  <w:style w:type="paragraph" w:styleId="Header">
    <w:name w:val="header"/>
    <w:basedOn w:val="Normal"/>
    <w:link w:val="HeaderChar"/>
    <w:uiPriority w:val="99"/>
    <w:rsid w:val="008952D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4404"/>
    <w:rPr>
      <w:szCs w:val="20"/>
    </w:rPr>
  </w:style>
  <w:style w:type="paragraph" w:styleId="BodyText3">
    <w:name w:val="Body Text 3"/>
    <w:basedOn w:val="Normal"/>
    <w:link w:val="BodyText3Char"/>
    <w:uiPriority w:val="99"/>
    <w:rsid w:val="008952D0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44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5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04"/>
    <w:rPr>
      <w:sz w:val="0"/>
      <w:szCs w:val="0"/>
    </w:rPr>
  </w:style>
  <w:style w:type="paragraph" w:styleId="NormalWeb">
    <w:name w:val="Normal (Web)"/>
    <w:basedOn w:val="Normal"/>
    <w:uiPriority w:val="99"/>
    <w:rsid w:val="00AA4252"/>
    <w:rPr>
      <w:sz w:val="24"/>
      <w:szCs w:val="24"/>
    </w:rPr>
  </w:style>
  <w:style w:type="paragraph" w:customStyle="1" w:styleId="body">
    <w:name w:val="body"/>
    <w:basedOn w:val="BodyText"/>
    <w:uiPriority w:val="99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uiPriority w:val="99"/>
    <w:rsid w:val="00F634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C23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2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04"/>
    <w:rPr>
      <w:b/>
      <w:bCs/>
    </w:rPr>
  </w:style>
  <w:style w:type="paragraph" w:styleId="ListParagraph">
    <w:name w:val="List Paragraph"/>
    <w:basedOn w:val="Normal"/>
    <w:uiPriority w:val="99"/>
    <w:qFormat/>
    <w:rsid w:val="00E41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1290</Characters>
  <Application>Microsoft Office Word</Application>
  <DocSecurity>0</DocSecurity>
  <Lines>10</Lines>
  <Paragraphs>3</Paragraphs>
  <ScaleCrop>false</ScaleCrop>
  <Company>University of Wisconsin-Madison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rowan_c</cp:lastModifiedBy>
  <cp:revision>2</cp:revision>
  <cp:lastPrinted>2008-01-11T12:25:00Z</cp:lastPrinted>
  <dcterms:created xsi:type="dcterms:W3CDTF">2010-04-22T17:09:00Z</dcterms:created>
  <dcterms:modified xsi:type="dcterms:W3CDTF">2010-04-22T17:09:00Z</dcterms:modified>
</cp:coreProperties>
</file>