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EF" w:rsidRDefault="000442EF">
      <w:pPr>
        <w:pStyle w:val="Title"/>
      </w:pPr>
      <w:r>
        <w:t>Paperwork Reduction Act Submission</w:t>
      </w:r>
    </w:p>
    <w:p w:rsidR="000442EF" w:rsidRDefault="000442EF">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proofErr w:type="gramStart"/>
        <w:r>
          <w:rPr>
            <w:sz w:val="18"/>
          </w:rPr>
          <w:t>,  Washington</w:t>
        </w:r>
        <w:proofErr w:type="gramEnd"/>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tblPr>
      <w:tblGrid>
        <w:gridCol w:w="5508"/>
        <w:gridCol w:w="1920"/>
        <w:gridCol w:w="1800"/>
        <w:gridCol w:w="1788"/>
      </w:tblGrid>
      <w:tr w:rsidR="000442EF">
        <w:tc>
          <w:tcPr>
            <w:tcW w:w="7428" w:type="dxa"/>
            <w:gridSpan w:val="2"/>
            <w:tcBorders>
              <w:top w:val="single" w:sz="6" w:space="0" w:color="auto"/>
            </w:tcBorders>
          </w:tcPr>
          <w:p w:rsidR="000442EF" w:rsidRDefault="000442EF">
            <w:pPr>
              <w:rPr>
                <w:rFonts w:ascii="Helvetica" w:hAnsi="Helvetica"/>
                <w:color w:val="000000"/>
                <w:sz w:val="14"/>
              </w:rPr>
            </w:pPr>
            <w:r>
              <w:rPr>
                <w:rFonts w:ascii="Helvetica" w:hAnsi="Helvetica"/>
                <w:color w:val="000000"/>
                <w:sz w:val="16"/>
              </w:rPr>
              <w:t>1</w:t>
            </w:r>
            <w:r>
              <w:rPr>
                <w:rFonts w:ascii="Helvetica" w:hAnsi="Helvetica"/>
                <w:color w:val="000000"/>
                <w:sz w:val="14"/>
              </w:rPr>
              <w:t>. Agency/</w:t>
            </w:r>
            <w:proofErr w:type="spellStart"/>
            <w:r>
              <w:rPr>
                <w:rFonts w:ascii="Helvetica" w:hAnsi="Helvetica"/>
                <w:color w:val="000000"/>
                <w:sz w:val="14"/>
              </w:rPr>
              <w:t>Subagency</w:t>
            </w:r>
            <w:proofErr w:type="spellEnd"/>
            <w:r>
              <w:rPr>
                <w:rFonts w:ascii="Helvetica" w:hAnsi="Helvetica"/>
                <w:color w:val="000000"/>
                <w:sz w:val="14"/>
              </w:rPr>
              <w:t xml:space="preserve"> Originating Request:</w:t>
            </w:r>
          </w:p>
          <w:p w:rsidR="000442EF" w:rsidRDefault="000442EF">
            <w:pPr>
              <w:ind w:left="120"/>
              <w:rPr>
                <w:rFonts w:ascii="Helvetica" w:hAnsi="Helvetica"/>
                <w:b/>
                <w:color w:val="000000"/>
                <w:sz w:val="18"/>
              </w:rPr>
            </w:pPr>
            <w:smartTag w:uri="urn:schemas-microsoft-com:office:smarttags" w:element="country-region">
              <w:smartTag w:uri="urn:schemas-microsoft-com:office:smarttags" w:element="place">
                <w:r>
                  <w:rPr>
                    <w:rFonts w:ascii="Helvetica" w:hAnsi="Helvetica"/>
                    <w:b/>
                    <w:color w:val="000000"/>
                    <w:sz w:val="18"/>
                  </w:rPr>
                  <w:t>U.S.</w:t>
                </w:r>
              </w:smartTag>
            </w:smartTag>
            <w:r>
              <w:rPr>
                <w:rFonts w:ascii="Helvetica" w:hAnsi="Helvetica"/>
                <w:b/>
                <w:color w:val="000000"/>
                <w:sz w:val="18"/>
              </w:rPr>
              <w:t xml:space="preserve"> Department of Housing and Urban Development</w:t>
            </w:r>
          </w:p>
          <w:p w:rsidR="000442EF" w:rsidRPr="00626C29" w:rsidRDefault="000442EF">
            <w:pPr>
              <w:spacing w:before="40" w:after="40"/>
              <w:ind w:left="120"/>
              <w:rPr>
                <w:rFonts w:ascii="Helvetica" w:hAnsi="Helvetica"/>
                <w:sz w:val="18"/>
              </w:rPr>
            </w:pPr>
            <w:r w:rsidRPr="00626C29">
              <w:rPr>
                <w:rFonts w:ascii="Helvetica" w:hAnsi="Helvetica"/>
                <w:sz w:val="18"/>
              </w:rPr>
              <w:t xml:space="preserve">Office of </w:t>
            </w:r>
            <w:r w:rsidR="00626C29" w:rsidRPr="00626C29">
              <w:rPr>
                <w:rFonts w:ascii="Helvetica" w:hAnsi="Helvetica"/>
                <w:sz w:val="18"/>
              </w:rPr>
              <w:t>Housing Assistance and Grants Administration</w:t>
            </w:r>
            <w:r w:rsidRPr="00626C29">
              <w:rPr>
                <w:rFonts w:ascii="Helvetica" w:hAnsi="Helvetica"/>
                <w:sz w:val="18"/>
              </w:rPr>
              <w:t xml:space="preserve"> </w:t>
            </w:r>
          </w:p>
          <w:p w:rsidR="000442EF" w:rsidRDefault="000442EF">
            <w:pPr>
              <w:spacing w:before="40" w:after="40"/>
              <w:ind w:left="120"/>
              <w:rPr>
                <w:rFonts w:ascii="Helvetica" w:hAnsi="Helvetica"/>
                <w:color w:val="000000"/>
                <w:sz w:val="16"/>
              </w:rPr>
            </w:pPr>
          </w:p>
        </w:tc>
        <w:tc>
          <w:tcPr>
            <w:tcW w:w="1800" w:type="dxa"/>
            <w:tcBorders>
              <w:top w:val="single" w:sz="6" w:space="0" w:color="auto"/>
              <w:left w:val="single" w:sz="6" w:space="0" w:color="auto"/>
            </w:tcBorders>
          </w:tcPr>
          <w:p w:rsidR="000442EF" w:rsidRDefault="000442EF">
            <w:pPr>
              <w:rPr>
                <w:rFonts w:ascii="Helvetica" w:hAnsi="Helvetica"/>
                <w:color w:val="000000"/>
                <w:sz w:val="16"/>
              </w:rPr>
            </w:pPr>
            <w:r>
              <w:rPr>
                <w:rFonts w:ascii="Helvetica" w:hAnsi="Helvetica"/>
                <w:color w:val="000000"/>
                <w:sz w:val="16"/>
              </w:rPr>
              <w:t xml:space="preserve">2. </w:t>
            </w:r>
            <w:r>
              <w:rPr>
                <w:rFonts w:ascii="Helvetica" w:hAnsi="Helvetica"/>
                <w:color w:val="000000"/>
                <w:sz w:val="14"/>
              </w:rPr>
              <w:t>OMB Control Number:</w:t>
            </w:r>
          </w:p>
          <w:p w:rsidR="000442EF" w:rsidRDefault="000442EF">
            <w:pPr>
              <w:spacing w:before="40" w:after="40"/>
              <w:ind w:left="132"/>
              <w:rPr>
                <w:rFonts w:ascii="Helvetica" w:hAnsi="Helvetica"/>
                <w:color w:val="000000"/>
                <w:sz w:val="16"/>
              </w:rPr>
            </w:pPr>
            <w:r>
              <w:rPr>
                <w:rFonts w:ascii="Helvetica" w:hAnsi="Helvetica"/>
                <w:color w:val="000000"/>
                <w:sz w:val="16"/>
              </w:rPr>
              <w:t xml:space="preserve">a. </w:t>
            </w:r>
            <w:r>
              <w:rPr>
                <w:rFonts w:ascii="Helvetica" w:hAnsi="Helvetica"/>
                <w:b/>
                <w:color w:val="FF0000"/>
              </w:rPr>
              <w:t>2502-</w:t>
            </w:r>
            <w:r w:rsidR="00626C29">
              <w:rPr>
                <w:rFonts w:ascii="Helvetica" w:hAnsi="Helvetica"/>
                <w:b/>
                <w:color w:val="FF0000"/>
              </w:rPr>
              <w:t>XXXX</w:t>
            </w:r>
          </w:p>
          <w:p w:rsidR="000442EF" w:rsidRDefault="000442EF">
            <w:pPr>
              <w:ind w:left="-120"/>
              <w:rPr>
                <w:rFonts w:ascii="Helvetica" w:hAnsi="Helvetica"/>
                <w:color w:val="000000"/>
                <w:sz w:val="16"/>
              </w:rPr>
            </w:pPr>
          </w:p>
        </w:tc>
        <w:tc>
          <w:tcPr>
            <w:tcW w:w="1788" w:type="dxa"/>
            <w:tcBorders>
              <w:top w:val="single" w:sz="6" w:space="0" w:color="auto"/>
            </w:tcBorders>
          </w:tcPr>
          <w:p w:rsidR="000442EF" w:rsidRDefault="000442EF">
            <w:pPr>
              <w:spacing w:before="120"/>
              <w:rPr>
                <w:rFonts w:ascii="Helvetica" w:hAnsi="Helvetica"/>
                <w:color w:val="000000"/>
                <w:sz w:val="18"/>
              </w:rPr>
            </w:pPr>
            <w:r>
              <w:rPr>
                <w:rFonts w:ascii="Helvetica" w:hAnsi="Helvetica"/>
                <w:color w:val="000000"/>
                <w:sz w:val="16"/>
              </w:rPr>
              <w:t xml:space="preserve">b. </w:t>
            </w:r>
            <w:r w:rsidR="000E2134">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0E2134">
              <w:rPr>
                <w:rFonts w:ascii="Helvetica" w:hAnsi="Helvetica"/>
                <w:b/>
                <w:color w:val="000000"/>
              </w:rPr>
            </w:r>
            <w:r w:rsidR="000E2134">
              <w:rPr>
                <w:rFonts w:ascii="Helvetica" w:hAnsi="Helvetica"/>
                <w:b/>
                <w:color w:val="000000"/>
              </w:rPr>
              <w:fldChar w:fldCharType="separate"/>
            </w:r>
            <w:r>
              <w:rPr>
                <w:rFonts w:ascii="Helvetica" w:hAnsi="Helvetica"/>
                <w:b/>
                <w:noProof/>
                <w:color w:val="000000"/>
              </w:rPr>
              <w:t> </w:t>
            </w:r>
            <w:r w:rsidR="000E2134">
              <w:rPr>
                <w:rFonts w:ascii="Helvetica" w:hAnsi="Helvetica"/>
                <w:b/>
                <w:color w:val="000000"/>
              </w:rPr>
              <w:fldChar w:fldCharType="end"/>
            </w:r>
            <w:r>
              <w:rPr>
                <w:rFonts w:ascii="Helvetica" w:hAnsi="Helvetica"/>
                <w:b/>
                <w:color w:val="000000"/>
              </w:rPr>
              <w:t xml:space="preserve">  </w:t>
            </w:r>
            <w:r>
              <w:rPr>
                <w:rFonts w:ascii="Helvetica" w:hAnsi="Helvetica"/>
                <w:color w:val="000000"/>
                <w:sz w:val="18"/>
              </w:rPr>
              <w:t>None</w:t>
            </w:r>
          </w:p>
          <w:p w:rsidR="000442EF" w:rsidRDefault="000442EF">
            <w:pPr>
              <w:spacing w:before="40" w:after="40"/>
              <w:ind w:left="252"/>
              <w:rPr>
                <w:rFonts w:ascii="Helvetica" w:hAnsi="Helvetica"/>
                <w:color w:val="000000"/>
              </w:rPr>
            </w:pPr>
            <w:r>
              <w:rPr>
                <w:rFonts w:ascii="Helvetica" w:hAnsi="Helvetica"/>
                <w:color w:val="000000"/>
                <w:sz w:val="16"/>
              </w:rPr>
              <w:t xml:space="preserve"> </w:t>
            </w:r>
            <w:r w:rsidR="000E2134">
              <w:rPr>
                <w:rFonts w:ascii="Helvetica" w:hAnsi="Helvetica"/>
                <w:b/>
                <w:color w:val="000000"/>
              </w:rPr>
              <w:fldChar w:fldCharType="begin">
                <w:ffData>
                  <w:name w:val="Text3"/>
                  <w:enabled/>
                  <w:calcOnExit w:val="0"/>
                  <w:textInput/>
                </w:ffData>
              </w:fldChar>
            </w:r>
            <w:bookmarkStart w:id="0" w:name="Text3"/>
            <w:r>
              <w:rPr>
                <w:rFonts w:ascii="Helvetica" w:hAnsi="Helvetica"/>
                <w:b/>
                <w:color w:val="000000"/>
              </w:rPr>
              <w:instrText xml:space="preserve"> FORMTEXT </w:instrText>
            </w:r>
            <w:r w:rsidR="000E2134">
              <w:rPr>
                <w:rFonts w:ascii="Helvetica" w:hAnsi="Helvetica"/>
                <w:b/>
                <w:color w:val="000000"/>
              </w:rPr>
            </w:r>
            <w:r w:rsidR="000E2134">
              <w:rPr>
                <w:rFonts w:ascii="Helvetica" w:hAnsi="Helvetica"/>
                <w:b/>
                <w:color w:val="000000"/>
              </w:rPr>
              <w:fldChar w:fldCharType="separate"/>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Pr>
                <w:rFonts w:ascii="Helvetica" w:hAnsi="Helvetica"/>
                <w:b/>
                <w:noProof/>
                <w:color w:val="000000"/>
              </w:rPr>
              <w:t> </w:t>
            </w:r>
            <w:r w:rsidR="000E2134">
              <w:rPr>
                <w:rFonts w:ascii="Helvetica" w:hAnsi="Helvetica"/>
                <w:b/>
                <w:color w:val="000000"/>
              </w:rPr>
              <w:fldChar w:fldCharType="end"/>
            </w:r>
            <w:bookmarkEnd w:id="0"/>
          </w:p>
        </w:tc>
      </w:tr>
      <w:tr w:rsidR="000442EF">
        <w:tc>
          <w:tcPr>
            <w:tcW w:w="5508" w:type="dxa"/>
            <w:tcBorders>
              <w:top w:val="single" w:sz="6" w:space="0" w:color="auto"/>
            </w:tcBorders>
          </w:tcPr>
          <w:p w:rsidR="000442EF" w:rsidRDefault="000442EF">
            <w:pPr>
              <w:tabs>
                <w:tab w:val="left" w:pos="240"/>
              </w:tabs>
              <w:rPr>
                <w:rFonts w:ascii="Helvetica" w:hAnsi="Helvetica"/>
                <w:color w:val="000000"/>
                <w:sz w:val="14"/>
              </w:rPr>
            </w:pPr>
            <w:r>
              <w:rPr>
                <w:rFonts w:ascii="Helvetica" w:hAnsi="Helvetica"/>
                <w:color w:val="000000"/>
                <w:sz w:val="16"/>
              </w:rPr>
              <w:t>3.</w:t>
            </w:r>
            <w:r>
              <w:rPr>
                <w:rFonts w:ascii="Helvetica" w:hAnsi="Helvetica"/>
                <w:color w:val="000000"/>
                <w:sz w:val="16"/>
              </w:rPr>
              <w:tab/>
            </w:r>
            <w:r>
              <w:rPr>
                <w:rFonts w:ascii="Helvetica" w:hAnsi="Helvetica"/>
                <w:color w:val="000000"/>
                <w:sz w:val="14"/>
              </w:rPr>
              <w:t>Type of information collection: (check one)</w:t>
            </w:r>
          </w:p>
          <w:p w:rsidR="000442EF" w:rsidRDefault="000E2134">
            <w:pPr>
              <w:numPr>
                <w:ilvl w:val="0"/>
                <w:numId w:val="1"/>
              </w:numPr>
              <w:tabs>
                <w:tab w:val="left" w:pos="240"/>
                <w:tab w:val="left" w:pos="480"/>
              </w:tabs>
              <w:ind w:right="2532"/>
              <w:rPr>
                <w:rFonts w:ascii="Helvetica" w:hAnsi="Helvetica"/>
                <w:color w:val="000000"/>
                <w:sz w:val="16"/>
              </w:rPr>
            </w:pPr>
            <w:r>
              <w:rPr>
                <w:rFonts w:ascii="Helvetica" w:hAnsi="Helvetica"/>
                <w:b/>
                <w:color w:val="000000"/>
                <w:sz w:val="18"/>
              </w:rPr>
              <w:fldChar w:fldCharType="begin">
                <w:ffData>
                  <w:name w:val=""/>
                  <w:enabled/>
                  <w:calcOnExit w:val="0"/>
                  <w:checkBox>
                    <w:sizeAuto/>
                    <w:default w:val="1"/>
                  </w:checkBox>
                </w:ffData>
              </w:fldChar>
            </w:r>
            <w:r w:rsidR="00626C29">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0442EF">
              <w:rPr>
                <w:rFonts w:ascii="Helvetica" w:hAnsi="Helvetica"/>
                <w:b/>
                <w:color w:val="000000"/>
              </w:rPr>
              <w:t xml:space="preserve">  </w:t>
            </w:r>
            <w:r w:rsidR="000442EF">
              <w:rPr>
                <w:rFonts w:ascii="Helvetica" w:hAnsi="Helvetica"/>
                <w:color w:val="000000"/>
                <w:sz w:val="16"/>
              </w:rPr>
              <w:t xml:space="preserve">New Collection </w:t>
            </w:r>
          </w:p>
          <w:p w:rsidR="000442EF" w:rsidRDefault="000E2134">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0442EF">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0442EF">
              <w:rPr>
                <w:rFonts w:ascii="Helvetica" w:hAnsi="Helvetica"/>
                <w:b/>
                <w:color w:val="000000"/>
              </w:rPr>
              <w:t xml:space="preserve">  </w:t>
            </w:r>
            <w:r w:rsidR="000442EF">
              <w:rPr>
                <w:rFonts w:ascii="Helvetica" w:hAnsi="Helvetica"/>
                <w:color w:val="000000"/>
                <w:sz w:val="16"/>
              </w:rPr>
              <w:t>Revision of a currently approved collection</w:t>
            </w:r>
          </w:p>
          <w:p w:rsidR="000442EF" w:rsidRDefault="000E2134">
            <w:pPr>
              <w:numPr>
                <w:ilvl w:val="0"/>
                <w:numId w:val="1"/>
              </w:numPr>
              <w:tabs>
                <w:tab w:val="left" w:pos="480"/>
                <w:tab w:val="left" w:pos="720"/>
              </w:tabs>
              <w:rPr>
                <w:rFonts w:ascii="Helvetica" w:hAnsi="Helvetica"/>
                <w:color w:val="000000"/>
                <w:sz w:val="16"/>
              </w:rPr>
            </w:pPr>
            <w:r w:rsidRPr="00626C29">
              <w:rPr>
                <w:rFonts w:ascii="Helvetica" w:hAnsi="Helvetica"/>
                <w:b/>
                <w:sz w:val="18"/>
              </w:rPr>
              <w:fldChar w:fldCharType="begin">
                <w:ffData>
                  <w:name w:val=""/>
                  <w:enabled/>
                  <w:calcOnExit w:val="0"/>
                  <w:checkBox>
                    <w:sizeAuto/>
                    <w:default w:val="0"/>
                  </w:checkBox>
                </w:ffData>
              </w:fldChar>
            </w:r>
            <w:r w:rsidR="00626C29" w:rsidRPr="00626C29">
              <w:rPr>
                <w:rFonts w:ascii="Helvetica" w:hAnsi="Helvetica"/>
                <w:b/>
                <w:sz w:val="18"/>
              </w:rPr>
              <w:instrText xml:space="preserve"> FORMCHECKBOX </w:instrText>
            </w:r>
            <w:r w:rsidRPr="00626C29">
              <w:rPr>
                <w:rFonts w:ascii="Helvetica" w:hAnsi="Helvetica"/>
                <w:b/>
                <w:sz w:val="18"/>
              </w:rPr>
            </w:r>
            <w:r w:rsidRPr="00626C29">
              <w:rPr>
                <w:rFonts w:ascii="Helvetica" w:hAnsi="Helvetica"/>
                <w:b/>
                <w:sz w:val="18"/>
              </w:rPr>
              <w:fldChar w:fldCharType="end"/>
            </w:r>
            <w:r w:rsidR="000442EF" w:rsidRPr="00626C29">
              <w:rPr>
                <w:rFonts w:ascii="Helvetica" w:hAnsi="Helvetica"/>
                <w:b/>
              </w:rPr>
              <w:t xml:space="preserve"> </w:t>
            </w:r>
            <w:r w:rsidR="000442EF">
              <w:rPr>
                <w:rFonts w:ascii="Helvetica" w:hAnsi="Helvetica"/>
                <w:b/>
                <w:color w:val="000000"/>
              </w:rPr>
              <w:t xml:space="preserve"> </w:t>
            </w:r>
            <w:r w:rsidR="000442EF">
              <w:rPr>
                <w:rFonts w:ascii="Helvetica" w:hAnsi="Helvetica"/>
                <w:color w:val="000000"/>
                <w:sz w:val="16"/>
              </w:rPr>
              <w:t>Extension of a currently approved collection</w:t>
            </w:r>
          </w:p>
          <w:p w:rsidR="000442EF" w:rsidRDefault="000E2134">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sidR="000442EF">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0442EF">
              <w:rPr>
                <w:rFonts w:ascii="Helvetica" w:hAnsi="Helvetica"/>
                <w:b/>
                <w:color w:val="000000"/>
              </w:rPr>
              <w:t xml:space="preserve">  </w:t>
            </w:r>
            <w:r w:rsidR="000442EF">
              <w:rPr>
                <w:rFonts w:ascii="Helvetica" w:hAnsi="Helvetica"/>
                <w:color w:val="000000"/>
                <w:sz w:val="16"/>
              </w:rPr>
              <w:t xml:space="preserve">Reinstatement, </w:t>
            </w:r>
            <w:r w:rsidR="000442EF">
              <w:rPr>
                <w:rFonts w:ascii="Helvetica" w:hAnsi="Helvetica"/>
                <w:b/>
                <w:color w:val="000000"/>
                <w:sz w:val="16"/>
              </w:rPr>
              <w:t>without change</w:t>
            </w:r>
            <w:r w:rsidR="000442EF">
              <w:rPr>
                <w:rFonts w:ascii="Helvetica" w:hAnsi="Helvetica"/>
                <w:color w:val="000000"/>
                <w:sz w:val="16"/>
              </w:rPr>
              <w:t xml:space="preserve">, of previously approved </w:t>
            </w:r>
          </w:p>
          <w:p w:rsidR="000442EF" w:rsidRDefault="000442EF">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collection for which approval has expired</w:t>
            </w:r>
          </w:p>
          <w:p w:rsidR="000442EF" w:rsidRDefault="000E2134">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0442EF">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0442EF">
              <w:rPr>
                <w:rFonts w:ascii="Helvetica" w:hAnsi="Helvetica"/>
                <w:b/>
                <w:color w:val="000000"/>
              </w:rPr>
              <w:t xml:space="preserve">  </w:t>
            </w:r>
            <w:r w:rsidR="000442EF">
              <w:rPr>
                <w:rFonts w:ascii="Helvetica" w:hAnsi="Helvetica"/>
                <w:color w:val="000000"/>
                <w:sz w:val="16"/>
              </w:rPr>
              <w:t xml:space="preserve">Reinstatement, </w:t>
            </w:r>
            <w:r w:rsidR="000442EF">
              <w:rPr>
                <w:rFonts w:ascii="Helvetica" w:hAnsi="Helvetica"/>
                <w:b/>
                <w:color w:val="000000"/>
                <w:sz w:val="16"/>
              </w:rPr>
              <w:t>with change</w:t>
            </w:r>
            <w:r w:rsidR="000442EF">
              <w:rPr>
                <w:rFonts w:ascii="Helvetica" w:hAnsi="Helvetica"/>
                <w:color w:val="000000"/>
                <w:sz w:val="16"/>
              </w:rPr>
              <w:t xml:space="preserve">, of previously approved collection </w:t>
            </w:r>
          </w:p>
          <w:p w:rsidR="000442EF" w:rsidRDefault="000442EF">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for which approval has expired</w:t>
            </w:r>
          </w:p>
          <w:p w:rsidR="000442EF" w:rsidRDefault="000E2134">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0442EF">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0442EF">
              <w:rPr>
                <w:rFonts w:ascii="Helvetica" w:hAnsi="Helvetica"/>
                <w:b/>
                <w:color w:val="000000"/>
              </w:rPr>
              <w:t xml:space="preserve">  </w:t>
            </w:r>
            <w:r w:rsidR="000442EF">
              <w:rPr>
                <w:rFonts w:ascii="Helvetica" w:hAnsi="Helvetica"/>
                <w:color w:val="000000"/>
                <w:sz w:val="16"/>
              </w:rPr>
              <w:t>Existing collection in use without an OMB control number</w:t>
            </w:r>
          </w:p>
          <w:p w:rsidR="000442EF" w:rsidRDefault="000442EF">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0442EF" w:rsidRDefault="000442EF">
            <w:pPr>
              <w:numPr>
                <w:ilvl w:val="12"/>
                <w:numId w:val="0"/>
              </w:numPr>
              <w:tabs>
                <w:tab w:val="left" w:pos="252"/>
                <w:tab w:val="left" w:pos="492"/>
              </w:tabs>
              <w:rPr>
                <w:rFonts w:ascii="Helvetica" w:hAnsi="Helvetica"/>
                <w:color w:val="000000"/>
                <w:sz w:val="14"/>
              </w:rPr>
            </w:pPr>
            <w:r>
              <w:rPr>
                <w:rFonts w:ascii="Helvetica" w:hAnsi="Helvetica"/>
                <w:color w:val="000000"/>
                <w:sz w:val="16"/>
              </w:rPr>
              <w:t>4.</w:t>
            </w:r>
            <w:r>
              <w:rPr>
                <w:rFonts w:ascii="Helvetica" w:hAnsi="Helvetica"/>
                <w:color w:val="000000"/>
                <w:sz w:val="16"/>
              </w:rPr>
              <w:tab/>
            </w:r>
            <w:r>
              <w:rPr>
                <w:rFonts w:ascii="Helvetica" w:hAnsi="Helvetica"/>
                <w:color w:val="000000"/>
                <w:sz w:val="14"/>
              </w:rPr>
              <w:t>Type of review requested: (check one)</w:t>
            </w:r>
          </w:p>
          <w:p w:rsidR="000442EF" w:rsidRDefault="000E2134">
            <w:pPr>
              <w:numPr>
                <w:ilvl w:val="0"/>
                <w:numId w:val="2"/>
              </w:numPr>
              <w:tabs>
                <w:tab w:val="left" w:pos="492"/>
                <w:tab w:val="left" w:pos="732"/>
              </w:tabs>
              <w:rPr>
                <w:rFonts w:ascii="Helvetica" w:hAnsi="Helvetica"/>
                <w:color w:val="000000"/>
                <w:sz w:val="16"/>
              </w:rPr>
            </w:pPr>
            <w:r w:rsidRPr="00626C29">
              <w:rPr>
                <w:rFonts w:ascii="Helvetica" w:hAnsi="Helvetica"/>
                <w:b/>
              </w:rPr>
              <w:fldChar w:fldCharType="begin">
                <w:ffData>
                  <w:name w:val="Check10"/>
                  <w:enabled/>
                  <w:calcOnExit w:val="0"/>
                  <w:checkBox>
                    <w:sizeAuto/>
                    <w:default w:val="1"/>
                  </w:checkBox>
                </w:ffData>
              </w:fldChar>
            </w:r>
            <w:bookmarkStart w:id="1" w:name="Check10"/>
            <w:r w:rsidR="000442EF" w:rsidRPr="00626C29">
              <w:rPr>
                <w:rFonts w:ascii="Helvetica" w:hAnsi="Helvetica"/>
                <w:b/>
              </w:rPr>
              <w:instrText xml:space="preserve"> FORMCHECKBOX </w:instrText>
            </w:r>
            <w:r w:rsidRPr="00626C29">
              <w:rPr>
                <w:rFonts w:ascii="Helvetica" w:hAnsi="Helvetica"/>
                <w:b/>
              </w:rPr>
            </w:r>
            <w:r w:rsidRPr="00626C29">
              <w:rPr>
                <w:rFonts w:ascii="Helvetica" w:hAnsi="Helvetica"/>
                <w:b/>
              </w:rPr>
              <w:fldChar w:fldCharType="end"/>
            </w:r>
            <w:bookmarkEnd w:id="1"/>
            <w:r w:rsidR="000442EF" w:rsidRPr="00626C29">
              <w:rPr>
                <w:rFonts w:ascii="Helvetica" w:hAnsi="Helvetica"/>
                <w:b/>
              </w:rPr>
              <w:t xml:space="preserve"> </w:t>
            </w:r>
            <w:r w:rsidR="000442EF">
              <w:rPr>
                <w:rFonts w:ascii="Helvetica" w:hAnsi="Helvetica"/>
                <w:b/>
                <w:color w:val="000000"/>
              </w:rPr>
              <w:t xml:space="preserve"> </w:t>
            </w:r>
            <w:r w:rsidR="000442EF">
              <w:rPr>
                <w:rFonts w:ascii="Helvetica" w:hAnsi="Helvetica"/>
                <w:color w:val="000000"/>
                <w:sz w:val="16"/>
              </w:rPr>
              <w:t>Regular</w:t>
            </w:r>
          </w:p>
          <w:p w:rsidR="000442EF" w:rsidRDefault="000E2134">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0"/>
                  </w:checkBox>
                </w:ffData>
              </w:fldChar>
            </w:r>
            <w:r w:rsidR="000442EF">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r w:rsidR="000442EF">
              <w:rPr>
                <w:rFonts w:ascii="Helvetica" w:hAnsi="Helvetica"/>
                <w:b/>
                <w:color w:val="000000"/>
              </w:rPr>
              <w:t xml:space="preserve">  </w:t>
            </w:r>
            <w:r w:rsidR="000442EF">
              <w:rPr>
                <w:rFonts w:ascii="Helvetica" w:hAnsi="Helvetica"/>
                <w:color w:val="000000"/>
                <w:sz w:val="16"/>
              </w:rPr>
              <w:t xml:space="preserve">Emergency - Approval requested by  </w:t>
            </w:r>
            <w:r>
              <w:rPr>
                <w:rFonts w:ascii="Helvetica" w:hAnsi="Helvetica"/>
                <w:color w:val="000000"/>
                <w:sz w:val="18"/>
              </w:rPr>
              <w:fldChar w:fldCharType="begin">
                <w:ffData>
                  <w:name w:val="Text4"/>
                  <w:enabled/>
                  <w:calcOnExit w:val="0"/>
                  <w:textInput>
                    <w:type w:val="date"/>
                    <w:format w:val="M/d/yyyy"/>
                  </w:textInput>
                </w:ffData>
              </w:fldChar>
            </w:r>
            <w:bookmarkStart w:id="2" w:name="Text4"/>
            <w:r w:rsidR="000442EF">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sidR="000442EF">
              <w:rPr>
                <w:rFonts w:ascii="Helvetica" w:hAnsi="Helvetica"/>
                <w:noProof/>
                <w:color w:val="000000"/>
                <w:sz w:val="18"/>
              </w:rPr>
              <w:t> </w:t>
            </w:r>
            <w:r w:rsidR="000442EF">
              <w:rPr>
                <w:rFonts w:ascii="Helvetica" w:hAnsi="Helvetica"/>
                <w:noProof/>
                <w:color w:val="000000"/>
                <w:sz w:val="18"/>
              </w:rPr>
              <w:t> </w:t>
            </w:r>
            <w:r w:rsidR="000442EF">
              <w:rPr>
                <w:rFonts w:ascii="Helvetica" w:hAnsi="Helvetica"/>
                <w:noProof/>
                <w:color w:val="000000"/>
                <w:sz w:val="18"/>
              </w:rPr>
              <w:t> </w:t>
            </w:r>
            <w:r w:rsidR="000442EF">
              <w:rPr>
                <w:rFonts w:ascii="Helvetica" w:hAnsi="Helvetica"/>
                <w:noProof/>
                <w:color w:val="000000"/>
                <w:sz w:val="18"/>
              </w:rPr>
              <w:t> </w:t>
            </w:r>
            <w:r w:rsidR="000442EF">
              <w:rPr>
                <w:rFonts w:ascii="Helvetica" w:hAnsi="Helvetica"/>
                <w:noProof/>
                <w:color w:val="000000"/>
                <w:sz w:val="18"/>
              </w:rPr>
              <w:t> </w:t>
            </w:r>
            <w:r>
              <w:rPr>
                <w:rFonts w:ascii="Helvetica" w:hAnsi="Helvetica"/>
                <w:color w:val="000000"/>
                <w:sz w:val="18"/>
              </w:rPr>
              <w:fldChar w:fldCharType="end"/>
            </w:r>
            <w:bookmarkEnd w:id="2"/>
          </w:p>
          <w:p w:rsidR="000442EF" w:rsidRDefault="000E2134">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0442EF">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0442EF">
              <w:rPr>
                <w:rFonts w:ascii="Helvetica" w:hAnsi="Helvetica"/>
                <w:b/>
                <w:color w:val="000000"/>
                <w:sz w:val="18"/>
              </w:rPr>
              <w:t xml:space="preserve"> </w:t>
            </w:r>
            <w:r w:rsidR="000442EF">
              <w:rPr>
                <w:rFonts w:ascii="Helvetica" w:hAnsi="Helvetica"/>
                <w:b/>
                <w:color w:val="000000"/>
              </w:rPr>
              <w:t xml:space="preserve"> </w:t>
            </w:r>
            <w:r w:rsidR="000442EF">
              <w:rPr>
                <w:rFonts w:ascii="Helvetica" w:hAnsi="Helvetica"/>
                <w:color w:val="000000"/>
                <w:sz w:val="16"/>
              </w:rPr>
              <w:t>Delegated</w:t>
            </w:r>
          </w:p>
          <w:p w:rsidR="000442EF" w:rsidRDefault="000442EF">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r>
            <w:r>
              <w:rPr>
                <w:rFonts w:ascii="Helvetica" w:hAnsi="Helvetica"/>
                <w:color w:val="000000"/>
                <w:sz w:val="14"/>
              </w:rPr>
              <w:t>Small entities: Will this information collection have a significant economic impact on a substantial number of small entities?</w:t>
            </w:r>
            <w:r>
              <w:rPr>
                <w:rFonts w:ascii="Helvetica" w:hAnsi="Helvetica"/>
                <w:color w:val="000000"/>
                <w:sz w:val="16"/>
              </w:rPr>
              <w:t xml:space="preserve">  </w:t>
            </w:r>
          </w:p>
          <w:p w:rsidR="000442EF" w:rsidRDefault="000E2134">
            <w:pPr>
              <w:tabs>
                <w:tab w:val="left" w:pos="240"/>
              </w:tabs>
              <w:ind w:left="252"/>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0442EF">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0442EF">
              <w:rPr>
                <w:rFonts w:ascii="Helvetica" w:hAnsi="Helvetica"/>
                <w:b/>
                <w:color w:val="000000"/>
              </w:rPr>
              <w:t xml:space="preserve"> </w:t>
            </w:r>
            <w:r w:rsidR="000442EF">
              <w:rPr>
                <w:rFonts w:ascii="Helvetica" w:hAnsi="Helvetica"/>
                <w:color w:val="000000"/>
                <w:sz w:val="18"/>
              </w:rPr>
              <w:t xml:space="preserve">Yes  </w:t>
            </w:r>
            <w:r w:rsidR="000442EF" w:rsidRPr="00626C29">
              <w:rPr>
                <w:rFonts w:ascii="Helvetica" w:hAnsi="Helvetica"/>
                <w:sz w:val="18"/>
              </w:rPr>
              <w:t xml:space="preserve"> </w:t>
            </w:r>
            <w:r w:rsidRPr="00626C29">
              <w:rPr>
                <w:rFonts w:ascii="Helvetica" w:hAnsi="Helvetica"/>
                <w:b/>
                <w:sz w:val="18"/>
              </w:rPr>
              <w:fldChar w:fldCharType="begin">
                <w:ffData>
                  <w:name w:val=""/>
                  <w:enabled/>
                  <w:calcOnExit w:val="0"/>
                  <w:checkBox>
                    <w:sizeAuto/>
                    <w:default w:val="1"/>
                  </w:checkBox>
                </w:ffData>
              </w:fldChar>
            </w:r>
            <w:r w:rsidR="000442EF" w:rsidRPr="00626C29">
              <w:rPr>
                <w:rFonts w:ascii="Helvetica" w:hAnsi="Helvetica"/>
                <w:b/>
                <w:sz w:val="18"/>
              </w:rPr>
              <w:instrText xml:space="preserve"> FORMCHECKBOX </w:instrText>
            </w:r>
            <w:r w:rsidRPr="00626C29">
              <w:rPr>
                <w:rFonts w:ascii="Helvetica" w:hAnsi="Helvetica"/>
                <w:b/>
                <w:sz w:val="18"/>
              </w:rPr>
            </w:r>
            <w:r w:rsidRPr="00626C29">
              <w:rPr>
                <w:rFonts w:ascii="Helvetica" w:hAnsi="Helvetica"/>
                <w:b/>
                <w:sz w:val="18"/>
              </w:rPr>
              <w:fldChar w:fldCharType="end"/>
            </w:r>
            <w:r w:rsidR="000442EF">
              <w:rPr>
                <w:rFonts w:ascii="Helvetica" w:hAnsi="Helvetica"/>
                <w:b/>
                <w:color w:val="000000"/>
              </w:rPr>
              <w:t xml:space="preserve"> </w:t>
            </w:r>
            <w:r w:rsidR="000442EF">
              <w:rPr>
                <w:rFonts w:ascii="Helvetica" w:hAnsi="Helvetica"/>
                <w:color w:val="000000"/>
                <w:sz w:val="18"/>
              </w:rPr>
              <w:t>No</w:t>
            </w:r>
          </w:p>
          <w:p w:rsidR="000442EF" w:rsidRDefault="000442EF">
            <w:pPr>
              <w:tabs>
                <w:tab w:val="left" w:pos="240"/>
              </w:tabs>
              <w:spacing w:before="120"/>
              <w:rPr>
                <w:rFonts w:ascii="Helvetica" w:hAnsi="Helvetica"/>
                <w:color w:val="000000"/>
                <w:sz w:val="16"/>
              </w:rPr>
            </w:pPr>
            <w:r>
              <w:rPr>
                <w:rFonts w:ascii="Helvetica" w:hAnsi="Helvetica"/>
                <w:color w:val="000000"/>
                <w:sz w:val="16"/>
              </w:rPr>
              <w:t>6.</w:t>
            </w:r>
            <w:r>
              <w:rPr>
                <w:rFonts w:ascii="Helvetica" w:hAnsi="Helvetica"/>
                <w:color w:val="000000"/>
                <w:sz w:val="16"/>
              </w:rPr>
              <w:tab/>
            </w:r>
            <w:r>
              <w:rPr>
                <w:rFonts w:ascii="Helvetica" w:hAnsi="Helvetica"/>
                <w:color w:val="000000"/>
                <w:sz w:val="14"/>
              </w:rPr>
              <w:t>Requested expiration date:</w:t>
            </w:r>
          </w:p>
          <w:p w:rsidR="000442EF" w:rsidRDefault="000442EF">
            <w:pPr>
              <w:tabs>
                <w:tab w:val="left" w:pos="240"/>
                <w:tab w:val="left" w:pos="3132"/>
              </w:tabs>
              <w:ind w:left="252"/>
              <w:rPr>
                <w:rFonts w:ascii="Helvetica" w:hAnsi="Helvetica"/>
                <w:color w:val="000000"/>
                <w:sz w:val="16"/>
              </w:rPr>
            </w:pPr>
            <w:r w:rsidRPr="00626C29">
              <w:rPr>
                <w:rFonts w:ascii="Helvetica" w:hAnsi="Helvetica"/>
                <w:sz w:val="16"/>
              </w:rPr>
              <w:t xml:space="preserve">a. </w:t>
            </w:r>
            <w:r w:rsidR="000E2134" w:rsidRPr="00626C29">
              <w:rPr>
                <w:rFonts w:ascii="Helvetica" w:hAnsi="Helvetica"/>
                <w:b/>
                <w:sz w:val="18"/>
              </w:rPr>
              <w:fldChar w:fldCharType="begin">
                <w:ffData>
                  <w:name w:val=""/>
                  <w:enabled/>
                  <w:calcOnExit w:val="0"/>
                  <w:checkBox>
                    <w:sizeAuto/>
                    <w:default w:val="1"/>
                  </w:checkBox>
                </w:ffData>
              </w:fldChar>
            </w:r>
            <w:r w:rsidRPr="00626C29">
              <w:rPr>
                <w:rFonts w:ascii="Helvetica" w:hAnsi="Helvetica"/>
                <w:b/>
                <w:sz w:val="18"/>
              </w:rPr>
              <w:instrText xml:space="preserve"> FORMCHECKBOX </w:instrText>
            </w:r>
            <w:r w:rsidR="000E2134" w:rsidRPr="00626C29">
              <w:rPr>
                <w:rFonts w:ascii="Helvetica" w:hAnsi="Helvetica"/>
                <w:b/>
                <w:sz w:val="18"/>
              </w:rPr>
            </w:r>
            <w:r w:rsidR="000E2134" w:rsidRPr="00626C29">
              <w:rPr>
                <w:rFonts w:ascii="Helvetica" w:hAnsi="Helvetica"/>
                <w:b/>
                <w:sz w:val="18"/>
              </w:rPr>
              <w:fldChar w:fldCharType="end"/>
            </w:r>
            <w:r w:rsidRPr="00626C29">
              <w:rPr>
                <w:rFonts w:ascii="Helvetica" w:hAnsi="Helvetica"/>
                <w:b/>
              </w:rPr>
              <w:t xml:space="preserve"> </w:t>
            </w:r>
            <w:r w:rsidRPr="00626C29">
              <w:rPr>
                <w:rFonts w:ascii="Helvetica" w:hAnsi="Helvetica"/>
                <w:sz w:val="16"/>
              </w:rPr>
              <w:t>Three</w:t>
            </w:r>
            <w:r>
              <w:rPr>
                <w:rFonts w:ascii="Helvetica" w:hAnsi="Helvetica"/>
                <w:color w:val="000000"/>
                <w:sz w:val="16"/>
              </w:rPr>
              <w:t xml:space="preserve"> years from approval date  </w:t>
            </w:r>
            <w:r>
              <w:rPr>
                <w:rFonts w:ascii="Helvetica" w:hAnsi="Helvetica"/>
                <w:color w:val="000000"/>
                <w:sz w:val="16"/>
              </w:rPr>
              <w:tab/>
              <w:t xml:space="preserve">b. </w:t>
            </w:r>
            <w:r w:rsidR="000E2134">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0E2134">
              <w:rPr>
                <w:rFonts w:ascii="Helvetica" w:hAnsi="Helvetica"/>
                <w:b/>
                <w:color w:val="000000"/>
                <w:sz w:val="18"/>
              </w:rPr>
            </w:r>
            <w:r w:rsidR="000E2134">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Other (specify)</w:t>
            </w:r>
          </w:p>
          <w:p w:rsidR="000442EF" w:rsidRDefault="000442EF">
            <w:pPr>
              <w:tabs>
                <w:tab w:val="left" w:pos="3252"/>
              </w:tabs>
              <w:spacing w:after="60"/>
              <w:rPr>
                <w:rFonts w:ascii="Helvetica" w:hAnsi="Helvetica"/>
                <w:color w:val="000000"/>
                <w:sz w:val="16"/>
              </w:rPr>
            </w:pPr>
            <w:r>
              <w:rPr>
                <w:rFonts w:ascii="Helvetica" w:hAnsi="Helvetica"/>
                <w:color w:val="000000"/>
                <w:sz w:val="18"/>
              </w:rPr>
              <w:tab/>
              <w:t xml:space="preserve"> </w:t>
            </w:r>
            <w:r w:rsidR="000E2134">
              <w:rPr>
                <w:rFonts w:ascii="Helvetica" w:hAnsi="Helvetica"/>
                <w:color w:val="000000"/>
                <w:sz w:val="18"/>
              </w:rPr>
              <w:fldChar w:fldCharType="begin">
                <w:ffData>
                  <w:name w:val="Text5"/>
                  <w:enabled/>
                  <w:calcOnExit w:val="0"/>
                  <w:textInput/>
                </w:ffData>
              </w:fldChar>
            </w:r>
            <w:bookmarkStart w:id="3" w:name="Text5"/>
            <w:r>
              <w:rPr>
                <w:rFonts w:ascii="Helvetica" w:hAnsi="Helvetica"/>
                <w:color w:val="000000"/>
                <w:sz w:val="18"/>
              </w:rPr>
              <w:instrText xml:space="preserve"> FORMTEXT </w:instrText>
            </w:r>
            <w:r w:rsidR="000E2134">
              <w:rPr>
                <w:rFonts w:ascii="Helvetica" w:hAnsi="Helvetica"/>
                <w:color w:val="000000"/>
                <w:sz w:val="18"/>
              </w:rPr>
            </w:r>
            <w:r w:rsidR="000E2134">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0E2134">
              <w:rPr>
                <w:rFonts w:ascii="Helvetica" w:hAnsi="Helvetica"/>
                <w:color w:val="000000"/>
                <w:sz w:val="18"/>
              </w:rPr>
              <w:fldChar w:fldCharType="end"/>
            </w:r>
            <w:bookmarkEnd w:id="3"/>
          </w:p>
        </w:tc>
      </w:tr>
    </w:tbl>
    <w:p w:rsidR="000442EF" w:rsidRDefault="000442EF">
      <w:pPr>
        <w:pBdr>
          <w:top w:val="single" w:sz="6" w:space="0" w:color="auto"/>
        </w:pBdr>
        <w:tabs>
          <w:tab w:val="left" w:pos="240"/>
        </w:tabs>
        <w:ind w:right="-120"/>
        <w:rPr>
          <w:rFonts w:ascii="Helvetica" w:hAnsi="Helvetica"/>
          <w:color w:val="000000"/>
          <w:sz w:val="16"/>
        </w:rPr>
      </w:pPr>
      <w:r>
        <w:rPr>
          <w:rFonts w:ascii="Helvetica" w:hAnsi="Helvetica"/>
          <w:color w:val="000000"/>
          <w:sz w:val="16"/>
        </w:rPr>
        <w:t xml:space="preserve">7. </w:t>
      </w:r>
      <w:r>
        <w:rPr>
          <w:rFonts w:ascii="Helvetica" w:hAnsi="Helvetica"/>
          <w:color w:val="000000"/>
          <w:sz w:val="14"/>
        </w:rPr>
        <w:t>Title:</w:t>
      </w:r>
    </w:p>
    <w:p w:rsidR="000442EF" w:rsidRPr="00626C29" w:rsidRDefault="00626C29">
      <w:pPr>
        <w:pStyle w:val="Heading2"/>
        <w:rPr>
          <w:color w:val="auto"/>
        </w:rPr>
      </w:pPr>
      <w:r w:rsidRPr="00626C29">
        <w:rPr>
          <w:color w:val="auto"/>
        </w:rPr>
        <w:t>Delegated Processing for certain 202 Supportive Housing for the Elderly projects</w:t>
      </w:r>
    </w:p>
    <w:p w:rsidR="000442EF" w:rsidRDefault="000442EF">
      <w:pPr>
        <w:tabs>
          <w:tab w:val="left" w:pos="240"/>
        </w:tabs>
        <w:spacing w:after="40"/>
        <w:ind w:left="120" w:right="-120"/>
        <w:rPr>
          <w:rFonts w:ascii="Helvetica" w:hAnsi="Helvetica"/>
          <w:color w:val="000000"/>
          <w:sz w:val="18"/>
        </w:rPr>
      </w:pPr>
    </w:p>
    <w:p w:rsidR="000442EF" w:rsidRDefault="000442EF">
      <w:pPr>
        <w:pBdr>
          <w:top w:val="single" w:sz="6" w:space="0" w:color="auto"/>
        </w:pBdr>
        <w:tabs>
          <w:tab w:val="left" w:pos="240"/>
        </w:tabs>
        <w:spacing w:line="180" w:lineRule="exact"/>
        <w:ind w:right="-120"/>
        <w:rPr>
          <w:rFonts w:ascii="Helvetica" w:hAnsi="Helvetica"/>
          <w:color w:val="000000"/>
          <w:sz w:val="14"/>
        </w:rPr>
      </w:pPr>
      <w:r>
        <w:rPr>
          <w:rFonts w:ascii="Helvetica" w:hAnsi="Helvetica"/>
          <w:color w:val="000000"/>
          <w:sz w:val="16"/>
        </w:rPr>
        <w:t xml:space="preserve">8. </w:t>
      </w:r>
      <w:r>
        <w:rPr>
          <w:rFonts w:ascii="Helvetica" w:hAnsi="Helvetica"/>
          <w:color w:val="000000"/>
          <w:sz w:val="14"/>
        </w:rPr>
        <w:t>Agency form number(s):  (if applicable)</w:t>
      </w:r>
    </w:p>
    <w:p w:rsidR="000442EF" w:rsidRPr="009F37B8" w:rsidRDefault="00DE25C4">
      <w:pPr>
        <w:spacing w:after="40"/>
        <w:ind w:left="120" w:right="-120"/>
        <w:rPr>
          <w:rFonts w:ascii="Helvetica" w:hAnsi="Helvetica"/>
          <w:sz w:val="18"/>
        </w:rPr>
      </w:pPr>
      <w:r>
        <w:rPr>
          <w:rFonts w:ascii="Arial" w:hAnsi="Arial" w:cs="Arial"/>
        </w:rPr>
        <w:t xml:space="preserve">Schedule of Projects HUD-90000, Delegated Processing Agreement HUD-90001, </w:t>
      </w:r>
      <w:r w:rsidR="003B279F">
        <w:rPr>
          <w:rFonts w:ascii="Arial" w:hAnsi="Arial" w:cs="Arial"/>
        </w:rPr>
        <w:t>and Delegated</w:t>
      </w:r>
      <w:r>
        <w:rPr>
          <w:rFonts w:ascii="Arial" w:hAnsi="Arial" w:cs="Arial"/>
        </w:rPr>
        <w:t xml:space="preserve"> Processing Certifications </w:t>
      </w:r>
      <w:r w:rsidRPr="00DE25C4">
        <w:rPr>
          <w:rFonts w:ascii="Arial" w:hAnsi="Arial" w:cs="Arial"/>
        </w:rPr>
        <w:t>HUD-9000</w:t>
      </w:r>
      <w:r w:rsidR="00EF3860">
        <w:rPr>
          <w:rFonts w:ascii="Arial" w:hAnsi="Arial" w:cs="Arial"/>
        </w:rPr>
        <w:t>2</w:t>
      </w:r>
      <w:r>
        <w:rPr>
          <w:rFonts w:ascii="Arial" w:hAnsi="Arial" w:cs="Arial"/>
        </w:rPr>
        <w:t>.</w:t>
      </w:r>
    </w:p>
    <w:p w:rsidR="000442EF" w:rsidRDefault="000442EF">
      <w:pPr>
        <w:spacing w:after="40"/>
        <w:ind w:left="120" w:right="-120"/>
        <w:rPr>
          <w:rFonts w:ascii="Helvetica" w:hAnsi="Helvetica"/>
          <w:color w:val="000000"/>
          <w:sz w:val="18"/>
        </w:rPr>
      </w:pPr>
    </w:p>
    <w:p w:rsidR="000442EF" w:rsidRDefault="000442EF">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9. </w:t>
      </w:r>
      <w:r>
        <w:rPr>
          <w:rFonts w:ascii="Helvetica" w:hAnsi="Helvetica"/>
          <w:color w:val="000000"/>
          <w:sz w:val="14"/>
        </w:rPr>
        <w:t>Keywords:</w:t>
      </w:r>
    </w:p>
    <w:p w:rsidR="000442EF" w:rsidRPr="00626C29" w:rsidRDefault="000442EF">
      <w:pPr>
        <w:spacing w:after="40"/>
        <w:ind w:left="120" w:right="-120"/>
        <w:rPr>
          <w:rFonts w:ascii="Helvetica" w:hAnsi="Helvetica"/>
          <w:sz w:val="18"/>
        </w:rPr>
      </w:pPr>
      <w:r w:rsidRPr="00626C29">
        <w:rPr>
          <w:rFonts w:ascii="Helvetica" w:hAnsi="Helvetica"/>
          <w:sz w:val="18"/>
        </w:rPr>
        <w:t>Housing, Mortgages, Mortgagors</w:t>
      </w:r>
    </w:p>
    <w:p w:rsidR="000442EF" w:rsidRDefault="000442EF">
      <w:pPr>
        <w:spacing w:after="40"/>
        <w:ind w:left="120" w:right="-120"/>
        <w:rPr>
          <w:rFonts w:ascii="Helvetica" w:hAnsi="Helvetica"/>
          <w:color w:val="000000"/>
          <w:sz w:val="18"/>
        </w:rPr>
      </w:pPr>
    </w:p>
    <w:p w:rsidR="000442EF" w:rsidRDefault="000442EF">
      <w:pPr>
        <w:pBdr>
          <w:top w:val="single" w:sz="6" w:space="0" w:color="auto"/>
        </w:pBdr>
        <w:tabs>
          <w:tab w:val="left" w:pos="240"/>
        </w:tabs>
        <w:ind w:right="-120"/>
        <w:rPr>
          <w:rFonts w:ascii="Helvetica" w:hAnsi="Helvetica"/>
          <w:color w:val="000000"/>
          <w:sz w:val="14"/>
        </w:rPr>
      </w:pPr>
      <w:r>
        <w:rPr>
          <w:rFonts w:ascii="Helvetica" w:hAnsi="Helvetica"/>
          <w:color w:val="000000"/>
          <w:sz w:val="16"/>
        </w:rPr>
        <w:t xml:space="preserve">10. </w:t>
      </w:r>
      <w:r>
        <w:rPr>
          <w:rFonts w:ascii="Helvetica" w:hAnsi="Helvetica"/>
          <w:color w:val="000000"/>
          <w:sz w:val="14"/>
        </w:rPr>
        <w:t>Abstract:</w:t>
      </w:r>
    </w:p>
    <w:p w:rsidR="000442EF" w:rsidRPr="00626C29" w:rsidRDefault="00626C29">
      <w:pPr>
        <w:pStyle w:val="BlockText"/>
        <w:rPr>
          <w:color w:val="auto"/>
          <w:sz w:val="20"/>
        </w:rPr>
      </w:pPr>
      <w:r w:rsidRPr="00626C29">
        <w:rPr>
          <w:color w:val="auto"/>
          <w:sz w:val="20"/>
        </w:rPr>
        <w:t>Under the Delegated Processing Procedure, a Delegated Processing Agency (DPA) is vested with the processing authority provided by section 2835(b) of the Housing and Economic Recovery Act of 2008, P.L. 110-289.  The DPA must act under this authority in accordance with applicable NOFA and program regulations, notices, handbooks, forms and other directives.  These forms formally establish this relationship between HUD and the DPA.</w:t>
      </w:r>
    </w:p>
    <w:tbl>
      <w:tblPr>
        <w:tblW w:w="0" w:type="auto"/>
        <w:tblLayout w:type="fixed"/>
        <w:tblLook w:val="0000"/>
      </w:tblPr>
      <w:tblGrid>
        <w:gridCol w:w="4908"/>
        <w:gridCol w:w="720"/>
        <w:gridCol w:w="5388"/>
      </w:tblGrid>
      <w:tr w:rsidR="000442EF">
        <w:trPr>
          <w:trHeight w:val="1129"/>
        </w:trPr>
        <w:tc>
          <w:tcPr>
            <w:tcW w:w="5628" w:type="dxa"/>
            <w:gridSpan w:val="2"/>
            <w:tcBorders>
              <w:top w:val="single" w:sz="6" w:space="0" w:color="auto"/>
              <w:right w:val="single" w:sz="6" w:space="0" w:color="auto"/>
            </w:tcBorders>
          </w:tcPr>
          <w:p w:rsidR="000442EF" w:rsidRDefault="000442EF">
            <w:pPr>
              <w:keepLines/>
              <w:tabs>
                <w:tab w:val="left" w:pos="240"/>
              </w:tabs>
              <w:rPr>
                <w:rFonts w:ascii="Helvetica" w:hAnsi="Helvetica"/>
                <w:color w:val="000000"/>
                <w:sz w:val="14"/>
              </w:rPr>
            </w:pPr>
            <w:r>
              <w:rPr>
                <w:rFonts w:ascii="Helvetica" w:hAnsi="Helvetica"/>
                <w:color w:val="000000"/>
                <w:sz w:val="16"/>
              </w:rPr>
              <w:t xml:space="preserve">11. </w:t>
            </w:r>
            <w:r>
              <w:rPr>
                <w:rFonts w:ascii="Helvetica" w:hAnsi="Helvetica"/>
                <w:color w:val="000000"/>
                <w:sz w:val="14"/>
              </w:rPr>
              <w:t>Affected public:  (mark primary with “P” and all others that apply with “X”)</w:t>
            </w:r>
          </w:p>
          <w:p w:rsidR="000442EF" w:rsidRDefault="000442EF">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a. </w:t>
            </w:r>
            <w:r w:rsidR="000E2134">
              <w:rPr>
                <w:rFonts w:ascii="Helvetica" w:hAnsi="Helvetica"/>
                <w:b/>
                <w:color w:val="000000"/>
                <w:sz w:val="18"/>
              </w:rPr>
              <w:fldChar w:fldCharType="begin">
                <w:ffData>
                  <w:name w:val="Text17"/>
                  <w:enabled/>
                  <w:calcOnExit w:val="0"/>
                  <w:textInput>
                    <w:maxLength w:val="1"/>
                  </w:textInput>
                </w:ffData>
              </w:fldChar>
            </w:r>
            <w:bookmarkStart w:id="4" w:name="Text17"/>
            <w:r>
              <w:rPr>
                <w:rFonts w:ascii="Helvetica" w:hAnsi="Helvetica"/>
                <w:b/>
                <w:color w:val="000000"/>
                <w:sz w:val="18"/>
              </w:rPr>
              <w:instrText xml:space="preserve"> FORMTEXT </w:instrText>
            </w:r>
            <w:r w:rsidR="000E2134">
              <w:rPr>
                <w:rFonts w:ascii="Helvetica" w:hAnsi="Helvetica"/>
                <w:b/>
                <w:color w:val="000000"/>
                <w:sz w:val="18"/>
              </w:rPr>
            </w:r>
            <w:r w:rsidR="000E2134">
              <w:rPr>
                <w:rFonts w:ascii="Helvetica" w:hAnsi="Helvetica"/>
                <w:b/>
                <w:color w:val="000000"/>
                <w:sz w:val="18"/>
              </w:rPr>
              <w:fldChar w:fldCharType="separate"/>
            </w:r>
            <w:r>
              <w:rPr>
                <w:rFonts w:ascii="Helvetica" w:hAnsi="Helvetica"/>
                <w:b/>
                <w:noProof/>
                <w:color w:val="000000"/>
                <w:sz w:val="18"/>
              </w:rPr>
              <w:t> </w:t>
            </w:r>
            <w:r w:rsidR="000E2134">
              <w:rPr>
                <w:rFonts w:ascii="Helvetica" w:hAnsi="Helvetica"/>
                <w:b/>
                <w:color w:val="000000"/>
                <w:sz w:val="18"/>
              </w:rPr>
              <w:fldChar w:fldCharType="end"/>
            </w:r>
            <w:bookmarkEnd w:id="4"/>
            <w:r>
              <w:rPr>
                <w:rFonts w:ascii="Helvetica" w:hAnsi="Helvetica"/>
                <w:b/>
                <w:color w:val="000000"/>
                <w:sz w:val="18"/>
              </w:rPr>
              <w:tab/>
            </w:r>
            <w:r>
              <w:rPr>
                <w:rFonts w:ascii="Helvetica" w:hAnsi="Helvetica"/>
                <w:color w:val="000000"/>
                <w:sz w:val="16"/>
              </w:rPr>
              <w:t>Individuals or households</w:t>
            </w:r>
            <w:r>
              <w:rPr>
                <w:rFonts w:ascii="Helvetica" w:hAnsi="Helvetica"/>
                <w:color w:val="000000"/>
                <w:sz w:val="16"/>
              </w:rPr>
              <w:tab/>
              <w:t xml:space="preserve">e. </w:t>
            </w:r>
            <w:r w:rsidR="000E2134">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0E2134">
              <w:rPr>
                <w:rFonts w:ascii="Helvetica" w:hAnsi="Helvetica"/>
                <w:b/>
                <w:color w:val="000000"/>
                <w:sz w:val="18"/>
              </w:rPr>
            </w:r>
            <w:r w:rsidR="000E2134">
              <w:rPr>
                <w:rFonts w:ascii="Helvetica" w:hAnsi="Helvetica"/>
                <w:b/>
                <w:color w:val="000000"/>
                <w:sz w:val="18"/>
              </w:rPr>
              <w:fldChar w:fldCharType="separate"/>
            </w:r>
            <w:r>
              <w:rPr>
                <w:rFonts w:ascii="Helvetica" w:hAnsi="Helvetica"/>
                <w:b/>
                <w:noProof/>
                <w:color w:val="000000"/>
                <w:sz w:val="18"/>
              </w:rPr>
              <w:t> </w:t>
            </w:r>
            <w:r w:rsidR="000E2134">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Farms</w:t>
            </w:r>
          </w:p>
          <w:p w:rsidR="000442EF" w:rsidRDefault="000442EF">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b</w:t>
            </w:r>
            <w:r w:rsidRPr="00626C29">
              <w:rPr>
                <w:rFonts w:ascii="Helvetica" w:hAnsi="Helvetica"/>
                <w:sz w:val="16"/>
              </w:rPr>
              <w:t xml:space="preserve">. </w:t>
            </w:r>
            <w:r w:rsidRPr="00626C29">
              <w:rPr>
                <w:rFonts w:ascii="Helvetica" w:hAnsi="Helvetica"/>
                <w:b/>
                <w:sz w:val="18"/>
              </w:rPr>
              <w:tab/>
            </w:r>
            <w:r>
              <w:rPr>
                <w:rFonts w:ascii="Helvetica" w:hAnsi="Helvetica"/>
                <w:color w:val="000000"/>
                <w:sz w:val="16"/>
              </w:rPr>
              <w:t>Business or other for-profit</w:t>
            </w:r>
            <w:r>
              <w:rPr>
                <w:rFonts w:ascii="Helvetica" w:hAnsi="Helvetica"/>
                <w:color w:val="000000"/>
                <w:sz w:val="16"/>
              </w:rPr>
              <w:tab/>
              <w:t xml:space="preserve">f.  </w:t>
            </w:r>
            <w:r w:rsidR="000E2134">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0E2134">
              <w:rPr>
                <w:rFonts w:ascii="Helvetica" w:hAnsi="Helvetica"/>
                <w:b/>
                <w:color w:val="000000"/>
                <w:sz w:val="18"/>
              </w:rPr>
            </w:r>
            <w:r w:rsidR="000E2134">
              <w:rPr>
                <w:rFonts w:ascii="Helvetica" w:hAnsi="Helvetica"/>
                <w:b/>
                <w:color w:val="000000"/>
                <w:sz w:val="18"/>
              </w:rPr>
              <w:fldChar w:fldCharType="separate"/>
            </w:r>
            <w:r>
              <w:rPr>
                <w:rFonts w:ascii="Helvetica" w:hAnsi="Helvetica"/>
                <w:b/>
                <w:noProof/>
                <w:color w:val="000000"/>
                <w:sz w:val="18"/>
              </w:rPr>
              <w:t> </w:t>
            </w:r>
            <w:r w:rsidR="000E2134">
              <w:rPr>
                <w:rFonts w:ascii="Helvetica" w:hAnsi="Helvetica"/>
                <w:b/>
                <w:color w:val="000000"/>
                <w:sz w:val="18"/>
              </w:rPr>
              <w:fldChar w:fldCharType="end"/>
            </w:r>
            <w:r>
              <w:rPr>
                <w:rFonts w:ascii="Helvetica" w:hAnsi="Helvetica"/>
                <w:b/>
                <w:color w:val="000000"/>
                <w:sz w:val="18"/>
              </w:rPr>
              <w:tab/>
            </w:r>
            <w:r>
              <w:rPr>
                <w:rFonts w:ascii="Helvetica" w:hAnsi="Helvetica"/>
                <w:color w:val="000000"/>
                <w:sz w:val="16"/>
              </w:rPr>
              <w:t>Federal Government</w:t>
            </w:r>
          </w:p>
          <w:p w:rsidR="000442EF" w:rsidRDefault="000442EF" w:rsidP="003F34E7">
            <w:pPr>
              <w:keepLines/>
              <w:tabs>
                <w:tab w:val="left" w:pos="240"/>
                <w:tab w:val="left" w:pos="480"/>
                <w:tab w:val="left" w:pos="2640"/>
                <w:tab w:val="left" w:pos="3000"/>
              </w:tabs>
              <w:ind w:left="120" w:right="-108"/>
              <w:rPr>
                <w:rFonts w:ascii="Helvetica" w:hAnsi="Helvetica"/>
                <w:color w:val="000000"/>
                <w:sz w:val="16"/>
              </w:rPr>
            </w:pPr>
            <w:r>
              <w:rPr>
                <w:rFonts w:ascii="Helvetica" w:hAnsi="Helvetica"/>
                <w:color w:val="000000"/>
                <w:sz w:val="16"/>
              </w:rPr>
              <w:t xml:space="preserve">c. </w:t>
            </w:r>
            <w:r w:rsidR="00626C29">
              <w:rPr>
                <w:rFonts w:ascii="Helvetica" w:hAnsi="Helvetica"/>
                <w:b/>
                <w:color w:val="FF0000"/>
                <w:sz w:val="18"/>
              </w:rPr>
              <w:t xml:space="preserve">    </w:t>
            </w:r>
            <w:r>
              <w:rPr>
                <w:rFonts w:ascii="Helvetica" w:hAnsi="Helvetica"/>
                <w:color w:val="000000"/>
                <w:sz w:val="16"/>
              </w:rPr>
              <w:t>Not-for-profit institutions</w:t>
            </w:r>
            <w:r>
              <w:rPr>
                <w:rFonts w:ascii="Helvetica" w:hAnsi="Helvetica"/>
                <w:color w:val="000000"/>
                <w:sz w:val="16"/>
              </w:rPr>
              <w:tab/>
              <w:t xml:space="preserve">g. </w:t>
            </w:r>
            <w:r w:rsidR="003F34E7" w:rsidRPr="003F34E7">
              <w:rPr>
                <w:rFonts w:ascii="Helvetica" w:hAnsi="Helvetica"/>
                <w:b/>
                <w:color w:val="000000"/>
                <w:sz w:val="16"/>
              </w:rPr>
              <w:t>P</w:t>
            </w:r>
            <w:r w:rsidR="000E2134">
              <w:rPr>
                <w:rFonts w:ascii="Helvetica" w:hAnsi="Helvetica"/>
                <w:b/>
                <w:color w:val="000000"/>
                <w:sz w:val="18"/>
              </w:rPr>
              <w:fldChar w:fldCharType="begin">
                <w:ffData>
                  <w:name w:val="Text17"/>
                  <w:enabled/>
                  <w:calcOnExit w:val="0"/>
                  <w:textInput>
                    <w:maxLength w:val="1"/>
                  </w:textInput>
                </w:ffData>
              </w:fldChar>
            </w:r>
            <w:r>
              <w:rPr>
                <w:rFonts w:ascii="Helvetica" w:hAnsi="Helvetica"/>
                <w:b/>
                <w:color w:val="000000"/>
                <w:sz w:val="18"/>
              </w:rPr>
              <w:instrText xml:space="preserve"> FORMTEXT </w:instrText>
            </w:r>
            <w:r w:rsidR="000E2134">
              <w:rPr>
                <w:rFonts w:ascii="Helvetica" w:hAnsi="Helvetica"/>
                <w:b/>
                <w:color w:val="000000"/>
                <w:sz w:val="18"/>
              </w:rPr>
            </w:r>
            <w:r w:rsidR="000E2134">
              <w:rPr>
                <w:rFonts w:ascii="Helvetica" w:hAnsi="Helvetica"/>
                <w:b/>
                <w:color w:val="000000"/>
                <w:sz w:val="18"/>
              </w:rPr>
              <w:fldChar w:fldCharType="separate"/>
            </w:r>
            <w:r>
              <w:rPr>
                <w:rFonts w:ascii="Cambria Math" w:hAnsi="Cambria Math" w:cs="Cambria Math"/>
                <w:b/>
                <w:noProof/>
                <w:color w:val="000000"/>
                <w:sz w:val="18"/>
              </w:rPr>
              <w:t> </w:t>
            </w:r>
            <w:r w:rsidR="000E2134">
              <w:rPr>
                <w:rFonts w:ascii="Helvetica" w:hAnsi="Helvetica"/>
                <w:b/>
                <w:color w:val="000000"/>
                <w:sz w:val="18"/>
              </w:rPr>
              <w:fldChar w:fldCharType="end"/>
            </w:r>
            <w:r>
              <w:rPr>
                <w:rFonts w:ascii="Helvetica" w:hAnsi="Helvetica"/>
                <w:color w:val="000000"/>
                <w:sz w:val="16"/>
              </w:rPr>
              <w:t>State, Local or Tribal Government</w:t>
            </w:r>
          </w:p>
        </w:tc>
        <w:tc>
          <w:tcPr>
            <w:tcW w:w="5388" w:type="dxa"/>
            <w:tcBorders>
              <w:top w:val="single" w:sz="6" w:space="0" w:color="auto"/>
              <w:left w:val="nil"/>
            </w:tcBorders>
          </w:tcPr>
          <w:p w:rsidR="000442EF" w:rsidRDefault="000442EF">
            <w:pPr>
              <w:tabs>
                <w:tab w:val="left" w:pos="240"/>
              </w:tabs>
              <w:ind w:right="-120"/>
              <w:rPr>
                <w:rFonts w:ascii="Helvetica" w:hAnsi="Helvetica"/>
                <w:color w:val="000000"/>
                <w:sz w:val="14"/>
              </w:rPr>
            </w:pPr>
            <w:r>
              <w:rPr>
                <w:rFonts w:ascii="Helvetica" w:hAnsi="Helvetica"/>
                <w:color w:val="000000"/>
                <w:sz w:val="16"/>
              </w:rPr>
              <w:t xml:space="preserve">12. </w:t>
            </w:r>
            <w:r>
              <w:rPr>
                <w:rFonts w:ascii="Helvetica" w:hAnsi="Helvetica"/>
                <w:color w:val="000000"/>
                <w:sz w:val="14"/>
              </w:rPr>
              <w:t>Obligation to respond:  (mark primary with “P” and all others that apply with “X”)</w:t>
            </w:r>
          </w:p>
          <w:p w:rsidR="000442EF" w:rsidRDefault="000442EF">
            <w:pPr>
              <w:tabs>
                <w:tab w:val="left" w:pos="492"/>
                <w:tab w:val="left" w:pos="2520"/>
              </w:tabs>
              <w:ind w:left="120"/>
              <w:rPr>
                <w:rFonts w:ascii="Helvetica" w:hAnsi="Helvetica"/>
                <w:color w:val="000000"/>
                <w:sz w:val="16"/>
              </w:rPr>
            </w:pPr>
            <w:r>
              <w:rPr>
                <w:rFonts w:ascii="Helvetica" w:hAnsi="Helvetica"/>
                <w:color w:val="000000"/>
                <w:sz w:val="16"/>
              </w:rPr>
              <w:t>a.</w:t>
            </w:r>
            <w:r>
              <w:rPr>
                <w:rFonts w:ascii="Helvetica" w:hAnsi="Helvetica"/>
                <w:color w:val="000000"/>
                <w:sz w:val="14"/>
              </w:rPr>
              <w:t xml:space="preserve"> </w:t>
            </w:r>
            <w:r w:rsidR="003F34E7">
              <w:rPr>
                <w:rFonts w:ascii="Helvetica" w:hAnsi="Helvetica"/>
                <w:color w:val="000000"/>
                <w:sz w:val="14"/>
              </w:rPr>
              <w:t>P</w:t>
            </w:r>
            <w:r>
              <w:rPr>
                <w:rFonts w:ascii="Helvetica" w:hAnsi="Helvetica"/>
                <w:color w:val="000000"/>
                <w:sz w:val="14"/>
              </w:rPr>
              <w:tab/>
            </w:r>
            <w:r>
              <w:rPr>
                <w:rFonts w:ascii="Helvetica" w:hAnsi="Helvetica"/>
                <w:color w:val="000000"/>
                <w:sz w:val="16"/>
              </w:rPr>
              <w:t>Voluntary</w:t>
            </w:r>
          </w:p>
          <w:p w:rsidR="000442EF" w:rsidRDefault="000442EF">
            <w:pPr>
              <w:tabs>
                <w:tab w:val="left" w:pos="492"/>
                <w:tab w:val="left" w:pos="2520"/>
              </w:tabs>
              <w:ind w:left="120"/>
              <w:rPr>
                <w:rFonts w:ascii="Helvetica" w:hAnsi="Helvetica"/>
                <w:color w:val="000000"/>
                <w:sz w:val="16"/>
              </w:rPr>
            </w:pPr>
            <w:r w:rsidRPr="00626C29">
              <w:rPr>
                <w:rFonts w:ascii="Helvetica" w:hAnsi="Helvetica"/>
                <w:sz w:val="16"/>
              </w:rPr>
              <w:t>b</w:t>
            </w:r>
            <w:r w:rsidR="003F34E7">
              <w:rPr>
                <w:rFonts w:ascii="Helvetica" w:hAnsi="Helvetica"/>
                <w:sz w:val="16"/>
              </w:rPr>
              <w:t xml:space="preserve">.      </w:t>
            </w:r>
            <w:r w:rsidRPr="00626C29">
              <w:rPr>
                <w:rFonts w:ascii="Helvetica" w:hAnsi="Helvetica"/>
                <w:sz w:val="16"/>
              </w:rPr>
              <w:t>Required</w:t>
            </w:r>
            <w:r>
              <w:rPr>
                <w:rFonts w:ascii="Helvetica" w:hAnsi="Helvetica"/>
                <w:color w:val="000000"/>
                <w:sz w:val="16"/>
              </w:rPr>
              <w:t xml:space="preserve"> to obtain or retain benefits</w:t>
            </w:r>
          </w:p>
          <w:p w:rsidR="000442EF" w:rsidRDefault="000442EF">
            <w:pPr>
              <w:tabs>
                <w:tab w:val="left" w:pos="492"/>
              </w:tabs>
              <w:spacing w:after="60"/>
              <w:ind w:left="120"/>
              <w:rPr>
                <w:rFonts w:ascii="Helvetica" w:hAnsi="Helvetica"/>
                <w:color w:val="000000"/>
                <w:sz w:val="16"/>
              </w:rPr>
            </w:pPr>
            <w:r>
              <w:rPr>
                <w:rFonts w:ascii="Helvetica" w:hAnsi="Helvetica"/>
                <w:color w:val="000000"/>
                <w:sz w:val="16"/>
              </w:rPr>
              <w:t xml:space="preserve">c. </w:t>
            </w:r>
            <w:r w:rsidR="000E2134">
              <w:rPr>
                <w:rFonts w:ascii="Helvetica" w:hAnsi="Helvetica"/>
                <w:b/>
                <w:color w:val="000000"/>
                <w:sz w:val="18"/>
              </w:rPr>
              <w:fldChar w:fldCharType="begin">
                <w:ffData>
                  <w:name w:val="Text27"/>
                  <w:enabled/>
                  <w:calcOnExit w:val="0"/>
                  <w:textInput>
                    <w:maxLength w:val="1"/>
                  </w:textInput>
                </w:ffData>
              </w:fldChar>
            </w:r>
            <w:bookmarkStart w:id="5" w:name="Text27"/>
            <w:r>
              <w:rPr>
                <w:rFonts w:ascii="Helvetica" w:hAnsi="Helvetica"/>
                <w:b/>
                <w:color w:val="000000"/>
                <w:sz w:val="18"/>
              </w:rPr>
              <w:instrText xml:space="preserve"> FORMTEXT </w:instrText>
            </w:r>
            <w:r w:rsidR="000E2134">
              <w:rPr>
                <w:rFonts w:ascii="Helvetica" w:hAnsi="Helvetica"/>
                <w:b/>
                <w:color w:val="000000"/>
                <w:sz w:val="18"/>
              </w:rPr>
            </w:r>
            <w:r w:rsidR="000E2134">
              <w:rPr>
                <w:rFonts w:ascii="Helvetica" w:hAnsi="Helvetica"/>
                <w:b/>
                <w:color w:val="000000"/>
                <w:sz w:val="18"/>
              </w:rPr>
              <w:fldChar w:fldCharType="separate"/>
            </w:r>
            <w:r>
              <w:rPr>
                <w:rFonts w:ascii="Helvetica" w:hAnsi="Helvetica"/>
                <w:b/>
                <w:noProof/>
                <w:color w:val="000000"/>
                <w:sz w:val="18"/>
              </w:rPr>
              <w:t> </w:t>
            </w:r>
            <w:r w:rsidR="000E2134">
              <w:rPr>
                <w:rFonts w:ascii="Helvetica" w:hAnsi="Helvetica"/>
                <w:b/>
                <w:color w:val="000000"/>
                <w:sz w:val="18"/>
              </w:rPr>
              <w:fldChar w:fldCharType="end"/>
            </w:r>
            <w:bookmarkEnd w:id="5"/>
            <w:r>
              <w:rPr>
                <w:rFonts w:ascii="Helvetica" w:hAnsi="Helvetica"/>
                <w:color w:val="000000"/>
                <w:sz w:val="16"/>
              </w:rPr>
              <w:tab/>
              <w:t>Mandatory</w:t>
            </w:r>
          </w:p>
        </w:tc>
      </w:tr>
      <w:tr w:rsidR="000442EF">
        <w:trPr>
          <w:trHeight w:val="2146"/>
        </w:trPr>
        <w:tc>
          <w:tcPr>
            <w:tcW w:w="5628" w:type="dxa"/>
            <w:gridSpan w:val="2"/>
            <w:tcBorders>
              <w:top w:val="single" w:sz="6" w:space="0" w:color="auto"/>
              <w:right w:val="single" w:sz="6" w:space="0" w:color="auto"/>
            </w:tcBorders>
          </w:tcPr>
          <w:p w:rsidR="000442EF" w:rsidRDefault="000442EF">
            <w:pPr>
              <w:keepLines/>
              <w:tabs>
                <w:tab w:val="left" w:pos="240"/>
              </w:tabs>
              <w:rPr>
                <w:rFonts w:ascii="Helvetica" w:hAnsi="Helvetica"/>
                <w:color w:val="000000"/>
                <w:sz w:val="14"/>
              </w:rPr>
            </w:pPr>
            <w:r>
              <w:rPr>
                <w:rFonts w:ascii="Helvetica" w:hAnsi="Helvetica"/>
                <w:color w:val="000000"/>
                <w:sz w:val="16"/>
              </w:rPr>
              <w:t xml:space="preserve">13. </w:t>
            </w:r>
            <w:r>
              <w:rPr>
                <w:rFonts w:ascii="Helvetica" w:hAnsi="Helvetica"/>
                <w:color w:val="000000"/>
                <w:sz w:val="14"/>
              </w:rPr>
              <w:t>Annual reporting and recordkeeping hour burden:</w:t>
            </w:r>
          </w:p>
          <w:p w:rsidR="000442EF" w:rsidRDefault="000442EF">
            <w:pPr>
              <w:keepLines/>
              <w:tabs>
                <w:tab w:val="left" w:pos="240"/>
                <w:tab w:val="right" w:pos="5040"/>
              </w:tabs>
              <w:ind w:left="120"/>
              <w:rPr>
                <w:rFonts w:ascii="Helvetica" w:hAnsi="Helvetica"/>
                <w:color w:val="000000"/>
                <w:sz w:val="16"/>
              </w:rPr>
            </w:pPr>
            <w:r>
              <w:rPr>
                <w:rFonts w:ascii="Helvetica" w:hAnsi="Helvetica"/>
                <w:color w:val="000000"/>
                <w:sz w:val="16"/>
              </w:rPr>
              <w:t>a. Number of respondents</w:t>
            </w:r>
            <w:r>
              <w:rPr>
                <w:rFonts w:ascii="Helvetica" w:hAnsi="Helvetica"/>
                <w:color w:val="000000"/>
                <w:sz w:val="16"/>
              </w:rPr>
              <w:tab/>
            </w:r>
            <w:r w:rsidR="003F34E7">
              <w:rPr>
                <w:rFonts w:ascii="Helvetica" w:hAnsi="Helvetica"/>
                <w:color w:val="000000"/>
                <w:sz w:val="16"/>
              </w:rPr>
              <w:t>15</w:t>
            </w:r>
          </w:p>
          <w:p w:rsidR="000442EF" w:rsidRDefault="000442EF">
            <w:pPr>
              <w:keepLines/>
              <w:tabs>
                <w:tab w:val="left" w:pos="240"/>
                <w:tab w:val="right" w:pos="5040"/>
              </w:tabs>
              <w:ind w:left="120"/>
              <w:rPr>
                <w:rFonts w:ascii="Helvetica" w:hAnsi="Helvetica"/>
                <w:color w:val="000000"/>
                <w:sz w:val="16"/>
              </w:rPr>
            </w:pPr>
            <w:r>
              <w:rPr>
                <w:rFonts w:ascii="Helvetica" w:hAnsi="Helvetica"/>
                <w:color w:val="000000"/>
                <w:sz w:val="16"/>
              </w:rPr>
              <w:t>b. Total annual responses</w:t>
            </w:r>
            <w:r>
              <w:rPr>
                <w:rFonts w:ascii="Helvetica" w:hAnsi="Helvetica"/>
                <w:color w:val="000000"/>
                <w:sz w:val="16"/>
              </w:rPr>
              <w:tab/>
            </w:r>
            <w:r w:rsidR="003F34E7">
              <w:rPr>
                <w:rFonts w:ascii="Helvetica" w:hAnsi="Helvetica"/>
                <w:color w:val="000000"/>
                <w:sz w:val="16"/>
              </w:rPr>
              <w:t>35</w:t>
            </w:r>
          </w:p>
          <w:p w:rsidR="000442EF" w:rsidRDefault="000442EF">
            <w:pPr>
              <w:keepLines/>
              <w:numPr>
                <w:ilvl w:val="12"/>
                <w:numId w:val="0"/>
              </w:numPr>
              <w:tabs>
                <w:tab w:val="left" w:pos="600"/>
                <w:tab w:val="right" w:pos="5040"/>
              </w:tabs>
              <w:ind w:left="360"/>
              <w:rPr>
                <w:rFonts w:ascii="Helvetica" w:hAnsi="Helvetica"/>
                <w:color w:val="000000"/>
                <w:sz w:val="16"/>
              </w:rPr>
            </w:pPr>
            <w:r>
              <w:rPr>
                <w:rFonts w:ascii="Helvetica" w:hAnsi="Helvetica"/>
                <w:color w:val="000000"/>
                <w:sz w:val="16"/>
              </w:rPr>
              <w:t xml:space="preserve">Percentage of these responses collected electronically </w:t>
            </w:r>
            <w:r>
              <w:rPr>
                <w:rFonts w:ascii="Helvetica" w:hAnsi="Helvetica"/>
                <w:color w:val="000000"/>
                <w:sz w:val="16"/>
              </w:rPr>
              <w:tab/>
            </w:r>
            <w:r w:rsidR="003F34E7">
              <w:rPr>
                <w:rFonts w:ascii="Helvetica" w:hAnsi="Helvetica"/>
                <w:color w:val="000000"/>
                <w:sz w:val="16"/>
              </w:rPr>
              <w:t>0%</w:t>
            </w:r>
          </w:p>
          <w:p w:rsidR="000442EF" w:rsidRDefault="000442EF">
            <w:pPr>
              <w:keepLines/>
              <w:numPr>
                <w:ilvl w:val="12"/>
                <w:numId w:val="0"/>
              </w:numPr>
              <w:tabs>
                <w:tab w:val="left" w:pos="240"/>
                <w:tab w:val="right" w:pos="5040"/>
              </w:tabs>
              <w:ind w:left="480" w:hanging="360"/>
              <w:rPr>
                <w:rFonts w:ascii="Helvetica" w:hAnsi="Helvetica"/>
                <w:color w:val="000000"/>
                <w:sz w:val="16"/>
              </w:rPr>
            </w:pPr>
            <w:r>
              <w:rPr>
                <w:rFonts w:ascii="Helvetica" w:hAnsi="Helvetica"/>
                <w:color w:val="000000"/>
                <w:sz w:val="16"/>
              </w:rPr>
              <w:t>c. Total annual hours requested</w:t>
            </w:r>
            <w:r>
              <w:rPr>
                <w:rFonts w:ascii="Helvetica" w:hAnsi="Helvetica"/>
                <w:color w:val="000000"/>
                <w:sz w:val="16"/>
              </w:rPr>
              <w:tab/>
            </w:r>
            <w:r w:rsidR="003F34E7">
              <w:rPr>
                <w:rFonts w:ascii="Helvetica" w:hAnsi="Helvetica"/>
                <w:color w:val="000000"/>
                <w:sz w:val="16"/>
              </w:rPr>
              <w:t>50</w:t>
            </w:r>
          </w:p>
          <w:p w:rsidR="000442EF" w:rsidRDefault="000442EF">
            <w:pPr>
              <w:keepLines/>
              <w:numPr>
                <w:ilvl w:val="12"/>
                <w:numId w:val="0"/>
              </w:numPr>
              <w:tabs>
                <w:tab w:val="left" w:pos="240"/>
                <w:tab w:val="right" w:pos="5040"/>
              </w:tabs>
              <w:ind w:left="480" w:hanging="360"/>
              <w:rPr>
                <w:rFonts w:ascii="Helvetica" w:hAnsi="Helvetica"/>
                <w:color w:val="000000"/>
                <w:sz w:val="16"/>
              </w:rPr>
            </w:pPr>
            <w:r>
              <w:rPr>
                <w:rFonts w:ascii="Helvetica" w:hAnsi="Helvetica"/>
                <w:color w:val="000000"/>
                <w:sz w:val="16"/>
              </w:rPr>
              <w:t>d. Current OMB inventory</w:t>
            </w:r>
            <w:r>
              <w:rPr>
                <w:rFonts w:ascii="Helvetica" w:hAnsi="Helvetica"/>
                <w:color w:val="000000"/>
                <w:sz w:val="16"/>
              </w:rPr>
              <w:tab/>
            </w:r>
            <w:r w:rsidR="003F34E7">
              <w:rPr>
                <w:rFonts w:ascii="Helvetica" w:hAnsi="Helvetica"/>
                <w:color w:val="000000"/>
                <w:sz w:val="16"/>
              </w:rPr>
              <w:t>0</w:t>
            </w:r>
          </w:p>
          <w:p w:rsidR="000442EF" w:rsidRDefault="000442EF">
            <w:pPr>
              <w:keepLines/>
              <w:tabs>
                <w:tab w:val="left" w:pos="240"/>
                <w:tab w:val="right" w:pos="5040"/>
              </w:tabs>
              <w:ind w:left="120"/>
              <w:rPr>
                <w:rFonts w:ascii="Helvetica" w:hAnsi="Helvetica"/>
                <w:color w:val="000000"/>
                <w:sz w:val="18"/>
              </w:rPr>
            </w:pPr>
            <w:r>
              <w:rPr>
                <w:rFonts w:ascii="Helvetica" w:hAnsi="Helvetica"/>
                <w:color w:val="000000"/>
                <w:sz w:val="16"/>
              </w:rPr>
              <w:t>e. Difference (+,-)</w:t>
            </w:r>
            <w:r>
              <w:rPr>
                <w:rFonts w:ascii="Helvetica" w:hAnsi="Helvetica"/>
                <w:color w:val="000000"/>
                <w:sz w:val="16"/>
              </w:rPr>
              <w:tab/>
            </w:r>
            <w:r w:rsidR="003F34E7">
              <w:rPr>
                <w:rFonts w:ascii="Helvetica" w:hAnsi="Helvetica"/>
                <w:color w:val="000000"/>
                <w:sz w:val="16"/>
              </w:rPr>
              <w:t>+50</w:t>
            </w:r>
          </w:p>
          <w:p w:rsidR="000442EF" w:rsidRDefault="000442EF">
            <w:pPr>
              <w:keepLines/>
              <w:numPr>
                <w:ilvl w:val="12"/>
                <w:numId w:val="0"/>
              </w:numPr>
              <w:tabs>
                <w:tab w:val="left" w:pos="240"/>
                <w:tab w:val="right" w:pos="4800"/>
              </w:tabs>
              <w:ind w:left="480" w:hanging="360"/>
              <w:rPr>
                <w:rFonts w:ascii="Helvetica" w:hAnsi="Helvetica"/>
                <w:color w:val="000000"/>
                <w:sz w:val="16"/>
              </w:rPr>
            </w:pPr>
            <w:r>
              <w:rPr>
                <w:rFonts w:ascii="Helvetica" w:hAnsi="Helvetica"/>
                <w:color w:val="000000"/>
                <w:sz w:val="16"/>
              </w:rPr>
              <w:t>f. Explanation of difference:</w:t>
            </w:r>
          </w:p>
          <w:p w:rsidR="000442EF" w:rsidRDefault="000442EF">
            <w:pPr>
              <w:keepLines/>
              <w:numPr>
                <w:ilvl w:val="12"/>
                <w:numId w:val="0"/>
              </w:numPr>
              <w:tabs>
                <w:tab w:val="left" w:pos="240"/>
                <w:tab w:val="right" w:pos="5040"/>
              </w:tabs>
              <w:ind w:left="600" w:hanging="360"/>
              <w:rPr>
                <w:rFonts w:ascii="Helvetica" w:hAnsi="Helvetica"/>
                <w:color w:val="000000"/>
                <w:sz w:val="16"/>
              </w:rPr>
            </w:pPr>
            <w:r>
              <w:rPr>
                <w:rFonts w:ascii="Helvetica" w:hAnsi="Helvetica"/>
                <w:color w:val="000000"/>
                <w:sz w:val="16"/>
              </w:rPr>
              <w:t>1. Program change:</w:t>
            </w:r>
            <w:r>
              <w:rPr>
                <w:rFonts w:ascii="Helvetica" w:hAnsi="Helvetica"/>
                <w:color w:val="000000"/>
                <w:sz w:val="16"/>
              </w:rPr>
              <w:tab/>
            </w:r>
            <w:r w:rsidR="003F34E7">
              <w:rPr>
                <w:rFonts w:ascii="Helvetica" w:hAnsi="Helvetica"/>
                <w:color w:val="000000"/>
                <w:sz w:val="16"/>
              </w:rPr>
              <w:t>+50</w:t>
            </w:r>
          </w:p>
          <w:p w:rsidR="000442EF" w:rsidRDefault="000442EF">
            <w:pPr>
              <w:keepLines/>
              <w:numPr>
                <w:ilvl w:val="12"/>
                <w:numId w:val="0"/>
              </w:numPr>
              <w:tabs>
                <w:tab w:val="left" w:pos="240"/>
                <w:tab w:val="right" w:pos="5040"/>
              </w:tabs>
              <w:spacing w:after="60"/>
              <w:ind w:left="600" w:hanging="360"/>
              <w:rPr>
                <w:rFonts w:ascii="Helvetica" w:hAnsi="Helvetica"/>
                <w:color w:val="000000"/>
                <w:sz w:val="18"/>
              </w:rPr>
            </w:pPr>
            <w:r>
              <w:rPr>
                <w:rFonts w:ascii="Helvetica" w:hAnsi="Helvetica"/>
                <w:color w:val="000000"/>
                <w:sz w:val="16"/>
              </w:rPr>
              <w:t>2. Adjustment:</w:t>
            </w:r>
            <w:r>
              <w:rPr>
                <w:rFonts w:ascii="Helvetica" w:hAnsi="Helvetica"/>
                <w:color w:val="000000"/>
                <w:sz w:val="16"/>
              </w:rPr>
              <w:tab/>
            </w:r>
          </w:p>
        </w:tc>
        <w:tc>
          <w:tcPr>
            <w:tcW w:w="5388" w:type="dxa"/>
            <w:tcBorders>
              <w:top w:val="single" w:sz="6" w:space="0" w:color="auto"/>
              <w:left w:val="nil"/>
            </w:tcBorders>
          </w:tcPr>
          <w:p w:rsidR="000442EF" w:rsidRDefault="000442EF">
            <w:pPr>
              <w:tabs>
                <w:tab w:val="left" w:pos="240"/>
              </w:tabs>
              <w:rPr>
                <w:rFonts w:ascii="Helvetica" w:hAnsi="Helvetica"/>
                <w:color w:val="000000"/>
                <w:sz w:val="14"/>
              </w:rPr>
            </w:pPr>
            <w:r>
              <w:rPr>
                <w:rFonts w:ascii="Helvetica" w:hAnsi="Helvetica"/>
                <w:color w:val="000000"/>
                <w:sz w:val="16"/>
              </w:rPr>
              <w:t xml:space="preserve">14. </w:t>
            </w:r>
            <w:r>
              <w:rPr>
                <w:rFonts w:ascii="Helvetica" w:hAnsi="Helvetica"/>
                <w:color w:val="000000"/>
                <w:sz w:val="14"/>
              </w:rPr>
              <w:t>Annual reporting and recordkeeping cost burden: (in thousands of dollars)</w:t>
            </w:r>
          </w:p>
          <w:p w:rsidR="000442EF" w:rsidRDefault="000442EF">
            <w:pPr>
              <w:tabs>
                <w:tab w:val="left" w:pos="240"/>
              </w:tabs>
              <w:rPr>
                <w:rFonts w:ascii="Helvetica" w:hAnsi="Helvetica"/>
                <w:color w:val="000000"/>
                <w:sz w:val="14"/>
              </w:rPr>
            </w:pPr>
            <w:r>
              <w:rPr>
                <w:rFonts w:ascii="Helvetica" w:hAnsi="Helvetica"/>
                <w:color w:val="000000"/>
                <w:sz w:val="14"/>
              </w:rPr>
              <w:tab/>
              <w:t>Do not include costs based on the hours in item 13.</w:t>
            </w:r>
          </w:p>
          <w:p w:rsidR="000442EF" w:rsidRDefault="000442EF">
            <w:pPr>
              <w:tabs>
                <w:tab w:val="left" w:pos="240"/>
                <w:tab w:val="right" w:pos="4800"/>
              </w:tabs>
              <w:ind w:left="120"/>
              <w:rPr>
                <w:rFonts w:ascii="Helvetica" w:hAnsi="Helvetica"/>
                <w:color w:val="000000"/>
                <w:sz w:val="16"/>
              </w:rPr>
            </w:pPr>
            <w:r>
              <w:rPr>
                <w:rFonts w:ascii="Helvetica" w:hAnsi="Helvetica"/>
                <w:color w:val="000000"/>
                <w:sz w:val="16"/>
              </w:rPr>
              <w:t>a. Total annualized capital/startup costs</w:t>
            </w:r>
            <w:r>
              <w:rPr>
                <w:rFonts w:ascii="Helvetica" w:hAnsi="Helvetica"/>
                <w:color w:val="000000"/>
                <w:sz w:val="16"/>
              </w:rPr>
              <w:tab/>
            </w:r>
            <w:r>
              <w:rPr>
                <w:rFonts w:ascii="Helvetica" w:hAnsi="Helvetica"/>
                <w:color w:val="000000"/>
                <w:sz w:val="18"/>
              </w:rPr>
              <w:t>$0</w:t>
            </w:r>
          </w:p>
          <w:p w:rsidR="000442EF" w:rsidRDefault="000442EF">
            <w:pPr>
              <w:tabs>
                <w:tab w:val="left" w:pos="240"/>
                <w:tab w:val="right" w:pos="4800"/>
              </w:tabs>
              <w:ind w:left="132"/>
              <w:rPr>
                <w:rFonts w:ascii="Helvetica" w:hAnsi="Helvetica"/>
                <w:color w:val="000000"/>
                <w:sz w:val="16"/>
              </w:rPr>
            </w:pPr>
            <w:r>
              <w:rPr>
                <w:rFonts w:ascii="Helvetica" w:hAnsi="Helvetica"/>
                <w:color w:val="000000"/>
                <w:sz w:val="16"/>
              </w:rPr>
              <w:t>b. Total annual costs (O&amp;M)</w:t>
            </w:r>
            <w:r>
              <w:rPr>
                <w:rFonts w:ascii="Helvetica" w:hAnsi="Helvetica"/>
                <w:color w:val="000000"/>
                <w:sz w:val="16"/>
              </w:rPr>
              <w:tab/>
            </w:r>
            <w:r w:rsidR="000E2134">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0E2134">
              <w:rPr>
                <w:rFonts w:ascii="Helvetica" w:hAnsi="Helvetica"/>
                <w:color w:val="000000"/>
                <w:sz w:val="18"/>
              </w:rPr>
            </w:r>
            <w:r w:rsidR="000E2134">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0E2134">
              <w:rPr>
                <w:rFonts w:ascii="Helvetica" w:hAnsi="Helvetica"/>
                <w:color w:val="000000"/>
                <w:sz w:val="18"/>
              </w:rPr>
              <w:fldChar w:fldCharType="end"/>
            </w:r>
            <w:r>
              <w:rPr>
                <w:rFonts w:ascii="Helvetica" w:hAnsi="Helvetica"/>
                <w:color w:val="000000"/>
                <w:sz w:val="18"/>
              </w:rPr>
              <w:t>$0</w:t>
            </w:r>
          </w:p>
          <w:p w:rsidR="000442EF" w:rsidRDefault="000442EF">
            <w:pPr>
              <w:tabs>
                <w:tab w:val="left" w:pos="240"/>
                <w:tab w:val="right" w:pos="4800"/>
              </w:tabs>
              <w:ind w:left="132"/>
              <w:rPr>
                <w:rFonts w:ascii="Helvetica" w:hAnsi="Helvetica"/>
                <w:color w:val="000000"/>
                <w:sz w:val="16"/>
              </w:rPr>
            </w:pPr>
            <w:r>
              <w:rPr>
                <w:rFonts w:ascii="Helvetica" w:hAnsi="Helvetica"/>
                <w:color w:val="000000"/>
                <w:sz w:val="16"/>
              </w:rPr>
              <w:t>c. Total annualized cost requested</w:t>
            </w:r>
            <w:r>
              <w:rPr>
                <w:rFonts w:ascii="Helvetica" w:hAnsi="Helvetica"/>
                <w:color w:val="000000"/>
                <w:sz w:val="16"/>
              </w:rPr>
              <w:tab/>
            </w:r>
            <w:r w:rsidR="000E2134">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0E2134">
              <w:rPr>
                <w:rFonts w:ascii="Helvetica" w:hAnsi="Helvetica"/>
                <w:color w:val="000000"/>
                <w:sz w:val="18"/>
              </w:rPr>
            </w:r>
            <w:r w:rsidR="000E2134">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0E2134">
              <w:rPr>
                <w:rFonts w:ascii="Helvetica" w:hAnsi="Helvetica"/>
                <w:color w:val="000000"/>
                <w:sz w:val="18"/>
              </w:rPr>
              <w:fldChar w:fldCharType="end"/>
            </w:r>
            <w:r>
              <w:rPr>
                <w:rFonts w:ascii="Helvetica" w:hAnsi="Helvetica"/>
                <w:color w:val="000000"/>
                <w:sz w:val="18"/>
              </w:rPr>
              <w:t>$0</w:t>
            </w:r>
          </w:p>
          <w:p w:rsidR="000442EF" w:rsidRDefault="000442EF">
            <w:pPr>
              <w:tabs>
                <w:tab w:val="left" w:pos="240"/>
                <w:tab w:val="right" w:pos="4800"/>
              </w:tabs>
              <w:ind w:left="132"/>
              <w:rPr>
                <w:rFonts w:ascii="Helvetica" w:hAnsi="Helvetica"/>
                <w:color w:val="000000"/>
                <w:sz w:val="16"/>
              </w:rPr>
            </w:pPr>
            <w:r>
              <w:rPr>
                <w:rFonts w:ascii="Helvetica" w:hAnsi="Helvetica"/>
                <w:color w:val="000000"/>
                <w:sz w:val="16"/>
              </w:rPr>
              <w:t>d. Total annual cost requested</w:t>
            </w:r>
            <w:r>
              <w:rPr>
                <w:rFonts w:ascii="Helvetica" w:hAnsi="Helvetica"/>
                <w:color w:val="000000"/>
                <w:sz w:val="16"/>
              </w:rPr>
              <w:tab/>
            </w:r>
            <w:r w:rsidR="000E2134">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0E2134">
              <w:rPr>
                <w:rFonts w:ascii="Helvetica" w:hAnsi="Helvetica"/>
                <w:color w:val="000000"/>
                <w:sz w:val="18"/>
              </w:rPr>
            </w:r>
            <w:r w:rsidR="000E2134">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0E2134">
              <w:rPr>
                <w:rFonts w:ascii="Helvetica" w:hAnsi="Helvetica"/>
                <w:color w:val="000000"/>
                <w:sz w:val="18"/>
              </w:rPr>
              <w:fldChar w:fldCharType="end"/>
            </w:r>
            <w:r>
              <w:rPr>
                <w:rFonts w:ascii="Helvetica" w:hAnsi="Helvetica"/>
                <w:color w:val="000000"/>
                <w:sz w:val="18"/>
              </w:rPr>
              <w:t>$0</w:t>
            </w:r>
          </w:p>
          <w:p w:rsidR="000442EF" w:rsidRDefault="000442EF">
            <w:pPr>
              <w:tabs>
                <w:tab w:val="left" w:pos="132"/>
                <w:tab w:val="right" w:pos="4800"/>
              </w:tabs>
              <w:ind w:left="132"/>
              <w:rPr>
                <w:rFonts w:ascii="Helvetica" w:hAnsi="Helvetica"/>
                <w:color w:val="000000"/>
                <w:sz w:val="16"/>
              </w:rPr>
            </w:pPr>
            <w:r>
              <w:rPr>
                <w:rFonts w:ascii="Helvetica" w:hAnsi="Helvetica"/>
                <w:color w:val="000000"/>
                <w:sz w:val="16"/>
              </w:rPr>
              <w:t>e. Current OMB inventory</w:t>
            </w:r>
            <w:r>
              <w:rPr>
                <w:rFonts w:ascii="Helvetica" w:hAnsi="Helvetica"/>
                <w:color w:val="000000"/>
                <w:sz w:val="16"/>
              </w:rPr>
              <w:tab/>
            </w:r>
            <w:r w:rsidR="000E2134">
              <w:rPr>
                <w:rFonts w:ascii="Helvetica" w:hAnsi="Helvetica"/>
                <w:color w:val="000000"/>
                <w:sz w:val="18"/>
              </w:rPr>
              <w:fldChar w:fldCharType="begin">
                <w:ffData>
                  <w:name w:val=""/>
                  <w:enabled/>
                  <w:calcOnExit w:val="0"/>
                  <w:textInput>
                    <w:type w:val="number"/>
                    <w:format w:val="$#,##0.00;($#,##0.00)"/>
                  </w:textInput>
                </w:ffData>
              </w:fldChar>
            </w:r>
            <w:r>
              <w:rPr>
                <w:rFonts w:ascii="Helvetica" w:hAnsi="Helvetica"/>
                <w:color w:val="000000"/>
                <w:sz w:val="18"/>
              </w:rPr>
              <w:instrText xml:space="preserve"> FORMTEXT </w:instrText>
            </w:r>
            <w:r w:rsidR="000E2134">
              <w:rPr>
                <w:rFonts w:ascii="Helvetica" w:hAnsi="Helvetica"/>
                <w:color w:val="000000"/>
                <w:sz w:val="18"/>
              </w:rPr>
            </w:r>
            <w:r w:rsidR="000E2134">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0E2134">
              <w:rPr>
                <w:rFonts w:ascii="Helvetica" w:hAnsi="Helvetica"/>
                <w:color w:val="000000"/>
                <w:sz w:val="18"/>
              </w:rPr>
              <w:fldChar w:fldCharType="end"/>
            </w:r>
            <w:r>
              <w:rPr>
                <w:rFonts w:ascii="Helvetica" w:hAnsi="Helvetica"/>
                <w:color w:val="000000"/>
                <w:sz w:val="18"/>
              </w:rPr>
              <w:t>$0</w:t>
            </w:r>
          </w:p>
          <w:p w:rsidR="000442EF" w:rsidRDefault="000442EF">
            <w:pPr>
              <w:tabs>
                <w:tab w:val="left" w:pos="240"/>
                <w:tab w:val="right" w:pos="4800"/>
              </w:tabs>
              <w:ind w:left="132"/>
              <w:rPr>
                <w:rFonts w:ascii="Helvetica" w:hAnsi="Helvetica"/>
                <w:color w:val="000000"/>
                <w:sz w:val="16"/>
              </w:rPr>
            </w:pPr>
            <w:r>
              <w:rPr>
                <w:rFonts w:ascii="Helvetica" w:hAnsi="Helvetica"/>
                <w:color w:val="000000"/>
                <w:sz w:val="16"/>
              </w:rPr>
              <w:t>f. Explanation of difference:</w:t>
            </w:r>
          </w:p>
          <w:p w:rsidR="000442EF" w:rsidRDefault="000442EF">
            <w:pPr>
              <w:numPr>
                <w:ilvl w:val="12"/>
                <w:numId w:val="0"/>
              </w:numPr>
              <w:tabs>
                <w:tab w:val="left" w:pos="240"/>
                <w:tab w:val="right" w:pos="4800"/>
              </w:tabs>
              <w:ind w:left="360" w:hanging="108"/>
              <w:rPr>
                <w:rFonts w:ascii="Helvetica" w:hAnsi="Helvetica"/>
                <w:color w:val="000000"/>
                <w:sz w:val="16"/>
              </w:rPr>
            </w:pPr>
            <w:r>
              <w:rPr>
                <w:rFonts w:ascii="Helvetica" w:hAnsi="Helvetica"/>
                <w:color w:val="000000"/>
                <w:sz w:val="16"/>
              </w:rPr>
              <w:t>1. Program change:</w:t>
            </w:r>
            <w:r>
              <w:rPr>
                <w:rFonts w:ascii="Helvetica" w:hAnsi="Helvetica"/>
                <w:color w:val="000000"/>
                <w:sz w:val="16"/>
              </w:rPr>
              <w:tab/>
            </w:r>
            <w:r w:rsidR="000E2134">
              <w:rPr>
                <w:rFonts w:ascii="Helvetica" w:hAnsi="Helvetica"/>
                <w:color w:val="000000"/>
                <w:sz w:val="18"/>
              </w:rPr>
              <w:fldChar w:fldCharType="begin">
                <w:ffData>
                  <w:name w:val=""/>
                  <w:enabled/>
                  <w:calcOnExit w:val="0"/>
                  <w:textInput/>
                </w:ffData>
              </w:fldChar>
            </w:r>
            <w:r>
              <w:rPr>
                <w:rFonts w:ascii="Helvetica" w:hAnsi="Helvetica"/>
                <w:color w:val="000000"/>
                <w:sz w:val="18"/>
              </w:rPr>
              <w:instrText xml:space="preserve"> FORMTEXT </w:instrText>
            </w:r>
            <w:r w:rsidR="000E2134">
              <w:rPr>
                <w:rFonts w:ascii="Helvetica" w:hAnsi="Helvetica"/>
                <w:color w:val="000000"/>
                <w:sz w:val="18"/>
              </w:rPr>
            </w:r>
            <w:r w:rsidR="000E2134">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0E2134">
              <w:rPr>
                <w:rFonts w:ascii="Helvetica" w:hAnsi="Helvetica"/>
                <w:color w:val="000000"/>
                <w:sz w:val="18"/>
              </w:rPr>
              <w:fldChar w:fldCharType="end"/>
            </w:r>
          </w:p>
          <w:p w:rsidR="000442EF" w:rsidRDefault="000442EF">
            <w:pPr>
              <w:numPr>
                <w:ilvl w:val="12"/>
                <w:numId w:val="0"/>
              </w:numPr>
              <w:tabs>
                <w:tab w:val="left" w:pos="240"/>
                <w:tab w:val="right" w:pos="4800"/>
              </w:tabs>
              <w:spacing w:after="60"/>
              <w:ind w:left="360" w:hanging="108"/>
              <w:rPr>
                <w:rFonts w:ascii="Helvetica" w:hAnsi="Helvetica"/>
                <w:color w:val="000000"/>
                <w:sz w:val="16"/>
              </w:rPr>
            </w:pPr>
            <w:r>
              <w:rPr>
                <w:rFonts w:ascii="Helvetica" w:hAnsi="Helvetica"/>
                <w:color w:val="000000"/>
                <w:sz w:val="16"/>
              </w:rPr>
              <w:t>2. Adjustment:</w:t>
            </w:r>
            <w:r>
              <w:rPr>
                <w:rFonts w:ascii="Helvetica" w:hAnsi="Helvetica"/>
                <w:color w:val="000000"/>
                <w:sz w:val="16"/>
              </w:rPr>
              <w:tab/>
            </w:r>
            <w:r w:rsidR="000E2134">
              <w:rPr>
                <w:rFonts w:ascii="Helvetica" w:hAnsi="Helvetica"/>
                <w:color w:val="000000"/>
                <w:sz w:val="18"/>
              </w:rPr>
              <w:fldChar w:fldCharType="begin">
                <w:ffData>
                  <w:name w:val="Text16"/>
                  <w:enabled/>
                  <w:calcOnExit w:val="0"/>
                  <w:textInput/>
                </w:ffData>
              </w:fldChar>
            </w:r>
            <w:r>
              <w:rPr>
                <w:rFonts w:ascii="Helvetica" w:hAnsi="Helvetica"/>
                <w:color w:val="000000"/>
                <w:sz w:val="18"/>
              </w:rPr>
              <w:instrText xml:space="preserve"> FORMTEXT </w:instrText>
            </w:r>
            <w:r w:rsidR="000E2134">
              <w:rPr>
                <w:rFonts w:ascii="Helvetica" w:hAnsi="Helvetica"/>
                <w:color w:val="000000"/>
                <w:sz w:val="18"/>
              </w:rPr>
            </w:r>
            <w:r w:rsidR="000E2134">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0E2134">
              <w:rPr>
                <w:rFonts w:ascii="Helvetica" w:hAnsi="Helvetica"/>
                <w:color w:val="000000"/>
                <w:sz w:val="18"/>
              </w:rPr>
              <w:fldChar w:fldCharType="end"/>
            </w:r>
          </w:p>
        </w:tc>
      </w:tr>
      <w:tr w:rsidR="000442EF">
        <w:trPr>
          <w:trHeight w:val="1474"/>
        </w:trPr>
        <w:tc>
          <w:tcPr>
            <w:tcW w:w="5628" w:type="dxa"/>
            <w:gridSpan w:val="2"/>
            <w:tcBorders>
              <w:top w:val="single" w:sz="6" w:space="0" w:color="auto"/>
              <w:right w:val="single" w:sz="6" w:space="0" w:color="auto"/>
            </w:tcBorders>
          </w:tcPr>
          <w:p w:rsidR="000442EF" w:rsidRDefault="000442EF">
            <w:pPr>
              <w:keepLines/>
              <w:tabs>
                <w:tab w:val="left" w:pos="240"/>
              </w:tabs>
              <w:ind w:left="240" w:hanging="240"/>
              <w:rPr>
                <w:rFonts w:ascii="Helvetica" w:hAnsi="Helvetica"/>
                <w:color w:val="000000"/>
                <w:sz w:val="14"/>
              </w:rPr>
            </w:pPr>
            <w:r>
              <w:rPr>
                <w:rFonts w:ascii="Helvetica" w:hAnsi="Helvetica"/>
                <w:color w:val="000000"/>
                <w:sz w:val="16"/>
              </w:rPr>
              <w:t xml:space="preserve">15. </w:t>
            </w:r>
            <w:r>
              <w:rPr>
                <w:rFonts w:ascii="Helvetica" w:hAnsi="Helvetica"/>
                <w:color w:val="000000"/>
                <w:sz w:val="14"/>
              </w:rPr>
              <w:t>Purpose of Information collection:  (mark primary with “P” and all others that apply with “X”)</w:t>
            </w:r>
          </w:p>
          <w:p w:rsidR="000442EF" w:rsidRDefault="000442EF">
            <w:pPr>
              <w:keepLines/>
              <w:tabs>
                <w:tab w:val="left" w:pos="480"/>
                <w:tab w:val="left" w:pos="2520"/>
                <w:tab w:val="left" w:pos="2880"/>
              </w:tabs>
              <w:ind w:left="120"/>
              <w:rPr>
                <w:rFonts w:ascii="Helvetica" w:hAnsi="Helvetica"/>
                <w:color w:val="000000"/>
                <w:sz w:val="16"/>
              </w:rPr>
            </w:pPr>
            <w:r>
              <w:rPr>
                <w:rFonts w:ascii="Helvetica" w:hAnsi="Helvetica"/>
                <w:color w:val="000000"/>
                <w:sz w:val="16"/>
              </w:rPr>
              <w:t>a.</w:t>
            </w:r>
            <w:r w:rsidRPr="00626C29">
              <w:rPr>
                <w:rFonts w:ascii="Helvetica" w:hAnsi="Helvetica"/>
                <w:sz w:val="16"/>
              </w:rPr>
              <w:t xml:space="preserve"> </w:t>
            </w:r>
            <w:r w:rsidRPr="00626C29">
              <w:rPr>
                <w:rFonts w:ascii="Helvetica" w:hAnsi="Helvetica"/>
                <w:b/>
                <w:bCs/>
                <w:sz w:val="16"/>
              </w:rPr>
              <w:t>P</w:t>
            </w:r>
            <w:r>
              <w:rPr>
                <w:rFonts w:ascii="Helvetica" w:hAnsi="Helvetica"/>
                <w:b/>
                <w:color w:val="000000"/>
              </w:rPr>
              <w:t xml:space="preserve"> </w:t>
            </w:r>
            <w:r>
              <w:rPr>
                <w:rFonts w:ascii="Helvetica" w:hAnsi="Helvetica"/>
                <w:color w:val="000000"/>
                <w:sz w:val="16"/>
              </w:rPr>
              <w:t>Application for benefits</w:t>
            </w:r>
            <w:r>
              <w:rPr>
                <w:rFonts w:ascii="Helvetica" w:hAnsi="Helvetica"/>
                <w:color w:val="000000"/>
                <w:sz w:val="16"/>
              </w:rPr>
              <w:tab/>
              <w:t xml:space="preserve">e. </w:t>
            </w:r>
            <w:r w:rsidR="000E2134">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0E2134">
              <w:rPr>
                <w:rFonts w:ascii="Helvetica" w:hAnsi="Helvetica"/>
                <w:b/>
                <w:color w:val="000000"/>
              </w:rPr>
            </w:r>
            <w:r w:rsidR="000E2134">
              <w:rPr>
                <w:rFonts w:ascii="Helvetica" w:hAnsi="Helvetica"/>
                <w:b/>
                <w:color w:val="000000"/>
              </w:rPr>
              <w:fldChar w:fldCharType="separate"/>
            </w:r>
            <w:r>
              <w:rPr>
                <w:rFonts w:ascii="Helvetica" w:hAnsi="Helvetica"/>
                <w:b/>
                <w:noProof/>
                <w:color w:val="000000"/>
              </w:rPr>
              <w:t> </w:t>
            </w:r>
            <w:r w:rsidR="000E2134">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Program planning or management</w:t>
            </w:r>
          </w:p>
          <w:p w:rsidR="000442EF" w:rsidRDefault="000442EF">
            <w:pPr>
              <w:keepLines/>
              <w:pBdr>
                <w:between w:val="single" w:sz="6" w:space="1" w:color="auto"/>
              </w:pBdr>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b. </w:t>
            </w:r>
            <w:r w:rsidR="000E2134">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0E2134">
              <w:rPr>
                <w:rFonts w:ascii="Helvetica" w:hAnsi="Helvetica"/>
                <w:b/>
                <w:color w:val="000000"/>
              </w:rPr>
            </w:r>
            <w:r w:rsidR="000E2134">
              <w:rPr>
                <w:rFonts w:ascii="Helvetica" w:hAnsi="Helvetica"/>
                <w:b/>
                <w:color w:val="000000"/>
              </w:rPr>
              <w:fldChar w:fldCharType="separate"/>
            </w:r>
            <w:r>
              <w:rPr>
                <w:rFonts w:ascii="Helvetica" w:hAnsi="Helvetica"/>
                <w:b/>
                <w:noProof/>
                <w:color w:val="000000"/>
              </w:rPr>
              <w:t> </w:t>
            </w:r>
            <w:r w:rsidR="000E2134">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Program evaluation</w:t>
            </w:r>
            <w:r>
              <w:rPr>
                <w:rFonts w:ascii="Helvetica" w:hAnsi="Helvetica"/>
                <w:color w:val="000000"/>
                <w:sz w:val="16"/>
              </w:rPr>
              <w:tab/>
              <w:t xml:space="preserve">f.  </w:t>
            </w:r>
            <w:r w:rsidR="000E2134">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0E2134">
              <w:rPr>
                <w:rFonts w:ascii="Helvetica" w:hAnsi="Helvetica"/>
                <w:b/>
                <w:color w:val="000000"/>
              </w:rPr>
            </w:r>
            <w:r w:rsidR="000E2134">
              <w:rPr>
                <w:rFonts w:ascii="Helvetica" w:hAnsi="Helvetica"/>
                <w:b/>
                <w:color w:val="000000"/>
              </w:rPr>
              <w:fldChar w:fldCharType="separate"/>
            </w:r>
            <w:r>
              <w:rPr>
                <w:rFonts w:ascii="Helvetica" w:hAnsi="Helvetica"/>
                <w:b/>
                <w:noProof/>
                <w:color w:val="000000"/>
              </w:rPr>
              <w:t> </w:t>
            </w:r>
            <w:r w:rsidR="000E2134">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Research</w:t>
            </w:r>
          </w:p>
          <w:p w:rsidR="000442EF" w:rsidRDefault="000442EF">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c. </w:t>
            </w:r>
            <w:r w:rsidR="000E2134">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0E2134">
              <w:rPr>
                <w:rFonts w:ascii="Helvetica" w:hAnsi="Helvetica"/>
                <w:b/>
                <w:color w:val="000000"/>
              </w:rPr>
            </w:r>
            <w:r w:rsidR="000E2134">
              <w:rPr>
                <w:rFonts w:ascii="Helvetica" w:hAnsi="Helvetica"/>
                <w:b/>
                <w:color w:val="000000"/>
              </w:rPr>
              <w:fldChar w:fldCharType="separate"/>
            </w:r>
            <w:r>
              <w:rPr>
                <w:rFonts w:ascii="Helvetica" w:hAnsi="Helvetica"/>
                <w:b/>
                <w:noProof/>
                <w:color w:val="000000"/>
              </w:rPr>
              <w:t> </w:t>
            </w:r>
            <w:r w:rsidR="000E2134">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General purpose statistics</w:t>
            </w:r>
            <w:r>
              <w:rPr>
                <w:rFonts w:ascii="Helvetica" w:hAnsi="Helvetica"/>
                <w:color w:val="000000"/>
                <w:sz w:val="16"/>
              </w:rPr>
              <w:tab/>
              <w:t xml:space="preserve">g. </w:t>
            </w:r>
            <w:r w:rsidR="000E2134">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0E2134">
              <w:rPr>
                <w:rFonts w:ascii="Helvetica" w:hAnsi="Helvetica"/>
                <w:b/>
                <w:color w:val="000000"/>
              </w:rPr>
            </w:r>
            <w:r w:rsidR="000E2134">
              <w:rPr>
                <w:rFonts w:ascii="Helvetica" w:hAnsi="Helvetica"/>
                <w:b/>
                <w:color w:val="000000"/>
              </w:rPr>
              <w:fldChar w:fldCharType="separate"/>
            </w:r>
            <w:r>
              <w:rPr>
                <w:rFonts w:ascii="Helvetica" w:hAnsi="Helvetica"/>
                <w:b/>
                <w:noProof/>
                <w:color w:val="000000"/>
              </w:rPr>
              <w:t> </w:t>
            </w:r>
            <w:r w:rsidR="000E2134">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Regulatory or compliance</w:t>
            </w:r>
          </w:p>
          <w:p w:rsidR="000442EF" w:rsidRDefault="000442EF">
            <w:pPr>
              <w:keepLines/>
              <w:tabs>
                <w:tab w:val="left" w:pos="480"/>
                <w:tab w:val="left" w:pos="2880"/>
              </w:tabs>
              <w:spacing w:after="60"/>
              <w:ind w:left="120"/>
              <w:rPr>
                <w:rFonts w:ascii="Helvetica" w:hAnsi="Helvetica"/>
                <w:color w:val="000000"/>
                <w:sz w:val="16"/>
              </w:rPr>
            </w:pPr>
            <w:r>
              <w:rPr>
                <w:rFonts w:ascii="Helvetica" w:hAnsi="Helvetica"/>
                <w:color w:val="000000"/>
                <w:sz w:val="16"/>
              </w:rPr>
              <w:t xml:space="preserve">d. </w:t>
            </w:r>
            <w:r w:rsidR="000E2134">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0E2134">
              <w:rPr>
                <w:rFonts w:ascii="Helvetica" w:hAnsi="Helvetica"/>
                <w:b/>
                <w:color w:val="000000"/>
              </w:rPr>
            </w:r>
            <w:r w:rsidR="000E2134">
              <w:rPr>
                <w:rFonts w:ascii="Helvetica" w:hAnsi="Helvetica"/>
                <w:b/>
                <w:color w:val="000000"/>
              </w:rPr>
              <w:fldChar w:fldCharType="separate"/>
            </w:r>
            <w:r>
              <w:rPr>
                <w:rFonts w:ascii="Helvetica" w:hAnsi="Helvetica"/>
                <w:b/>
                <w:noProof/>
                <w:color w:val="000000"/>
              </w:rPr>
              <w:t> </w:t>
            </w:r>
            <w:r w:rsidR="000E2134">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Audit</w:t>
            </w:r>
          </w:p>
        </w:tc>
        <w:tc>
          <w:tcPr>
            <w:tcW w:w="5388" w:type="dxa"/>
            <w:tcBorders>
              <w:top w:val="single" w:sz="6" w:space="0" w:color="auto"/>
              <w:left w:val="nil"/>
            </w:tcBorders>
          </w:tcPr>
          <w:p w:rsidR="000442EF" w:rsidRDefault="000442EF">
            <w:pPr>
              <w:tabs>
                <w:tab w:val="left" w:pos="240"/>
              </w:tabs>
              <w:rPr>
                <w:rFonts w:ascii="Helvetica" w:hAnsi="Helvetica"/>
                <w:color w:val="000000"/>
                <w:sz w:val="14"/>
              </w:rPr>
            </w:pPr>
            <w:r>
              <w:rPr>
                <w:rFonts w:ascii="Helvetica" w:hAnsi="Helvetica"/>
                <w:color w:val="000000"/>
                <w:sz w:val="16"/>
              </w:rPr>
              <w:t xml:space="preserve">16. </w:t>
            </w:r>
            <w:r>
              <w:rPr>
                <w:rFonts w:ascii="Helvetica" w:hAnsi="Helvetica"/>
                <w:color w:val="000000"/>
                <w:sz w:val="14"/>
              </w:rPr>
              <w:t>Frequency of recordkeeping or reporting:  (check all that apply)</w:t>
            </w:r>
          </w:p>
          <w:p w:rsidR="000442EF" w:rsidRDefault="000442EF">
            <w:pPr>
              <w:tabs>
                <w:tab w:val="left" w:pos="240"/>
                <w:tab w:val="left" w:pos="1932"/>
              </w:tabs>
              <w:ind w:left="120"/>
              <w:rPr>
                <w:rFonts w:ascii="Helvetica" w:hAnsi="Helvetica"/>
                <w:color w:val="000000"/>
                <w:sz w:val="16"/>
              </w:rPr>
            </w:pPr>
            <w:r>
              <w:rPr>
                <w:rFonts w:ascii="Helvetica" w:hAnsi="Helvetica"/>
                <w:color w:val="000000"/>
                <w:sz w:val="16"/>
              </w:rPr>
              <w:t xml:space="preserve">a. </w:t>
            </w:r>
            <w:r w:rsidR="000E2134">
              <w:rPr>
                <w:rFonts w:ascii="Helvetica" w:hAnsi="Helvetica"/>
                <w:b/>
                <w:color w:val="000000"/>
                <w:sz w:val="18"/>
              </w:rPr>
              <w:fldChar w:fldCharType="begin">
                <w:ffData>
                  <w:name w:val=""/>
                  <w:enabled/>
                  <w:calcOnExit w:val="0"/>
                  <w:checkBox>
                    <w:sizeAuto/>
                    <w:default w:val="1"/>
                  </w:checkBox>
                </w:ffData>
              </w:fldChar>
            </w:r>
            <w:r w:rsidR="0006051B">
              <w:rPr>
                <w:rFonts w:ascii="Helvetica" w:hAnsi="Helvetica"/>
                <w:b/>
                <w:color w:val="000000"/>
                <w:sz w:val="18"/>
              </w:rPr>
              <w:instrText xml:space="preserve"> FORMCHECKBOX </w:instrText>
            </w:r>
            <w:r w:rsidR="000E2134">
              <w:rPr>
                <w:rFonts w:ascii="Helvetica" w:hAnsi="Helvetica"/>
                <w:b/>
                <w:color w:val="000000"/>
                <w:sz w:val="18"/>
              </w:rPr>
            </w:r>
            <w:r w:rsidR="000E2134">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Recordkeeping</w:t>
            </w:r>
            <w:r>
              <w:rPr>
                <w:rFonts w:ascii="Helvetica" w:hAnsi="Helvetica"/>
                <w:color w:val="000000"/>
                <w:sz w:val="16"/>
              </w:rPr>
              <w:tab/>
              <w:t xml:space="preserve">b. </w:t>
            </w:r>
            <w:r w:rsidR="000E2134">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0E2134">
              <w:rPr>
                <w:rFonts w:ascii="Helvetica" w:hAnsi="Helvetica"/>
                <w:b/>
                <w:color w:val="000000"/>
                <w:sz w:val="18"/>
              </w:rPr>
            </w:r>
            <w:r w:rsidR="000E2134">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Third party disclosure </w:t>
            </w:r>
          </w:p>
          <w:p w:rsidR="000442EF" w:rsidRPr="00626C29" w:rsidRDefault="000442EF">
            <w:pPr>
              <w:pBdr>
                <w:between w:val="single" w:sz="6" w:space="1" w:color="auto"/>
              </w:pBdr>
              <w:tabs>
                <w:tab w:val="left" w:pos="240"/>
                <w:tab w:val="left" w:pos="1932"/>
                <w:tab w:val="left" w:pos="2520"/>
              </w:tabs>
              <w:ind w:left="132"/>
              <w:rPr>
                <w:rFonts w:ascii="Helvetica" w:hAnsi="Helvetica"/>
                <w:sz w:val="16"/>
              </w:rPr>
            </w:pPr>
            <w:r>
              <w:rPr>
                <w:rFonts w:ascii="Helvetica" w:hAnsi="Helvetica"/>
                <w:color w:val="000000"/>
                <w:sz w:val="16"/>
              </w:rPr>
              <w:t>c</w:t>
            </w:r>
            <w:r w:rsidRPr="00626C29">
              <w:rPr>
                <w:rFonts w:ascii="Helvetica" w:hAnsi="Helvetica"/>
                <w:sz w:val="16"/>
              </w:rPr>
              <w:t xml:space="preserve">. </w:t>
            </w:r>
            <w:r w:rsidR="000E2134">
              <w:rPr>
                <w:rFonts w:ascii="Helvetica" w:hAnsi="Helvetica"/>
                <w:b/>
                <w:sz w:val="18"/>
              </w:rPr>
              <w:fldChar w:fldCharType="begin">
                <w:ffData>
                  <w:name w:val=""/>
                  <w:enabled/>
                  <w:calcOnExit w:val="0"/>
                  <w:checkBox>
                    <w:sizeAuto/>
                    <w:default w:val="0"/>
                  </w:checkBox>
                </w:ffData>
              </w:fldChar>
            </w:r>
            <w:r w:rsidR="0006051B">
              <w:rPr>
                <w:rFonts w:ascii="Helvetica" w:hAnsi="Helvetica"/>
                <w:b/>
                <w:sz w:val="18"/>
              </w:rPr>
              <w:instrText xml:space="preserve"> FORMCHECKBOX </w:instrText>
            </w:r>
            <w:r w:rsidR="000E2134">
              <w:rPr>
                <w:rFonts w:ascii="Helvetica" w:hAnsi="Helvetica"/>
                <w:b/>
                <w:sz w:val="18"/>
              </w:rPr>
            </w:r>
            <w:r w:rsidR="000E2134">
              <w:rPr>
                <w:rFonts w:ascii="Helvetica" w:hAnsi="Helvetica"/>
                <w:b/>
                <w:sz w:val="18"/>
              </w:rPr>
              <w:fldChar w:fldCharType="end"/>
            </w:r>
            <w:r w:rsidRPr="00626C29">
              <w:rPr>
                <w:rFonts w:ascii="Helvetica" w:hAnsi="Helvetica"/>
                <w:b/>
              </w:rPr>
              <w:t xml:space="preserve"> </w:t>
            </w:r>
            <w:r w:rsidRPr="00626C29">
              <w:rPr>
                <w:rFonts w:ascii="Helvetica" w:hAnsi="Helvetica"/>
                <w:sz w:val="16"/>
              </w:rPr>
              <w:t>Reporting:</w:t>
            </w:r>
          </w:p>
          <w:p w:rsidR="000442EF" w:rsidRDefault="000442EF">
            <w:pPr>
              <w:tabs>
                <w:tab w:val="left" w:pos="240"/>
                <w:tab w:val="left" w:pos="2052"/>
                <w:tab w:val="left" w:pos="3732"/>
              </w:tabs>
              <w:ind w:left="492"/>
              <w:rPr>
                <w:rFonts w:ascii="Helvetica" w:hAnsi="Helvetica"/>
                <w:color w:val="000000"/>
                <w:sz w:val="16"/>
              </w:rPr>
            </w:pPr>
            <w:r w:rsidRPr="00626C29">
              <w:rPr>
                <w:rFonts w:ascii="Helvetica" w:hAnsi="Helvetica"/>
                <w:sz w:val="16"/>
              </w:rPr>
              <w:t xml:space="preserve">1. </w:t>
            </w:r>
            <w:r w:rsidR="000E2134" w:rsidRPr="00626C29">
              <w:rPr>
                <w:rFonts w:ascii="Helvetica" w:hAnsi="Helvetica"/>
                <w:b/>
                <w:sz w:val="18"/>
              </w:rPr>
              <w:fldChar w:fldCharType="begin">
                <w:ffData>
                  <w:name w:val=""/>
                  <w:enabled/>
                  <w:calcOnExit w:val="0"/>
                  <w:checkBox>
                    <w:sizeAuto/>
                    <w:default w:val="1"/>
                  </w:checkBox>
                </w:ffData>
              </w:fldChar>
            </w:r>
            <w:r w:rsidRPr="00626C29">
              <w:rPr>
                <w:rFonts w:ascii="Helvetica" w:hAnsi="Helvetica"/>
                <w:b/>
                <w:sz w:val="18"/>
              </w:rPr>
              <w:instrText xml:space="preserve"> FORMCHECKBOX </w:instrText>
            </w:r>
            <w:r w:rsidR="000E2134" w:rsidRPr="00626C29">
              <w:rPr>
                <w:rFonts w:ascii="Helvetica" w:hAnsi="Helvetica"/>
                <w:b/>
                <w:sz w:val="18"/>
              </w:rPr>
            </w:r>
            <w:r w:rsidR="000E2134" w:rsidRPr="00626C29">
              <w:rPr>
                <w:rFonts w:ascii="Helvetica" w:hAnsi="Helvetica"/>
                <w:b/>
                <w:sz w:val="18"/>
              </w:rPr>
              <w:fldChar w:fldCharType="end"/>
            </w:r>
            <w:r>
              <w:rPr>
                <w:rFonts w:ascii="Helvetica" w:hAnsi="Helvetica"/>
                <w:b/>
                <w:color w:val="000000"/>
              </w:rPr>
              <w:t xml:space="preserve"> </w:t>
            </w:r>
            <w:r>
              <w:rPr>
                <w:rFonts w:ascii="Helvetica" w:hAnsi="Helvetica"/>
                <w:color w:val="000000"/>
                <w:sz w:val="16"/>
              </w:rPr>
              <w:t>On occasion</w:t>
            </w:r>
            <w:r>
              <w:rPr>
                <w:rFonts w:ascii="Helvetica" w:hAnsi="Helvetica"/>
                <w:color w:val="000000"/>
                <w:sz w:val="16"/>
              </w:rPr>
              <w:tab/>
              <w:t xml:space="preserve">2. </w:t>
            </w:r>
            <w:r w:rsidR="000E2134">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0E2134">
              <w:rPr>
                <w:rFonts w:ascii="Helvetica" w:hAnsi="Helvetica"/>
                <w:b/>
                <w:color w:val="000000"/>
                <w:sz w:val="18"/>
              </w:rPr>
            </w:r>
            <w:r w:rsidR="000E2134">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Weekly</w:t>
            </w:r>
            <w:r>
              <w:rPr>
                <w:rFonts w:ascii="Helvetica" w:hAnsi="Helvetica"/>
                <w:color w:val="000000"/>
                <w:sz w:val="16"/>
              </w:rPr>
              <w:tab/>
              <w:t xml:space="preserve">3. </w:t>
            </w:r>
            <w:r w:rsidR="000E2134">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0E2134">
              <w:rPr>
                <w:rFonts w:ascii="Helvetica" w:hAnsi="Helvetica"/>
                <w:b/>
                <w:color w:val="000000"/>
                <w:sz w:val="18"/>
              </w:rPr>
            </w:r>
            <w:r w:rsidR="000E2134">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Monthly</w:t>
            </w:r>
          </w:p>
          <w:p w:rsidR="000442EF" w:rsidRDefault="000442EF">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sidR="000E2134">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0E2134">
              <w:rPr>
                <w:rFonts w:ascii="Helvetica" w:hAnsi="Helvetica"/>
                <w:b/>
                <w:color w:val="000000"/>
                <w:sz w:val="18"/>
              </w:rPr>
            </w:r>
            <w:r w:rsidR="000E2134">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Quarterly</w:t>
            </w:r>
            <w:r>
              <w:rPr>
                <w:rFonts w:ascii="Helvetica" w:hAnsi="Helvetica"/>
                <w:color w:val="000000"/>
                <w:sz w:val="16"/>
              </w:rPr>
              <w:tab/>
              <w:t xml:space="preserve">5. </w:t>
            </w:r>
            <w:r w:rsidR="000E2134">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0E2134">
              <w:rPr>
                <w:rFonts w:ascii="Helvetica" w:hAnsi="Helvetica"/>
                <w:b/>
                <w:color w:val="000000"/>
                <w:sz w:val="18"/>
              </w:rPr>
            </w:r>
            <w:r w:rsidR="000E2134">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Semi-annually</w:t>
            </w:r>
            <w:r>
              <w:rPr>
                <w:rFonts w:ascii="Helvetica" w:hAnsi="Helvetica"/>
                <w:color w:val="000000"/>
                <w:sz w:val="16"/>
              </w:rPr>
              <w:tab/>
              <w:t xml:space="preserve">6. </w:t>
            </w:r>
            <w:r w:rsidR="000E2134">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0E2134">
              <w:rPr>
                <w:rFonts w:ascii="Helvetica" w:hAnsi="Helvetica"/>
                <w:b/>
                <w:color w:val="000000"/>
                <w:sz w:val="18"/>
              </w:rPr>
            </w:r>
            <w:r w:rsidR="000E2134">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Annually</w:t>
            </w:r>
          </w:p>
          <w:p w:rsidR="000442EF" w:rsidRDefault="000442EF">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sidR="000E2134">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0E2134">
              <w:rPr>
                <w:rFonts w:ascii="Helvetica" w:hAnsi="Helvetica"/>
                <w:b/>
                <w:color w:val="000000"/>
                <w:sz w:val="18"/>
              </w:rPr>
            </w:r>
            <w:r w:rsidR="000E2134">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Biennially</w:t>
            </w:r>
            <w:r>
              <w:rPr>
                <w:rFonts w:ascii="Helvetica" w:hAnsi="Helvetica"/>
                <w:color w:val="000000"/>
                <w:sz w:val="16"/>
              </w:rPr>
              <w:tab/>
              <w:t>8</w:t>
            </w:r>
            <w:r w:rsidRPr="00626C29">
              <w:rPr>
                <w:rFonts w:ascii="Helvetica" w:hAnsi="Helvetica"/>
                <w:sz w:val="16"/>
              </w:rPr>
              <w:t xml:space="preserve">. </w:t>
            </w:r>
            <w:r w:rsidR="000E2134" w:rsidRPr="00626C29">
              <w:rPr>
                <w:rFonts w:ascii="Helvetica" w:hAnsi="Helvetica"/>
                <w:b/>
                <w:sz w:val="18"/>
              </w:rPr>
              <w:fldChar w:fldCharType="begin">
                <w:ffData>
                  <w:name w:val=""/>
                  <w:enabled/>
                  <w:calcOnExit w:val="0"/>
                  <w:checkBox>
                    <w:sizeAuto/>
                    <w:default w:val="0"/>
                  </w:checkBox>
                </w:ffData>
              </w:fldChar>
            </w:r>
            <w:r w:rsidR="00626C29" w:rsidRPr="00626C29">
              <w:rPr>
                <w:rFonts w:ascii="Helvetica" w:hAnsi="Helvetica"/>
                <w:b/>
                <w:sz w:val="18"/>
              </w:rPr>
              <w:instrText xml:space="preserve"> FORMCHECKBOX </w:instrText>
            </w:r>
            <w:r w:rsidR="000E2134" w:rsidRPr="00626C29">
              <w:rPr>
                <w:rFonts w:ascii="Helvetica" w:hAnsi="Helvetica"/>
                <w:b/>
                <w:sz w:val="18"/>
              </w:rPr>
            </w:r>
            <w:r w:rsidR="000E2134" w:rsidRPr="00626C29">
              <w:rPr>
                <w:rFonts w:ascii="Helvetica" w:hAnsi="Helvetica"/>
                <w:b/>
                <w:sz w:val="18"/>
              </w:rPr>
              <w:fldChar w:fldCharType="end"/>
            </w:r>
            <w:r>
              <w:rPr>
                <w:rFonts w:ascii="Helvetica" w:hAnsi="Helvetica"/>
                <w:b/>
                <w:color w:val="000000"/>
              </w:rPr>
              <w:t xml:space="preserve"> </w:t>
            </w:r>
            <w:r>
              <w:rPr>
                <w:rFonts w:ascii="Helvetica" w:hAnsi="Helvetica"/>
                <w:color w:val="000000"/>
                <w:sz w:val="16"/>
              </w:rPr>
              <w:t xml:space="preserve">Other </w:t>
            </w:r>
            <w:r>
              <w:rPr>
                <w:rFonts w:ascii="Helvetica" w:hAnsi="Helvetica"/>
                <w:color w:val="000000"/>
                <w:sz w:val="14"/>
              </w:rPr>
              <w:t>(describe)</w:t>
            </w:r>
            <w:r>
              <w:rPr>
                <w:rFonts w:ascii="Helvetica" w:hAnsi="Helvetica"/>
                <w:color w:val="000000"/>
                <w:sz w:val="16"/>
              </w:rPr>
              <w:t xml:space="preserve">  </w:t>
            </w:r>
            <w:r w:rsidR="000E2134">
              <w:rPr>
                <w:rFonts w:ascii="Helvetica" w:hAnsi="Helvetica"/>
                <w:color w:val="000000"/>
                <w:sz w:val="16"/>
              </w:rPr>
              <w:fldChar w:fldCharType="begin">
                <w:ffData>
                  <w:name w:val="Text18"/>
                  <w:enabled/>
                  <w:calcOnExit w:val="0"/>
                  <w:textInput/>
                </w:ffData>
              </w:fldChar>
            </w:r>
            <w:bookmarkStart w:id="6" w:name="Text18"/>
            <w:r>
              <w:rPr>
                <w:rFonts w:ascii="Helvetica" w:hAnsi="Helvetica"/>
                <w:color w:val="000000"/>
                <w:sz w:val="16"/>
              </w:rPr>
              <w:instrText xml:space="preserve"> FORMTEXT </w:instrText>
            </w:r>
            <w:r w:rsidR="000E2134">
              <w:rPr>
                <w:rFonts w:ascii="Helvetica" w:hAnsi="Helvetica"/>
                <w:color w:val="000000"/>
                <w:sz w:val="16"/>
              </w:rPr>
            </w:r>
            <w:r w:rsidR="000E2134">
              <w:rPr>
                <w:rFonts w:ascii="Helvetica" w:hAnsi="Helvetica"/>
                <w:color w:val="000000"/>
                <w:sz w:val="16"/>
              </w:rPr>
              <w:fldChar w:fldCharType="separate"/>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Pr>
                <w:rFonts w:ascii="Helvetica" w:hAnsi="Helvetica"/>
                <w:noProof/>
                <w:color w:val="000000"/>
                <w:sz w:val="16"/>
              </w:rPr>
              <w:t> </w:t>
            </w:r>
            <w:r w:rsidR="000E2134">
              <w:rPr>
                <w:rFonts w:ascii="Helvetica" w:hAnsi="Helvetica"/>
                <w:color w:val="000000"/>
                <w:sz w:val="16"/>
              </w:rPr>
              <w:fldChar w:fldCharType="end"/>
            </w:r>
            <w:bookmarkEnd w:id="6"/>
          </w:p>
          <w:p w:rsidR="000442EF" w:rsidRDefault="000442EF">
            <w:pPr>
              <w:tabs>
                <w:tab w:val="left" w:pos="240"/>
              </w:tabs>
              <w:rPr>
                <w:rFonts w:ascii="Helvetica" w:hAnsi="Helvetica"/>
                <w:color w:val="000000"/>
                <w:sz w:val="16"/>
              </w:rPr>
            </w:pPr>
          </w:p>
        </w:tc>
      </w:tr>
      <w:tr w:rsidR="000442EF" w:rsidRPr="00300FEB">
        <w:tc>
          <w:tcPr>
            <w:tcW w:w="4908" w:type="dxa"/>
            <w:tcBorders>
              <w:top w:val="single" w:sz="6" w:space="0" w:color="auto"/>
              <w:bottom w:val="single" w:sz="6" w:space="0" w:color="auto"/>
            </w:tcBorders>
          </w:tcPr>
          <w:p w:rsidR="000442EF" w:rsidRDefault="000442EF">
            <w:pPr>
              <w:keepLines/>
              <w:tabs>
                <w:tab w:val="left" w:pos="240"/>
              </w:tabs>
              <w:rPr>
                <w:rFonts w:ascii="Helvetica" w:hAnsi="Helvetica"/>
                <w:color w:val="000000"/>
                <w:sz w:val="14"/>
              </w:rPr>
            </w:pPr>
            <w:r>
              <w:rPr>
                <w:rFonts w:ascii="Helvetica" w:hAnsi="Helvetica"/>
                <w:color w:val="000000"/>
                <w:sz w:val="16"/>
              </w:rPr>
              <w:t xml:space="preserve">17. </w:t>
            </w:r>
            <w:r>
              <w:rPr>
                <w:rFonts w:ascii="Helvetica" w:hAnsi="Helvetica"/>
                <w:color w:val="000000"/>
                <w:sz w:val="14"/>
              </w:rPr>
              <w:t xml:space="preserve">Statistical methods: </w:t>
            </w:r>
          </w:p>
          <w:p w:rsidR="000442EF" w:rsidRDefault="000442EF">
            <w:pPr>
              <w:keepLines/>
              <w:ind w:left="240"/>
              <w:rPr>
                <w:rFonts w:ascii="Helvetica" w:hAnsi="Helvetica"/>
                <w:color w:val="000000"/>
                <w:sz w:val="16"/>
              </w:rPr>
            </w:pPr>
            <w:r>
              <w:rPr>
                <w:rFonts w:ascii="Helvetica" w:hAnsi="Helvetica"/>
                <w:color w:val="000000"/>
                <w:sz w:val="16"/>
              </w:rPr>
              <w:t>Does this information collection employ statistical methods?</w:t>
            </w:r>
          </w:p>
          <w:p w:rsidR="000442EF" w:rsidRDefault="000E2134">
            <w:pPr>
              <w:keepLines/>
              <w:tabs>
                <w:tab w:val="left" w:pos="240"/>
              </w:tabs>
              <w:ind w:left="240"/>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0442EF">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0442EF">
              <w:rPr>
                <w:rFonts w:ascii="Helvetica" w:hAnsi="Helvetica"/>
                <w:b/>
                <w:color w:val="000000"/>
              </w:rPr>
              <w:t xml:space="preserve">  </w:t>
            </w:r>
            <w:r w:rsidR="000442EF">
              <w:rPr>
                <w:rFonts w:ascii="Helvetica" w:hAnsi="Helvetica"/>
                <w:color w:val="000000"/>
                <w:sz w:val="18"/>
              </w:rPr>
              <w:t xml:space="preserve">Yes    </w:t>
            </w:r>
            <w:r w:rsidRPr="00626C29">
              <w:rPr>
                <w:rFonts w:ascii="Helvetica" w:hAnsi="Helvetica"/>
                <w:b/>
                <w:sz w:val="18"/>
              </w:rPr>
              <w:fldChar w:fldCharType="begin">
                <w:ffData>
                  <w:name w:val=""/>
                  <w:enabled/>
                  <w:calcOnExit w:val="0"/>
                  <w:checkBox>
                    <w:sizeAuto/>
                    <w:default w:val="1"/>
                  </w:checkBox>
                </w:ffData>
              </w:fldChar>
            </w:r>
            <w:r w:rsidR="000442EF" w:rsidRPr="00626C29">
              <w:rPr>
                <w:rFonts w:ascii="Helvetica" w:hAnsi="Helvetica"/>
                <w:b/>
                <w:sz w:val="18"/>
              </w:rPr>
              <w:instrText xml:space="preserve"> FORMCHECKBOX </w:instrText>
            </w:r>
            <w:r w:rsidRPr="00626C29">
              <w:rPr>
                <w:rFonts w:ascii="Helvetica" w:hAnsi="Helvetica"/>
                <w:b/>
                <w:sz w:val="18"/>
              </w:rPr>
            </w:r>
            <w:r w:rsidRPr="00626C29">
              <w:rPr>
                <w:rFonts w:ascii="Helvetica" w:hAnsi="Helvetica"/>
                <w:b/>
                <w:sz w:val="18"/>
              </w:rPr>
              <w:fldChar w:fldCharType="end"/>
            </w:r>
            <w:r w:rsidR="000442EF" w:rsidRPr="00626C29">
              <w:rPr>
                <w:rFonts w:ascii="Helvetica" w:hAnsi="Helvetica"/>
                <w:b/>
              </w:rPr>
              <w:t xml:space="preserve"> </w:t>
            </w:r>
            <w:r w:rsidR="000442EF">
              <w:rPr>
                <w:rFonts w:ascii="Helvetica" w:hAnsi="Helvetica"/>
                <w:color w:val="000000"/>
                <w:sz w:val="18"/>
              </w:rPr>
              <w:t>No</w:t>
            </w:r>
          </w:p>
          <w:p w:rsidR="000442EF" w:rsidRDefault="000442EF">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0442EF" w:rsidRDefault="000442EF">
            <w:pPr>
              <w:tabs>
                <w:tab w:val="left" w:pos="252"/>
              </w:tabs>
              <w:ind w:left="252" w:right="-120" w:hanging="240"/>
              <w:rPr>
                <w:rFonts w:ascii="Helvetica" w:hAnsi="Helvetica"/>
                <w:color w:val="000000"/>
                <w:sz w:val="16"/>
              </w:rPr>
            </w:pPr>
            <w:r>
              <w:rPr>
                <w:rFonts w:ascii="Helvetica" w:hAnsi="Helvetica"/>
                <w:color w:val="000000"/>
                <w:sz w:val="16"/>
              </w:rPr>
              <w:t xml:space="preserve">18. </w:t>
            </w:r>
            <w:r>
              <w:rPr>
                <w:rFonts w:ascii="Helvetica" w:hAnsi="Helvetica"/>
                <w:color w:val="000000"/>
                <w:sz w:val="14"/>
              </w:rPr>
              <w:t>Agency contact: (person who can best answer questions regarding the content of this submission)</w:t>
            </w:r>
            <w:r>
              <w:rPr>
                <w:rFonts w:ascii="Helvetica" w:hAnsi="Helvetica"/>
                <w:color w:val="000000"/>
                <w:sz w:val="16"/>
              </w:rPr>
              <w:t xml:space="preserve"> </w:t>
            </w:r>
          </w:p>
          <w:p w:rsidR="000442EF" w:rsidRPr="00300FEB" w:rsidRDefault="000442EF">
            <w:pPr>
              <w:ind w:left="252"/>
              <w:rPr>
                <w:rFonts w:ascii="Helvetica" w:hAnsi="Helvetica"/>
                <w:color w:val="000000"/>
                <w:sz w:val="16"/>
                <w:lang w:val="fr-FR"/>
              </w:rPr>
            </w:pPr>
            <w:r w:rsidRPr="00300FEB">
              <w:rPr>
                <w:rFonts w:ascii="Helvetica" w:hAnsi="Helvetica"/>
                <w:color w:val="000000"/>
                <w:sz w:val="16"/>
                <w:lang w:val="fr-FR"/>
              </w:rPr>
              <w:t xml:space="preserve">Name: </w:t>
            </w:r>
            <w:r w:rsidR="00626C29">
              <w:rPr>
                <w:rFonts w:ascii="Helvetica" w:hAnsi="Helvetica"/>
                <w:color w:val="000000"/>
                <w:sz w:val="16"/>
                <w:lang w:val="fr-FR"/>
              </w:rPr>
              <w:t>Stan Houle</w:t>
            </w:r>
          </w:p>
          <w:p w:rsidR="000442EF" w:rsidRPr="00300FEB" w:rsidRDefault="000442EF">
            <w:pPr>
              <w:ind w:left="252"/>
              <w:rPr>
                <w:rFonts w:ascii="Helvetica" w:hAnsi="Helvetica"/>
                <w:color w:val="000000"/>
                <w:sz w:val="16"/>
                <w:lang w:val="fr-FR"/>
              </w:rPr>
            </w:pPr>
            <w:r w:rsidRPr="00300FEB">
              <w:rPr>
                <w:rFonts w:ascii="Helvetica" w:hAnsi="Helvetica"/>
                <w:color w:val="000000"/>
                <w:sz w:val="16"/>
                <w:lang w:val="fr-FR"/>
              </w:rPr>
              <w:t>P</w:t>
            </w:r>
            <w:r w:rsidRPr="00626C29">
              <w:rPr>
                <w:rFonts w:ascii="Helvetica" w:hAnsi="Helvetica"/>
                <w:sz w:val="16"/>
                <w:lang w:val="fr-FR"/>
              </w:rPr>
              <w:t xml:space="preserve">hone: </w:t>
            </w:r>
            <w:r w:rsidRPr="00626C29">
              <w:rPr>
                <w:rFonts w:ascii="Helvetica" w:hAnsi="Helvetica"/>
                <w:sz w:val="18"/>
                <w:lang w:val="fr-FR"/>
              </w:rPr>
              <w:t xml:space="preserve">(202) </w:t>
            </w:r>
            <w:r w:rsidR="00626C29" w:rsidRPr="00626C29">
              <w:rPr>
                <w:rFonts w:ascii="Helvetica" w:hAnsi="Helvetica"/>
                <w:sz w:val="18"/>
                <w:lang w:val="fr-FR"/>
              </w:rPr>
              <w:t>402</w:t>
            </w:r>
            <w:r w:rsidRPr="00626C29">
              <w:rPr>
                <w:rFonts w:ascii="Helvetica" w:hAnsi="Helvetica"/>
                <w:sz w:val="18"/>
                <w:lang w:val="fr-FR"/>
              </w:rPr>
              <w:t>-</w:t>
            </w:r>
            <w:r w:rsidR="00626C29" w:rsidRPr="00626C29">
              <w:rPr>
                <w:rFonts w:ascii="Helvetica" w:hAnsi="Helvetica"/>
                <w:sz w:val="18"/>
                <w:lang w:val="fr-FR"/>
              </w:rPr>
              <w:t>2572</w:t>
            </w:r>
            <w:r w:rsidR="000E2134">
              <w:rPr>
                <w:rFonts w:ascii="Helvetica" w:hAnsi="Helvetica"/>
                <w:color w:val="000000"/>
                <w:sz w:val="18"/>
              </w:rPr>
              <w:fldChar w:fldCharType="begin">
                <w:ffData>
                  <w:name w:val="Text19"/>
                  <w:enabled/>
                  <w:calcOnExit w:val="0"/>
                  <w:textInput/>
                </w:ffData>
              </w:fldChar>
            </w:r>
            <w:r w:rsidRPr="00300FEB">
              <w:rPr>
                <w:rFonts w:ascii="Helvetica" w:hAnsi="Helvetica"/>
                <w:color w:val="000000"/>
                <w:sz w:val="18"/>
                <w:lang w:val="fr-FR"/>
              </w:rPr>
              <w:instrText xml:space="preserve"> FORMTEXT </w:instrText>
            </w:r>
            <w:r w:rsidR="000E2134">
              <w:rPr>
                <w:rFonts w:ascii="Helvetica" w:hAnsi="Helvetica"/>
                <w:color w:val="000000"/>
                <w:sz w:val="18"/>
              </w:rPr>
            </w:r>
            <w:r w:rsidR="000E2134">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sidR="000E2134">
              <w:rPr>
                <w:rFonts w:ascii="Helvetica" w:hAnsi="Helvetica"/>
                <w:color w:val="000000"/>
                <w:sz w:val="18"/>
              </w:rPr>
              <w:fldChar w:fldCharType="end"/>
            </w:r>
          </w:p>
          <w:p w:rsidR="000442EF" w:rsidRPr="00300FEB" w:rsidRDefault="000442EF">
            <w:pPr>
              <w:tabs>
                <w:tab w:val="left" w:pos="240"/>
              </w:tabs>
              <w:rPr>
                <w:rFonts w:ascii="Helvetica" w:hAnsi="Helvetica"/>
                <w:color w:val="000000"/>
                <w:sz w:val="16"/>
                <w:lang w:val="fr-FR"/>
              </w:rPr>
            </w:pPr>
          </w:p>
        </w:tc>
      </w:tr>
      <w:tr w:rsidR="000442EF" w:rsidRPr="00300FEB">
        <w:tc>
          <w:tcPr>
            <w:tcW w:w="4908" w:type="dxa"/>
            <w:tcBorders>
              <w:top w:val="single" w:sz="6" w:space="0" w:color="auto"/>
              <w:bottom w:val="single" w:sz="6" w:space="0" w:color="auto"/>
            </w:tcBorders>
          </w:tcPr>
          <w:p w:rsidR="000442EF" w:rsidRPr="00300FEB" w:rsidRDefault="000442EF">
            <w:pPr>
              <w:keepLines/>
              <w:tabs>
                <w:tab w:val="left" w:pos="240"/>
              </w:tabs>
              <w:rPr>
                <w:rFonts w:ascii="Helvetica" w:hAnsi="Helvetica"/>
                <w:color w:val="000000"/>
                <w:sz w:val="16"/>
                <w:lang w:val="fr-FR"/>
              </w:rPr>
            </w:pPr>
          </w:p>
        </w:tc>
        <w:tc>
          <w:tcPr>
            <w:tcW w:w="6108" w:type="dxa"/>
            <w:gridSpan w:val="2"/>
            <w:tcBorders>
              <w:top w:val="single" w:sz="6" w:space="0" w:color="auto"/>
              <w:left w:val="single" w:sz="6" w:space="0" w:color="auto"/>
              <w:bottom w:val="single" w:sz="6" w:space="0" w:color="auto"/>
            </w:tcBorders>
          </w:tcPr>
          <w:p w:rsidR="000442EF" w:rsidRPr="00300FEB" w:rsidRDefault="000442EF">
            <w:pPr>
              <w:tabs>
                <w:tab w:val="left" w:pos="252"/>
              </w:tabs>
              <w:ind w:left="252" w:right="-120" w:hanging="240"/>
              <w:rPr>
                <w:rFonts w:ascii="Helvetica" w:hAnsi="Helvetica"/>
                <w:color w:val="000000"/>
                <w:sz w:val="16"/>
                <w:lang w:val="fr-FR"/>
              </w:rPr>
            </w:pPr>
          </w:p>
        </w:tc>
      </w:tr>
    </w:tbl>
    <w:p w:rsidR="000442EF" w:rsidRPr="00300FEB" w:rsidRDefault="000442EF">
      <w:pPr>
        <w:tabs>
          <w:tab w:val="left" w:pos="240"/>
        </w:tabs>
        <w:rPr>
          <w:rFonts w:ascii="Helvetica" w:hAnsi="Helvetica"/>
          <w:color w:val="000000"/>
          <w:sz w:val="16"/>
          <w:lang w:val="fr-FR"/>
        </w:rPr>
      </w:pPr>
    </w:p>
    <w:p w:rsidR="000442EF" w:rsidRPr="00300FEB" w:rsidRDefault="000442EF">
      <w:pPr>
        <w:pBdr>
          <w:top w:val="single" w:sz="6" w:space="1" w:color="auto"/>
        </w:pBdr>
        <w:tabs>
          <w:tab w:val="left" w:pos="240"/>
        </w:tabs>
        <w:jc w:val="center"/>
        <w:rPr>
          <w:rFonts w:ascii="Helvetica" w:hAnsi="Helvetica"/>
          <w:color w:val="000000"/>
          <w:sz w:val="16"/>
          <w:lang w:val="fr-FR"/>
        </w:rPr>
        <w:sectPr w:rsidR="000442EF" w:rsidRPr="00300FEB">
          <w:footerReference w:type="even" r:id="rId7"/>
          <w:footerReference w:type="default" r:id="rId8"/>
          <w:pgSz w:w="12240" w:h="15840"/>
          <w:pgMar w:top="480" w:right="600" w:bottom="480" w:left="720" w:header="480" w:footer="480" w:gutter="0"/>
          <w:cols w:space="480" w:equalWidth="0">
            <w:col w:w="10920"/>
          </w:cols>
          <w:titlePg/>
        </w:sectPr>
      </w:pPr>
    </w:p>
    <w:p w:rsidR="000442EF" w:rsidRDefault="000442EF">
      <w:pPr>
        <w:pBdr>
          <w:top w:val="single" w:sz="6" w:space="1" w:color="auto"/>
        </w:pBdr>
        <w:tabs>
          <w:tab w:val="left" w:pos="240"/>
        </w:tabs>
        <w:jc w:val="center"/>
        <w:rPr>
          <w:rFonts w:ascii="Helvetica" w:hAnsi="Helvetica"/>
          <w:b/>
          <w:color w:val="000000"/>
          <w:sz w:val="28"/>
        </w:rPr>
      </w:pPr>
      <w:r>
        <w:rPr>
          <w:rFonts w:ascii="Helvetica" w:hAnsi="Helvetica"/>
          <w:b/>
          <w:color w:val="000000"/>
          <w:sz w:val="28"/>
        </w:rPr>
        <w:lastRenderedPageBreak/>
        <w:t>19.</w:t>
      </w:r>
      <w:r>
        <w:rPr>
          <w:rFonts w:ascii="Helvetica" w:hAnsi="Helvetica"/>
          <w:color w:val="000000"/>
          <w:sz w:val="16"/>
        </w:rPr>
        <w:t xml:space="preserve"> </w:t>
      </w:r>
      <w:r>
        <w:rPr>
          <w:rFonts w:ascii="Helvetica" w:hAnsi="Helvetica"/>
          <w:b/>
          <w:color w:val="000000"/>
          <w:sz w:val="28"/>
        </w:rPr>
        <w:t>Certification for Paperwork Reduction Act Submissions</w:t>
      </w:r>
    </w:p>
    <w:p w:rsidR="000442EF" w:rsidRDefault="000442EF">
      <w:pPr>
        <w:tabs>
          <w:tab w:val="left" w:pos="240"/>
        </w:tabs>
        <w:spacing w:line="280" w:lineRule="exact"/>
        <w:rPr>
          <w:color w:val="000000"/>
          <w:sz w:val="22"/>
        </w:rPr>
      </w:pPr>
      <w:r>
        <w:rPr>
          <w:color w:val="000000"/>
          <w:sz w:val="22"/>
        </w:rPr>
        <w:t>On behalf of the U.S. Department of Housing and Urban Development, I certify that the collection of information encompassed by this request complies with 5 CFR 1320.9.</w:t>
      </w:r>
    </w:p>
    <w:p w:rsidR="000442EF" w:rsidRDefault="000442EF">
      <w:pPr>
        <w:tabs>
          <w:tab w:val="left" w:pos="240"/>
        </w:tabs>
        <w:spacing w:line="280" w:lineRule="exact"/>
        <w:rPr>
          <w:color w:val="000000"/>
          <w:sz w:val="22"/>
        </w:rPr>
      </w:pPr>
      <w:r>
        <w:rPr>
          <w:b/>
          <w:color w:val="000000"/>
          <w:sz w:val="22"/>
        </w:rPr>
        <w:t>Note:</w:t>
      </w:r>
      <w:r>
        <w:rPr>
          <w:color w:val="000000"/>
          <w:sz w:val="22"/>
        </w:rPr>
        <w:t xml:space="preserve"> The text of 5 CFR 1320.9, and the related provisions of 5 CFR 1320/8(b</w:t>
      </w:r>
      <w:proofErr w:type="gramStart"/>
      <w:r>
        <w:rPr>
          <w:color w:val="000000"/>
          <w:sz w:val="22"/>
        </w:rPr>
        <w:t>)(</w:t>
      </w:r>
      <w:proofErr w:type="gramEnd"/>
      <w:r>
        <w:rPr>
          <w:color w:val="000000"/>
          <w:sz w:val="22"/>
        </w:rPr>
        <w:t>3) appears at the end of the instructions.  The certification is to be made with reference to those regulatory provisions as set forth in the instructions.</w:t>
      </w:r>
    </w:p>
    <w:p w:rsidR="000442EF" w:rsidRDefault="000442EF">
      <w:pPr>
        <w:tabs>
          <w:tab w:val="left" w:pos="240"/>
        </w:tabs>
        <w:spacing w:line="280" w:lineRule="exact"/>
        <w:rPr>
          <w:color w:val="000000"/>
          <w:sz w:val="22"/>
        </w:rPr>
      </w:pPr>
    </w:p>
    <w:p w:rsidR="000442EF" w:rsidRDefault="000442EF">
      <w:pPr>
        <w:tabs>
          <w:tab w:val="left" w:pos="240"/>
        </w:tabs>
        <w:spacing w:line="280" w:lineRule="exact"/>
        <w:rPr>
          <w:color w:val="000000"/>
          <w:sz w:val="22"/>
        </w:rPr>
      </w:pPr>
      <w:r>
        <w:rPr>
          <w:color w:val="000000"/>
          <w:sz w:val="22"/>
        </w:rPr>
        <w:t>The following is a summary of the topics, regarding the proposed collections of information that the certification covers:</w:t>
      </w:r>
    </w:p>
    <w:p w:rsidR="000442EF" w:rsidRDefault="000442EF">
      <w:pPr>
        <w:numPr>
          <w:ilvl w:val="0"/>
          <w:numId w:val="3"/>
        </w:numPr>
        <w:tabs>
          <w:tab w:val="left" w:pos="720"/>
        </w:tabs>
        <w:spacing w:line="280" w:lineRule="exact"/>
        <w:rPr>
          <w:color w:val="000000"/>
          <w:sz w:val="22"/>
        </w:rPr>
      </w:pPr>
      <w:r>
        <w:rPr>
          <w:color w:val="000000"/>
          <w:sz w:val="22"/>
        </w:rPr>
        <w:t>It is necessary for the proper performance of agency functions;</w:t>
      </w:r>
    </w:p>
    <w:p w:rsidR="000442EF" w:rsidRDefault="000442EF">
      <w:pPr>
        <w:numPr>
          <w:ilvl w:val="0"/>
          <w:numId w:val="3"/>
        </w:numPr>
        <w:tabs>
          <w:tab w:val="left" w:pos="720"/>
        </w:tabs>
        <w:spacing w:line="280" w:lineRule="exact"/>
        <w:rPr>
          <w:color w:val="000000"/>
          <w:sz w:val="22"/>
        </w:rPr>
      </w:pPr>
      <w:r>
        <w:rPr>
          <w:color w:val="000000"/>
          <w:sz w:val="22"/>
        </w:rPr>
        <w:t>It avoids unnecessary duplication;</w:t>
      </w:r>
    </w:p>
    <w:p w:rsidR="000442EF" w:rsidRDefault="000442EF">
      <w:pPr>
        <w:numPr>
          <w:ilvl w:val="0"/>
          <w:numId w:val="3"/>
        </w:numPr>
        <w:tabs>
          <w:tab w:val="left" w:pos="720"/>
        </w:tabs>
        <w:spacing w:line="280" w:lineRule="exact"/>
        <w:rPr>
          <w:color w:val="000000"/>
          <w:sz w:val="22"/>
        </w:rPr>
      </w:pPr>
      <w:r>
        <w:rPr>
          <w:color w:val="000000"/>
          <w:sz w:val="22"/>
        </w:rPr>
        <w:t>It reduces burden on small entities;</w:t>
      </w:r>
    </w:p>
    <w:p w:rsidR="000442EF" w:rsidRDefault="000442EF">
      <w:pPr>
        <w:numPr>
          <w:ilvl w:val="0"/>
          <w:numId w:val="3"/>
        </w:numPr>
        <w:tabs>
          <w:tab w:val="left" w:pos="720"/>
        </w:tabs>
        <w:spacing w:line="280" w:lineRule="exact"/>
        <w:rPr>
          <w:color w:val="000000"/>
          <w:sz w:val="22"/>
        </w:rPr>
      </w:pPr>
      <w:r>
        <w:rPr>
          <w:color w:val="000000"/>
          <w:sz w:val="22"/>
        </w:rPr>
        <w:t>It uses plain, coherent, and unambiguous terminology that is understandable to respondents;</w:t>
      </w:r>
    </w:p>
    <w:p w:rsidR="000442EF" w:rsidRDefault="000442EF">
      <w:pPr>
        <w:numPr>
          <w:ilvl w:val="0"/>
          <w:numId w:val="3"/>
        </w:numPr>
        <w:tabs>
          <w:tab w:val="left" w:pos="720"/>
        </w:tabs>
        <w:spacing w:line="280" w:lineRule="exact"/>
        <w:rPr>
          <w:color w:val="000000"/>
          <w:sz w:val="22"/>
        </w:rPr>
      </w:pPr>
      <w:r>
        <w:rPr>
          <w:color w:val="000000"/>
          <w:sz w:val="22"/>
        </w:rPr>
        <w:t>Its implementation will be consistent and compatible with current reporting and recordkeeping practices;</w:t>
      </w:r>
    </w:p>
    <w:p w:rsidR="000442EF" w:rsidRDefault="000442EF">
      <w:pPr>
        <w:numPr>
          <w:ilvl w:val="0"/>
          <w:numId w:val="3"/>
        </w:numPr>
        <w:tabs>
          <w:tab w:val="left" w:pos="720"/>
        </w:tabs>
        <w:spacing w:line="280" w:lineRule="exact"/>
        <w:rPr>
          <w:color w:val="000000"/>
          <w:sz w:val="22"/>
        </w:rPr>
      </w:pPr>
      <w:r>
        <w:rPr>
          <w:color w:val="000000"/>
          <w:sz w:val="22"/>
        </w:rPr>
        <w:t>It indicates the retention periods for recordkeeping requirements;</w:t>
      </w:r>
    </w:p>
    <w:p w:rsidR="000442EF" w:rsidRDefault="000442EF">
      <w:pPr>
        <w:numPr>
          <w:ilvl w:val="0"/>
          <w:numId w:val="3"/>
        </w:numPr>
        <w:tabs>
          <w:tab w:val="left" w:pos="720"/>
        </w:tabs>
        <w:spacing w:line="280" w:lineRule="exact"/>
        <w:rPr>
          <w:color w:val="000000"/>
          <w:sz w:val="22"/>
        </w:rPr>
      </w:pPr>
      <w:r>
        <w:rPr>
          <w:color w:val="000000"/>
          <w:sz w:val="22"/>
        </w:rPr>
        <w:t>It informs respondents of the information called for under 5 CFR 1320.8(b)(3):</w:t>
      </w:r>
    </w:p>
    <w:p w:rsidR="000442EF" w:rsidRDefault="000442EF">
      <w:pPr>
        <w:numPr>
          <w:ilvl w:val="0"/>
          <w:numId w:val="4"/>
        </w:numPr>
        <w:tabs>
          <w:tab w:val="left" w:pos="720"/>
        </w:tabs>
        <w:spacing w:line="280" w:lineRule="exact"/>
        <w:rPr>
          <w:color w:val="000000"/>
          <w:sz w:val="22"/>
        </w:rPr>
      </w:pPr>
      <w:r>
        <w:rPr>
          <w:color w:val="000000"/>
          <w:sz w:val="22"/>
        </w:rPr>
        <w:t>Why the information is being collected;</w:t>
      </w:r>
    </w:p>
    <w:p w:rsidR="000442EF" w:rsidRDefault="000442EF">
      <w:pPr>
        <w:numPr>
          <w:ilvl w:val="0"/>
          <w:numId w:val="4"/>
        </w:numPr>
        <w:tabs>
          <w:tab w:val="left" w:pos="720"/>
        </w:tabs>
        <w:spacing w:line="280" w:lineRule="exact"/>
        <w:rPr>
          <w:color w:val="000000"/>
          <w:sz w:val="22"/>
        </w:rPr>
      </w:pPr>
      <w:r>
        <w:rPr>
          <w:color w:val="000000"/>
          <w:sz w:val="22"/>
        </w:rPr>
        <w:t>Use of the information;</w:t>
      </w:r>
    </w:p>
    <w:p w:rsidR="000442EF" w:rsidRDefault="000442EF">
      <w:pPr>
        <w:numPr>
          <w:ilvl w:val="0"/>
          <w:numId w:val="4"/>
        </w:numPr>
        <w:tabs>
          <w:tab w:val="left" w:pos="720"/>
        </w:tabs>
        <w:spacing w:line="280" w:lineRule="exact"/>
        <w:rPr>
          <w:color w:val="000000"/>
          <w:sz w:val="22"/>
        </w:rPr>
      </w:pPr>
      <w:r>
        <w:rPr>
          <w:color w:val="000000"/>
          <w:sz w:val="22"/>
        </w:rPr>
        <w:t>Burden estimate;</w:t>
      </w:r>
    </w:p>
    <w:p w:rsidR="000442EF" w:rsidRDefault="000442EF">
      <w:pPr>
        <w:numPr>
          <w:ilvl w:val="0"/>
          <w:numId w:val="4"/>
        </w:numPr>
        <w:tabs>
          <w:tab w:val="left" w:pos="720"/>
        </w:tabs>
        <w:spacing w:line="280" w:lineRule="exact"/>
        <w:rPr>
          <w:color w:val="000000"/>
          <w:sz w:val="22"/>
        </w:rPr>
      </w:pPr>
      <w:r>
        <w:rPr>
          <w:color w:val="000000"/>
          <w:sz w:val="22"/>
        </w:rPr>
        <w:t>Nature of response (voluntary, required for a benefit, or mandatory);</w:t>
      </w:r>
    </w:p>
    <w:p w:rsidR="000442EF" w:rsidRDefault="000442EF">
      <w:pPr>
        <w:numPr>
          <w:ilvl w:val="0"/>
          <w:numId w:val="4"/>
        </w:numPr>
        <w:tabs>
          <w:tab w:val="left" w:pos="720"/>
        </w:tabs>
        <w:spacing w:line="280" w:lineRule="exact"/>
        <w:rPr>
          <w:color w:val="000000"/>
          <w:sz w:val="22"/>
        </w:rPr>
      </w:pPr>
      <w:r>
        <w:rPr>
          <w:color w:val="000000"/>
          <w:sz w:val="22"/>
        </w:rPr>
        <w:t>Nature and extent of confidentiality; and</w:t>
      </w:r>
    </w:p>
    <w:p w:rsidR="000442EF" w:rsidRDefault="000442EF">
      <w:pPr>
        <w:numPr>
          <w:ilvl w:val="0"/>
          <w:numId w:val="4"/>
        </w:numPr>
        <w:tabs>
          <w:tab w:val="left" w:pos="720"/>
        </w:tabs>
        <w:spacing w:line="280" w:lineRule="exact"/>
        <w:rPr>
          <w:color w:val="000000"/>
          <w:sz w:val="22"/>
        </w:rPr>
      </w:pPr>
      <w:r>
        <w:rPr>
          <w:color w:val="000000"/>
          <w:sz w:val="22"/>
        </w:rPr>
        <w:t>Need to display currently valid OMB control number;</w:t>
      </w:r>
    </w:p>
    <w:p w:rsidR="000442EF" w:rsidRDefault="000442EF">
      <w:pPr>
        <w:numPr>
          <w:ilvl w:val="0"/>
          <w:numId w:val="5"/>
        </w:numPr>
        <w:tabs>
          <w:tab w:val="left" w:pos="720"/>
        </w:tabs>
        <w:spacing w:line="280" w:lineRule="exact"/>
        <w:rPr>
          <w:color w:val="000000"/>
          <w:sz w:val="22"/>
        </w:rPr>
      </w:pPr>
      <w:r>
        <w:rPr>
          <w:color w:val="000000"/>
          <w:sz w:val="22"/>
        </w:rPr>
        <w:t>It was developed by an office that has planned and allocated resources for the efficient and effective management and use of the information to collected (see note in item 19 of the instructions);</w:t>
      </w:r>
    </w:p>
    <w:p w:rsidR="000442EF" w:rsidRDefault="000442EF">
      <w:pPr>
        <w:numPr>
          <w:ilvl w:val="0"/>
          <w:numId w:val="6"/>
        </w:numPr>
        <w:tabs>
          <w:tab w:val="left" w:pos="720"/>
        </w:tabs>
        <w:spacing w:line="280" w:lineRule="exact"/>
        <w:rPr>
          <w:color w:val="000000"/>
          <w:sz w:val="22"/>
        </w:rPr>
      </w:pPr>
      <w:r>
        <w:rPr>
          <w:color w:val="000000"/>
          <w:sz w:val="22"/>
        </w:rPr>
        <w:t>It uses effective and efficient statistical survey methodology; and</w:t>
      </w:r>
    </w:p>
    <w:p w:rsidR="000442EF" w:rsidRDefault="000442EF">
      <w:pPr>
        <w:numPr>
          <w:ilvl w:val="0"/>
          <w:numId w:val="6"/>
        </w:numPr>
        <w:tabs>
          <w:tab w:val="left" w:pos="720"/>
        </w:tabs>
        <w:spacing w:line="280" w:lineRule="exact"/>
        <w:rPr>
          <w:color w:val="000000"/>
          <w:sz w:val="22"/>
        </w:rPr>
      </w:pPr>
      <w:r>
        <w:rPr>
          <w:color w:val="000000"/>
          <w:sz w:val="22"/>
        </w:rPr>
        <w:t>It makes appropriate use of information technology.</w:t>
      </w:r>
    </w:p>
    <w:p w:rsidR="000442EF" w:rsidRDefault="000442EF">
      <w:pPr>
        <w:tabs>
          <w:tab w:val="left" w:pos="600"/>
        </w:tabs>
        <w:spacing w:line="280" w:lineRule="exact"/>
        <w:rPr>
          <w:color w:val="000000"/>
          <w:sz w:val="22"/>
        </w:rPr>
      </w:pPr>
    </w:p>
    <w:p w:rsidR="000442EF" w:rsidRDefault="000442EF">
      <w:pPr>
        <w:tabs>
          <w:tab w:val="left" w:pos="600"/>
        </w:tabs>
        <w:spacing w:line="280" w:lineRule="exact"/>
        <w:rPr>
          <w:color w:val="000000"/>
          <w:sz w:val="22"/>
        </w:rPr>
      </w:pPr>
      <w:r>
        <w:rPr>
          <w:color w:val="000000"/>
          <w:sz w:val="22"/>
        </w:rPr>
        <w:t>If you are unable to certify compliance with any of these provisions, identify the item below and explain the reason in item 18 of the Supporting Statement.</w:t>
      </w:r>
    </w:p>
    <w:p w:rsidR="000442EF" w:rsidRDefault="000E2134">
      <w:pPr>
        <w:tabs>
          <w:tab w:val="left" w:pos="240"/>
        </w:tabs>
        <w:ind w:left="240"/>
        <w:rPr>
          <w:color w:val="000000"/>
        </w:rPr>
      </w:pPr>
      <w:r>
        <w:rPr>
          <w:color w:val="000000"/>
        </w:rPr>
        <w:fldChar w:fldCharType="begin">
          <w:ffData>
            <w:name w:val="Text20"/>
            <w:enabled/>
            <w:calcOnExit w:val="0"/>
            <w:textInput/>
          </w:ffData>
        </w:fldChar>
      </w:r>
      <w:bookmarkStart w:id="7" w:name="Text20"/>
      <w:r w:rsidR="000442EF">
        <w:rPr>
          <w:color w:val="000000"/>
        </w:rPr>
        <w:instrText xml:space="preserve"> FORMTEXT </w:instrText>
      </w:r>
      <w:r>
        <w:rPr>
          <w:color w:val="000000"/>
        </w:rPr>
      </w:r>
      <w:r>
        <w:rPr>
          <w:color w:val="000000"/>
        </w:rPr>
        <w:fldChar w:fldCharType="separate"/>
      </w:r>
      <w:r w:rsidR="000442EF">
        <w:rPr>
          <w:noProof/>
          <w:color w:val="000000"/>
        </w:rPr>
        <w:t> </w:t>
      </w:r>
      <w:r w:rsidR="000442EF">
        <w:rPr>
          <w:noProof/>
          <w:color w:val="000000"/>
        </w:rPr>
        <w:t> </w:t>
      </w:r>
      <w:r w:rsidR="000442EF">
        <w:rPr>
          <w:noProof/>
          <w:color w:val="000000"/>
        </w:rPr>
        <w:t> </w:t>
      </w:r>
      <w:r w:rsidR="000442EF">
        <w:rPr>
          <w:noProof/>
          <w:color w:val="000000"/>
        </w:rPr>
        <w:t> </w:t>
      </w:r>
      <w:r w:rsidR="000442EF">
        <w:rPr>
          <w:noProof/>
          <w:color w:val="000000"/>
        </w:rPr>
        <w:t> </w:t>
      </w:r>
      <w:r>
        <w:rPr>
          <w:color w:val="000000"/>
        </w:rPr>
        <w:fldChar w:fldCharType="end"/>
      </w:r>
      <w:bookmarkEnd w:id="7"/>
    </w:p>
    <w:p w:rsidR="000442EF" w:rsidRDefault="000442EF">
      <w:pPr>
        <w:tabs>
          <w:tab w:val="left" w:pos="240"/>
        </w:tabs>
        <w:rPr>
          <w:color w:val="000000"/>
        </w:rPr>
      </w:pPr>
    </w:p>
    <w:tbl>
      <w:tblPr>
        <w:tblW w:w="0" w:type="auto"/>
        <w:tblLayout w:type="fixed"/>
        <w:tblLook w:val="0000"/>
      </w:tblPr>
      <w:tblGrid>
        <w:gridCol w:w="8388"/>
        <w:gridCol w:w="2628"/>
      </w:tblGrid>
      <w:tr w:rsidR="00300FEB" w:rsidTr="000442EF">
        <w:tc>
          <w:tcPr>
            <w:tcW w:w="8388" w:type="dxa"/>
            <w:tcBorders>
              <w:top w:val="single" w:sz="6" w:space="0" w:color="auto"/>
            </w:tcBorders>
          </w:tcPr>
          <w:p w:rsidR="00300FEB" w:rsidRDefault="00300FEB" w:rsidP="000442EF">
            <w:pPr>
              <w:tabs>
                <w:tab w:val="left" w:pos="240"/>
              </w:tabs>
              <w:ind w:left="-120"/>
              <w:rPr>
                <w:rFonts w:ascii="Helvetica" w:hAnsi="Helvetica"/>
                <w:sz w:val="16"/>
              </w:rPr>
            </w:pPr>
            <w:r>
              <w:rPr>
                <w:rFonts w:ascii="Helvetica" w:hAnsi="Helvetica"/>
                <w:sz w:val="16"/>
              </w:rPr>
              <w:t>Signature of Program Official:</w:t>
            </w:r>
          </w:p>
          <w:p w:rsidR="00300FEB" w:rsidRDefault="00300FEB" w:rsidP="000442EF">
            <w:pPr>
              <w:tabs>
                <w:tab w:val="left" w:pos="240"/>
              </w:tabs>
              <w:rPr>
                <w:rFonts w:ascii="Helvetica" w:hAnsi="Helvetica"/>
                <w:sz w:val="16"/>
              </w:rPr>
            </w:pPr>
          </w:p>
          <w:p w:rsidR="00300FEB" w:rsidRDefault="00300FEB" w:rsidP="000442EF">
            <w:pPr>
              <w:tabs>
                <w:tab w:val="left" w:pos="240"/>
              </w:tabs>
              <w:rPr>
                <w:rFonts w:ascii="Helvetica" w:hAnsi="Helvetica"/>
                <w:sz w:val="16"/>
              </w:rPr>
            </w:pPr>
          </w:p>
          <w:p w:rsidR="00300FEB" w:rsidRDefault="00300FEB" w:rsidP="000442EF">
            <w:pPr>
              <w:tabs>
                <w:tab w:val="left" w:pos="240"/>
              </w:tabs>
              <w:rPr>
                <w:rFonts w:ascii="Helvetica" w:hAnsi="Helvetica"/>
                <w:sz w:val="16"/>
              </w:rPr>
            </w:pPr>
            <w:r>
              <w:rPr>
                <w:rFonts w:ascii="Helvetica" w:hAnsi="Helvetica"/>
                <w:sz w:val="16"/>
              </w:rPr>
              <w:t>X</w:t>
            </w:r>
          </w:p>
          <w:p w:rsidR="00300FEB" w:rsidRDefault="004F59DE" w:rsidP="006A2452">
            <w:pPr>
              <w:tabs>
                <w:tab w:val="left" w:pos="240"/>
              </w:tabs>
              <w:rPr>
                <w:rFonts w:ascii="Helvetica" w:hAnsi="Helvetica"/>
                <w:sz w:val="16"/>
              </w:rPr>
            </w:pPr>
            <w:r>
              <w:rPr>
                <w:rFonts w:ascii="Helvetica" w:hAnsi="Helvetica"/>
                <w:sz w:val="16"/>
              </w:rPr>
              <w:t xml:space="preserve">Dennis O’Neill, Deputy Director, </w:t>
            </w:r>
            <w:r w:rsidR="00300FEB">
              <w:rPr>
                <w:rFonts w:ascii="Helvetica" w:hAnsi="Helvetica"/>
                <w:sz w:val="16"/>
              </w:rPr>
              <w:t xml:space="preserve"> </w:t>
            </w:r>
            <w:r>
              <w:rPr>
                <w:rFonts w:ascii="Helvetica" w:hAnsi="Helvetica"/>
                <w:sz w:val="16"/>
              </w:rPr>
              <w:t>Office of Policy Planning and Analysis Div.</w:t>
            </w:r>
            <w:r w:rsidR="00300FEB">
              <w:rPr>
                <w:rFonts w:ascii="Helvetica" w:hAnsi="Helvetica"/>
                <w:sz w:val="16"/>
              </w:rPr>
              <w:t>, HROA</w:t>
            </w:r>
          </w:p>
        </w:tc>
        <w:tc>
          <w:tcPr>
            <w:tcW w:w="2628" w:type="dxa"/>
            <w:tcBorders>
              <w:top w:val="single" w:sz="6" w:space="0" w:color="auto"/>
              <w:left w:val="single" w:sz="6" w:space="0" w:color="auto"/>
              <w:bottom w:val="single" w:sz="6" w:space="0" w:color="auto"/>
            </w:tcBorders>
          </w:tcPr>
          <w:p w:rsidR="00300FEB" w:rsidRDefault="00300FEB" w:rsidP="000442EF">
            <w:pPr>
              <w:tabs>
                <w:tab w:val="left" w:pos="240"/>
              </w:tabs>
              <w:rPr>
                <w:rFonts w:ascii="Helvetica" w:hAnsi="Helvetica"/>
                <w:sz w:val="16"/>
              </w:rPr>
            </w:pPr>
            <w:r>
              <w:rPr>
                <w:rFonts w:ascii="Helvetica" w:hAnsi="Helvetica"/>
                <w:sz w:val="16"/>
              </w:rPr>
              <w:t>Date:</w:t>
            </w:r>
          </w:p>
        </w:tc>
      </w:tr>
      <w:tr w:rsidR="00300FEB" w:rsidTr="000442EF">
        <w:tc>
          <w:tcPr>
            <w:tcW w:w="8388" w:type="dxa"/>
            <w:tcBorders>
              <w:top w:val="single" w:sz="6" w:space="0" w:color="auto"/>
              <w:bottom w:val="single" w:sz="6" w:space="0" w:color="auto"/>
            </w:tcBorders>
          </w:tcPr>
          <w:p w:rsidR="00300FEB" w:rsidRDefault="00300FEB" w:rsidP="000442EF">
            <w:pPr>
              <w:tabs>
                <w:tab w:val="left" w:pos="240"/>
              </w:tabs>
              <w:ind w:left="-120"/>
              <w:rPr>
                <w:rFonts w:ascii="Helvetica" w:hAnsi="Helvetica"/>
                <w:sz w:val="16"/>
              </w:rPr>
            </w:pPr>
            <w:r>
              <w:rPr>
                <w:rFonts w:ascii="Helvetica" w:hAnsi="Helvetica"/>
                <w:sz w:val="16"/>
              </w:rPr>
              <w:t>Signature of Senior Officer or Designee:</w:t>
            </w:r>
          </w:p>
          <w:p w:rsidR="00300FEB" w:rsidRDefault="00300FEB" w:rsidP="000442EF">
            <w:pPr>
              <w:tabs>
                <w:tab w:val="left" w:pos="240"/>
              </w:tabs>
              <w:rPr>
                <w:rFonts w:ascii="Helvetica" w:hAnsi="Helvetica"/>
                <w:sz w:val="16"/>
              </w:rPr>
            </w:pPr>
          </w:p>
          <w:p w:rsidR="00300FEB" w:rsidRDefault="00300FEB" w:rsidP="000442EF">
            <w:pPr>
              <w:tabs>
                <w:tab w:val="left" w:pos="240"/>
              </w:tabs>
              <w:rPr>
                <w:rFonts w:ascii="Helvetica" w:hAnsi="Helvetica"/>
                <w:sz w:val="16"/>
              </w:rPr>
            </w:pPr>
          </w:p>
          <w:p w:rsidR="00300FEB" w:rsidRDefault="00300FEB" w:rsidP="000442EF">
            <w:pPr>
              <w:tabs>
                <w:tab w:val="left" w:pos="240"/>
              </w:tabs>
              <w:rPr>
                <w:rFonts w:ascii="Helvetica" w:hAnsi="Helvetica"/>
                <w:sz w:val="16"/>
              </w:rPr>
            </w:pPr>
            <w:r>
              <w:rPr>
                <w:rFonts w:ascii="Helvetica" w:hAnsi="Helvetica"/>
                <w:sz w:val="16"/>
              </w:rPr>
              <w:t>X</w:t>
            </w:r>
          </w:p>
          <w:p w:rsidR="00300FEB" w:rsidRDefault="004F59DE" w:rsidP="000442EF">
            <w:pPr>
              <w:tabs>
                <w:tab w:val="left" w:pos="240"/>
              </w:tabs>
              <w:rPr>
                <w:rFonts w:ascii="Helvetica" w:hAnsi="Helvetica"/>
                <w:sz w:val="16"/>
              </w:rPr>
            </w:pPr>
            <w:r>
              <w:rPr>
                <w:rFonts w:ascii="Helvetica" w:hAnsi="Helvetica"/>
                <w:sz w:val="16"/>
              </w:rPr>
              <w:t>Leroy McKinney Jr.</w:t>
            </w:r>
            <w:r w:rsidR="00300FEB">
              <w:rPr>
                <w:rFonts w:ascii="Helvetica" w:hAnsi="Helvetica"/>
                <w:sz w:val="16"/>
              </w:rPr>
              <w:t>, Departmental Reports Management Officer</w:t>
            </w:r>
          </w:p>
        </w:tc>
        <w:tc>
          <w:tcPr>
            <w:tcW w:w="2628" w:type="dxa"/>
            <w:tcBorders>
              <w:left w:val="single" w:sz="6" w:space="0" w:color="auto"/>
              <w:bottom w:val="single" w:sz="6" w:space="0" w:color="auto"/>
            </w:tcBorders>
          </w:tcPr>
          <w:p w:rsidR="00300FEB" w:rsidRDefault="00300FEB" w:rsidP="000442EF">
            <w:pPr>
              <w:tabs>
                <w:tab w:val="left" w:pos="240"/>
              </w:tabs>
              <w:rPr>
                <w:rFonts w:ascii="Helvetica" w:hAnsi="Helvetica"/>
                <w:sz w:val="16"/>
              </w:rPr>
            </w:pPr>
            <w:r>
              <w:rPr>
                <w:rFonts w:ascii="Helvetica" w:hAnsi="Helvetica"/>
                <w:sz w:val="16"/>
              </w:rPr>
              <w:t>Date:</w:t>
            </w:r>
          </w:p>
        </w:tc>
      </w:tr>
    </w:tbl>
    <w:p w:rsidR="000442EF" w:rsidRDefault="00044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sz w:val="28"/>
        </w:rPr>
      </w:pPr>
      <w:r>
        <w:rPr>
          <w:rFonts w:ascii="Helvetica" w:hAnsi="Helvetica"/>
          <w:color w:val="000000"/>
          <w:sz w:val="16"/>
        </w:rPr>
        <w:br w:type="page"/>
      </w:r>
      <w:r>
        <w:rPr>
          <w:rFonts w:ascii="Helvetica" w:hAnsi="Helvetica"/>
          <w:b/>
          <w:color w:val="000000"/>
          <w:sz w:val="28"/>
        </w:rPr>
        <w:lastRenderedPageBreak/>
        <w:t>Supporting Statement for Paperwork Reduction Act Submissions</w:t>
      </w:r>
    </w:p>
    <w:p w:rsidR="000442EF" w:rsidRDefault="000442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24"/>
        </w:rPr>
      </w:pPr>
    </w:p>
    <w:p w:rsidR="00626C29" w:rsidRPr="0094749A" w:rsidRDefault="00626C29" w:rsidP="00626C29">
      <w:pPr>
        <w:pStyle w:val="Heading1"/>
      </w:pPr>
      <w:r w:rsidRPr="0094749A">
        <w:t>Delegated Processing for Certain Section 202 Projects</w:t>
      </w:r>
    </w:p>
    <w:p w:rsidR="00626C29" w:rsidRPr="0094749A" w:rsidRDefault="00626C29" w:rsidP="00626C2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sidRPr="0094749A">
        <w:rPr>
          <w:rFonts w:ascii="Helvetica" w:hAnsi="Helvetica"/>
          <w:b/>
          <w:sz w:val="24"/>
        </w:rPr>
        <w:t>OMB Control Number 2502-</w:t>
      </w:r>
      <w:r w:rsidRPr="00AC108C">
        <w:rPr>
          <w:rFonts w:ascii="Helvetica" w:hAnsi="Helvetica"/>
          <w:b/>
          <w:sz w:val="24"/>
          <w:highlight w:val="lightGray"/>
        </w:rPr>
        <w:t>XXXX</w:t>
      </w:r>
    </w:p>
    <w:p w:rsidR="000442EF" w:rsidRPr="002575F7" w:rsidRDefault="000442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FF0000"/>
          <w:sz w:val="24"/>
          <w:highlight w:val="lightGray"/>
        </w:rPr>
      </w:pPr>
    </w:p>
    <w:p w:rsidR="000442EF" w:rsidRPr="00AC108C" w:rsidRDefault="000442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sidRPr="00AC108C">
        <w:rPr>
          <w:rFonts w:ascii="Helvetica" w:hAnsi="Helvetica"/>
          <w:b/>
          <w:sz w:val="24"/>
        </w:rPr>
        <w:t>(HUD-</w:t>
      </w:r>
      <w:r w:rsidR="00DE25C4">
        <w:rPr>
          <w:rFonts w:ascii="Helvetica" w:hAnsi="Helvetica"/>
          <w:b/>
          <w:sz w:val="24"/>
        </w:rPr>
        <w:t>90000</w:t>
      </w:r>
      <w:r w:rsidRPr="00AC108C">
        <w:rPr>
          <w:rFonts w:ascii="Helvetica" w:hAnsi="Helvetica"/>
          <w:b/>
          <w:sz w:val="24"/>
        </w:rPr>
        <w:t>, HUD-</w:t>
      </w:r>
      <w:r w:rsidR="00DE25C4">
        <w:rPr>
          <w:rFonts w:ascii="Helvetica" w:hAnsi="Helvetica"/>
          <w:b/>
          <w:sz w:val="24"/>
        </w:rPr>
        <w:t>90001</w:t>
      </w:r>
      <w:r w:rsidRPr="00AC108C">
        <w:rPr>
          <w:rFonts w:ascii="Helvetica" w:hAnsi="Helvetica"/>
          <w:b/>
          <w:sz w:val="24"/>
        </w:rPr>
        <w:t>, and HUD-</w:t>
      </w:r>
      <w:r w:rsidR="00DE25C4">
        <w:rPr>
          <w:rFonts w:ascii="Helvetica" w:hAnsi="Helvetica"/>
          <w:b/>
          <w:sz w:val="24"/>
        </w:rPr>
        <w:t>90002</w:t>
      </w:r>
      <w:r w:rsidRPr="00AC108C">
        <w:rPr>
          <w:rFonts w:ascii="Helvetica" w:hAnsi="Helvetica"/>
          <w:b/>
          <w:sz w:val="24"/>
        </w:rPr>
        <w:t>)</w:t>
      </w:r>
    </w:p>
    <w:p w:rsidR="000442EF" w:rsidRDefault="000442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24"/>
        </w:rPr>
      </w:pPr>
    </w:p>
    <w:p w:rsidR="000442EF" w:rsidRPr="00AC108C" w:rsidRDefault="000442E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24"/>
        </w:rPr>
      </w:pPr>
      <w:r>
        <w:rPr>
          <w:rFonts w:ascii="Helvetica" w:hAnsi="Helvetica"/>
          <w:b/>
          <w:color w:val="000000"/>
          <w:sz w:val="24"/>
        </w:rPr>
        <w:t xml:space="preserve">A. </w:t>
      </w:r>
      <w:r>
        <w:rPr>
          <w:rFonts w:ascii="Helvetica" w:hAnsi="Helvetica"/>
          <w:b/>
          <w:color w:val="000000"/>
          <w:sz w:val="24"/>
        </w:rPr>
        <w:tab/>
      </w:r>
      <w:r w:rsidRPr="00AC108C">
        <w:rPr>
          <w:rFonts w:ascii="Helvetica" w:hAnsi="Helvetica"/>
          <w:b/>
          <w:color w:val="000000"/>
          <w:sz w:val="24"/>
        </w:rPr>
        <w:t>Justification</w:t>
      </w:r>
    </w:p>
    <w:p w:rsidR="000442EF" w:rsidRPr="00AC108C" w:rsidRDefault="00044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p>
    <w:p w:rsidR="000442EF" w:rsidRPr="00AC108C" w:rsidRDefault="000442EF" w:rsidP="001C5D0B">
      <w:pPr>
        <w:ind w:left="360" w:hanging="360"/>
        <w:rPr>
          <w:sz w:val="24"/>
          <w:szCs w:val="24"/>
        </w:rPr>
      </w:pPr>
      <w:r w:rsidRPr="00AC108C">
        <w:rPr>
          <w:color w:val="000000"/>
          <w:sz w:val="24"/>
        </w:rPr>
        <w:t>1.</w:t>
      </w:r>
      <w:r w:rsidRPr="00AC108C">
        <w:rPr>
          <w:color w:val="000000"/>
          <w:sz w:val="24"/>
        </w:rPr>
        <w:tab/>
      </w:r>
      <w:r w:rsidR="002418D5" w:rsidRPr="00AC108C">
        <w:rPr>
          <w:rFonts w:eastAsia="MS Mincho"/>
          <w:sz w:val="24"/>
          <w:szCs w:val="24"/>
        </w:rPr>
        <w:t xml:space="preserve">Section 2835(b) of the </w:t>
      </w:r>
      <w:r w:rsidR="002418D5" w:rsidRPr="00AC108C">
        <w:rPr>
          <w:sz w:val="24"/>
          <w:szCs w:val="24"/>
        </w:rPr>
        <w:t xml:space="preserve">Housing and Economic Recovery Act of 2008 </w:t>
      </w:r>
      <w:proofErr w:type="gramStart"/>
      <w:r w:rsidR="002418D5" w:rsidRPr="00AC108C">
        <w:rPr>
          <w:sz w:val="24"/>
          <w:szCs w:val="24"/>
        </w:rPr>
        <w:t>directs</w:t>
      </w:r>
      <w:proofErr w:type="gramEnd"/>
      <w:r w:rsidR="002418D5" w:rsidRPr="00AC108C">
        <w:rPr>
          <w:sz w:val="24"/>
          <w:szCs w:val="24"/>
        </w:rPr>
        <w:t xml:space="preserve"> the Department to delegate review and processing of certain Section 202 Supportive Housing for the Elderly projects to selected State or local housing agencies. The Delegated Processing Agreement establishes the relationship between the Department and a Delegated Processing Agency (DPA) and details the duties and compensation of the DPA.  The Certifications form provides the Department with assurances that </w:t>
      </w:r>
      <w:r w:rsidR="003F34E7" w:rsidRPr="00AC108C">
        <w:rPr>
          <w:sz w:val="24"/>
          <w:szCs w:val="24"/>
        </w:rPr>
        <w:t xml:space="preserve">the review of the </w:t>
      </w:r>
      <w:r w:rsidR="002418D5" w:rsidRPr="00AC108C">
        <w:rPr>
          <w:sz w:val="24"/>
          <w:szCs w:val="24"/>
        </w:rPr>
        <w:t xml:space="preserve">application was in accordance with HUD requirements.  The Schedule of Projects form </w:t>
      </w:r>
      <w:r w:rsidR="00715324" w:rsidRPr="00AC108C">
        <w:rPr>
          <w:sz w:val="24"/>
          <w:szCs w:val="24"/>
        </w:rPr>
        <w:t>provides the DPA with information necessary to determine if they wish to process the project and upon signature commits them to such processing.</w:t>
      </w:r>
    </w:p>
    <w:p w:rsidR="000442EF" w:rsidRPr="00AC108C" w:rsidRDefault="000442EF">
      <w:pPr>
        <w:rPr>
          <w:color w:val="000000"/>
          <w:sz w:val="24"/>
        </w:rPr>
      </w:pPr>
    </w:p>
    <w:p w:rsidR="000442EF" w:rsidRPr="00AC108C" w:rsidRDefault="000442EF">
      <w:pPr>
        <w:ind w:left="360" w:hanging="360"/>
        <w:rPr>
          <w:color w:val="000000"/>
          <w:sz w:val="24"/>
        </w:rPr>
      </w:pPr>
      <w:r w:rsidRPr="00AC108C">
        <w:rPr>
          <w:color w:val="000000"/>
          <w:sz w:val="24"/>
        </w:rPr>
        <w:t>2.</w:t>
      </w:r>
      <w:r w:rsidRPr="00AC108C">
        <w:rPr>
          <w:color w:val="000000"/>
          <w:sz w:val="24"/>
        </w:rPr>
        <w:tab/>
      </w:r>
      <w:r w:rsidR="002418D5" w:rsidRPr="00AC108C">
        <w:rPr>
          <w:color w:val="000000"/>
          <w:sz w:val="24"/>
        </w:rPr>
        <w:t xml:space="preserve">Staff of the </w:t>
      </w:r>
      <w:r w:rsidR="003F34E7" w:rsidRPr="00AC108C">
        <w:rPr>
          <w:color w:val="000000"/>
          <w:sz w:val="24"/>
        </w:rPr>
        <w:t xml:space="preserve">Office of </w:t>
      </w:r>
      <w:r w:rsidR="002418D5" w:rsidRPr="00AC108C">
        <w:rPr>
          <w:color w:val="000000"/>
          <w:sz w:val="24"/>
        </w:rPr>
        <w:t xml:space="preserve">Housing </w:t>
      </w:r>
      <w:r w:rsidR="00FA73D9" w:rsidRPr="00AC108C">
        <w:rPr>
          <w:color w:val="000000"/>
          <w:sz w:val="24"/>
        </w:rPr>
        <w:t>Assistance</w:t>
      </w:r>
      <w:r w:rsidR="002418D5" w:rsidRPr="00AC108C">
        <w:rPr>
          <w:color w:val="000000"/>
          <w:sz w:val="24"/>
        </w:rPr>
        <w:t xml:space="preserve"> and Grant Administration</w:t>
      </w:r>
      <w:r w:rsidR="003F34E7" w:rsidRPr="00AC108C">
        <w:rPr>
          <w:color w:val="000000"/>
          <w:sz w:val="24"/>
        </w:rPr>
        <w:t xml:space="preserve">, Multifamily Housing Office </w:t>
      </w:r>
      <w:r w:rsidR="002418D5" w:rsidRPr="00AC108C">
        <w:rPr>
          <w:color w:val="000000"/>
          <w:sz w:val="24"/>
        </w:rPr>
        <w:t xml:space="preserve">will use the information to </w:t>
      </w:r>
      <w:r w:rsidR="003F34E7" w:rsidRPr="00AC108C">
        <w:rPr>
          <w:color w:val="000000"/>
          <w:sz w:val="24"/>
        </w:rPr>
        <w:t xml:space="preserve">determine if a housing finance agency wishes to participate in the program, and obtain certifications that the review of the application was in accord with HUD requirements. </w:t>
      </w:r>
    </w:p>
    <w:p w:rsidR="000442EF" w:rsidRPr="00AC108C" w:rsidRDefault="000442EF">
      <w:pPr>
        <w:ind w:left="360" w:hanging="360"/>
        <w:rPr>
          <w:sz w:val="24"/>
        </w:rPr>
      </w:pPr>
    </w:p>
    <w:p w:rsidR="000442EF" w:rsidRPr="00AC108C" w:rsidRDefault="000442EF">
      <w:pPr>
        <w:numPr>
          <w:ilvl w:val="0"/>
          <w:numId w:val="13"/>
        </w:numPr>
        <w:rPr>
          <w:sz w:val="24"/>
        </w:rPr>
      </w:pPr>
      <w:r w:rsidRPr="00AC108C">
        <w:rPr>
          <w:sz w:val="24"/>
        </w:rPr>
        <w:t xml:space="preserve">The Department is </w:t>
      </w:r>
      <w:r w:rsidR="00FA73D9" w:rsidRPr="00AC108C">
        <w:rPr>
          <w:sz w:val="24"/>
        </w:rPr>
        <w:t xml:space="preserve">not </w:t>
      </w:r>
      <w:r w:rsidRPr="00AC108C">
        <w:rPr>
          <w:sz w:val="24"/>
        </w:rPr>
        <w:t xml:space="preserve">currently </w:t>
      </w:r>
      <w:r w:rsidR="00FA73D9" w:rsidRPr="00AC108C">
        <w:rPr>
          <w:sz w:val="24"/>
        </w:rPr>
        <w:t xml:space="preserve">considering electronic submission of these forms. </w:t>
      </w:r>
      <w:r w:rsidRPr="00AC108C">
        <w:rPr>
          <w:sz w:val="24"/>
        </w:rPr>
        <w:t xml:space="preserve"> </w:t>
      </w:r>
    </w:p>
    <w:p w:rsidR="000442EF" w:rsidRPr="00AC108C" w:rsidRDefault="000442EF">
      <w:pPr>
        <w:rPr>
          <w:color w:val="000000"/>
          <w:sz w:val="24"/>
        </w:rPr>
      </w:pPr>
    </w:p>
    <w:p w:rsidR="000442EF" w:rsidRPr="00AC108C" w:rsidRDefault="00FA73D9">
      <w:pPr>
        <w:numPr>
          <w:ilvl w:val="0"/>
          <w:numId w:val="14"/>
        </w:numPr>
        <w:rPr>
          <w:sz w:val="24"/>
        </w:rPr>
      </w:pPr>
      <w:r w:rsidRPr="00AC108C">
        <w:rPr>
          <w:sz w:val="24"/>
        </w:rPr>
        <w:t xml:space="preserve">This is a new program where the Department will use state and local housing finance agencies </w:t>
      </w:r>
      <w:r w:rsidR="003F34E7" w:rsidRPr="00AC108C">
        <w:rPr>
          <w:sz w:val="24"/>
        </w:rPr>
        <w:t>in a</w:t>
      </w:r>
      <w:r w:rsidRPr="00AC108C">
        <w:rPr>
          <w:sz w:val="24"/>
        </w:rPr>
        <w:t xml:space="preserve"> new role as underwriters of projects. </w:t>
      </w:r>
    </w:p>
    <w:p w:rsidR="000442EF" w:rsidRPr="00AC108C" w:rsidRDefault="000442EF">
      <w:pPr>
        <w:rPr>
          <w:color w:val="000000"/>
          <w:sz w:val="24"/>
        </w:rPr>
      </w:pPr>
    </w:p>
    <w:p w:rsidR="000442EF" w:rsidRPr="00623C1F" w:rsidRDefault="00B31AFB">
      <w:pPr>
        <w:numPr>
          <w:ilvl w:val="0"/>
          <w:numId w:val="15"/>
        </w:numPr>
        <w:rPr>
          <w:sz w:val="24"/>
        </w:rPr>
      </w:pPr>
      <w:r w:rsidRPr="00AC108C">
        <w:rPr>
          <w:sz w:val="24"/>
        </w:rPr>
        <w:t>Small businesses</w:t>
      </w:r>
      <w:r w:rsidRPr="00623C1F">
        <w:rPr>
          <w:sz w:val="24"/>
        </w:rPr>
        <w:t xml:space="preserve"> or other small entities will not be participating in the delegated processing program.</w:t>
      </w:r>
    </w:p>
    <w:p w:rsidR="000442EF" w:rsidRPr="00623C1F" w:rsidRDefault="000442EF">
      <w:pPr>
        <w:rPr>
          <w:sz w:val="24"/>
        </w:rPr>
      </w:pPr>
    </w:p>
    <w:p w:rsidR="000442EF" w:rsidRPr="00623C1F" w:rsidRDefault="000442EF">
      <w:pPr>
        <w:numPr>
          <w:ilvl w:val="0"/>
          <w:numId w:val="16"/>
        </w:numPr>
        <w:rPr>
          <w:sz w:val="24"/>
        </w:rPr>
      </w:pPr>
      <w:r w:rsidRPr="00623C1F">
        <w:rPr>
          <w:sz w:val="24"/>
        </w:rPr>
        <w:t>The collection of information occurs only once for each multifamily housing project.  The Department could not comply with the provisions of the law and Federal regulations if the collection were eliminated.</w:t>
      </w:r>
    </w:p>
    <w:p w:rsidR="000442EF" w:rsidRPr="00623C1F" w:rsidRDefault="000442EF">
      <w:pPr>
        <w:rPr>
          <w:color w:val="000000"/>
          <w:sz w:val="24"/>
        </w:rPr>
      </w:pPr>
    </w:p>
    <w:p w:rsidR="000442EF" w:rsidRPr="00623C1F" w:rsidRDefault="000442EF">
      <w:pPr>
        <w:numPr>
          <w:ilvl w:val="0"/>
          <w:numId w:val="17"/>
        </w:numPr>
        <w:rPr>
          <w:sz w:val="24"/>
        </w:rPr>
      </w:pPr>
      <w:r w:rsidRPr="00623C1F">
        <w:rPr>
          <w:sz w:val="24"/>
        </w:rPr>
        <w:t>There are no special circumstances that apply to this information collection.</w:t>
      </w:r>
    </w:p>
    <w:p w:rsidR="000442EF" w:rsidRPr="00623C1F" w:rsidRDefault="000442EF">
      <w:pPr>
        <w:rPr>
          <w:color w:val="000000"/>
          <w:sz w:val="24"/>
        </w:rPr>
      </w:pPr>
    </w:p>
    <w:p w:rsidR="000D152C" w:rsidRDefault="000442EF" w:rsidP="006A2452">
      <w:pPr>
        <w:numPr>
          <w:ilvl w:val="0"/>
          <w:numId w:val="18"/>
        </w:numPr>
        <w:rPr>
          <w:sz w:val="24"/>
          <w:szCs w:val="24"/>
        </w:rPr>
      </w:pPr>
      <w:r w:rsidRPr="00934693">
        <w:rPr>
          <w:sz w:val="24"/>
        </w:rPr>
        <w:t>In accordance with 5 CFR 1320.8(d</w:t>
      </w:r>
      <w:r w:rsidRPr="00934693">
        <w:rPr>
          <w:sz w:val="24"/>
          <w:szCs w:val="24"/>
        </w:rPr>
        <w:t xml:space="preserve">), this information collection soliciting public comments was announced in the </w:t>
      </w:r>
      <w:r w:rsidRPr="00934693">
        <w:rPr>
          <w:i/>
          <w:iCs/>
          <w:sz w:val="24"/>
          <w:szCs w:val="24"/>
        </w:rPr>
        <w:t>Federal Register</w:t>
      </w:r>
      <w:r w:rsidRPr="00934693">
        <w:rPr>
          <w:sz w:val="24"/>
          <w:szCs w:val="24"/>
        </w:rPr>
        <w:t xml:space="preserve"> on </w:t>
      </w:r>
      <w:r w:rsidR="000D152C" w:rsidRPr="00934693">
        <w:rPr>
          <w:sz w:val="24"/>
          <w:szCs w:val="24"/>
        </w:rPr>
        <w:t xml:space="preserve">November 9, </w:t>
      </w:r>
      <w:r w:rsidR="00AC108C" w:rsidRPr="00934693">
        <w:rPr>
          <w:sz w:val="24"/>
          <w:szCs w:val="24"/>
        </w:rPr>
        <w:t>2009</w:t>
      </w:r>
      <w:r w:rsidR="000D152C" w:rsidRPr="00934693">
        <w:rPr>
          <w:sz w:val="24"/>
          <w:szCs w:val="24"/>
        </w:rPr>
        <w:t xml:space="preserve"> (Volume 74, </w:t>
      </w:r>
      <w:r w:rsidRPr="00934693">
        <w:rPr>
          <w:sz w:val="24"/>
          <w:szCs w:val="24"/>
        </w:rPr>
        <w:t xml:space="preserve">Number </w:t>
      </w:r>
      <w:r w:rsidR="000D152C" w:rsidRPr="00934693">
        <w:rPr>
          <w:sz w:val="24"/>
          <w:szCs w:val="24"/>
        </w:rPr>
        <w:t>215</w:t>
      </w:r>
      <w:r w:rsidRPr="00934693">
        <w:rPr>
          <w:sz w:val="24"/>
          <w:szCs w:val="24"/>
        </w:rPr>
        <w:t xml:space="preserve"> Page </w:t>
      </w:r>
      <w:r w:rsidR="000D152C" w:rsidRPr="00934693">
        <w:rPr>
          <w:sz w:val="24"/>
          <w:szCs w:val="24"/>
        </w:rPr>
        <w:t xml:space="preserve">57695-57696.  </w:t>
      </w:r>
      <w:r w:rsidR="00934693" w:rsidRPr="00934693">
        <w:rPr>
          <w:sz w:val="24"/>
          <w:szCs w:val="24"/>
        </w:rPr>
        <w:t xml:space="preserve"> No </w:t>
      </w:r>
      <w:r w:rsidR="00934693">
        <w:rPr>
          <w:sz w:val="24"/>
          <w:szCs w:val="24"/>
        </w:rPr>
        <w:t xml:space="preserve">comments received.  </w:t>
      </w:r>
    </w:p>
    <w:p w:rsidR="00934693" w:rsidRPr="00934693" w:rsidRDefault="00934693" w:rsidP="00934693">
      <w:pPr>
        <w:ind w:left="360"/>
        <w:rPr>
          <w:sz w:val="24"/>
          <w:szCs w:val="24"/>
        </w:rPr>
      </w:pPr>
    </w:p>
    <w:p w:rsidR="000442EF" w:rsidRPr="00AC108C" w:rsidRDefault="000442EF" w:rsidP="006A2452">
      <w:pPr>
        <w:ind w:left="360"/>
        <w:rPr>
          <w:sz w:val="24"/>
          <w:szCs w:val="24"/>
        </w:rPr>
      </w:pPr>
      <w:r w:rsidRPr="00AC108C">
        <w:rPr>
          <w:sz w:val="24"/>
          <w:szCs w:val="24"/>
        </w:rPr>
        <w:t xml:space="preserve">HUD maintains close liaison with the </w:t>
      </w:r>
      <w:r w:rsidR="00FA73D9" w:rsidRPr="00AC108C">
        <w:rPr>
          <w:sz w:val="24"/>
          <w:szCs w:val="24"/>
        </w:rPr>
        <w:t>National Council of State Housing Finance Agencies (NCSHA)</w:t>
      </w:r>
      <w:r w:rsidR="001D69F6" w:rsidRPr="00AC108C">
        <w:rPr>
          <w:sz w:val="24"/>
          <w:szCs w:val="24"/>
        </w:rPr>
        <w:t xml:space="preserve"> </w:t>
      </w:r>
      <w:r w:rsidR="00623C1F" w:rsidRPr="00AC108C">
        <w:rPr>
          <w:sz w:val="24"/>
          <w:szCs w:val="24"/>
        </w:rPr>
        <w:t xml:space="preserve">and has discussed the delegated processing program with the Colorado housing Finance Agency and the New York City Department of Housing Preservation and Development.   Staff contacted three potential Delegated Processing Agencies; the North Carolina Housing Finance Agency, Mark Shelburne; the Vermont Housing Finance Agency, Cindy Reid; and </w:t>
      </w:r>
      <w:proofErr w:type="spellStart"/>
      <w:r w:rsidR="00623C1F" w:rsidRPr="00AC108C">
        <w:rPr>
          <w:sz w:val="24"/>
          <w:szCs w:val="24"/>
        </w:rPr>
        <w:t>MassHousing</w:t>
      </w:r>
      <w:proofErr w:type="spellEnd"/>
      <w:r w:rsidR="00623C1F" w:rsidRPr="00AC108C">
        <w:rPr>
          <w:sz w:val="24"/>
          <w:szCs w:val="24"/>
        </w:rPr>
        <w:t>, David Keene.  Each responded to questions on the potential volume of activity they anticipated</w:t>
      </w:r>
      <w:r w:rsidR="00AC108C" w:rsidRPr="00AC108C">
        <w:rPr>
          <w:sz w:val="24"/>
          <w:szCs w:val="24"/>
        </w:rPr>
        <w:t xml:space="preserve"> </w:t>
      </w:r>
      <w:r w:rsidR="001D69F6" w:rsidRPr="00AC108C">
        <w:rPr>
          <w:sz w:val="24"/>
          <w:szCs w:val="24"/>
        </w:rPr>
        <w:t>as a result of this program.</w:t>
      </w:r>
    </w:p>
    <w:p w:rsidR="000442EF" w:rsidRPr="00AC108C" w:rsidRDefault="000442EF">
      <w:pPr>
        <w:rPr>
          <w:color w:val="000000"/>
          <w:sz w:val="24"/>
        </w:rPr>
      </w:pPr>
    </w:p>
    <w:p w:rsidR="000442EF" w:rsidRPr="00AC108C" w:rsidRDefault="000442EF">
      <w:pPr>
        <w:numPr>
          <w:ilvl w:val="0"/>
          <w:numId w:val="19"/>
        </w:numPr>
        <w:rPr>
          <w:sz w:val="24"/>
        </w:rPr>
      </w:pPr>
      <w:r w:rsidRPr="00AC108C">
        <w:rPr>
          <w:sz w:val="24"/>
        </w:rPr>
        <w:t>No gifts or payments, other than remuneration to contractors, are provided to respondents.</w:t>
      </w:r>
    </w:p>
    <w:p w:rsidR="000442EF" w:rsidRPr="00AC108C" w:rsidRDefault="000442EF">
      <w:pPr>
        <w:rPr>
          <w:color w:val="000000"/>
          <w:sz w:val="24"/>
        </w:rPr>
      </w:pPr>
    </w:p>
    <w:p w:rsidR="000442EF" w:rsidRPr="00AC108C" w:rsidRDefault="000442EF">
      <w:pPr>
        <w:numPr>
          <w:ilvl w:val="0"/>
          <w:numId w:val="20"/>
        </w:numPr>
        <w:rPr>
          <w:color w:val="FF0000"/>
          <w:sz w:val="24"/>
        </w:rPr>
      </w:pPr>
      <w:r w:rsidRPr="00AC108C">
        <w:rPr>
          <w:sz w:val="24"/>
        </w:rPr>
        <w:t>Form</w:t>
      </w:r>
      <w:r w:rsidR="00715324" w:rsidRPr="00AC108C">
        <w:rPr>
          <w:sz w:val="24"/>
        </w:rPr>
        <w:t>s</w:t>
      </w:r>
      <w:r w:rsidRPr="00AC108C">
        <w:rPr>
          <w:sz w:val="24"/>
        </w:rPr>
        <w:t xml:space="preserve"> HUD-</w:t>
      </w:r>
      <w:r w:rsidR="00DE25C4">
        <w:rPr>
          <w:sz w:val="24"/>
        </w:rPr>
        <w:t>90000</w:t>
      </w:r>
      <w:r w:rsidR="00715324" w:rsidRPr="00AC108C">
        <w:rPr>
          <w:sz w:val="24"/>
        </w:rPr>
        <w:t xml:space="preserve">, </w:t>
      </w:r>
      <w:r w:rsidR="00D04D14">
        <w:rPr>
          <w:sz w:val="24"/>
        </w:rPr>
        <w:t>H</w:t>
      </w:r>
      <w:r w:rsidR="00DE25C4">
        <w:rPr>
          <w:sz w:val="24"/>
        </w:rPr>
        <w:t>UD-90001</w:t>
      </w:r>
      <w:r w:rsidR="00AC108C" w:rsidRPr="00AC108C">
        <w:rPr>
          <w:sz w:val="24"/>
        </w:rPr>
        <w:t xml:space="preserve">, and </w:t>
      </w:r>
      <w:r w:rsidR="00DE25C4">
        <w:rPr>
          <w:sz w:val="24"/>
        </w:rPr>
        <w:t>HUD-90002</w:t>
      </w:r>
      <w:r w:rsidR="00AC108C">
        <w:rPr>
          <w:sz w:val="24"/>
        </w:rPr>
        <w:t xml:space="preserve"> </w:t>
      </w:r>
      <w:r w:rsidRPr="00AC108C">
        <w:rPr>
          <w:sz w:val="24"/>
        </w:rPr>
        <w:t>are for the Department’s use only and respondents are assured that the material is held in confidentiality unless a release order is issued under the Freedom of Information Act.</w:t>
      </w:r>
    </w:p>
    <w:p w:rsidR="000442EF" w:rsidRPr="00AC108C" w:rsidRDefault="000442EF">
      <w:pPr>
        <w:rPr>
          <w:color w:val="000000"/>
          <w:sz w:val="24"/>
        </w:rPr>
      </w:pPr>
    </w:p>
    <w:p w:rsidR="000442EF" w:rsidRPr="00AC108C" w:rsidRDefault="000442EF">
      <w:pPr>
        <w:numPr>
          <w:ilvl w:val="0"/>
          <w:numId w:val="21"/>
        </w:numPr>
        <w:rPr>
          <w:sz w:val="24"/>
        </w:rPr>
      </w:pPr>
      <w:r w:rsidRPr="00AC108C">
        <w:rPr>
          <w:sz w:val="24"/>
        </w:rPr>
        <w:t>No questions of a sensitive nature apply.</w:t>
      </w:r>
    </w:p>
    <w:p w:rsidR="000442EF" w:rsidRPr="002575F7" w:rsidRDefault="000442EF">
      <w:pPr>
        <w:rPr>
          <w:sz w:val="24"/>
          <w:highlight w:val="lightGray"/>
        </w:rPr>
      </w:pPr>
    </w:p>
    <w:p w:rsidR="000442EF" w:rsidRPr="00AC108C" w:rsidRDefault="000442EF">
      <w:pPr>
        <w:numPr>
          <w:ilvl w:val="0"/>
          <w:numId w:val="22"/>
        </w:numPr>
        <w:rPr>
          <w:sz w:val="24"/>
        </w:rPr>
      </w:pPr>
      <w:r w:rsidRPr="00AC108C">
        <w:rPr>
          <w:sz w:val="24"/>
        </w:rPr>
        <w:t>Estimates of the respondents burden and costs:</w:t>
      </w:r>
    </w:p>
    <w:p w:rsidR="000442EF" w:rsidRPr="00A551AF" w:rsidRDefault="000442EF">
      <w:pPr>
        <w:rPr>
          <w:color w:val="FF0000"/>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288"/>
        <w:gridCol w:w="1174"/>
        <w:gridCol w:w="1204"/>
        <w:gridCol w:w="1140"/>
        <w:gridCol w:w="981"/>
        <w:gridCol w:w="1140"/>
        <w:gridCol w:w="1017"/>
      </w:tblGrid>
      <w:tr w:rsidR="000442EF" w:rsidRPr="00A551AF" w:rsidTr="002D1E6D">
        <w:tc>
          <w:tcPr>
            <w:tcW w:w="1620" w:type="dxa"/>
          </w:tcPr>
          <w:p w:rsidR="000442EF" w:rsidRPr="00A551AF" w:rsidRDefault="000442EF">
            <w:pPr>
              <w:jc w:val="center"/>
              <w:rPr>
                <w:rFonts w:ascii="Arial" w:hAnsi="Arial" w:cs="Arial"/>
                <w:sz w:val="18"/>
              </w:rPr>
            </w:pPr>
            <w:r w:rsidRPr="00A551AF">
              <w:rPr>
                <w:rFonts w:ascii="Arial" w:hAnsi="Arial" w:cs="Arial"/>
                <w:sz w:val="18"/>
              </w:rPr>
              <w:t>Information Collection</w:t>
            </w:r>
          </w:p>
        </w:tc>
        <w:tc>
          <w:tcPr>
            <w:tcW w:w="1288" w:type="dxa"/>
          </w:tcPr>
          <w:p w:rsidR="000442EF" w:rsidRPr="00A551AF" w:rsidRDefault="000442EF">
            <w:pPr>
              <w:jc w:val="center"/>
              <w:rPr>
                <w:rFonts w:ascii="Arial" w:hAnsi="Arial" w:cs="Arial"/>
                <w:sz w:val="18"/>
              </w:rPr>
            </w:pPr>
            <w:r w:rsidRPr="00A551AF">
              <w:rPr>
                <w:rFonts w:ascii="Arial" w:hAnsi="Arial" w:cs="Arial"/>
                <w:sz w:val="18"/>
              </w:rPr>
              <w:t>Number of Respondents</w:t>
            </w:r>
          </w:p>
        </w:tc>
        <w:tc>
          <w:tcPr>
            <w:tcW w:w="1174" w:type="dxa"/>
          </w:tcPr>
          <w:p w:rsidR="000442EF" w:rsidRPr="00A551AF" w:rsidRDefault="000442EF">
            <w:pPr>
              <w:jc w:val="center"/>
              <w:rPr>
                <w:rFonts w:ascii="Arial" w:hAnsi="Arial" w:cs="Arial"/>
                <w:sz w:val="18"/>
              </w:rPr>
            </w:pPr>
            <w:r w:rsidRPr="00A551AF">
              <w:rPr>
                <w:rFonts w:ascii="Arial" w:hAnsi="Arial" w:cs="Arial"/>
                <w:sz w:val="18"/>
              </w:rPr>
              <w:t>Frequency of Response</w:t>
            </w:r>
          </w:p>
        </w:tc>
        <w:tc>
          <w:tcPr>
            <w:tcW w:w="1204" w:type="dxa"/>
          </w:tcPr>
          <w:p w:rsidR="000442EF" w:rsidRPr="00A551AF" w:rsidRDefault="000442EF">
            <w:pPr>
              <w:jc w:val="center"/>
              <w:rPr>
                <w:rFonts w:ascii="Arial" w:hAnsi="Arial" w:cs="Arial"/>
                <w:sz w:val="18"/>
              </w:rPr>
            </w:pPr>
            <w:r w:rsidRPr="00A551AF">
              <w:rPr>
                <w:rFonts w:ascii="Arial" w:hAnsi="Arial" w:cs="Arial"/>
                <w:sz w:val="18"/>
              </w:rPr>
              <w:t>Responses</w:t>
            </w:r>
          </w:p>
          <w:p w:rsidR="000442EF" w:rsidRPr="00A551AF" w:rsidRDefault="000442EF">
            <w:pPr>
              <w:jc w:val="center"/>
              <w:rPr>
                <w:rFonts w:ascii="Arial" w:hAnsi="Arial" w:cs="Arial"/>
                <w:sz w:val="18"/>
              </w:rPr>
            </w:pPr>
            <w:r w:rsidRPr="00A551AF">
              <w:rPr>
                <w:rFonts w:ascii="Arial" w:hAnsi="Arial" w:cs="Arial"/>
                <w:sz w:val="18"/>
              </w:rPr>
              <w:t>Per Annum</w:t>
            </w:r>
          </w:p>
        </w:tc>
        <w:tc>
          <w:tcPr>
            <w:tcW w:w="1140" w:type="dxa"/>
          </w:tcPr>
          <w:p w:rsidR="000442EF" w:rsidRPr="00A551AF" w:rsidRDefault="000442EF">
            <w:pPr>
              <w:jc w:val="center"/>
              <w:rPr>
                <w:rFonts w:ascii="Arial" w:hAnsi="Arial" w:cs="Arial"/>
                <w:sz w:val="18"/>
              </w:rPr>
            </w:pPr>
            <w:r w:rsidRPr="00A551AF">
              <w:rPr>
                <w:rFonts w:ascii="Arial" w:hAnsi="Arial" w:cs="Arial"/>
                <w:sz w:val="18"/>
              </w:rPr>
              <w:t>Burden Hour Per Response</w:t>
            </w:r>
          </w:p>
        </w:tc>
        <w:tc>
          <w:tcPr>
            <w:tcW w:w="981" w:type="dxa"/>
          </w:tcPr>
          <w:p w:rsidR="000442EF" w:rsidRPr="00A551AF" w:rsidRDefault="000442EF">
            <w:pPr>
              <w:jc w:val="center"/>
              <w:rPr>
                <w:rFonts w:ascii="Arial" w:hAnsi="Arial" w:cs="Arial"/>
                <w:sz w:val="18"/>
              </w:rPr>
            </w:pPr>
            <w:r w:rsidRPr="00A551AF">
              <w:rPr>
                <w:rFonts w:ascii="Arial" w:hAnsi="Arial" w:cs="Arial"/>
                <w:sz w:val="18"/>
              </w:rPr>
              <w:t>Annual Burden Hours</w:t>
            </w:r>
          </w:p>
        </w:tc>
        <w:tc>
          <w:tcPr>
            <w:tcW w:w="1140" w:type="dxa"/>
          </w:tcPr>
          <w:p w:rsidR="000442EF" w:rsidRPr="00A551AF" w:rsidRDefault="000442EF">
            <w:pPr>
              <w:jc w:val="center"/>
              <w:rPr>
                <w:rFonts w:ascii="Arial" w:hAnsi="Arial" w:cs="Arial"/>
                <w:sz w:val="18"/>
              </w:rPr>
            </w:pPr>
            <w:r w:rsidRPr="00A551AF">
              <w:rPr>
                <w:rFonts w:ascii="Arial" w:hAnsi="Arial" w:cs="Arial"/>
                <w:sz w:val="18"/>
              </w:rPr>
              <w:t>Hourly Cost Per Response</w:t>
            </w:r>
          </w:p>
        </w:tc>
        <w:tc>
          <w:tcPr>
            <w:tcW w:w="1017" w:type="dxa"/>
          </w:tcPr>
          <w:p w:rsidR="000442EF" w:rsidRPr="00A551AF" w:rsidRDefault="000442EF">
            <w:pPr>
              <w:jc w:val="center"/>
              <w:rPr>
                <w:rFonts w:ascii="Arial" w:hAnsi="Arial" w:cs="Arial"/>
                <w:sz w:val="18"/>
              </w:rPr>
            </w:pPr>
            <w:r w:rsidRPr="00A551AF">
              <w:rPr>
                <w:rFonts w:ascii="Arial" w:hAnsi="Arial" w:cs="Arial"/>
                <w:sz w:val="18"/>
              </w:rPr>
              <w:t>Annual Cost</w:t>
            </w:r>
          </w:p>
          <w:p w:rsidR="000442EF" w:rsidRPr="00A551AF" w:rsidRDefault="000442EF">
            <w:pPr>
              <w:jc w:val="center"/>
              <w:rPr>
                <w:rFonts w:ascii="Arial" w:hAnsi="Arial" w:cs="Arial"/>
                <w:sz w:val="18"/>
              </w:rPr>
            </w:pPr>
          </w:p>
        </w:tc>
      </w:tr>
      <w:tr w:rsidR="000442EF" w:rsidRPr="00A551AF" w:rsidTr="002D1E6D">
        <w:tc>
          <w:tcPr>
            <w:tcW w:w="1620" w:type="dxa"/>
          </w:tcPr>
          <w:p w:rsidR="000442EF" w:rsidRPr="00A551AF" w:rsidRDefault="000442EF" w:rsidP="003B279F">
            <w:pPr>
              <w:spacing w:before="60"/>
              <w:rPr>
                <w:rFonts w:ascii="Arial" w:hAnsi="Arial" w:cs="Arial"/>
                <w:sz w:val="18"/>
              </w:rPr>
            </w:pPr>
            <w:r w:rsidRPr="00A551AF">
              <w:rPr>
                <w:rFonts w:ascii="Arial" w:hAnsi="Arial" w:cs="Arial"/>
                <w:sz w:val="18"/>
              </w:rPr>
              <w:t>HUD-</w:t>
            </w:r>
            <w:r w:rsidR="003B279F">
              <w:rPr>
                <w:rFonts w:ascii="Arial" w:hAnsi="Arial" w:cs="Arial"/>
                <w:sz w:val="18"/>
              </w:rPr>
              <w:t>90000</w:t>
            </w:r>
          </w:p>
        </w:tc>
        <w:tc>
          <w:tcPr>
            <w:tcW w:w="1288" w:type="dxa"/>
          </w:tcPr>
          <w:p w:rsidR="000442EF" w:rsidRPr="00A551AF" w:rsidRDefault="000442EF" w:rsidP="00397914">
            <w:pPr>
              <w:spacing w:before="60"/>
              <w:jc w:val="center"/>
              <w:rPr>
                <w:rFonts w:ascii="Arial" w:hAnsi="Arial" w:cs="Arial"/>
                <w:sz w:val="18"/>
              </w:rPr>
            </w:pPr>
            <w:r w:rsidRPr="00A551AF">
              <w:rPr>
                <w:rFonts w:ascii="Arial" w:hAnsi="Arial" w:cs="Arial"/>
                <w:sz w:val="18"/>
              </w:rPr>
              <w:t>5</w:t>
            </w:r>
          </w:p>
        </w:tc>
        <w:tc>
          <w:tcPr>
            <w:tcW w:w="1174" w:type="dxa"/>
          </w:tcPr>
          <w:p w:rsidR="000442EF" w:rsidRPr="00A551AF" w:rsidRDefault="007A399F" w:rsidP="00397914">
            <w:pPr>
              <w:spacing w:before="60"/>
              <w:jc w:val="center"/>
              <w:rPr>
                <w:rFonts w:ascii="Arial" w:hAnsi="Arial" w:cs="Arial"/>
                <w:sz w:val="18"/>
              </w:rPr>
            </w:pPr>
            <w:r w:rsidRPr="00A551AF">
              <w:rPr>
                <w:rFonts w:ascii="Arial" w:hAnsi="Arial" w:cs="Arial"/>
                <w:sz w:val="18"/>
              </w:rPr>
              <w:t>3</w:t>
            </w:r>
          </w:p>
        </w:tc>
        <w:tc>
          <w:tcPr>
            <w:tcW w:w="1204" w:type="dxa"/>
          </w:tcPr>
          <w:p w:rsidR="000442EF" w:rsidRPr="00A551AF" w:rsidRDefault="007A399F" w:rsidP="00397914">
            <w:pPr>
              <w:spacing w:before="60"/>
              <w:jc w:val="center"/>
              <w:rPr>
                <w:rFonts w:ascii="Arial" w:hAnsi="Arial" w:cs="Arial"/>
                <w:sz w:val="18"/>
              </w:rPr>
            </w:pPr>
            <w:r w:rsidRPr="00A551AF">
              <w:rPr>
                <w:rFonts w:ascii="Arial" w:hAnsi="Arial" w:cs="Arial"/>
                <w:sz w:val="18"/>
              </w:rPr>
              <w:t>15</w:t>
            </w:r>
          </w:p>
        </w:tc>
        <w:tc>
          <w:tcPr>
            <w:tcW w:w="1140" w:type="dxa"/>
          </w:tcPr>
          <w:p w:rsidR="000442EF" w:rsidRPr="00A551AF" w:rsidRDefault="007A399F" w:rsidP="00397914">
            <w:pPr>
              <w:spacing w:before="60"/>
              <w:jc w:val="center"/>
              <w:rPr>
                <w:rFonts w:ascii="Arial" w:hAnsi="Arial" w:cs="Arial"/>
                <w:sz w:val="18"/>
              </w:rPr>
            </w:pPr>
            <w:r w:rsidRPr="00A551AF">
              <w:rPr>
                <w:rFonts w:ascii="Arial" w:hAnsi="Arial" w:cs="Arial"/>
                <w:sz w:val="18"/>
              </w:rPr>
              <w:t>1</w:t>
            </w:r>
          </w:p>
        </w:tc>
        <w:tc>
          <w:tcPr>
            <w:tcW w:w="981" w:type="dxa"/>
          </w:tcPr>
          <w:p w:rsidR="000442EF" w:rsidRPr="00A551AF" w:rsidRDefault="007A399F" w:rsidP="00397914">
            <w:pPr>
              <w:spacing w:before="60"/>
              <w:jc w:val="center"/>
              <w:rPr>
                <w:rFonts w:ascii="Arial" w:hAnsi="Arial" w:cs="Arial"/>
                <w:sz w:val="18"/>
              </w:rPr>
            </w:pPr>
            <w:r w:rsidRPr="00A551AF">
              <w:rPr>
                <w:rFonts w:ascii="Arial" w:hAnsi="Arial" w:cs="Arial"/>
                <w:sz w:val="18"/>
              </w:rPr>
              <w:t>15</w:t>
            </w:r>
          </w:p>
        </w:tc>
        <w:tc>
          <w:tcPr>
            <w:tcW w:w="1140" w:type="dxa"/>
          </w:tcPr>
          <w:p w:rsidR="000442EF" w:rsidRPr="00A551AF" w:rsidRDefault="000442EF" w:rsidP="00397914">
            <w:pPr>
              <w:spacing w:before="60"/>
              <w:jc w:val="center"/>
              <w:rPr>
                <w:rFonts w:ascii="Arial" w:hAnsi="Arial" w:cs="Arial"/>
                <w:sz w:val="18"/>
              </w:rPr>
            </w:pPr>
            <w:r w:rsidRPr="00A551AF">
              <w:rPr>
                <w:rFonts w:ascii="Arial" w:hAnsi="Arial" w:cs="Arial"/>
                <w:sz w:val="18"/>
              </w:rPr>
              <w:t>$</w:t>
            </w:r>
            <w:r w:rsidR="007A399F" w:rsidRPr="00A551AF">
              <w:rPr>
                <w:rFonts w:ascii="Arial" w:hAnsi="Arial" w:cs="Arial"/>
                <w:sz w:val="18"/>
              </w:rPr>
              <w:t>50</w:t>
            </w:r>
            <w:r w:rsidRPr="00A551AF">
              <w:rPr>
                <w:rFonts w:ascii="Arial" w:hAnsi="Arial" w:cs="Arial"/>
                <w:sz w:val="18"/>
              </w:rPr>
              <w:t>.00</w:t>
            </w:r>
          </w:p>
        </w:tc>
        <w:tc>
          <w:tcPr>
            <w:tcW w:w="1017" w:type="dxa"/>
          </w:tcPr>
          <w:p w:rsidR="000442EF" w:rsidRPr="00A551AF" w:rsidRDefault="000442EF" w:rsidP="00397914">
            <w:pPr>
              <w:spacing w:before="60"/>
              <w:jc w:val="center"/>
              <w:rPr>
                <w:rFonts w:ascii="Arial" w:hAnsi="Arial" w:cs="Arial"/>
                <w:sz w:val="18"/>
              </w:rPr>
            </w:pPr>
            <w:r w:rsidRPr="00A551AF">
              <w:rPr>
                <w:rFonts w:ascii="Arial" w:hAnsi="Arial" w:cs="Arial"/>
                <w:sz w:val="18"/>
              </w:rPr>
              <w:t>$</w:t>
            </w:r>
            <w:r w:rsidR="007A399F" w:rsidRPr="00A551AF">
              <w:rPr>
                <w:rFonts w:ascii="Arial" w:hAnsi="Arial" w:cs="Arial"/>
                <w:sz w:val="18"/>
              </w:rPr>
              <w:t>750</w:t>
            </w:r>
          </w:p>
        </w:tc>
      </w:tr>
      <w:tr w:rsidR="00397914" w:rsidRPr="00A551AF" w:rsidTr="002D1E6D">
        <w:tc>
          <w:tcPr>
            <w:tcW w:w="1620" w:type="dxa"/>
          </w:tcPr>
          <w:p w:rsidR="00397914" w:rsidRPr="00A551AF" w:rsidRDefault="00397914" w:rsidP="0021589E">
            <w:pPr>
              <w:spacing w:before="60"/>
              <w:rPr>
                <w:rFonts w:ascii="Arial" w:hAnsi="Arial" w:cs="Arial"/>
                <w:sz w:val="18"/>
              </w:rPr>
            </w:pPr>
            <w:r w:rsidRPr="00A551AF">
              <w:rPr>
                <w:rFonts w:ascii="Arial" w:hAnsi="Arial" w:cs="Arial"/>
                <w:sz w:val="18"/>
              </w:rPr>
              <w:t>HUD-</w:t>
            </w:r>
            <w:r w:rsidR="0021589E">
              <w:rPr>
                <w:rFonts w:ascii="Arial" w:hAnsi="Arial" w:cs="Arial"/>
                <w:sz w:val="18"/>
              </w:rPr>
              <w:t>90001</w:t>
            </w:r>
          </w:p>
        </w:tc>
        <w:tc>
          <w:tcPr>
            <w:tcW w:w="1288" w:type="dxa"/>
          </w:tcPr>
          <w:p w:rsidR="00397914" w:rsidRPr="00A551AF" w:rsidRDefault="00397914" w:rsidP="00397914">
            <w:pPr>
              <w:spacing w:before="60"/>
              <w:jc w:val="center"/>
              <w:rPr>
                <w:rFonts w:ascii="Arial" w:hAnsi="Arial" w:cs="Arial"/>
                <w:sz w:val="18"/>
              </w:rPr>
            </w:pPr>
            <w:r w:rsidRPr="00A551AF">
              <w:rPr>
                <w:rFonts w:ascii="Arial" w:hAnsi="Arial" w:cs="Arial"/>
                <w:sz w:val="18"/>
              </w:rPr>
              <w:t>5</w:t>
            </w:r>
          </w:p>
        </w:tc>
        <w:tc>
          <w:tcPr>
            <w:tcW w:w="1174" w:type="dxa"/>
          </w:tcPr>
          <w:p w:rsidR="00397914" w:rsidRPr="00A551AF" w:rsidRDefault="002D1E6D" w:rsidP="002D1E6D">
            <w:pPr>
              <w:spacing w:before="60"/>
              <w:jc w:val="center"/>
              <w:rPr>
                <w:rFonts w:ascii="Arial" w:hAnsi="Arial" w:cs="Arial"/>
                <w:sz w:val="18"/>
              </w:rPr>
            </w:pPr>
            <w:r w:rsidRPr="00A551AF">
              <w:rPr>
                <w:rFonts w:ascii="Arial" w:hAnsi="Arial" w:cs="Arial"/>
                <w:sz w:val="18"/>
              </w:rPr>
              <w:t>1</w:t>
            </w:r>
          </w:p>
        </w:tc>
        <w:tc>
          <w:tcPr>
            <w:tcW w:w="1204" w:type="dxa"/>
          </w:tcPr>
          <w:p w:rsidR="00397914" w:rsidRPr="00A551AF" w:rsidRDefault="00397914" w:rsidP="00397914">
            <w:pPr>
              <w:spacing w:before="60"/>
              <w:jc w:val="center"/>
              <w:rPr>
                <w:rFonts w:ascii="Arial" w:hAnsi="Arial" w:cs="Arial"/>
                <w:sz w:val="18"/>
              </w:rPr>
            </w:pPr>
            <w:r w:rsidRPr="00A551AF">
              <w:rPr>
                <w:rFonts w:ascii="Arial" w:hAnsi="Arial" w:cs="Arial"/>
                <w:sz w:val="18"/>
              </w:rPr>
              <w:t>5</w:t>
            </w:r>
          </w:p>
        </w:tc>
        <w:tc>
          <w:tcPr>
            <w:tcW w:w="1140" w:type="dxa"/>
          </w:tcPr>
          <w:p w:rsidR="00397914" w:rsidRPr="00A551AF" w:rsidRDefault="00397914" w:rsidP="00397914">
            <w:pPr>
              <w:spacing w:before="60"/>
              <w:jc w:val="center"/>
              <w:rPr>
                <w:rFonts w:ascii="Arial" w:hAnsi="Arial" w:cs="Arial"/>
                <w:sz w:val="18"/>
              </w:rPr>
            </w:pPr>
            <w:r w:rsidRPr="00A551AF">
              <w:rPr>
                <w:rFonts w:ascii="Arial" w:hAnsi="Arial" w:cs="Arial"/>
                <w:sz w:val="18"/>
              </w:rPr>
              <w:t>4</w:t>
            </w:r>
          </w:p>
        </w:tc>
        <w:tc>
          <w:tcPr>
            <w:tcW w:w="981" w:type="dxa"/>
          </w:tcPr>
          <w:p w:rsidR="00397914" w:rsidRPr="00A551AF" w:rsidRDefault="002D1E6D" w:rsidP="002D1E6D">
            <w:pPr>
              <w:spacing w:before="60"/>
              <w:jc w:val="center"/>
              <w:rPr>
                <w:rFonts w:ascii="Arial" w:hAnsi="Arial" w:cs="Arial"/>
                <w:sz w:val="18"/>
              </w:rPr>
            </w:pPr>
            <w:r w:rsidRPr="00A551AF">
              <w:rPr>
                <w:rFonts w:ascii="Arial" w:hAnsi="Arial" w:cs="Arial"/>
                <w:sz w:val="18"/>
              </w:rPr>
              <w:t>2</w:t>
            </w:r>
            <w:r w:rsidR="00397914" w:rsidRPr="00A551AF">
              <w:rPr>
                <w:rFonts w:ascii="Arial" w:hAnsi="Arial" w:cs="Arial"/>
                <w:sz w:val="18"/>
              </w:rPr>
              <w:t>0</w:t>
            </w:r>
          </w:p>
        </w:tc>
        <w:tc>
          <w:tcPr>
            <w:tcW w:w="1140" w:type="dxa"/>
          </w:tcPr>
          <w:p w:rsidR="00397914" w:rsidRPr="00A551AF" w:rsidRDefault="00397914" w:rsidP="00397914">
            <w:pPr>
              <w:jc w:val="center"/>
            </w:pPr>
            <w:r w:rsidRPr="00A551AF">
              <w:rPr>
                <w:rFonts w:ascii="Arial" w:hAnsi="Arial" w:cs="Arial"/>
                <w:sz w:val="18"/>
              </w:rPr>
              <w:t>$50.00</w:t>
            </w:r>
          </w:p>
        </w:tc>
        <w:tc>
          <w:tcPr>
            <w:tcW w:w="1017" w:type="dxa"/>
          </w:tcPr>
          <w:p w:rsidR="00397914" w:rsidRPr="00A551AF" w:rsidRDefault="00397914" w:rsidP="002D1E6D">
            <w:pPr>
              <w:spacing w:before="60"/>
              <w:jc w:val="center"/>
              <w:rPr>
                <w:rFonts w:ascii="Arial" w:hAnsi="Arial" w:cs="Arial"/>
                <w:sz w:val="18"/>
              </w:rPr>
            </w:pPr>
            <w:r w:rsidRPr="00A551AF">
              <w:rPr>
                <w:rFonts w:ascii="Arial" w:hAnsi="Arial" w:cs="Arial"/>
                <w:sz w:val="18"/>
              </w:rPr>
              <w:t>$</w:t>
            </w:r>
            <w:r w:rsidR="002D1E6D" w:rsidRPr="00A551AF">
              <w:rPr>
                <w:rFonts w:ascii="Arial" w:hAnsi="Arial" w:cs="Arial"/>
                <w:sz w:val="18"/>
              </w:rPr>
              <w:t>1,</w:t>
            </w:r>
            <w:r w:rsidRPr="00A551AF">
              <w:rPr>
                <w:rFonts w:ascii="Arial" w:hAnsi="Arial" w:cs="Arial"/>
                <w:sz w:val="18"/>
              </w:rPr>
              <w:t>000</w:t>
            </w:r>
          </w:p>
        </w:tc>
      </w:tr>
      <w:tr w:rsidR="00397914" w:rsidRPr="00A551AF" w:rsidTr="002D1E6D">
        <w:tc>
          <w:tcPr>
            <w:tcW w:w="1620" w:type="dxa"/>
          </w:tcPr>
          <w:p w:rsidR="00397914" w:rsidRPr="00A551AF" w:rsidRDefault="00397914" w:rsidP="0021589E">
            <w:pPr>
              <w:spacing w:before="60"/>
              <w:rPr>
                <w:rFonts w:ascii="Arial" w:hAnsi="Arial" w:cs="Arial"/>
                <w:sz w:val="18"/>
              </w:rPr>
            </w:pPr>
            <w:r w:rsidRPr="00A551AF">
              <w:rPr>
                <w:rFonts w:ascii="Arial" w:hAnsi="Arial" w:cs="Arial"/>
                <w:sz w:val="18"/>
              </w:rPr>
              <w:t>HUD-</w:t>
            </w:r>
            <w:r w:rsidR="0021589E">
              <w:rPr>
                <w:rFonts w:ascii="Arial" w:hAnsi="Arial" w:cs="Arial"/>
                <w:sz w:val="18"/>
              </w:rPr>
              <w:t>90002</w:t>
            </w:r>
          </w:p>
        </w:tc>
        <w:tc>
          <w:tcPr>
            <w:tcW w:w="1288" w:type="dxa"/>
          </w:tcPr>
          <w:p w:rsidR="00397914" w:rsidRPr="00A551AF" w:rsidRDefault="00397914" w:rsidP="00397914">
            <w:pPr>
              <w:spacing w:before="60"/>
              <w:jc w:val="center"/>
              <w:rPr>
                <w:rFonts w:ascii="Arial" w:hAnsi="Arial" w:cs="Arial"/>
                <w:sz w:val="18"/>
              </w:rPr>
            </w:pPr>
            <w:r w:rsidRPr="00A551AF">
              <w:rPr>
                <w:rFonts w:ascii="Arial" w:hAnsi="Arial" w:cs="Arial"/>
                <w:sz w:val="18"/>
              </w:rPr>
              <w:t>5</w:t>
            </w:r>
          </w:p>
        </w:tc>
        <w:tc>
          <w:tcPr>
            <w:tcW w:w="1174" w:type="dxa"/>
          </w:tcPr>
          <w:p w:rsidR="00397914" w:rsidRPr="00A551AF" w:rsidRDefault="00397914" w:rsidP="00397914">
            <w:pPr>
              <w:spacing w:before="60"/>
              <w:jc w:val="center"/>
              <w:rPr>
                <w:rFonts w:ascii="Arial" w:hAnsi="Arial" w:cs="Arial"/>
                <w:sz w:val="18"/>
              </w:rPr>
            </w:pPr>
            <w:r w:rsidRPr="00A551AF">
              <w:rPr>
                <w:rFonts w:ascii="Arial" w:hAnsi="Arial" w:cs="Arial"/>
                <w:sz w:val="18"/>
              </w:rPr>
              <w:t>3</w:t>
            </w:r>
          </w:p>
        </w:tc>
        <w:tc>
          <w:tcPr>
            <w:tcW w:w="1204" w:type="dxa"/>
          </w:tcPr>
          <w:p w:rsidR="00397914" w:rsidRPr="00A551AF" w:rsidRDefault="00397914" w:rsidP="00397914">
            <w:pPr>
              <w:spacing w:before="60"/>
              <w:jc w:val="center"/>
              <w:rPr>
                <w:rFonts w:ascii="Arial" w:hAnsi="Arial" w:cs="Arial"/>
                <w:sz w:val="18"/>
              </w:rPr>
            </w:pPr>
            <w:r w:rsidRPr="00A551AF">
              <w:rPr>
                <w:rFonts w:ascii="Arial" w:hAnsi="Arial" w:cs="Arial"/>
                <w:sz w:val="18"/>
              </w:rPr>
              <w:t>15</w:t>
            </w:r>
          </w:p>
        </w:tc>
        <w:tc>
          <w:tcPr>
            <w:tcW w:w="1140" w:type="dxa"/>
          </w:tcPr>
          <w:p w:rsidR="00397914" w:rsidRPr="00A551AF" w:rsidRDefault="00397914" w:rsidP="00397914">
            <w:pPr>
              <w:spacing w:before="60"/>
              <w:jc w:val="center"/>
              <w:rPr>
                <w:rFonts w:ascii="Arial" w:hAnsi="Arial" w:cs="Arial"/>
                <w:sz w:val="18"/>
              </w:rPr>
            </w:pPr>
            <w:r w:rsidRPr="00A551AF">
              <w:rPr>
                <w:rFonts w:ascii="Arial" w:hAnsi="Arial" w:cs="Arial"/>
                <w:sz w:val="18"/>
              </w:rPr>
              <w:t>1</w:t>
            </w:r>
          </w:p>
        </w:tc>
        <w:tc>
          <w:tcPr>
            <w:tcW w:w="981" w:type="dxa"/>
          </w:tcPr>
          <w:p w:rsidR="00397914" w:rsidRPr="00A551AF" w:rsidRDefault="00397914" w:rsidP="00397914">
            <w:pPr>
              <w:spacing w:before="60"/>
              <w:jc w:val="center"/>
              <w:rPr>
                <w:rFonts w:ascii="Arial" w:hAnsi="Arial" w:cs="Arial"/>
                <w:sz w:val="18"/>
              </w:rPr>
            </w:pPr>
            <w:r w:rsidRPr="00A551AF">
              <w:rPr>
                <w:rFonts w:ascii="Arial" w:hAnsi="Arial" w:cs="Arial"/>
                <w:sz w:val="18"/>
              </w:rPr>
              <w:t>15</w:t>
            </w:r>
          </w:p>
        </w:tc>
        <w:tc>
          <w:tcPr>
            <w:tcW w:w="1140" w:type="dxa"/>
          </w:tcPr>
          <w:p w:rsidR="00397914" w:rsidRPr="00A551AF" w:rsidRDefault="00397914" w:rsidP="00397914">
            <w:pPr>
              <w:jc w:val="center"/>
            </w:pPr>
            <w:r w:rsidRPr="00A551AF">
              <w:rPr>
                <w:rFonts w:ascii="Arial" w:hAnsi="Arial" w:cs="Arial"/>
                <w:sz w:val="18"/>
              </w:rPr>
              <w:t>$50.00</w:t>
            </w:r>
          </w:p>
        </w:tc>
        <w:tc>
          <w:tcPr>
            <w:tcW w:w="1017" w:type="dxa"/>
          </w:tcPr>
          <w:p w:rsidR="00397914" w:rsidRPr="00A551AF" w:rsidRDefault="00397914" w:rsidP="00397914">
            <w:pPr>
              <w:spacing w:before="60"/>
              <w:jc w:val="center"/>
              <w:rPr>
                <w:rFonts w:ascii="Arial" w:hAnsi="Arial" w:cs="Arial"/>
                <w:sz w:val="18"/>
              </w:rPr>
            </w:pPr>
            <w:r w:rsidRPr="00A551AF">
              <w:rPr>
                <w:rFonts w:ascii="Arial" w:hAnsi="Arial" w:cs="Arial"/>
                <w:sz w:val="18"/>
              </w:rPr>
              <w:t>$750</w:t>
            </w:r>
          </w:p>
        </w:tc>
      </w:tr>
      <w:tr w:rsidR="000442EF" w:rsidRPr="00A551AF" w:rsidTr="002D1E6D">
        <w:tc>
          <w:tcPr>
            <w:tcW w:w="1620" w:type="dxa"/>
          </w:tcPr>
          <w:p w:rsidR="000442EF" w:rsidRPr="00A551AF" w:rsidRDefault="000442EF">
            <w:pPr>
              <w:spacing w:before="60"/>
              <w:rPr>
                <w:rFonts w:ascii="Arial" w:hAnsi="Arial" w:cs="Arial"/>
                <w:b/>
                <w:bCs/>
                <w:sz w:val="18"/>
              </w:rPr>
            </w:pPr>
            <w:r w:rsidRPr="00A551AF">
              <w:rPr>
                <w:rFonts w:ascii="Arial" w:hAnsi="Arial" w:cs="Arial"/>
                <w:b/>
                <w:bCs/>
                <w:sz w:val="18"/>
              </w:rPr>
              <w:t xml:space="preserve">   Totals</w:t>
            </w:r>
          </w:p>
        </w:tc>
        <w:tc>
          <w:tcPr>
            <w:tcW w:w="1288" w:type="dxa"/>
          </w:tcPr>
          <w:p w:rsidR="000442EF" w:rsidRPr="00A551AF" w:rsidRDefault="00E24D50" w:rsidP="00397914">
            <w:pPr>
              <w:spacing w:before="60"/>
              <w:jc w:val="center"/>
              <w:rPr>
                <w:rFonts w:ascii="Arial" w:hAnsi="Arial" w:cs="Arial"/>
                <w:b/>
                <w:bCs/>
                <w:sz w:val="18"/>
              </w:rPr>
            </w:pPr>
            <w:r w:rsidRPr="00A551AF">
              <w:rPr>
                <w:rFonts w:ascii="Arial" w:hAnsi="Arial" w:cs="Arial"/>
                <w:b/>
                <w:bCs/>
                <w:sz w:val="18"/>
              </w:rPr>
              <w:t>15</w:t>
            </w:r>
          </w:p>
        </w:tc>
        <w:tc>
          <w:tcPr>
            <w:tcW w:w="1174" w:type="dxa"/>
          </w:tcPr>
          <w:p w:rsidR="000442EF" w:rsidRPr="00A551AF" w:rsidRDefault="000442EF" w:rsidP="00397914">
            <w:pPr>
              <w:spacing w:before="60"/>
              <w:jc w:val="center"/>
              <w:rPr>
                <w:rFonts w:ascii="Arial" w:hAnsi="Arial" w:cs="Arial"/>
                <w:b/>
                <w:bCs/>
                <w:sz w:val="18"/>
              </w:rPr>
            </w:pPr>
          </w:p>
        </w:tc>
        <w:tc>
          <w:tcPr>
            <w:tcW w:w="1204" w:type="dxa"/>
          </w:tcPr>
          <w:p w:rsidR="000442EF" w:rsidRPr="00A551AF" w:rsidRDefault="002D1E6D" w:rsidP="00397914">
            <w:pPr>
              <w:spacing w:before="60"/>
              <w:jc w:val="center"/>
              <w:rPr>
                <w:rFonts w:ascii="Arial" w:hAnsi="Arial" w:cs="Arial"/>
                <w:b/>
                <w:bCs/>
                <w:sz w:val="18"/>
              </w:rPr>
            </w:pPr>
            <w:r w:rsidRPr="00A551AF">
              <w:rPr>
                <w:rFonts w:ascii="Arial" w:hAnsi="Arial" w:cs="Arial"/>
                <w:b/>
                <w:bCs/>
                <w:sz w:val="18"/>
              </w:rPr>
              <w:t>3</w:t>
            </w:r>
            <w:r w:rsidR="000442EF" w:rsidRPr="00A551AF">
              <w:rPr>
                <w:rFonts w:ascii="Arial" w:hAnsi="Arial" w:cs="Arial"/>
                <w:b/>
                <w:bCs/>
                <w:sz w:val="18"/>
              </w:rPr>
              <w:t>5</w:t>
            </w:r>
          </w:p>
        </w:tc>
        <w:tc>
          <w:tcPr>
            <w:tcW w:w="1140" w:type="dxa"/>
          </w:tcPr>
          <w:p w:rsidR="000442EF" w:rsidRPr="00A551AF" w:rsidRDefault="000442EF" w:rsidP="00397914">
            <w:pPr>
              <w:spacing w:before="60"/>
              <w:jc w:val="center"/>
              <w:rPr>
                <w:rFonts w:ascii="Arial" w:hAnsi="Arial" w:cs="Arial"/>
                <w:b/>
                <w:bCs/>
                <w:sz w:val="18"/>
              </w:rPr>
            </w:pPr>
          </w:p>
        </w:tc>
        <w:tc>
          <w:tcPr>
            <w:tcW w:w="981" w:type="dxa"/>
          </w:tcPr>
          <w:p w:rsidR="000442EF" w:rsidRPr="00A551AF" w:rsidRDefault="002D1E6D" w:rsidP="002D1E6D">
            <w:pPr>
              <w:spacing w:before="60"/>
              <w:jc w:val="center"/>
              <w:rPr>
                <w:rFonts w:ascii="Arial" w:hAnsi="Arial" w:cs="Arial"/>
                <w:b/>
                <w:bCs/>
                <w:sz w:val="18"/>
              </w:rPr>
            </w:pPr>
            <w:r w:rsidRPr="00A551AF">
              <w:rPr>
                <w:rFonts w:ascii="Arial" w:hAnsi="Arial" w:cs="Arial"/>
                <w:b/>
                <w:bCs/>
                <w:sz w:val="18"/>
              </w:rPr>
              <w:t>5</w:t>
            </w:r>
            <w:r w:rsidR="00397914" w:rsidRPr="00A551AF">
              <w:rPr>
                <w:rFonts w:ascii="Arial" w:hAnsi="Arial" w:cs="Arial"/>
                <w:b/>
                <w:bCs/>
                <w:sz w:val="18"/>
              </w:rPr>
              <w:t>0</w:t>
            </w:r>
          </w:p>
        </w:tc>
        <w:tc>
          <w:tcPr>
            <w:tcW w:w="1140" w:type="dxa"/>
          </w:tcPr>
          <w:p w:rsidR="000442EF" w:rsidRPr="00A551AF" w:rsidRDefault="000442EF" w:rsidP="00397914">
            <w:pPr>
              <w:spacing w:before="60"/>
              <w:jc w:val="center"/>
              <w:rPr>
                <w:rFonts w:ascii="Arial" w:hAnsi="Arial" w:cs="Arial"/>
                <w:b/>
                <w:bCs/>
                <w:sz w:val="18"/>
              </w:rPr>
            </w:pPr>
          </w:p>
        </w:tc>
        <w:tc>
          <w:tcPr>
            <w:tcW w:w="1017" w:type="dxa"/>
          </w:tcPr>
          <w:p w:rsidR="000442EF" w:rsidRPr="00A551AF" w:rsidRDefault="00397914" w:rsidP="002D1E6D">
            <w:pPr>
              <w:spacing w:before="60"/>
              <w:jc w:val="center"/>
              <w:rPr>
                <w:rFonts w:ascii="Arial" w:hAnsi="Arial" w:cs="Arial"/>
                <w:b/>
                <w:bCs/>
                <w:sz w:val="18"/>
              </w:rPr>
            </w:pPr>
            <w:r w:rsidRPr="00A551AF">
              <w:rPr>
                <w:rFonts w:ascii="Arial" w:hAnsi="Arial" w:cs="Arial"/>
                <w:b/>
                <w:bCs/>
                <w:sz w:val="18"/>
              </w:rPr>
              <w:t>$</w:t>
            </w:r>
            <w:r w:rsidR="002D1E6D" w:rsidRPr="00A551AF">
              <w:rPr>
                <w:rFonts w:ascii="Arial" w:hAnsi="Arial" w:cs="Arial"/>
                <w:b/>
                <w:bCs/>
                <w:sz w:val="18"/>
              </w:rPr>
              <w:t>2</w:t>
            </w:r>
            <w:r w:rsidRPr="00A551AF">
              <w:rPr>
                <w:rFonts w:ascii="Arial" w:hAnsi="Arial" w:cs="Arial"/>
                <w:b/>
                <w:bCs/>
                <w:sz w:val="18"/>
              </w:rPr>
              <w:t>,500</w:t>
            </w:r>
          </w:p>
        </w:tc>
      </w:tr>
    </w:tbl>
    <w:p w:rsidR="000442EF" w:rsidRPr="00A551AF" w:rsidRDefault="000442EF">
      <w:pPr>
        <w:rPr>
          <w:sz w:val="24"/>
        </w:rPr>
      </w:pPr>
    </w:p>
    <w:p w:rsidR="000442EF" w:rsidRPr="00A551AF" w:rsidRDefault="000442EF">
      <w:pPr>
        <w:rPr>
          <w:sz w:val="24"/>
        </w:rPr>
      </w:pPr>
    </w:p>
    <w:p w:rsidR="000442EF" w:rsidRPr="00A551AF" w:rsidRDefault="00E6528A">
      <w:pPr>
        <w:rPr>
          <w:b/>
          <w:sz w:val="24"/>
          <w:u w:val="single"/>
        </w:rPr>
      </w:pPr>
      <w:r w:rsidRPr="00A551AF">
        <w:rPr>
          <w:b/>
          <w:sz w:val="24"/>
          <w:szCs w:val="24"/>
        </w:rPr>
        <w:t xml:space="preserve">Schedule </w:t>
      </w:r>
      <w:r w:rsidRPr="0021589E">
        <w:rPr>
          <w:b/>
          <w:sz w:val="24"/>
          <w:szCs w:val="24"/>
        </w:rPr>
        <w:t xml:space="preserve">of </w:t>
      </w:r>
      <w:r w:rsidR="0021589E" w:rsidRPr="0021589E">
        <w:rPr>
          <w:b/>
          <w:sz w:val="24"/>
          <w:szCs w:val="24"/>
        </w:rPr>
        <w:t xml:space="preserve">Projects </w:t>
      </w:r>
      <w:r w:rsidR="0021589E" w:rsidRPr="0021589E">
        <w:rPr>
          <w:b/>
          <w:sz w:val="24"/>
        </w:rPr>
        <w:t>(</w:t>
      </w:r>
      <w:r w:rsidR="000442EF" w:rsidRPr="0021589E">
        <w:rPr>
          <w:b/>
          <w:sz w:val="24"/>
        </w:rPr>
        <w:t>Form HUD-</w:t>
      </w:r>
      <w:r w:rsidR="00DE25C4" w:rsidRPr="0021589E">
        <w:rPr>
          <w:b/>
          <w:sz w:val="24"/>
        </w:rPr>
        <w:t>90000</w:t>
      </w:r>
      <w:r w:rsidR="00201C4B" w:rsidRPr="0021589E">
        <w:rPr>
          <w:b/>
          <w:sz w:val="24"/>
        </w:rPr>
        <w:t>)</w:t>
      </w:r>
      <w:r w:rsidR="000442EF" w:rsidRPr="0021589E">
        <w:rPr>
          <w:b/>
          <w:sz w:val="24"/>
        </w:rPr>
        <w:t>:</w:t>
      </w:r>
    </w:p>
    <w:p w:rsidR="000442EF" w:rsidRPr="00A551AF" w:rsidRDefault="000442EF">
      <w:pPr>
        <w:rPr>
          <w:b/>
          <w:sz w:val="24"/>
          <w:u w:val="single"/>
        </w:rPr>
      </w:pPr>
    </w:p>
    <w:p w:rsidR="000442EF" w:rsidRPr="00A551AF" w:rsidRDefault="000442EF">
      <w:pPr>
        <w:rPr>
          <w:sz w:val="24"/>
        </w:rPr>
      </w:pPr>
      <w:r w:rsidRPr="00A551AF">
        <w:rPr>
          <w:sz w:val="24"/>
        </w:rPr>
        <w:t>It is estimated that there will be approximately 5 respondents who will submit form HUD-</w:t>
      </w:r>
      <w:r w:rsidR="00DE25C4">
        <w:rPr>
          <w:sz w:val="24"/>
        </w:rPr>
        <w:t>90000</w:t>
      </w:r>
      <w:r w:rsidRPr="00A551AF">
        <w:rPr>
          <w:sz w:val="24"/>
        </w:rPr>
        <w:t xml:space="preserve"> once </w:t>
      </w:r>
      <w:r w:rsidR="00E6528A" w:rsidRPr="00A551AF">
        <w:rPr>
          <w:sz w:val="24"/>
        </w:rPr>
        <w:t>for each of the projects to be processes by the Delegated Processing Agency.</w:t>
      </w:r>
      <w:r w:rsidRPr="00A551AF">
        <w:rPr>
          <w:sz w:val="24"/>
        </w:rPr>
        <w:t xml:space="preserve">  This </w:t>
      </w:r>
      <w:r w:rsidRPr="00A551AF">
        <w:rPr>
          <w:sz w:val="24"/>
          <w:szCs w:val="24"/>
        </w:rPr>
        <w:t xml:space="preserve">estimate </w:t>
      </w:r>
      <w:r w:rsidR="00E6528A" w:rsidRPr="00A551AF">
        <w:rPr>
          <w:sz w:val="24"/>
          <w:szCs w:val="24"/>
        </w:rPr>
        <w:t>is</w:t>
      </w:r>
      <w:r w:rsidRPr="00A551AF">
        <w:rPr>
          <w:sz w:val="24"/>
          <w:szCs w:val="24"/>
        </w:rPr>
        <w:t xml:space="preserve"> based</w:t>
      </w:r>
      <w:r w:rsidR="00E6528A" w:rsidRPr="00A551AF">
        <w:rPr>
          <w:sz w:val="24"/>
          <w:szCs w:val="24"/>
        </w:rPr>
        <w:t xml:space="preserve"> on contacts with housing finance agencies that have expressed an interest in the Delegated Processing program. </w:t>
      </w:r>
      <w:r w:rsidRPr="00A551AF">
        <w:rPr>
          <w:sz w:val="24"/>
        </w:rPr>
        <w:t xml:space="preserve">  This resulted in an annual response </w:t>
      </w:r>
      <w:r w:rsidR="002D1E6D" w:rsidRPr="00A551AF">
        <w:rPr>
          <w:sz w:val="24"/>
        </w:rPr>
        <w:t>of 15</w:t>
      </w:r>
      <w:r w:rsidRPr="00A551AF">
        <w:rPr>
          <w:sz w:val="24"/>
        </w:rPr>
        <w:t>.</w:t>
      </w:r>
    </w:p>
    <w:p w:rsidR="000442EF" w:rsidRPr="00A551AF" w:rsidRDefault="000442EF">
      <w:pPr>
        <w:rPr>
          <w:sz w:val="24"/>
        </w:rPr>
      </w:pPr>
    </w:p>
    <w:p w:rsidR="000442EF" w:rsidRPr="00A551AF" w:rsidRDefault="00E6528A">
      <w:pPr>
        <w:rPr>
          <w:b/>
          <w:sz w:val="24"/>
          <w:u w:val="single"/>
        </w:rPr>
      </w:pPr>
      <w:r w:rsidRPr="00A551AF">
        <w:rPr>
          <w:b/>
          <w:sz w:val="24"/>
          <w:szCs w:val="24"/>
        </w:rPr>
        <w:t xml:space="preserve">Delegated Processing </w:t>
      </w:r>
      <w:r w:rsidR="0021589E" w:rsidRPr="00A551AF">
        <w:rPr>
          <w:b/>
          <w:sz w:val="24"/>
          <w:szCs w:val="24"/>
        </w:rPr>
        <w:t xml:space="preserve">Agreement </w:t>
      </w:r>
      <w:r w:rsidR="0021589E" w:rsidRPr="0021589E">
        <w:rPr>
          <w:b/>
          <w:sz w:val="24"/>
        </w:rPr>
        <w:t>(</w:t>
      </w:r>
      <w:r w:rsidR="000442EF" w:rsidRPr="0021589E">
        <w:rPr>
          <w:b/>
          <w:sz w:val="24"/>
        </w:rPr>
        <w:t>Form HUD-</w:t>
      </w:r>
      <w:r w:rsidR="00DE25C4" w:rsidRPr="0021589E">
        <w:rPr>
          <w:b/>
          <w:sz w:val="24"/>
        </w:rPr>
        <w:t>90001</w:t>
      </w:r>
      <w:r w:rsidR="00A551AF" w:rsidRPr="0021589E">
        <w:rPr>
          <w:b/>
          <w:sz w:val="24"/>
        </w:rPr>
        <w:t>)</w:t>
      </w:r>
      <w:r w:rsidR="000442EF" w:rsidRPr="0021589E">
        <w:rPr>
          <w:b/>
          <w:sz w:val="24"/>
        </w:rPr>
        <w:t>:</w:t>
      </w:r>
    </w:p>
    <w:p w:rsidR="000442EF" w:rsidRPr="00A551AF" w:rsidRDefault="000442EF">
      <w:pPr>
        <w:rPr>
          <w:b/>
          <w:sz w:val="24"/>
          <w:u w:val="single"/>
        </w:rPr>
      </w:pPr>
    </w:p>
    <w:p w:rsidR="000442EF" w:rsidRPr="00A551AF" w:rsidRDefault="000442EF">
      <w:pPr>
        <w:pStyle w:val="BodyText2"/>
        <w:rPr>
          <w:color w:val="auto"/>
        </w:rPr>
      </w:pPr>
      <w:r w:rsidRPr="00A551AF">
        <w:rPr>
          <w:color w:val="auto"/>
        </w:rPr>
        <w:t xml:space="preserve">The estimated number of respondents is 5.  This is based </w:t>
      </w:r>
      <w:r w:rsidR="00E6528A" w:rsidRPr="00A551AF">
        <w:rPr>
          <w:color w:val="auto"/>
        </w:rPr>
        <w:t xml:space="preserve">contact with contacts with housing finance agencies that have expressed an interest in the Delegated Processing program. </w:t>
      </w:r>
      <w:r w:rsidR="002D1E6D" w:rsidRPr="00A551AF">
        <w:rPr>
          <w:color w:val="auto"/>
        </w:rPr>
        <w:t xml:space="preserve">This document would be submitted once as this establishes the relationship between the Department and the Delegated Processing Agency and can be renewed by mutual agreement. </w:t>
      </w:r>
    </w:p>
    <w:p w:rsidR="000442EF" w:rsidRPr="00A551AF" w:rsidRDefault="000442EF">
      <w:pPr>
        <w:rPr>
          <w:sz w:val="24"/>
        </w:rPr>
      </w:pPr>
    </w:p>
    <w:p w:rsidR="000442EF" w:rsidRPr="00A551AF" w:rsidRDefault="00E6528A">
      <w:pPr>
        <w:rPr>
          <w:b/>
          <w:sz w:val="24"/>
          <w:u w:val="single"/>
        </w:rPr>
      </w:pPr>
      <w:r w:rsidRPr="00A551AF">
        <w:rPr>
          <w:b/>
          <w:sz w:val="24"/>
          <w:szCs w:val="24"/>
        </w:rPr>
        <w:t xml:space="preserve">Delegated Processing Certifications </w:t>
      </w:r>
      <w:r w:rsidR="00201C4B" w:rsidRPr="0021589E">
        <w:rPr>
          <w:b/>
          <w:sz w:val="24"/>
        </w:rPr>
        <w:t>(</w:t>
      </w:r>
      <w:r w:rsidR="000442EF" w:rsidRPr="0021589E">
        <w:rPr>
          <w:b/>
          <w:sz w:val="24"/>
        </w:rPr>
        <w:t>Form HUD-</w:t>
      </w:r>
      <w:r w:rsidR="003B279F" w:rsidRPr="0021589E">
        <w:rPr>
          <w:b/>
          <w:sz w:val="24"/>
        </w:rPr>
        <w:t>90</w:t>
      </w:r>
      <w:r w:rsidR="00DE25C4" w:rsidRPr="0021589E">
        <w:rPr>
          <w:b/>
          <w:sz w:val="24"/>
        </w:rPr>
        <w:t>002</w:t>
      </w:r>
      <w:r w:rsidR="00A551AF" w:rsidRPr="0021589E">
        <w:rPr>
          <w:b/>
          <w:sz w:val="24"/>
        </w:rPr>
        <w:t>):</w:t>
      </w:r>
    </w:p>
    <w:p w:rsidR="000442EF" w:rsidRPr="00A551AF" w:rsidRDefault="000442EF">
      <w:pPr>
        <w:rPr>
          <w:b/>
          <w:color w:val="FF0000"/>
          <w:sz w:val="24"/>
          <w:u w:val="single"/>
        </w:rPr>
      </w:pPr>
    </w:p>
    <w:p w:rsidR="002D1E6D" w:rsidRPr="00A551AF" w:rsidRDefault="000442EF" w:rsidP="002D1E6D">
      <w:pPr>
        <w:rPr>
          <w:sz w:val="24"/>
        </w:rPr>
      </w:pPr>
      <w:r w:rsidRPr="00A551AF">
        <w:t>The estimated number of respondents is</w:t>
      </w:r>
      <w:r w:rsidRPr="00A551AF">
        <w:rPr>
          <w:color w:val="FF0000"/>
        </w:rPr>
        <w:t xml:space="preserve"> </w:t>
      </w:r>
      <w:r w:rsidR="002D1E6D" w:rsidRPr="00A551AF">
        <w:rPr>
          <w:sz w:val="24"/>
        </w:rPr>
        <w:t>5 respondents who will submit form HUD-</w:t>
      </w:r>
      <w:r w:rsidR="00DE25C4">
        <w:rPr>
          <w:sz w:val="24"/>
        </w:rPr>
        <w:t>90002</w:t>
      </w:r>
      <w:r w:rsidR="002D1E6D" w:rsidRPr="00A551AF">
        <w:rPr>
          <w:sz w:val="24"/>
        </w:rPr>
        <w:t xml:space="preserve"> once for each of the projects to be processes by the Delegated Processing Agency.  This </w:t>
      </w:r>
      <w:r w:rsidR="002D1E6D" w:rsidRPr="00A551AF">
        <w:rPr>
          <w:sz w:val="24"/>
          <w:szCs w:val="24"/>
        </w:rPr>
        <w:t xml:space="preserve">estimate is based on contacts with housing finance agencies that have expressed an interest in the Delegated Processing program. </w:t>
      </w:r>
      <w:r w:rsidR="002D1E6D" w:rsidRPr="00A551AF">
        <w:rPr>
          <w:sz w:val="24"/>
        </w:rPr>
        <w:t xml:space="preserve">  This resulted in an annual response of 15.</w:t>
      </w:r>
    </w:p>
    <w:p w:rsidR="000442EF" w:rsidRPr="00A551AF" w:rsidRDefault="000442EF" w:rsidP="002D1E6D">
      <w:pPr>
        <w:pStyle w:val="BodyText"/>
      </w:pPr>
    </w:p>
    <w:p w:rsidR="000442EF" w:rsidRPr="00A551AF" w:rsidRDefault="000442EF">
      <w:pPr>
        <w:numPr>
          <w:ilvl w:val="0"/>
          <w:numId w:val="23"/>
        </w:numPr>
        <w:rPr>
          <w:sz w:val="24"/>
        </w:rPr>
      </w:pPr>
      <w:r w:rsidRPr="00A551AF">
        <w:rPr>
          <w:sz w:val="24"/>
        </w:rPr>
        <w:t>There are no additional costs associated with this collection of information.</w:t>
      </w:r>
    </w:p>
    <w:p w:rsidR="000442EF" w:rsidRPr="00A551AF" w:rsidRDefault="000442EF">
      <w:pPr>
        <w:rPr>
          <w:sz w:val="24"/>
        </w:rPr>
      </w:pPr>
    </w:p>
    <w:p w:rsidR="000442EF" w:rsidRPr="00A551AF" w:rsidRDefault="000442EF">
      <w:pPr>
        <w:numPr>
          <w:ilvl w:val="0"/>
          <w:numId w:val="24"/>
        </w:numPr>
        <w:rPr>
          <w:sz w:val="24"/>
        </w:rPr>
      </w:pPr>
      <w:r w:rsidRPr="00A551AF">
        <w:rPr>
          <w:b/>
          <w:sz w:val="24"/>
          <w:u w:val="single"/>
        </w:rPr>
        <w:t>Cost to the Federal Government</w:t>
      </w:r>
      <w:r w:rsidRPr="00A551AF">
        <w:rPr>
          <w:sz w:val="24"/>
        </w:rPr>
        <w:t xml:space="preserve"> is based on an hourly rate of $3</w:t>
      </w:r>
      <w:r w:rsidR="001D69F6" w:rsidRPr="00A551AF">
        <w:rPr>
          <w:sz w:val="24"/>
        </w:rPr>
        <w:t>5.03 based on the 2009 hourly rate for a GS-12 Step One employee</w:t>
      </w:r>
      <w:r w:rsidRPr="00A551AF">
        <w:rPr>
          <w:sz w:val="24"/>
        </w:rPr>
        <w:t>.  There are no operational expenses.</w:t>
      </w:r>
    </w:p>
    <w:p w:rsidR="000442EF" w:rsidRPr="00A551AF" w:rsidRDefault="000442EF">
      <w:pPr>
        <w:rPr>
          <w:color w:val="FF0000"/>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288"/>
        <w:gridCol w:w="1174"/>
        <w:gridCol w:w="1204"/>
        <w:gridCol w:w="1140"/>
        <w:gridCol w:w="981"/>
        <w:gridCol w:w="1140"/>
        <w:gridCol w:w="1017"/>
      </w:tblGrid>
      <w:tr w:rsidR="000442EF" w:rsidRPr="00A551AF" w:rsidTr="002D1E6D">
        <w:tc>
          <w:tcPr>
            <w:tcW w:w="1620" w:type="dxa"/>
          </w:tcPr>
          <w:p w:rsidR="000442EF" w:rsidRPr="00A551AF" w:rsidRDefault="000442EF">
            <w:pPr>
              <w:jc w:val="center"/>
              <w:rPr>
                <w:rFonts w:ascii="Arial" w:hAnsi="Arial" w:cs="Arial"/>
                <w:sz w:val="18"/>
              </w:rPr>
            </w:pPr>
            <w:r w:rsidRPr="00A551AF">
              <w:rPr>
                <w:rFonts w:ascii="Arial" w:hAnsi="Arial" w:cs="Arial"/>
                <w:sz w:val="18"/>
              </w:rPr>
              <w:t>Information Collection</w:t>
            </w:r>
          </w:p>
        </w:tc>
        <w:tc>
          <w:tcPr>
            <w:tcW w:w="1288" w:type="dxa"/>
          </w:tcPr>
          <w:p w:rsidR="000442EF" w:rsidRPr="00A551AF" w:rsidRDefault="000442EF">
            <w:pPr>
              <w:jc w:val="center"/>
              <w:rPr>
                <w:rFonts w:ascii="Arial" w:hAnsi="Arial" w:cs="Arial"/>
                <w:sz w:val="18"/>
              </w:rPr>
            </w:pPr>
            <w:r w:rsidRPr="00A551AF">
              <w:rPr>
                <w:rFonts w:ascii="Arial" w:hAnsi="Arial" w:cs="Arial"/>
                <w:sz w:val="18"/>
              </w:rPr>
              <w:t>Number of Responses</w:t>
            </w:r>
          </w:p>
        </w:tc>
        <w:tc>
          <w:tcPr>
            <w:tcW w:w="1174" w:type="dxa"/>
          </w:tcPr>
          <w:p w:rsidR="000442EF" w:rsidRPr="00A551AF" w:rsidRDefault="000442EF">
            <w:pPr>
              <w:jc w:val="center"/>
              <w:rPr>
                <w:rFonts w:ascii="Arial" w:hAnsi="Arial" w:cs="Arial"/>
                <w:sz w:val="18"/>
              </w:rPr>
            </w:pPr>
            <w:r w:rsidRPr="00A551AF">
              <w:rPr>
                <w:rFonts w:ascii="Arial" w:hAnsi="Arial" w:cs="Arial"/>
                <w:sz w:val="18"/>
              </w:rPr>
              <w:t>Frequency of Response</w:t>
            </w:r>
          </w:p>
        </w:tc>
        <w:tc>
          <w:tcPr>
            <w:tcW w:w="1204" w:type="dxa"/>
          </w:tcPr>
          <w:p w:rsidR="000442EF" w:rsidRPr="00A551AF" w:rsidRDefault="000442EF">
            <w:pPr>
              <w:jc w:val="center"/>
              <w:rPr>
                <w:rFonts w:ascii="Arial" w:hAnsi="Arial" w:cs="Arial"/>
                <w:sz w:val="18"/>
              </w:rPr>
            </w:pPr>
            <w:r w:rsidRPr="00A551AF">
              <w:rPr>
                <w:rFonts w:ascii="Arial" w:hAnsi="Arial" w:cs="Arial"/>
                <w:sz w:val="18"/>
              </w:rPr>
              <w:t>Responses</w:t>
            </w:r>
          </w:p>
          <w:p w:rsidR="000442EF" w:rsidRPr="00A551AF" w:rsidRDefault="000442EF">
            <w:pPr>
              <w:jc w:val="center"/>
              <w:rPr>
                <w:rFonts w:ascii="Arial" w:hAnsi="Arial" w:cs="Arial"/>
                <w:sz w:val="18"/>
              </w:rPr>
            </w:pPr>
            <w:r w:rsidRPr="00A551AF">
              <w:rPr>
                <w:rFonts w:ascii="Arial" w:hAnsi="Arial" w:cs="Arial"/>
                <w:sz w:val="18"/>
              </w:rPr>
              <w:t>Per Annum</w:t>
            </w:r>
          </w:p>
        </w:tc>
        <w:tc>
          <w:tcPr>
            <w:tcW w:w="1140" w:type="dxa"/>
          </w:tcPr>
          <w:p w:rsidR="000442EF" w:rsidRPr="00A551AF" w:rsidRDefault="000442EF">
            <w:pPr>
              <w:jc w:val="center"/>
              <w:rPr>
                <w:rFonts w:ascii="Arial" w:hAnsi="Arial" w:cs="Arial"/>
                <w:sz w:val="18"/>
              </w:rPr>
            </w:pPr>
            <w:r w:rsidRPr="00A551AF">
              <w:rPr>
                <w:rFonts w:ascii="Arial" w:hAnsi="Arial" w:cs="Arial"/>
                <w:sz w:val="18"/>
              </w:rPr>
              <w:t>Burden Hour Per Response</w:t>
            </w:r>
          </w:p>
        </w:tc>
        <w:tc>
          <w:tcPr>
            <w:tcW w:w="981" w:type="dxa"/>
          </w:tcPr>
          <w:p w:rsidR="000442EF" w:rsidRPr="00A551AF" w:rsidRDefault="000442EF">
            <w:pPr>
              <w:jc w:val="center"/>
              <w:rPr>
                <w:rFonts w:ascii="Arial" w:hAnsi="Arial" w:cs="Arial"/>
                <w:sz w:val="18"/>
              </w:rPr>
            </w:pPr>
            <w:r w:rsidRPr="00A551AF">
              <w:rPr>
                <w:rFonts w:ascii="Arial" w:hAnsi="Arial" w:cs="Arial"/>
                <w:sz w:val="18"/>
              </w:rPr>
              <w:t>Annual Burden Hours</w:t>
            </w:r>
          </w:p>
        </w:tc>
        <w:tc>
          <w:tcPr>
            <w:tcW w:w="1140" w:type="dxa"/>
          </w:tcPr>
          <w:p w:rsidR="000442EF" w:rsidRPr="00A551AF" w:rsidRDefault="000442EF">
            <w:pPr>
              <w:jc w:val="center"/>
              <w:rPr>
                <w:rFonts w:ascii="Arial" w:hAnsi="Arial" w:cs="Arial"/>
                <w:sz w:val="18"/>
              </w:rPr>
            </w:pPr>
            <w:r w:rsidRPr="00A551AF">
              <w:rPr>
                <w:rFonts w:ascii="Arial" w:hAnsi="Arial" w:cs="Arial"/>
                <w:sz w:val="18"/>
              </w:rPr>
              <w:t>Hourly Cost Per Response</w:t>
            </w:r>
          </w:p>
        </w:tc>
        <w:tc>
          <w:tcPr>
            <w:tcW w:w="1017" w:type="dxa"/>
          </w:tcPr>
          <w:p w:rsidR="000442EF" w:rsidRPr="00A551AF" w:rsidRDefault="000442EF">
            <w:pPr>
              <w:jc w:val="center"/>
              <w:rPr>
                <w:rFonts w:ascii="Arial" w:hAnsi="Arial" w:cs="Arial"/>
                <w:sz w:val="18"/>
              </w:rPr>
            </w:pPr>
            <w:r w:rsidRPr="00A551AF">
              <w:rPr>
                <w:rFonts w:ascii="Arial" w:hAnsi="Arial" w:cs="Arial"/>
                <w:sz w:val="18"/>
              </w:rPr>
              <w:t>Annual Cost</w:t>
            </w:r>
          </w:p>
          <w:p w:rsidR="000442EF" w:rsidRPr="00A551AF" w:rsidRDefault="000442EF">
            <w:pPr>
              <w:jc w:val="center"/>
              <w:rPr>
                <w:rFonts w:ascii="Arial" w:hAnsi="Arial" w:cs="Arial"/>
                <w:sz w:val="18"/>
              </w:rPr>
            </w:pPr>
          </w:p>
        </w:tc>
      </w:tr>
      <w:tr w:rsidR="00E24D50" w:rsidRPr="00A551AF" w:rsidTr="002D1E6D">
        <w:tc>
          <w:tcPr>
            <w:tcW w:w="1620" w:type="dxa"/>
          </w:tcPr>
          <w:p w:rsidR="00E24D50" w:rsidRPr="00A551AF" w:rsidRDefault="00E24D50" w:rsidP="00DE25C4">
            <w:pPr>
              <w:spacing w:before="60"/>
              <w:rPr>
                <w:rFonts w:ascii="Arial" w:hAnsi="Arial" w:cs="Arial"/>
                <w:sz w:val="18"/>
              </w:rPr>
            </w:pPr>
            <w:r w:rsidRPr="00A551AF">
              <w:rPr>
                <w:rFonts w:ascii="Arial" w:hAnsi="Arial" w:cs="Arial"/>
                <w:sz w:val="18"/>
              </w:rPr>
              <w:t>HUD-</w:t>
            </w:r>
            <w:r w:rsidR="00DE25C4">
              <w:rPr>
                <w:rFonts w:ascii="Arial" w:hAnsi="Arial" w:cs="Arial"/>
                <w:sz w:val="18"/>
              </w:rPr>
              <w:t>90000</w:t>
            </w:r>
          </w:p>
        </w:tc>
        <w:tc>
          <w:tcPr>
            <w:tcW w:w="1288" w:type="dxa"/>
          </w:tcPr>
          <w:p w:rsidR="00E24D50" w:rsidRPr="00A551AF" w:rsidRDefault="00E24D50" w:rsidP="002D1E6D">
            <w:pPr>
              <w:spacing w:before="60"/>
              <w:jc w:val="center"/>
              <w:rPr>
                <w:rFonts w:ascii="Arial" w:hAnsi="Arial" w:cs="Arial"/>
                <w:sz w:val="18"/>
              </w:rPr>
            </w:pPr>
            <w:r w:rsidRPr="00A551AF">
              <w:rPr>
                <w:rFonts w:ascii="Arial" w:hAnsi="Arial" w:cs="Arial"/>
                <w:sz w:val="18"/>
              </w:rPr>
              <w:t>5</w:t>
            </w:r>
          </w:p>
        </w:tc>
        <w:tc>
          <w:tcPr>
            <w:tcW w:w="1174" w:type="dxa"/>
          </w:tcPr>
          <w:p w:rsidR="00E24D50" w:rsidRPr="00A551AF" w:rsidRDefault="00E24D50" w:rsidP="002D1E6D">
            <w:pPr>
              <w:spacing w:before="60"/>
              <w:jc w:val="center"/>
              <w:rPr>
                <w:rFonts w:ascii="Arial" w:hAnsi="Arial" w:cs="Arial"/>
                <w:sz w:val="18"/>
              </w:rPr>
            </w:pPr>
            <w:r w:rsidRPr="00A551AF">
              <w:rPr>
                <w:rFonts w:ascii="Arial" w:hAnsi="Arial" w:cs="Arial"/>
                <w:sz w:val="18"/>
              </w:rPr>
              <w:t>3</w:t>
            </w:r>
          </w:p>
        </w:tc>
        <w:tc>
          <w:tcPr>
            <w:tcW w:w="1204" w:type="dxa"/>
          </w:tcPr>
          <w:p w:rsidR="00E24D50" w:rsidRPr="00A551AF" w:rsidRDefault="00E24D50" w:rsidP="00E24D50">
            <w:pPr>
              <w:spacing w:before="60"/>
              <w:jc w:val="center"/>
              <w:rPr>
                <w:rFonts w:ascii="Arial" w:hAnsi="Arial" w:cs="Arial"/>
                <w:sz w:val="18"/>
              </w:rPr>
            </w:pPr>
            <w:r w:rsidRPr="00A551AF">
              <w:rPr>
                <w:rFonts w:ascii="Arial" w:hAnsi="Arial" w:cs="Arial"/>
                <w:sz w:val="18"/>
              </w:rPr>
              <w:t>15</w:t>
            </w:r>
          </w:p>
        </w:tc>
        <w:tc>
          <w:tcPr>
            <w:tcW w:w="1140" w:type="dxa"/>
          </w:tcPr>
          <w:p w:rsidR="00E24D50" w:rsidRPr="00A551AF" w:rsidRDefault="00E24D50" w:rsidP="00E24D50">
            <w:pPr>
              <w:spacing w:before="60"/>
              <w:jc w:val="center"/>
              <w:rPr>
                <w:rFonts w:ascii="Arial" w:hAnsi="Arial" w:cs="Arial"/>
                <w:sz w:val="18"/>
              </w:rPr>
            </w:pPr>
            <w:r w:rsidRPr="00A551AF">
              <w:rPr>
                <w:rFonts w:ascii="Arial" w:hAnsi="Arial" w:cs="Arial"/>
                <w:sz w:val="18"/>
              </w:rPr>
              <w:t>4</w:t>
            </w:r>
          </w:p>
        </w:tc>
        <w:tc>
          <w:tcPr>
            <w:tcW w:w="981" w:type="dxa"/>
          </w:tcPr>
          <w:p w:rsidR="00E24D50" w:rsidRPr="00A551AF" w:rsidRDefault="00E24D50" w:rsidP="001D69F6">
            <w:pPr>
              <w:spacing w:before="60"/>
              <w:jc w:val="center"/>
              <w:rPr>
                <w:rFonts w:ascii="Arial" w:hAnsi="Arial" w:cs="Arial"/>
                <w:sz w:val="18"/>
              </w:rPr>
            </w:pPr>
            <w:r w:rsidRPr="00A551AF">
              <w:rPr>
                <w:rFonts w:ascii="Arial" w:hAnsi="Arial" w:cs="Arial"/>
                <w:sz w:val="18"/>
              </w:rPr>
              <w:t>60</w:t>
            </w:r>
          </w:p>
        </w:tc>
        <w:tc>
          <w:tcPr>
            <w:tcW w:w="1140" w:type="dxa"/>
          </w:tcPr>
          <w:p w:rsidR="00E24D50" w:rsidRPr="00A551AF" w:rsidRDefault="00E24D50" w:rsidP="001D69F6">
            <w:pPr>
              <w:spacing w:before="60"/>
              <w:jc w:val="center"/>
              <w:rPr>
                <w:rFonts w:ascii="Arial" w:hAnsi="Arial" w:cs="Arial"/>
                <w:sz w:val="18"/>
              </w:rPr>
            </w:pPr>
            <w:r w:rsidRPr="00A551AF">
              <w:rPr>
                <w:rFonts w:ascii="Arial" w:hAnsi="Arial" w:cs="Arial"/>
                <w:sz w:val="18"/>
              </w:rPr>
              <w:t>$3</w:t>
            </w:r>
            <w:r w:rsidR="001D69F6" w:rsidRPr="00A551AF">
              <w:rPr>
                <w:rFonts w:ascii="Arial" w:hAnsi="Arial" w:cs="Arial"/>
                <w:sz w:val="18"/>
              </w:rPr>
              <w:t>5.00</w:t>
            </w:r>
          </w:p>
        </w:tc>
        <w:tc>
          <w:tcPr>
            <w:tcW w:w="1017" w:type="dxa"/>
          </w:tcPr>
          <w:p w:rsidR="00E24D50" w:rsidRPr="00A551AF" w:rsidRDefault="00E24D50" w:rsidP="001D69F6">
            <w:pPr>
              <w:spacing w:before="60"/>
              <w:jc w:val="right"/>
              <w:rPr>
                <w:rFonts w:ascii="Arial" w:hAnsi="Arial" w:cs="Arial"/>
                <w:sz w:val="18"/>
              </w:rPr>
            </w:pPr>
            <w:r w:rsidRPr="00A551AF">
              <w:rPr>
                <w:rFonts w:ascii="Arial" w:hAnsi="Arial" w:cs="Arial"/>
                <w:sz w:val="18"/>
              </w:rPr>
              <w:t>$</w:t>
            </w:r>
            <w:r w:rsidR="001D69F6" w:rsidRPr="00A551AF">
              <w:rPr>
                <w:rFonts w:ascii="Arial" w:hAnsi="Arial" w:cs="Arial"/>
                <w:sz w:val="18"/>
              </w:rPr>
              <w:t>2</w:t>
            </w:r>
            <w:r w:rsidRPr="00A551AF">
              <w:rPr>
                <w:rFonts w:ascii="Arial" w:hAnsi="Arial" w:cs="Arial"/>
                <w:sz w:val="18"/>
              </w:rPr>
              <w:t>,</w:t>
            </w:r>
            <w:r w:rsidR="001D69F6" w:rsidRPr="00A551AF">
              <w:rPr>
                <w:rFonts w:ascii="Arial" w:hAnsi="Arial" w:cs="Arial"/>
                <w:sz w:val="18"/>
              </w:rPr>
              <w:t>100</w:t>
            </w:r>
          </w:p>
        </w:tc>
      </w:tr>
      <w:tr w:rsidR="001D69F6" w:rsidRPr="00A551AF" w:rsidTr="002D1E6D">
        <w:tc>
          <w:tcPr>
            <w:tcW w:w="1620" w:type="dxa"/>
          </w:tcPr>
          <w:p w:rsidR="001D69F6" w:rsidRPr="00A551AF" w:rsidRDefault="001D69F6" w:rsidP="00DE25C4">
            <w:pPr>
              <w:spacing w:before="60"/>
              <w:rPr>
                <w:rFonts w:ascii="Arial" w:hAnsi="Arial" w:cs="Arial"/>
                <w:sz w:val="18"/>
              </w:rPr>
            </w:pPr>
            <w:r w:rsidRPr="00A551AF">
              <w:rPr>
                <w:rFonts w:ascii="Arial" w:hAnsi="Arial" w:cs="Arial"/>
                <w:sz w:val="18"/>
              </w:rPr>
              <w:t>HUD-</w:t>
            </w:r>
            <w:r w:rsidR="00DE25C4">
              <w:rPr>
                <w:rFonts w:ascii="Arial" w:hAnsi="Arial" w:cs="Arial"/>
                <w:sz w:val="18"/>
              </w:rPr>
              <w:t>90001</w:t>
            </w:r>
          </w:p>
        </w:tc>
        <w:tc>
          <w:tcPr>
            <w:tcW w:w="1288" w:type="dxa"/>
          </w:tcPr>
          <w:p w:rsidR="001D69F6" w:rsidRPr="00A551AF" w:rsidRDefault="001D69F6" w:rsidP="002D1E6D">
            <w:pPr>
              <w:spacing w:before="60"/>
              <w:jc w:val="center"/>
              <w:rPr>
                <w:rFonts w:ascii="Arial" w:hAnsi="Arial" w:cs="Arial"/>
                <w:sz w:val="18"/>
              </w:rPr>
            </w:pPr>
            <w:r w:rsidRPr="00A551AF">
              <w:rPr>
                <w:rFonts w:ascii="Arial" w:hAnsi="Arial" w:cs="Arial"/>
                <w:sz w:val="18"/>
              </w:rPr>
              <w:t>5</w:t>
            </w:r>
          </w:p>
        </w:tc>
        <w:tc>
          <w:tcPr>
            <w:tcW w:w="1174" w:type="dxa"/>
          </w:tcPr>
          <w:p w:rsidR="001D69F6" w:rsidRPr="00A551AF" w:rsidRDefault="001D69F6" w:rsidP="002D1E6D">
            <w:pPr>
              <w:spacing w:before="60"/>
              <w:jc w:val="center"/>
              <w:rPr>
                <w:rFonts w:ascii="Arial" w:hAnsi="Arial" w:cs="Arial"/>
                <w:sz w:val="18"/>
              </w:rPr>
            </w:pPr>
            <w:r w:rsidRPr="00A551AF">
              <w:rPr>
                <w:rFonts w:ascii="Arial" w:hAnsi="Arial" w:cs="Arial"/>
                <w:sz w:val="18"/>
              </w:rPr>
              <w:t>1</w:t>
            </w:r>
          </w:p>
        </w:tc>
        <w:tc>
          <w:tcPr>
            <w:tcW w:w="1204" w:type="dxa"/>
          </w:tcPr>
          <w:p w:rsidR="001D69F6" w:rsidRPr="00A551AF" w:rsidRDefault="001D69F6" w:rsidP="00E24D50">
            <w:pPr>
              <w:spacing w:before="60"/>
              <w:jc w:val="center"/>
              <w:rPr>
                <w:rFonts w:ascii="Arial" w:hAnsi="Arial" w:cs="Arial"/>
                <w:sz w:val="18"/>
              </w:rPr>
            </w:pPr>
            <w:r w:rsidRPr="00A551AF">
              <w:rPr>
                <w:rFonts w:ascii="Arial" w:hAnsi="Arial" w:cs="Arial"/>
                <w:sz w:val="18"/>
              </w:rPr>
              <w:t>5</w:t>
            </w:r>
          </w:p>
        </w:tc>
        <w:tc>
          <w:tcPr>
            <w:tcW w:w="1140" w:type="dxa"/>
          </w:tcPr>
          <w:p w:rsidR="001D69F6" w:rsidRPr="00A551AF" w:rsidRDefault="001D69F6" w:rsidP="00E24D50">
            <w:pPr>
              <w:spacing w:before="60"/>
              <w:jc w:val="center"/>
              <w:rPr>
                <w:rFonts w:ascii="Arial" w:hAnsi="Arial" w:cs="Arial"/>
                <w:sz w:val="18"/>
              </w:rPr>
            </w:pPr>
            <w:r w:rsidRPr="00A551AF">
              <w:rPr>
                <w:rFonts w:ascii="Arial" w:hAnsi="Arial" w:cs="Arial"/>
                <w:sz w:val="18"/>
              </w:rPr>
              <w:t>2</w:t>
            </w:r>
          </w:p>
        </w:tc>
        <w:tc>
          <w:tcPr>
            <w:tcW w:w="981" w:type="dxa"/>
          </w:tcPr>
          <w:p w:rsidR="001D69F6" w:rsidRPr="00A551AF" w:rsidRDefault="001D69F6" w:rsidP="001D69F6">
            <w:pPr>
              <w:spacing w:before="60"/>
              <w:jc w:val="center"/>
              <w:rPr>
                <w:rFonts w:ascii="Arial" w:hAnsi="Arial" w:cs="Arial"/>
                <w:sz w:val="18"/>
              </w:rPr>
            </w:pPr>
            <w:r w:rsidRPr="00A551AF">
              <w:rPr>
                <w:rFonts w:ascii="Arial" w:hAnsi="Arial" w:cs="Arial"/>
                <w:sz w:val="18"/>
              </w:rPr>
              <w:t>10</w:t>
            </w:r>
          </w:p>
        </w:tc>
        <w:tc>
          <w:tcPr>
            <w:tcW w:w="1140" w:type="dxa"/>
          </w:tcPr>
          <w:p w:rsidR="001D69F6" w:rsidRPr="00A551AF" w:rsidRDefault="001D69F6" w:rsidP="001D69F6">
            <w:pPr>
              <w:jc w:val="center"/>
            </w:pPr>
            <w:r w:rsidRPr="00A551AF">
              <w:rPr>
                <w:rFonts w:ascii="Arial" w:hAnsi="Arial" w:cs="Arial"/>
                <w:sz w:val="18"/>
              </w:rPr>
              <w:t>$35.00</w:t>
            </w:r>
          </w:p>
        </w:tc>
        <w:tc>
          <w:tcPr>
            <w:tcW w:w="1017" w:type="dxa"/>
          </w:tcPr>
          <w:p w:rsidR="001D69F6" w:rsidRPr="00A551AF" w:rsidRDefault="001D69F6" w:rsidP="001D69F6">
            <w:pPr>
              <w:spacing w:before="60"/>
              <w:jc w:val="right"/>
              <w:rPr>
                <w:rFonts w:ascii="Arial" w:hAnsi="Arial" w:cs="Arial"/>
                <w:sz w:val="18"/>
              </w:rPr>
            </w:pPr>
            <w:r w:rsidRPr="00A551AF">
              <w:rPr>
                <w:rFonts w:ascii="Arial" w:hAnsi="Arial" w:cs="Arial"/>
                <w:sz w:val="18"/>
              </w:rPr>
              <w:t>$350</w:t>
            </w:r>
          </w:p>
        </w:tc>
      </w:tr>
      <w:tr w:rsidR="001D69F6" w:rsidRPr="00A551AF" w:rsidTr="002D1E6D">
        <w:tc>
          <w:tcPr>
            <w:tcW w:w="1620" w:type="dxa"/>
          </w:tcPr>
          <w:p w:rsidR="001D69F6" w:rsidRPr="00A551AF" w:rsidRDefault="001D69F6" w:rsidP="00DE25C4">
            <w:pPr>
              <w:spacing w:before="60"/>
              <w:rPr>
                <w:rFonts w:ascii="Arial" w:hAnsi="Arial" w:cs="Arial"/>
                <w:sz w:val="18"/>
              </w:rPr>
            </w:pPr>
            <w:r w:rsidRPr="00A551AF">
              <w:rPr>
                <w:rFonts w:ascii="Arial" w:hAnsi="Arial" w:cs="Arial"/>
                <w:sz w:val="18"/>
              </w:rPr>
              <w:t>HUD-</w:t>
            </w:r>
            <w:r w:rsidR="00DE25C4">
              <w:rPr>
                <w:rFonts w:ascii="Arial" w:hAnsi="Arial" w:cs="Arial"/>
                <w:sz w:val="18"/>
              </w:rPr>
              <w:t>90002</w:t>
            </w:r>
          </w:p>
        </w:tc>
        <w:tc>
          <w:tcPr>
            <w:tcW w:w="1288" w:type="dxa"/>
          </w:tcPr>
          <w:p w:rsidR="001D69F6" w:rsidRPr="00A551AF" w:rsidRDefault="001D69F6" w:rsidP="002D1E6D">
            <w:pPr>
              <w:spacing w:before="60"/>
              <w:jc w:val="center"/>
              <w:rPr>
                <w:rFonts w:ascii="Arial" w:hAnsi="Arial" w:cs="Arial"/>
                <w:sz w:val="18"/>
              </w:rPr>
            </w:pPr>
            <w:r w:rsidRPr="00A551AF">
              <w:rPr>
                <w:rFonts w:ascii="Arial" w:hAnsi="Arial" w:cs="Arial"/>
                <w:sz w:val="18"/>
              </w:rPr>
              <w:t>5</w:t>
            </w:r>
          </w:p>
        </w:tc>
        <w:tc>
          <w:tcPr>
            <w:tcW w:w="1174" w:type="dxa"/>
          </w:tcPr>
          <w:p w:rsidR="001D69F6" w:rsidRPr="00A551AF" w:rsidRDefault="001D69F6" w:rsidP="002D1E6D">
            <w:pPr>
              <w:spacing w:before="60"/>
              <w:jc w:val="center"/>
              <w:rPr>
                <w:rFonts w:ascii="Arial" w:hAnsi="Arial" w:cs="Arial"/>
                <w:sz w:val="18"/>
              </w:rPr>
            </w:pPr>
            <w:r w:rsidRPr="00A551AF">
              <w:rPr>
                <w:rFonts w:ascii="Arial" w:hAnsi="Arial" w:cs="Arial"/>
                <w:sz w:val="18"/>
              </w:rPr>
              <w:t>3</w:t>
            </w:r>
          </w:p>
        </w:tc>
        <w:tc>
          <w:tcPr>
            <w:tcW w:w="1204" w:type="dxa"/>
          </w:tcPr>
          <w:p w:rsidR="001D69F6" w:rsidRPr="00A551AF" w:rsidRDefault="001D69F6" w:rsidP="00E24D50">
            <w:pPr>
              <w:spacing w:before="60"/>
              <w:jc w:val="center"/>
              <w:rPr>
                <w:rFonts w:ascii="Arial" w:hAnsi="Arial" w:cs="Arial"/>
                <w:sz w:val="18"/>
              </w:rPr>
            </w:pPr>
            <w:r w:rsidRPr="00A551AF">
              <w:rPr>
                <w:rFonts w:ascii="Arial" w:hAnsi="Arial" w:cs="Arial"/>
                <w:sz w:val="18"/>
              </w:rPr>
              <w:t>15</w:t>
            </w:r>
          </w:p>
        </w:tc>
        <w:tc>
          <w:tcPr>
            <w:tcW w:w="1140" w:type="dxa"/>
          </w:tcPr>
          <w:p w:rsidR="001D69F6" w:rsidRPr="00A551AF" w:rsidRDefault="001D69F6" w:rsidP="00E24D50">
            <w:pPr>
              <w:spacing w:before="60"/>
              <w:jc w:val="center"/>
              <w:rPr>
                <w:rFonts w:ascii="Arial" w:hAnsi="Arial" w:cs="Arial"/>
                <w:sz w:val="18"/>
              </w:rPr>
            </w:pPr>
            <w:r w:rsidRPr="00A551AF">
              <w:rPr>
                <w:rFonts w:ascii="Arial" w:hAnsi="Arial" w:cs="Arial"/>
                <w:sz w:val="18"/>
              </w:rPr>
              <w:t>1</w:t>
            </w:r>
          </w:p>
        </w:tc>
        <w:tc>
          <w:tcPr>
            <w:tcW w:w="981" w:type="dxa"/>
          </w:tcPr>
          <w:p w:rsidR="001D69F6" w:rsidRPr="00A551AF" w:rsidRDefault="001D69F6" w:rsidP="001D69F6">
            <w:pPr>
              <w:spacing w:before="60"/>
              <w:jc w:val="center"/>
              <w:rPr>
                <w:rFonts w:ascii="Arial" w:hAnsi="Arial" w:cs="Arial"/>
                <w:sz w:val="18"/>
              </w:rPr>
            </w:pPr>
            <w:r w:rsidRPr="00A551AF">
              <w:rPr>
                <w:rFonts w:ascii="Arial" w:hAnsi="Arial" w:cs="Arial"/>
                <w:sz w:val="18"/>
              </w:rPr>
              <w:t>15</w:t>
            </w:r>
          </w:p>
        </w:tc>
        <w:tc>
          <w:tcPr>
            <w:tcW w:w="1140" w:type="dxa"/>
          </w:tcPr>
          <w:p w:rsidR="001D69F6" w:rsidRPr="00A551AF" w:rsidRDefault="001D69F6" w:rsidP="001D69F6">
            <w:pPr>
              <w:jc w:val="center"/>
            </w:pPr>
            <w:r w:rsidRPr="00A551AF">
              <w:rPr>
                <w:rFonts w:ascii="Arial" w:hAnsi="Arial" w:cs="Arial"/>
                <w:sz w:val="18"/>
              </w:rPr>
              <w:t>$35.00</w:t>
            </w:r>
          </w:p>
        </w:tc>
        <w:tc>
          <w:tcPr>
            <w:tcW w:w="1017" w:type="dxa"/>
          </w:tcPr>
          <w:p w:rsidR="001D69F6" w:rsidRPr="00A551AF" w:rsidRDefault="001D69F6" w:rsidP="001D69F6">
            <w:pPr>
              <w:spacing w:before="60"/>
              <w:jc w:val="right"/>
              <w:rPr>
                <w:rFonts w:ascii="Arial" w:hAnsi="Arial" w:cs="Arial"/>
                <w:sz w:val="18"/>
              </w:rPr>
            </w:pPr>
            <w:r w:rsidRPr="00A551AF">
              <w:rPr>
                <w:rFonts w:ascii="Arial" w:hAnsi="Arial" w:cs="Arial"/>
                <w:sz w:val="18"/>
              </w:rPr>
              <w:t>$525</w:t>
            </w:r>
          </w:p>
        </w:tc>
      </w:tr>
      <w:tr w:rsidR="00E24D50" w:rsidRPr="00A551AF" w:rsidTr="002D1E6D">
        <w:tc>
          <w:tcPr>
            <w:tcW w:w="1620" w:type="dxa"/>
          </w:tcPr>
          <w:p w:rsidR="00E24D50" w:rsidRPr="00A551AF" w:rsidRDefault="00E24D50">
            <w:pPr>
              <w:spacing w:before="60"/>
              <w:rPr>
                <w:rFonts w:ascii="Arial" w:hAnsi="Arial" w:cs="Arial"/>
                <w:b/>
                <w:bCs/>
                <w:sz w:val="18"/>
              </w:rPr>
            </w:pPr>
            <w:r w:rsidRPr="00A551AF">
              <w:rPr>
                <w:rFonts w:ascii="Arial" w:hAnsi="Arial" w:cs="Arial"/>
                <w:b/>
                <w:bCs/>
                <w:sz w:val="18"/>
              </w:rPr>
              <w:t xml:space="preserve">   Totals</w:t>
            </w:r>
          </w:p>
        </w:tc>
        <w:tc>
          <w:tcPr>
            <w:tcW w:w="1288" w:type="dxa"/>
          </w:tcPr>
          <w:p w:rsidR="00E24D50" w:rsidRPr="00A551AF" w:rsidRDefault="00E24D50" w:rsidP="00E24D50">
            <w:pPr>
              <w:spacing w:before="60"/>
              <w:jc w:val="center"/>
              <w:rPr>
                <w:rFonts w:ascii="Arial" w:hAnsi="Arial" w:cs="Arial"/>
                <w:b/>
                <w:bCs/>
                <w:sz w:val="18"/>
              </w:rPr>
            </w:pPr>
            <w:r w:rsidRPr="00A551AF">
              <w:rPr>
                <w:rFonts w:ascii="Arial" w:hAnsi="Arial" w:cs="Arial"/>
                <w:b/>
                <w:bCs/>
                <w:sz w:val="18"/>
              </w:rPr>
              <w:t>15</w:t>
            </w:r>
          </w:p>
        </w:tc>
        <w:tc>
          <w:tcPr>
            <w:tcW w:w="1174" w:type="dxa"/>
          </w:tcPr>
          <w:p w:rsidR="00E24D50" w:rsidRPr="00A551AF" w:rsidRDefault="00E24D50">
            <w:pPr>
              <w:spacing w:before="60"/>
              <w:jc w:val="center"/>
              <w:rPr>
                <w:rFonts w:ascii="Arial" w:hAnsi="Arial" w:cs="Arial"/>
                <w:b/>
                <w:bCs/>
                <w:color w:val="FF0000"/>
                <w:sz w:val="18"/>
              </w:rPr>
            </w:pPr>
          </w:p>
        </w:tc>
        <w:tc>
          <w:tcPr>
            <w:tcW w:w="1204" w:type="dxa"/>
          </w:tcPr>
          <w:p w:rsidR="00E24D50" w:rsidRPr="00A551AF" w:rsidRDefault="00E24D50" w:rsidP="00E24D50">
            <w:pPr>
              <w:spacing w:before="60"/>
              <w:jc w:val="center"/>
              <w:rPr>
                <w:rFonts w:ascii="Arial" w:hAnsi="Arial" w:cs="Arial"/>
                <w:b/>
                <w:bCs/>
                <w:sz w:val="18"/>
              </w:rPr>
            </w:pPr>
            <w:r w:rsidRPr="00A551AF">
              <w:rPr>
                <w:rFonts w:ascii="Arial" w:hAnsi="Arial" w:cs="Arial"/>
                <w:b/>
                <w:bCs/>
                <w:sz w:val="18"/>
              </w:rPr>
              <w:t>35</w:t>
            </w:r>
          </w:p>
        </w:tc>
        <w:tc>
          <w:tcPr>
            <w:tcW w:w="1140" w:type="dxa"/>
          </w:tcPr>
          <w:p w:rsidR="00E24D50" w:rsidRPr="00A551AF" w:rsidRDefault="00E24D50">
            <w:pPr>
              <w:spacing w:before="60"/>
              <w:jc w:val="center"/>
              <w:rPr>
                <w:rFonts w:ascii="Arial" w:hAnsi="Arial" w:cs="Arial"/>
                <w:b/>
                <w:bCs/>
                <w:color w:val="FF0000"/>
                <w:sz w:val="18"/>
              </w:rPr>
            </w:pPr>
          </w:p>
        </w:tc>
        <w:tc>
          <w:tcPr>
            <w:tcW w:w="981" w:type="dxa"/>
          </w:tcPr>
          <w:p w:rsidR="00E24D50" w:rsidRPr="00A551AF" w:rsidRDefault="00E24D50" w:rsidP="001D69F6">
            <w:pPr>
              <w:spacing w:before="60"/>
              <w:jc w:val="center"/>
              <w:rPr>
                <w:rFonts w:ascii="Arial" w:hAnsi="Arial" w:cs="Arial"/>
                <w:b/>
                <w:bCs/>
                <w:sz w:val="18"/>
              </w:rPr>
            </w:pPr>
            <w:r w:rsidRPr="00A551AF">
              <w:rPr>
                <w:rFonts w:ascii="Arial" w:hAnsi="Arial" w:cs="Arial"/>
                <w:b/>
                <w:bCs/>
                <w:sz w:val="18"/>
              </w:rPr>
              <w:t>85</w:t>
            </w:r>
          </w:p>
        </w:tc>
        <w:tc>
          <w:tcPr>
            <w:tcW w:w="1140" w:type="dxa"/>
          </w:tcPr>
          <w:p w:rsidR="00E24D50" w:rsidRPr="00A551AF" w:rsidRDefault="00E24D50" w:rsidP="001D69F6">
            <w:pPr>
              <w:spacing w:before="60"/>
              <w:jc w:val="center"/>
              <w:rPr>
                <w:rFonts w:ascii="Arial" w:hAnsi="Arial" w:cs="Arial"/>
                <w:b/>
                <w:bCs/>
                <w:sz w:val="18"/>
              </w:rPr>
            </w:pPr>
          </w:p>
        </w:tc>
        <w:tc>
          <w:tcPr>
            <w:tcW w:w="1017" w:type="dxa"/>
          </w:tcPr>
          <w:p w:rsidR="00E24D50" w:rsidRPr="00A551AF" w:rsidRDefault="00E24D50" w:rsidP="001D69F6">
            <w:pPr>
              <w:spacing w:before="60"/>
              <w:jc w:val="right"/>
              <w:rPr>
                <w:rFonts w:ascii="Arial" w:hAnsi="Arial" w:cs="Arial"/>
                <w:b/>
                <w:bCs/>
                <w:sz w:val="18"/>
              </w:rPr>
            </w:pPr>
            <w:r w:rsidRPr="00A551AF">
              <w:rPr>
                <w:rFonts w:ascii="Arial" w:hAnsi="Arial" w:cs="Arial"/>
                <w:b/>
                <w:bCs/>
                <w:sz w:val="18"/>
              </w:rPr>
              <w:t>$</w:t>
            </w:r>
            <w:r w:rsidR="001D69F6" w:rsidRPr="00A551AF">
              <w:rPr>
                <w:rFonts w:ascii="Arial" w:hAnsi="Arial" w:cs="Arial"/>
                <w:b/>
                <w:bCs/>
                <w:sz w:val="18"/>
              </w:rPr>
              <w:t>2,975</w:t>
            </w:r>
          </w:p>
        </w:tc>
      </w:tr>
    </w:tbl>
    <w:p w:rsidR="000442EF" w:rsidRPr="00A551AF" w:rsidRDefault="000442EF">
      <w:pPr>
        <w:rPr>
          <w:b/>
          <w:sz w:val="24"/>
        </w:rPr>
      </w:pPr>
    </w:p>
    <w:p w:rsidR="000442EF" w:rsidRPr="00A551AF" w:rsidRDefault="000442EF">
      <w:pPr>
        <w:numPr>
          <w:ilvl w:val="0"/>
          <w:numId w:val="25"/>
        </w:numPr>
        <w:rPr>
          <w:sz w:val="24"/>
        </w:rPr>
      </w:pPr>
      <w:r w:rsidRPr="00A551AF">
        <w:rPr>
          <w:sz w:val="24"/>
        </w:rPr>
        <w:t>This is a</w:t>
      </w:r>
      <w:r w:rsidR="00B31AFB" w:rsidRPr="00A551AF">
        <w:rPr>
          <w:sz w:val="24"/>
        </w:rPr>
        <w:t xml:space="preserve"> new collection. It is required in order to implement provisions </w:t>
      </w:r>
      <w:r w:rsidR="00F245FA" w:rsidRPr="00A551AF">
        <w:rPr>
          <w:sz w:val="24"/>
        </w:rPr>
        <w:t>of Section</w:t>
      </w:r>
      <w:r w:rsidR="00F245FA" w:rsidRPr="00A551AF">
        <w:rPr>
          <w:rFonts w:eastAsia="MS Mincho"/>
          <w:sz w:val="24"/>
          <w:szCs w:val="24"/>
        </w:rPr>
        <w:t xml:space="preserve"> 2835(b) of the </w:t>
      </w:r>
      <w:r w:rsidR="00F245FA" w:rsidRPr="00A551AF">
        <w:rPr>
          <w:sz w:val="24"/>
          <w:szCs w:val="24"/>
        </w:rPr>
        <w:t xml:space="preserve">Housing and Economic Recovery Act of 2008 </w:t>
      </w:r>
      <w:r w:rsidR="00B31AFB" w:rsidRPr="00A551AF">
        <w:rPr>
          <w:sz w:val="24"/>
        </w:rPr>
        <w:t xml:space="preserve">regarding delegated processing </w:t>
      </w:r>
      <w:r w:rsidR="002D1E6D" w:rsidRPr="00A551AF">
        <w:rPr>
          <w:sz w:val="24"/>
        </w:rPr>
        <w:t>of Section</w:t>
      </w:r>
      <w:r w:rsidR="00F245FA" w:rsidRPr="00A551AF">
        <w:rPr>
          <w:sz w:val="24"/>
        </w:rPr>
        <w:t xml:space="preserve"> 202 capital advances</w:t>
      </w:r>
      <w:r w:rsidRPr="00A551AF">
        <w:rPr>
          <w:sz w:val="24"/>
        </w:rPr>
        <w:t xml:space="preserve">.  </w:t>
      </w:r>
    </w:p>
    <w:p w:rsidR="000442EF" w:rsidRPr="00A551AF" w:rsidRDefault="000442EF">
      <w:pPr>
        <w:rPr>
          <w:sz w:val="24"/>
        </w:rPr>
      </w:pPr>
      <w:r w:rsidRPr="00A551AF">
        <w:rPr>
          <w:sz w:val="24"/>
        </w:rPr>
        <w:t xml:space="preserve">  </w:t>
      </w:r>
    </w:p>
    <w:p w:rsidR="000442EF" w:rsidRPr="00A551AF" w:rsidRDefault="000442EF">
      <w:pPr>
        <w:numPr>
          <w:ilvl w:val="0"/>
          <w:numId w:val="26"/>
        </w:numPr>
        <w:rPr>
          <w:sz w:val="24"/>
        </w:rPr>
      </w:pPr>
      <w:r w:rsidRPr="00A551AF">
        <w:rPr>
          <w:sz w:val="24"/>
        </w:rPr>
        <w:t>The results of this collection will not be published.</w:t>
      </w:r>
    </w:p>
    <w:p w:rsidR="000442EF" w:rsidRPr="00A551AF" w:rsidRDefault="000442EF">
      <w:pPr>
        <w:rPr>
          <w:sz w:val="24"/>
        </w:rPr>
      </w:pPr>
    </w:p>
    <w:p w:rsidR="000442EF" w:rsidRPr="00A551AF" w:rsidRDefault="000442EF">
      <w:pPr>
        <w:numPr>
          <w:ilvl w:val="0"/>
          <w:numId w:val="27"/>
        </w:numPr>
        <w:rPr>
          <w:sz w:val="24"/>
        </w:rPr>
      </w:pPr>
      <w:r w:rsidRPr="00A551AF">
        <w:rPr>
          <w:sz w:val="24"/>
        </w:rPr>
        <w:t>The OMB expiration dates will be displayed on the appropriate forms.</w:t>
      </w:r>
    </w:p>
    <w:p w:rsidR="000442EF" w:rsidRPr="00A551AF" w:rsidRDefault="000442EF">
      <w:pPr>
        <w:rPr>
          <w:sz w:val="24"/>
        </w:rPr>
      </w:pPr>
    </w:p>
    <w:p w:rsidR="000442EF" w:rsidRPr="00A551AF" w:rsidRDefault="000442EF">
      <w:pPr>
        <w:numPr>
          <w:ilvl w:val="0"/>
          <w:numId w:val="28"/>
        </w:numPr>
        <w:rPr>
          <w:sz w:val="24"/>
        </w:rPr>
      </w:pPr>
      <w:r w:rsidRPr="00A551AF">
        <w:rPr>
          <w:sz w:val="24"/>
        </w:rPr>
        <w:lastRenderedPageBreak/>
        <w:t>There are no exceptions to the Certification Statement identified in item 19 of the OMB 83-I.</w:t>
      </w:r>
    </w:p>
    <w:p w:rsidR="000442EF" w:rsidRPr="00A551AF" w:rsidRDefault="000442EF">
      <w:pPr>
        <w:rPr>
          <w:sz w:val="24"/>
        </w:rPr>
      </w:pPr>
    </w:p>
    <w:p w:rsidR="000442EF" w:rsidRPr="00A551AF" w:rsidRDefault="000442EF">
      <w:pPr>
        <w:numPr>
          <w:ilvl w:val="0"/>
          <w:numId w:val="29"/>
        </w:numPr>
        <w:rPr>
          <w:b/>
          <w:sz w:val="24"/>
          <w:u w:val="single"/>
        </w:rPr>
      </w:pPr>
      <w:r w:rsidRPr="00A551AF">
        <w:rPr>
          <w:b/>
          <w:sz w:val="24"/>
          <w:u w:val="single"/>
        </w:rPr>
        <w:t>Collection of Information Employing Statistical Methods.</w:t>
      </w:r>
    </w:p>
    <w:p w:rsidR="000442EF" w:rsidRPr="00A551AF" w:rsidRDefault="000442EF">
      <w:pPr>
        <w:rPr>
          <w:b/>
          <w:sz w:val="24"/>
          <w:u w:val="single"/>
        </w:rPr>
      </w:pPr>
    </w:p>
    <w:p w:rsidR="000442EF" w:rsidRPr="00201C4B" w:rsidRDefault="000442EF">
      <w:pPr>
        <w:ind w:firstLine="360"/>
        <w:rPr>
          <w:b/>
        </w:rPr>
      </w:pPr>
      <w:r w:rsidRPr="00A551AF">
        <w:rPr>
          <w:sz w:val="24"/>
        </w:rPr>
        <w:t>This collection of information does not employ statistical methods.</w:t>
      </w:r>
    </w:p>
    <w:p w:rsidR="000442EF" w:rsidRDefault="000442EF">
      <w:pPr>
        <w:rPr>
          <w:sz w:val="24"/>
        </w:rPr>
      </w:pPr>
    </w:p>
    <w:sectPr w:rsidR="000442EF" w:rsidSect="00CA4DFF">
      <w:headerReference w:type="default" r:id="rId9"/>
      <w:footerReference w:type="default" r:id="rId10"/>
      <w:footerReference w:type="first" r:id="rId11"/>
      <w:pgSz w:w="12240" w:h="15840"/>
      <w:pgMar w:top="480" w:right="720" w:bottom="480" w:left="600" w:header="480" w:footer="480" w:gutter="0"/>
      <w:cols w:space="480" w:equalWidth="0">
        <w:col w:w="1080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51B" w:rsidRDefault="0006051B">
      <w:r>
        <w:separator/>
      </w:r>
    </w:p>
  </w:endnote>
  <w:endnote w:type="continuationSeparator" w:id="0">
    <w:p w:rsidR="0006051B" w:rsidRDefault="00060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1B" w:rsidRDefault="000E2134">
    <w:pPr>
      <w:pStyle w:val="Footer"/>
      <w:framePr w:wrap="around" w:vAnchor="text" w:hAnchor="margin" w:xAlign="center" w:y="1"/>
      <w:rPr>
        <w:rStyle w:val="PageNumber"/>
      </w:rPr>
    </w:pPr>
    <w:r>
      <w:rPr>
        <w:rStyle w:val="PageNumber"/>
      </w:rPr>
      <w:fldChar w:fldCharType="begin"/>
    </w:r>
    <w:r w:rsidR="0006051B">
      <w:rPr>
        <w:rStyle w:val="PageNumber"/>
      </w:rPr>
      <w:instrText xml:space="preserve">PAGE  </w:instrText>
    </w:r>
    <w:r>
      <w:rPr>
        <w:rStyle w:val="PageNumber"/>
      </w:rPr>
      <w:fldChar w:fldCharType="end"/>
    </w:r>
  </w:p>
  <w:p w:rsidR="0006051B" w:rsidRDefault="000605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1B" w:rsidRDefault="000E2134">
    <w:pPr>
      <w:pStyle w:val="Footer"/>
      <w:framePr w:wrap="around" w:vAnchor="text" w:hAnchor="margin" w:xAlign="center" w:y="1"/>
      <w:rPr>
        <w:rStyle w:val="PageNumber"/>
      </w:rPr>
    </w:pPr>
    <w:r>
      <w:rPr>
        <w:rStyle w:val="PageNumber"/>
      </w:rPr>
      <w:fldChar w:fldCharType="begin"/>
    </w:r>
    <w:r w:rsidR="0006051B">
      <w:rPr>
        <w:rStyle w:val="PageNumber"/>
      </w:rPr>
      <w:instrText xml:space="preserve">PAGE  </w:instrText>
    </w:r>
    <w:r>
      <w:rPr>
        <w:rStyle w:val="PageNumber"/>
      </w:rPr>
      <w:fldChar w:fldCharType="separate"/>
    </w:r>
    <w:r w:rsidR="0006051B">
      <w:rPr>
        <w:rStyle w:val="PageNumber"/>
        <w:noProof/>
      </w:rPr>
      <w:t>1</w:t>
    </w:r>
    <w:r>
      <w:rPr>
        <w:rStyle w:val="PageNumber"/>
      </w:rPr>
      <w:fldChar w:fldCharType="end"/>
    </w:r>
  </w:p>
  <w:p w:rsidR="0006051B" w:rsidRDefault="0006051B">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1B" w:rsidRDefault="000E2134">
    <w:pPr>
      <w:pStyle w:val="Footer"/>
      <w:framePr w:wrap="around" w:vAnchor="text" w:hAnchor="margin" w:xAlign="center" w:y="1"/>
      <w:rPr>
        <w:rStyle w:val="PageNumber"/>
      </w:rPr>
    </w:pPr>
    <w:r>
      <w:rPr>
        <w:rStyle w:val="PageNumber"/>
      </w:rPr>
      <w:fldChar w:fldCharType="begin"/>
    </w:r>
    <w:r w:rsidR="0006051B">
      <w:rPr>
        <w:rStyle w:val="PageNumber"/>
      </w:rPr>
      <w:instrText xml:space="preserve">PAGE  </w:instrText>
    </w:r>
    <w:r>
      <w:rPr>
        <w:rStyle w:val="PageNumber"/>
      </w:rPr>
      <w:fldChar w:fldCharType="separate"/>
    </w:r>
    <w:r w:rsidR="00675E2F">
      <w:rPr>
        <w:rStyle w:val="PageNumber"/>
        <w:noProof/>
      </w:rPr>
      <w:t>5</w:t>
    </w:r>
    <w:r>
      <w:rPr>
        <w:rStyle w:val="PageNumber"/>
      </w:rPr>
      <w:fldChar w:fldCharType="end"/>
    </w:r>
  </w:p>
  <w:p w:rsidR="0006051B" w:rsidRDefault="0006051B">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06051B">
      <w:tc>
        <w:tcPr>
          <w:tcW w:w="8388" w:type="dxa"/>
          <w:tcBorders>
            <w:top w:val="single" w:sz="6" w:space="0" w:color="auto"/>
            <w:left w:val="nil"/>
            <w:right w:val="single" w:sz="6" w:space="0" w:color="auto"/>
          </w:tcBorders>
        </w:tcPr>
        <w:p w:rsidR="0006051B" w:rsidRDefault="0006051B">
          <w:pPr>
            <w:pStyle w:val="Footer"/>
            <w:rPr>
              <w:rFonts w:ascii="Helvetica" w:hAnsi="Helvetica"/>
              <w:sz w:val="16"/>
            </w:rPr>
          </w:pPr>
        </w:p>
      </w:tc>
      <w:tc>
        <w:tcPr>
          <w:tcW w:w="2748" w:type="dxa"/>
          <w:tcBorders>
            <w:left w:val="nil"/>
          </w:tcBorders>
        </w:tcPr>
        <w:p w:rsidR="0006051B" w:rsidRDefault="0006051B">
          <w:pPr>
            <w:pStyle w:val="Footer"/>
            <w:rPr>
              <w:rFonts w:ascii="Helvetica" w:hAnsi="Helvetica"/>
              <w:sz w:val="16"/>
            </w:rPr>
          </w:pPr>
        </w:p>
      </w:tc>
    </w:tr>
  </w:tbl>
  <w:p w:rsidR="0006051B" w:rsidRDefault="0006051B">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51B" w:rsidRDefault="0006051B">
      <w:r>
        <w:separator/>
      </w:r>
    </w:p>
  </w:footnote>
  <w:footnote w:type="continuationSeparator" w:id="0">
    <w:p w:rsidR="0006051B" w:rsidRDefault="00060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1B" w:rsidRDefault="000605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1A9369E"/>
    <w:multiLevelType w:val="singleLevel"/>
    <w:tmpl w:val="02CEFF04"/>
    <w:lvl w:ilvl="0">
      <w:start w:val="4"/>
      <w:numFmt w:val="decimal"/>
      <w:lvlText w:val="%1. "/>
      <w:legacy w:legacy="1" w:legacySpace="0" w:legacyIndent="360"/>
      <w:lvlJc w:val="left"/>
      <w:pPr>
        <w:ind w:left="360" w:hanging="360"/>
      </w:pPr>
      <w:rPr>
        <w:b w:val="0"/>
        <w:i w:val="0"/>
        <w:sz w:val="24"/>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A881166"/>
    <w:multiLevelType w:val="singleLevel"/>
    <w:tmpl w:val="54B4D5EC"/>
    <w:lvl w:ilvl="0">
      <w:start w:val="1"/>
      <w:numFmt w:val="lowerLetter"/>
      <w:lvlText w:val="%1."/>
      <w:legacy w:legacy="1" w:legacySpace="120" w:legacyIndent="360"/>
      <w:lvlJc w:val="left"/>
      <w:pPr>
        <w:ind w:left="1080" w:hanging="360"/>
      </w:pPr>
    </w:lvl>
  </w:abstractNum>
  <w:abstractNum w:abstractNumId="5">
    <w:nsid w:val="1DC30924"/>
    <w:multiLevelType w:val="singleLevel"/>
    <w:tmpl w:val="BFD4C45C"/>
    <w:lvl w:ilvl="0">
      <w:start w:val="13"/>
      <w:numFmt w:val="decimal"/>
      <w:lvlText w:val="%1. "/>
      <w:legacy w:legacy="1" w:legacySpace="0" w:legacyIndent="360"/>
      <w:lvlJc w:val="left"/>
      <w:pPr>
        <w:ind w:left="360" w:hanging="360"/>
      </w:pPr>
      <w:rPr>
        <w:b w:val="0"/>
        <w:i w:val="0"/>
        <w:sz w:val="24"/>
      </w:rPr>
    </w:lvl>
  </w:abstractNum>
  <w:abstractNum w:abstractNumId="6">
    <w:nsid w:val="22E55A4E"/>
    <w:multiLevelType w:val="singleLevel"/>
    <w:tmpl w:val="6C1C0BF0"/>
    <w:lvl w:ilvl="0">
      <w:start w:val="16"/>
      <w:numFmt w:val="decimal"/>
      <w:lvlText w:val="%1. "/>
      <w:legacy w:legacy="1" w:legacySpace="0" w:legacyIndent="360"/>
      <w:lvlJc w:val="left"/>
      <w:pPr>
        <w:ind w:left="360" w:hanging="360"/>
      </w:pPr>
      <w:rPr>
        <w:b w:val="0"/>
        <w:i w:val="0"/>
        <w:sz w:val="24"/>
      </w:rPr>
    </w:lvl>
  </w:abstractNum>
  <w:abstractNum w:abstractNumId="7">
    <w:nsid w:val="273733B4"/>
    <w:multiLevelType w:val="singleLevel"/>
    <w:tmpl w:val="78002294"/>
    <w:lvl w:ilvl="0">
      <w:start w:val="6"/>
      <w:numFmt w:val="decimal"/>
      <w:lvlText w:val="%1. "/>
      <w:legacy w:legacy="1" w:legacySpace="0" w:legacyIndent="360"/>
      <w:lvlJc w:val="left"/>
      <w:pPr>
        <w:ind w:left="360" w:hanging="360"/>
      </w:pPr>
      <w:rPr>
        <w:b w:val="0"/>
        <w:i w:val="0"/>
        <w:sz w:val="24"/>
      </w:rPr>
    </w:lvl>
  </w:abstractNum>
  <w:abstractNum w:abstractNumId="8">
    <w:nsid w:val="2E6A491E"/>
    <w:multiLevelType w:val="singleLevel"/>
    <w:tmpl w:val="8CB0C730"/>
    <w:lvl w:ilvl="0">
      <w:start w:val="1"/>
      <w:numFmt w:val="lowerLetter"/>
      <w:lvlText w:val="%1."/>
      <w:legacy w:legacy="1" w:legacySpace="120" w:legacyIndent="360"/>
      <w:lvlJc w:val="left"/>
      <w:pPr>
        <w:ind w:left="1080" w:hanging="360"/>
      </w:pPr>
    </w:lvl>
  </w:abstractNum>
  <w:abstractNum w:abstractNumId="9">
    <w:nsid w:val="32024277"/>
    <w:multiLevelType w:val="singleLevel"/>
    <w:tmpl w:val="15F48188"/>
    <w:lvl w:ilvl="0">
      <w:start w:val="11"/>
      <w:numFmt w:val="decimal"/>
      <w:lvlText w:val="%1. "/>
      <w:legacy w:legacy="1" w:legacySpace="0" w:legacyIndent="360"/>
      <w:lvlJc w:val="left"/>
      <w:pPr>
        <w:ind w:left="360" w:hanging="360"/>
      </w:pPr>
      <w:rPr>
        <w:b w:val="0"/>
        <w:i w:val="0"/>
        <w:sz w:val="24"/>
      </w:rPr>
    </w:lvl>
  </w:abstractNum>
  <w:abstractNum w:abstractNumId="10">
    <w:nsid w:val="37FC7C35"/>
    <w:multiLevelType w:val="singleLevel"/>
    <w:tmpl w:val="9C62FACA"/>
    <w:lvl w:ilvl="0">
      <w:start w:val="14"/>
      <w:numFmt w:val="decimal"/>
      <w:lvlText w:val="%1. "/>
      <w:legacy w:legacy="1" w:legacySpace="0" w:legacyIndent="360"/>
      <w:lvlJc w:val="left"/>
      <w:pPr>
        <w:ind w:left="360" w:hanging="360"/>
      </w:pPr>
      <w:rPr>
        <w:b w:val="0"/>
        <w:i w:val="0"/>
        <w:sz w:val="24"/>
      </w:rPr>
    </w:lvl>
  </w:abstractNum>
  <w:abstractNum w:abstractNumId="11">
    <w:nsid w:val="385A0674"/>
    <w:multiLevelType w:val="singleLevel"/>
    <w:tmpl w:val="7700CAB8"/>
    <w:lvl w:ilvl="0">
      <w:start w:val="17"/>
      <w:numFmt w:val="decimal"/>
      <w:lvlText w:val="%1. "/>
      <w:legacy w:legacy="1" w:legacySpace="0" w:legacyIndent="360"/>
      <w:lvlJc w:val="left"/>
      <w:pPr>
        <w:ind w:left="360" w:hanging="360"/>
      </w:pPr>
      <w:rPr>
        <w:b w:val="0"/>
        <w:i w:val="0"/>
        <w:sz w:val="24"/>
      </w:rPr>
    </w:lvl>
  </w:abstractNum>
  <w:abstractNum w:abstractNumId="12">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13">
    <w:nsid w:val="4704155D"/>
    <w:multiLevelType w:val="singleLevel"/>
    <w:tmpl w:val="950A3B6C"/>
    <w:lvl w:ilvl="0">
      <w:start w:val="3"/>
      <w:numFmt w:val="decimal"/>
      <w:lvlText w:val="%1. "/>
      <w:legacy w:legacy="1" w:legacySpace="0" w:legacyIndent="360"/>
      <w:lvlJc w:val="left"/>
      <w:pPr>
        <w:ind w:left="360" w:hanging="360"/>
      </w:pPr>
      <w:rPr>
        <w:b w:val="0"/>
        <w:i w:val="0"/>
        <w:sz w:val="24"/>
      </w:rPr>
    </w:lvl>
  </w:abstractNum>
  <w:abstractNum w:abstractNumId="14">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5">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147741"/>
    <w:multiLevelType w:val="singleLevel"/>
    <w:tmpl w:val="B378A566"/>
    <w:lvl w:ilvl="0">
      <w:start w:val="10"/>
      <w:numFmt w:val="decimal"/>
      <w:lvlText w:val="%1. "/>
      <w:legacy w:legacy="1" w:legacySpace="0" w:legacyIndent="360"/>
      <w:lvlJc w:val="left"/>
      <w:pPr>
        <w:ind w:left="360" w:hanging="360"/>
      </w:pPr>
      <w:rPr>
        <w:b w:val="0"/>
        <w:i w:val="0"/>
        <w:color w:val="auto"/>
        <w:sz w:val="24"/>
      </w:rPr>
    </w:lvl>
  </w:abstractNum>
  <w:abstractNum w:abstractNumId="17">
    <w:nsid w:val="565957B9"/>
    <w:multiLevelType w:val="singleLevel"/>
    <w:tmpl w:val="45845754"/>
    <w:lvl w:ilvl="0">
      <w:start w:val="18"/>
      <w:numFmt w:val="decimal"/>
      <w:lvlText w:val="%1. "/>
      <w:legacy w:legacy="1" w:legacySpace="0" w:legacyIndent="360"/>
      <w:lvlJc w:val="left"/>
      <w:pPr>
        <w:ind w:left="360" w:hanging="360"/>
      </w:pPr>
      <w:rPr>
        <w:b w:val="0"/>
        <w:i w:val="0"/>
        <w:sz w:val="24"/>
      </w:rPr>
    </w:lvl>
  </w:abstractNum>
  <w:abstractNum w:abstractNumId="18">
    <w:nsid w:val="576B6792"/>
    <w:multiLevelType w:val="singleLevel"/>
    <w:tmpl w:val="56E06B8C"/>
    <w:lvl w:ilvl="0">
      <w:start w:val="15"/>
      <w:numFmt w:val="decimal"/>
      <w:lvlText w:val="%1. "/>
      <w:legacy w:legacy="1" w:legacySpace="0" w:legacyIndent="360"/>
      <w:lvlJc w:val="left"/>
      <w:pPr>
        <w:ind w:left="360" w:hanging="360"/>
      </w:pPr>
      <w:rPr>
        <w:b w:val="0"/>
        <w:i w:val="0"/>
        <w:sz w:val="24"/>
      </w:rPr>
    </w:lvl>
  </w:abstractNum>
  <w:abstractNum w:abstractNumId="19">
    <w:nsid w:val="59A60D86"/>
    <w:multiLevelType w:val="singleLevel"/>
    <w:tmpl w:val="DC22C1A0"/>
    <w:lvl w:ilvl="0">
      <w:start w:val="9"/>
      <w:numFmt w:val="decimal"/>
      <w:lvlText w:val="%1. "/>
      <w:legacy w:legacy="1" w:legacySpace="0" w:legacyIndent="360"/>
      <w:lvlJc w:val="left"/>
      <w:pPr>
        <w:ind w:left="360" w:hanging="360"/>
      </w:pPr>
      <w:rPr>
        <w:b w:val="0"/>
        <w:i w:val="0"/>
        <w:sz w:val="24"/>
      </w:rPr>
    </w:lvl>
  </w:abstractNum>
  <w:abstractNum w:abstractNumId="20">
    <w:nsid w:val="5D9B5035"/>
    <w:multiLevelType w:val="singleLevel"/>
    <w:tmpl w:val="B2FCEB46"/>
    <w:lvl w:ilvl="0">
      <w:start w:val="2"/>
      <w:numFmt w:val="upperLetter"/>
      <w:lvlText w:val="%1. "/>
      <w:legacy w:legacy="1" w:legacySpace="0" w:legacyIndent="360"/>
      <w:lvlJc w:val="left"/>
      <w:pPr>
        <w:ind w:left="360" w:hanging="360"/>
      </w:pPr>
      <w:rPr>
        <w:b/>
        <w:i w:val="0"/>
        <w:sz w:val="24"/>
      </w:rPr>
    </w:lvl>
  </w:abstractNum>
  <w:abstractNum w:abstractNumId="21">
    <w:nsid w:val="611D58AF"/>
    <w:multiLevelType w:val="singleLevel"/>
    <w:tmpl w:val="D4FA1E6A"/>
    <w:lvl w:ilvl="0">
      <w:start w:val="5"/>
      <w:numFmt w:val="decimal"/>
      <w:lvlText w:val="%1. "/>
      <w:legacy w:legacy="1" w:legacySpace="0" w:legacyIndent="360"/>
      <w:lvlJc w:val="left"/>
      <w:pPr>
        <w:ind w:left="360" w:hanging="360"/>
      </w:pPr>
      <w:rPr>
        <w:b w:val="0"/>
        <w:i w:val="0"/>
        <w:sz w:val="24"/>
      </w:rPr>
    </w:lvl>
  </w:abstractNum>
  <w:abstractNum w:abstractNumId="22">
    <w:nsid w:val="638F2620"/>
    <w:multiLevelType w:val="singleLevel"/>
    <w:tmpl w:val="973A2B02"/>
    <w:lvl w:ilvl="0">
      <w:start w:val="12"/>
      <w:numFmt w:val="decimal"/>
      <w:lvlText w:val="%1. "/>
      <w:legacy w:legacy="1" w:legacySpace="0" w:legacyIndent="360"/>
      <w:lvlJc w:val="left"/>
      <w:pPr>
        <w:ind w:left="360" w:hanging="360"/>
      </w:pPr>
      <w:rPr>
        <w:b w:val="0"/>
        <w:i w:val="0"/>
        <w:sz w:val="24"/>
      </w:rPr>
    </w:lvl>
  </w:abstractNum>
  <w:abstractNum w:abstractNumId="23">
    <w:nsid w:val="655237E8"/>
    <w:multiLevelType w:val="singleLevel"/>
    <w:tmpl w:val="D766E136"/>
    <w:lvl w:ilvl="0">
      <w:start w:val="7"/>
      <w:numFmt w:val="decimal"/>
      <w:lvlText w:val="%1. "/>
      <w:legacy w:legacy="1" w:legacySpace="0" w:legacyIndent="360"/>
      <w:lvlJc w:val="left"/>
      <w:pPr>
        <w:ind w:left="360" w:hanging="360"/>
      </w:pPr>
      <w:rPr>
        <w:b w:val="0"/>
        <w:i w:val="0"/>
        <w:sz w:val="24"/>
      </w:rPr>
    </w:lvl>
  </w:abstractNum>
  <w:abstractNum w:abstractNumId="24">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5">
    <w:nsid w:val="73861E55"/>
    <w:multiLevelType w:val="hybridMultilevel"/>
    <w:tmpl w:val="5E765A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8">
    <w:nsid w:val="7BE3004D"/>
    <w:multiLevelType w:val="singleLevel"/>
    <w:tmpl w:val="54B4D5EC"/>
    <w:lvl w:ilvl="0">
      <w:start w:val="1"/>
      <w:numFmt w:val="lowerLetter"/>
      <w:lvlText w:val="%1."/>
      <w:legacy w:legacy="1" w:legacySpace="120" w:legacyIndent="360"/>
      <w:lvlJc w:val="left"/>
      <w:pPr>
        <w:ind w:left="1080" w:hanging="360"/>
      </w:pPr>
    </w:lvl>
  </w:abstractNum>
  <w:num w:numId="1">
    <w:abstractNumId w:val="3"/>
  </w:num>
  <w:num w:numId="2">
    <w:abstractNumId w:val="27"/>
  </w:num>
  <w:num w:numId="3">
    <w:abstractNumId w:val="1"/>
  </w:num>
  <w:num w:numId="4">
    <w:abstractNumId w:val="26"/>
  </w:num>
  <w:num w:numId="5">
    <w:abstractNumId w:val="24"/>
  </w:num>
  <w:num w:numId="6">
    <w:abstractNumId w:val="2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5"/>
  </w:num>
  <w:num w:numId="10">
    <w:abstractNumId w:val="4"/>
  </w:num>
  <w:num w:numId="11">
    <w:abstractNumId w:val="8"/>
  </w:num>
  <w:num w:numId="12">
    <w:abstractNumId w:val="28"/>
  </w:num>
  <w:num w:numId="13">
    <w:abstractNumId w:val="13"/>
  </w:num>
  <w:num w:numId="14">
    <w:abstractNumId w:val="2"/>
  </w:num>
  <w:num w:numId="15">
    <w:abstractNumId w:val="21"/>
  </w:num>
  <w:num w:numId="16">
    <w:abstractNumId w:val="7"/>
  </w:num>
  <w:num w:numId="17">
    <w:abstractNumId w:val="23"/>
  </w:num>
  <w:num w:numId="18">
    <w:abstractNumId w:val="12"/>
  </w:num>
  <w:num w:numId="19">
    <w:abstractNumId w:val="19"/>
  </w:num>
  <w:num w:numId="20">
    <w:abstractNumId w:val="16"/>
  </w:num>
  <w:num w:numId="21">
    <w:abstractNumId w:val="9"/>
  </w:num>
  <w:num w:numId="22">
    <w:abstractNumId w:val="22"/>
  </w:num>
  <w:num w:numId="23">
    <w:abstractNumId w:val="5"/>
  </w:num>
  <w:num w:numId="24">
    <w:abstractNumId w:val="10"/>
  </w:num>
  <w:num w:numId="25">
    <w:abstractNumId w:val="18"/>
  </w:num>
  <w:num w:numId="26">
    <w:abstractNumId w:val="6"/>
  </w:num>
  <w:num w:numId="27">
    <w:abstractNumId w:val="11"/>
  </w:num>
  <w:num w:numId="28">
    <w:abstractNumId w:val="17"/>
  </w:num>
  <w:num w:numId="29">
    <w:abstractNumId w:val="20"/>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00FEB"/>
    <w:rsid w:val="00022851"/>
    <w:rsid w:val="000442EF"/>
    <w:rsid w:val="0006051B"/>
    <w:rsid w:val="00070BBE"/>
    <w:rsid w:val="000C6C91"/>
    <w:rsid w:val="000D152C"/>
    <w:rsid w:val="000E2134"/>
    <w:rsid w:val="001A19C6"/>
    <w:rsid w:val="001C5D0B"/>
    <w:rsid w:val="001D69F6"/>
    <w:rsid w:val="00201C4B"/>
    <w:rsid w:val="0021589E"/>
    <w:rsid w:val="002418D5"/>
    <w:rsid w:val="002575F7"/>
    <w:rsid w:val="002D1E6D"/>
    <w:rsid w:val="00300FEB"/>
    <w:rsid w:val="003820A8"/>
    <w:rsid w:val="00397914"/>
    <w:rsid w:val="003B279F"/>
    <w:rsid w:val="003F34E7"/>
    <w:rsid w:val="00487E92"/>
    <w:rsid w:val="004F59DE"/>
    <w:rsid w:val="00555E83"/>
    <w:rsid w:val="00623C1F"/>
    <w:rsid w:val="00626C29"/>
    <w:rsid w:val="00675E2F"/>
    <w:rsid w:val="006777E7"/>
    <w:rsid w:val="006A1873"/>
    <w:rsid w:val="006A2452"/>
    <w:rsid w:val="00715324"/>
    <w:rsid w:val="00725700"/>
    <w:rsid w:val="007659B8"/>
    <w:rsid w:val="007A399F"/>
    <w:rsid w:val="0080103B"/>
    <w:rsid w:val="008663D7"/>
    <w:rsid w:val="00934693"/>
    <w:rsid w:val="00961668"/>
    <w:rsid w:val="009C66CE"/>
    <w:rsid w:val="009F37B8"/>
    <w:rsid w:val="00A551AF"/>
    <w:rsid w:val="00AA5A6A"/>
    <w:rsid w:val="00AB4DD3"/>
    <w:rsid w:val="00AC108C"/>
    <w:rsid w:val="00AD5F88"/>
    <w:rsid w:val="00B31AFB"/>
    <w:rsid w:val="00CA4DFF"/>
    <w:rsid w:val="00CD05E3"/>
    <w:rsid w:val="00D04D14"/>
    <w:rsid w:val="00DE25C4"/>
    <w:rsid w:val="00DE65FF"/>
    <w:rsid w:val="00E24D50"/>
    <w:rsid w:val="00E6528A"/>
    <w:rsid w:val="00EF3860"/>
    <w:rsid w:val="00F245FA"/>
    <w:rsid w:val="00F645EF"/>
    <w:rsid w:val="00FA73D9"/>
    <w:rsid w:val="00FD6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DFF"/>
    <w:pPr>
      <w:overflowPunct w:val="0"/>
      <w:autoSpaceDE w:val="0"/>
      <w:autoSpaceDN w:val="0"/>
      <w:adjustRightInd w:val="0"/>
      <w:textAlignment w:val="baseline"/>
    </w:pPr>
  </w:style>
  <w:style w:type="paragraph" w:styleId="Heading1">
    <w:name w:val="heading 1"/>
    <w:basedOn w:val="Normal"/>
    <w:next w:val="Normal"/>
    <w:link w:val="Heading1Char"/>
    <w:qFormat/>
    <w:rsid w:val="00CA4DFF"/>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CA4DFF"/>
    <w:pPr>
      <w:keepNext/>
      <w:tabs>
        <w:tab w:val="left" w:pos="240"/>
      </w:tabs>
      <w:spacing w:after="40"/>
      <w:ind w:left="120" w:right="-120"/>
      <w:outlineLvl w:val="1"/>
    </w:pPr>
    <w:rPr>
      <w:rFonts w:ascii="Helvetica" w:hAnsi="Helvetica"/>
      <w:b/>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4DFF"/>
    <w:pPr>
      <w:tabs>
        <w:tab w:val="center" w:pos="4320"/>
        <w:tab w:val="right" w:pos="8640"/>
      </w:tabs>
    </w:pPr>
  </w:style>
  <w:style w:type="paragraph" w:styleId="Footer">
    <w:name w:val="footer"/>
    <w:basedOn w:val="Normal"/>
    <w:rsid w:val="00CA4DFF"/>
    <w:pPr>
      <w:tabs>
        <w:tab w:val="center" w:pos="4320"/>
        <w:tab w:val="right" w:pos="8640"/>
      </w:tabs>
    </w:pPr>
  </w:style>
  <w:style w:type="character" w:styleId="PageNumber">
    <w:name w:val="page number"/>
    <w:basedOn w:val="DefaultParagraphFont"/>
    <w:rsid w:val="00CA4DFF"/>
  </w:style>
  <w:style w:type="paragraph" w:styleId="Title">
    <w:name w:val="Title"/>
    <w:basedOn w:val="Normal"/>
    <w:qFormat/>
    <w:rsid w:val="00CA4DFF"/>
    <w:pPr>
      <w:jc w:val="center"/>
    </w:pPr>
    <w:rPr>
      <w:rFonts w:ascii="Helvetica" w:hAnsi="Helvetica"/>
      <w:b/>
      <w:sz w:val="28"/>
    </w:rPr>
  </w:style>
  <w:style w:type="paragraph" w:styleId="BodyText">
    <w:name w:val="Body Text"/>
    <w:basedOn w:val="Normal"/>
    <w:rsid w:val="00CA4DFF"/>
    <w:rPr>
      <w:sz w:val="24"/>
    </w:rPr>
  </w:style>
  <w:style w:type="paragraph" w:styleId="BodyTextIndent">
    <w:name w:val="Body Text Indent"/>
    <w:basedOn w:val="Normal"/>
    <w:rsid w:val="00CA4DFF"/>
    <w:pPr>
      <w:ind w:left="360"/>
    </w:pPr>
    <w:rPr>
      <w:sz w:val="24"/>
    </w:rPr>
  </w:style>
  <w:style w:type="paragraph" w:styleId="BlockText">
    <w:name w:val="Block Text"/>
    <w:basedOn w:val="Normal"/>
    <w:rsid w:val="00CA4DFF"/>
    <w:pPr>
      <w:tabs>
        <w:tab w:val="left" w:pos="240"/>
      </w:tabs>
      <w:spacing w:after="60"/>
      <w:ind w:left="120" w:right="-120"/>
    </w:pPr>
    <w:rPr>
      <w:color w:val="000000"/>
      <w:sz w:val="22"/>
    </w:rPr>
  </w:style>
  <w:style w:type="paragraph" w:styleId="BodyText2">
    <w:name w:val="Body Text 2"/>
    <w:basedOn w:val="Normal"/>
    <w:rsid w:val="00CA4DFF"/>
    <w:rPr>
      <w:color w:val="FF0000"/>
      <w:sz w:val="24"/>
    </w:rPr>
  </w:style>
  <w:style w:type="character" w:customStyle="1" w:styleId="Heading1Char">
    <w:name w:val="Heading 1 Char"/>
    <w:basedOn w:val="DefaultParagraphFont"/>
    <w:link w:val="Heading1"/>
    <w:rsid w:val="00626C29"/>
    <w:rPr>
      <w:rFonts w:ascii="Helvetica" w:hAnsi="Helvetica"/>
      <w:b/>
      <w:sz w:val="24"/>
    </w:rPr>
  </w:style>
  <w:style w:type="paragraph" w:styleId="BalloonText">
    <w:name w:val="Balloon Text"/>
    <w:basedOn w:val="Normal"/>
    <w:link w:val="BalloonTextChar"/>
    <w:rsid w:val="002418D5"/>
    <w:rPr>
      <w:rFonts w:ascii="Tahoma" w:hAnsi="Tahoma" w:cs="Tahoma"/>
      <w:sz w:val="16"/>
      <w:szCs w:val="16"/>
    </w:rPr>
  </w:style>
  <w:style w:type="character" w:customStyle="1" w:styleId="BalloonTextChar">
    <w:name w:val="Balloon Text Char"/>
    <w:basedOn w:val="DefaultParagraphFont"/>
    <w:link w:val="BalloonText"/>
    <w:rsid w:val="002418D5"/>
    <w:rPr>
      <w:rFonts w:ascii="Tahoma" w:hAnsi="Tahoma" w:cs="Tahoma"/>
      <w:sz w:val="16"/>
      <w:szCs w:val="16"/>
    </w:rPr>
  </w:style>
  <w:style w:type="paragraph" w:styleId="PlainText">
    <w:name w:val="Plain Text"/>
    <w:basedOn w:val="Normal"/>
    <w:link w:val="PlainTextChar"/>
    <w:rsid w:val="002418D5"/>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2418D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456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1836</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H45351</cp:lastModifiedBy>
  <cp:revision>2</cp:revision>
  <cp:lastPrinted>2009-07-13T18:14:00Z</cp:lastPrinted>
  <dcterms:created xsi:type="dcterms:W3CDTF">2010-06-07T13:27:00Z</dcterms:created>
  <dcterms:modified xsi:type="dcterms:W3CDTF">2010-06-07T13:27:00Z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-428463121</vt:i4>
  </property>
  <property fmtid="{D5CDD505-2E9C-101B-9397-08002B2CF9AE}" pid="3" name="_NewReviewCycle">
    <vt:lpwstr/>
  </property>
  <property fmtid="{D5CDD505-2E9C-101B-9397-08002B2CF9AE}" pid="4" name="_EmailSubject">
    <vt:lpwstr>Section 202 PRA Comments</vt:lpwstr>
  </property>
  <property fmtid="{D5CDD505-2E9C-101B-9397-08002B2CF9AE}" pid="5" name="_AuthorEmail">
    <vt:lpwstr>Lajuan.E.Gladden@hud.gov</vt:lpwstr>
  </property>
  <property fmtid="{D5CDD505-2E9C-101B-9397-08002B2CF9AE}" pid="6" name="_AuthorEmailDisplayName">
    <vt:lpwstr>Gladden, Lajuan E</vt:lpwstr>
  </property>
  <property fmtid="{D5CDD505-2E9C-101B-9397-08002B2CF9AE}" pid="7" name="_PreviousAdHocReviewCycleID">
    <vt:i4>-428463121</vt:i4>
  </property>
  <property fmtid="{D5CDD505-2E9C-101B-9397-08002B2CF9AE}" pid="8" name="_ReviewingToolsShownOnce">
    <vt:lpwstr/>
  </property>
</Properties>
</file>