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0DC" w:rsidRPr="00256AE7" w:rsidRDefault="007050DC" w:rsidP="00256AE7">
      <w:pPr>
        <w:autoSpaceDE w:val="0"/>
        <w:autoSpaceDN w:val="0"/>
        <w:adjustRightInd w:val="0"/>
        <w:spacing w:after="0"/>
        <w:jc w:val="center"/>
        <w:rPr>
          <w:rFonts w:ascii="NewCenturySchlbk-Roman" w:hAnsi="NewCenturySchlbk-Roman" w:cs="NewCenturySchlbk-Roman"/>
          <w:b/>
          <w:szCs w:val="24"/>
        </w:rPr>
      </w:pPr>
      <w:r w:rsidRPr="00256AE7">
        <w:rPr>
          <w:rFonts w:ascii="NewCenturySchlbk-Roman" w:hAnsi="NewCenturySchlbk-Roman" w:cs="NewCenturySchlbk-Roman"/>
          <w:b/>
          <w:szCs w:val="24"/>
        </w:rPr>
        <w:t>Federal Crop Insurance Act</w:t>
      </w:r>
    </w:p>
    <w:p w:rsidR="00400773" w:rsidRPr="00256AE7" w:rsidRDefault="00F36A2A" w:rsidP="00256AE7">
      <w:pPr>
        <w:autoSpaceDE w:val="0"/>
        <w:autoSpaceDN w:val="0"/>
        <w:adjustRightInd w:val="0"/>
        <w:spacing w:after="0"/>
        <w:jc w:val="center"/>
        <w:rPr>
          <w:rFonts w:ascii="NewCenturySchlbk-Roman" w:hAnsi="NewCenturySchlbk-Roman" w:cs="NewCenturySchlbk-Roman"/>
          <w:b/>
          <w:szCs w:val="24"/>
        </w:rPr>
      </w:pPr>
      <w:r w:rsidRPr="00256AE7">
        <w:rPr>
          <w:rFonts w:ascii="NewCenturySchlbk-Roman" w:hAnsi="NewCenturySchlbk-Roman" w:cs="NewCenturySchlbk-Roman"/>
          <w:b/>
          <w:szCs w:val="24"/>
        </w:rPr>
        <w:t>Controlled Business Certification – FCIA section 508(a</w:t>
      </w:r>
      <w:proofErr w:type="gramStart"/>
      <w:r w:rsidRPr="00256AE7">
        <w:rPr>
          <w:rFonts w:ascii="NewCenturySchlbk-Roman" w:hAnsi="NewCenturySchlbk-Roman" w:cs="NewCenturySchlbk-Roman"/>
          <w:b/>
          <w:szCs w:val="24"/>
        </w:rPr>
        <w:t>)(</w:t>
      </w:r>
      <w:proofErr w:type="gramEnd"/>
      <w:r w:rsidRPr="00256AE7">
        <w:rPr>
          <w:rFonts w:ascii="NewCenturySchlbk-Roman" w:hAnsi="NewCenturySchlbk-Roman" w:cs="NewCenturySchlbk-Roman"/>
          <w:b/>
          <w:szCs w:val="24"/>
        </w:rPr>
        <w:t>10)</w:t>
      </w:r>
    </w:p>
    <w:p w:rsidR="00400773" w:rsidRDefault="00400773" w:rsidP="002C5E29">
      <w:pPr>
        <w:autoSpaceDE w:val="0"/>
        <w:autoSpaceDN w:val="0"/>
        <w:adjustRightInd w:val="0"/>
        <w:spacing w:after="0"/>
        <w:rPr>
          <w:rFonts w:ascii="NewCenturySchlbk-Roman" w:hAnsi="NewCenturySchlbk-Roman" w:cs="NewCenturySchlbk-Roman"/>
          <w:szCs w:val="24"/>
        </w:rPr>
      </w:pPr>
    </w:p>
    <w:p w:rsidR="00400773" w:rsidRDefault="00400773" w:rsidP="002C5E29">
      <w:pPr>
        <w:autoSpaceDE w:val="0"/>
        <w:autoSpaceDN w:val="0"/>
        <w:adjustRightInd w:val="0"/>
        <w:spacing w:after="0"/>
        <w:rPr>
          <w:rFonts w:ascii="NewCenturySchlbk-Roman" w:hAnsi="NewCenturySchlbk-Roman" w:cs="NewCenturySchlbk-Roman"/>
          <w:szCs w:val="24"/>
        </w:rPr>
      </w:pPr>
      <w:r>
        <w:rPr>
          <w:rFonts w:ascii="NewCenturySchlbk-Roman" w:hAnsi="NewCenturySchlbk-Roman" w:cs="NewCenturySchlbk-Roman"/>
          <w:szCs w:val="24"/>
        </w:rPr>
        <w:t>(10) C</w:t>
      </w:r>
      <w:r>
        <w:rPr>
          <w:rFonts w:ascii="NewCenturySchlbk-Roman" w:hAnsi="NewCenturySchlbk-Roman" w:cs="NewCenturySchlbk-Roman"/>
          <w:sz w:val="18"/>
          <w:szCs w:val="18"/>
        </w:rPr>
        <w:t>OMMISSIONS</w:t>
      </w:r>
      <w:r>
        <w:rPr>
          <w:rFonts w:ascii="NewCenturySchlbk-Roman" w:hAnsi="NewCenturySchlbk-Roman" w:cs="NewCenturySchlbk-Roman"/>
          <w:szCs w:val="24"/>
        </w:rPr>
        <w:t>.—</w:t>
      </w:r>
    </w:p>
    <w:p w:rsidR="002C5E29" w:rsidRDefault="002C5E29" w:rsidP="002C5E29">
      <w:pPr>
        <w:autoSpaceDE w:val="0"/>
        <w:autoSpaceDN w:val="0"/>
        <w:adjustRightInd w:val="0"/>
        <w:spacing w:after="0"/>
        <w:rPr>
          <w:rFonts w:ascii="NewCenturySchlbk-Roman" w:hAnsi="NewCenturySchlbk-Roman" w:cs="NewCenturySchlbk-Roman"/>
          <w:szCs w:val="24"/>
        </w:rPr>
      </w:pPr>
    </w:p>
    <w:p w:rsidR="00400773" w:rsidRDefault="00400773" w:rsidP="002C5E29">
      <w:pPr>
        <w:autoSpaceDE w:val="0"/>
        <w:autoSpaceDN w:val="0"/>
        <w:adjustRightInd w:val="0"/>
        <w:spacing w:after="0"/>
        <w:rPr>
          <w:rFonts w:ascii="NewCenturySchlbk-Roman" w:hAnsi="NewCenturySchlbk-Roman" w:cs="NewCenturySchlbk-Roman"/>
          <w:szCs w:val="24"/>
        </w:rPr>
      </w:pPr>
      <w:r>
        <w:rPr>
          <w:rFonts w:ascii="NewCenturySchlbk-Roman" w:hAnsi="NewCenturySchlbk-Roman" w:cs="NewCenturySchlbk-Roman"/>
          <w:szCs w:val="24"/>
        </w:rPr>
        <w:t>(A) D</w:t>
      </w:r>
      <w:r>
        <w:rPr>
          <w:rFonts w:ascii="NewCenturySchlbk-Roman" w:hAnsi="NewCenturySchlbk-Roman" w:cs="NewCenturySchlbk-Roman"/>
          <w:sz w:val="18"/>
          <w:szCs w:val="18"/>
        </w:rPr>
        <w:t>EFINITION OF IMMEDIATE FAMILY</w:t>
      </w:r>
      <w:r>
        <w:rPr>
          <w:rFonts w:ascii="NewCenturySchlbk-Roman" w:hAnsi="NewCenturySchlbk-Roman" w:cs="NewCenturySchlbk-Roman"/>
          <w:szCs w:val="24"/>
        </w:rPr>
        <w:t>.—</w:t>
      </w:r>
      <w:proofErr w:type="gramStart"/>
      <w:r>
        <w:rPr>
          <w:rFonts w:ascii="NewCenturySchlbk-Roman" w:hAnsi="NewCenturySchlbk-Roman" w:cs="NewCenturySchlbk-Roman"/>
          <w:szCs w:val="24"/>
        </w:rPr>
        <w:t>In</w:t>
      </w:r>
      <w:proofErr w:type="gramEnd"/>
      <w:r>
        <w:rPr>
          <w:rFonts w:ascii="NewCenturySchlbk-Roman" w:hAnsi="NewCenturySchlbk-Roman" w:cs="NewCenturySchlbk-Roman"/>
          <w:szCs w:val="24"/>
        </w:rPr>
        <w:t xml:space="preserve"> this paragraph,</w:t>
      </w:r>
      <w:r w:rsidR="002C5E29">
        <w:rPr>
          <w:rFonts w:ascii="NewCenturySchlbk-Roman" w:hAnsi="NewCenturySchlbk-Roman" w:cs="NewCenturySchlbk-Roman"/>
          <w:szCs w:val="24"/>
        </w:rPr>
        <w:t xml:space="preserve"> </w:t>
      </w:r>
      <w:r>
        <w:rPr>
          <w:rFonts w:ascii="NewCenturySchlbk-Roman" w:hAnsi="NewCenturySchlbk-Roman" w:cs="NewCenturySchlbk-Roman"/>
          <w:szCs w:val="24"/>
        </w:rPr>
        <w:t>the term ‘‘immediate family’’ means an individual’s</w:t>
      </w:r>
      <w:r w:rsidR="002C5E29">
        <w:rPr>
          <w:rFonts w:ascii="NewCenturySchlbk-Roman" w:hAnsi="NewCenturySchlbk-Roman" w:cs="NewCenturySchlbk-Roman"/>
          <w:szCs w:val="24"/>
        </w:rPr>
        <w:t xml:space="preserve"> </w:t>
      </w:r>
      <w:r>
        <w:rPr>
          <w:rFonts w:ascii="NewCenturySchlbk-Roman" w:hAnsi="NewCenturySchlbk-Roman" w:cs="NewCenturySchlbk-Roman"/>
          <w:szCs w:val="24"/>
        </w:rPr>
        <w:t>father, mother, stepfather, stepmother, brother, sister,</w:t>
      </w:r>
      <w:r w:rsidR="002C5E29">
        <w:rPr>
          <w:rFonts w:ascii="NewCenturySchlbk-Roman" w:hAnsi="NewCenturySchlbk-Roman" w:cs="NewCenturySchlbk-Roman"/>
          <w:szCs w:val="24"/>
        </w:rPr>
        <w:t xml:space="preserve"> </w:t>
      </w:r>
      <w:r>
        <w:rPr>
          <w:rFonts w:ascii="NewCenturySchlbk-Roman" w:hAnsi="NewCenturySchlbk-Roman" w:cs="NewCenturySchlbk-Roman"/>
          <w:szCs w:val="24"/>
        </w:rPr>
        <w:t>stepbrother, stepsister, son, daughter, stepson, stepdaughter,</w:t>
      </w:r>
      <w:r w:rsidR="002C5E29">
        <w:rPr>
          <w:rFonts w:ascii="NewCenturySchlbk-Roman" w:hAnsi="NewCenturySchlbk-Roman" w:cs="NewCenturySchlbk-Roman"/>
          <w:szCs w:val="24"/>
        </w:rPr>
        <w:t xml:space="preserve"> </w:t>
      </w:r>
      <w:r>
        <w:rPr>
          <w:rFonts w:ascii="NewCenturySchlbk-Roman" w:hAnsi="NewCenturySchlbk-Roman" w:cs="NewCenturySchlbk-Roman"/>
          <w:szCs w:val="24"/>
        </w:rPr>
        <w:t>grandparent, grandson, granddaughter, father</w:t>
      </w:r>
      <w:r w:rsidR="002C5E29">
        <w:rPr>
          <w:rFonts w:ascii="NewCenturySchlbk-Roman" w:hAnsi="NewCenturySchlbk-Roman" w:cs="NewCenturySchlbk-Roman"/>
          <w:szCs w:val="24"/>
        </w:rPr>
        <w:t>-</w:t>
      </w:r>
      <w:r>
        <w:rPr>
          <w:rFonts w:ascii="NewCenturySchlbk-Roman" w:hAnsi="NewCenturySchlbk-Roman" w:cs="NewCenturySchlbk-Roman"/>
          <w:szCs w:val="24"/>
        </w:rPr>
        <w:t>in-law, mother-in-law, brother-in-law, sister-in-law, son-in</w:t>
      </w:r>
      <w:r w:rsidR="007A0CDD">
        <w:rPr>
          <w:rFonts w:ascii="NewCenturySchlbk-Roman" w:hAnsi="NewCenturySchlbk-Roman" w:cs="NewCenturySchlbk-Roman"/>
          <w:szCs w:val="24"/>
        </w:rPr>
        <w:t>-</w:t>
      </w:r>
      <w:r>
        <w:rPr>
          <w:rFonts w:ascii="NewCenturySchlbk-Roman" w:hAnsi="NewCenturySchlbk-Roman" w:cs="NewCenturySchlbk-Roman"/>
          <w:szCs w:val="24"/>
        </w:rPr>
        <w:t>law,</w:t>
      </w:r>
      <w:r w:rsidR="002C5E29">
        <w:rPr>
          <w:rFonts w:ascii="NewCenturySchlbk-Roman" w:hAnsi="NewCenturySchlbk-Roman" w:cs="NewCenturySchlbk-Roman"/>
          <w:szCs w:val="24"/>
        </w:rPr>
        <w:t xml:space="preserve"> </w:t>
      </w:r>
      <w:r>
        <w:rPr>
          <w:rFonts w:ascii="NewCenturySchlbk-Roman" w:hAnsi="NewCenturySchlbk-Roman" w:cs="NewCenturySchlbk-Roman"/>
          <w:szCs w:val="24"/>
        </w:rPr>
        <w:t>daughter-in-law, the spouse of the foregoing, and the</w:t>
      </w:r>
      <w:r w:rsidR="002C5E29">
        <w:rPr>
          <w:rFonts w:ascii="NewCenturySchlbk-Roman" w:hAnsi="NewCenturySchlbk-Roman" w:cs="NewCenturySchlbk-Roman"/>
          <w:szCs w:val="24"/>
        </w:rPr>
        <w:t xml:space="preserve"> </w:t>
      </w:r>
      <w:r>
        <w:rPr>
          <w:rFonts w:ascii="NewCenturySchlbk-Roman" w:hAnsi="NewCenturySchlbk-Roman" w:cs="NewCenturySchlbk-Roman"/>
          <w:szCs w:val="24"/>
        </w:rPr>
        <w:t>individual’s spouse.</w:t>
      </w:r>
    </w:p>
    <w:p w:rsidR="002C5E29" w:rsidRDefault="002C5E29" w:rsidP="002C5E29">
      <w:pPr>
        <w:autoSpaceDE w:val="0"/>
        <w:autoSpaceDN w:val="0"/>
        <w:adjustRightInd w:val="0"/>
        <w:spacing w:after="0"/>
        <w:rPr>
          <w:rFonts w:ascii="NewCenturySchlbk-Roman" w:hAnsi="NewCenturySchlbk-Roman" w:cs="NewCenturySchlbk-Roman"/>
          <w:szCs w:val="24"/>
        </w:rPr>
      </w:pPr>
    </w:p>
    <w:p w:rsidR="00400773" w:rsidRDefault="00400773" w:rsidP="002C5E29">
      <w:pPr>
        <w:autoSpaceDE w:val="0"/>
        <w:autoSpaceDN w:val="0"/>
        <w:adjustRightInd w:val="0"/>
        <w:spacing w:after="0"/>
        <w:rPr>
          <w:rFonts w:ascii="NewCenturySchlbk-Roman" w:hAnsi="NewCenturySchlbk-Roman" w:cs="NewCenturySchlbk-Roman"/>
          <w:szCs w:val="24"/>
        </w:rPr>
      </w:pPr>
      <w:r>
        <w:rPr>
          <w:rFonts w:ascii="NewCenturySchlbk-Roman" w:hAnsi="NewCenturySchlbk-Roman" w:cs="NewCenturySchlbk-Roman"/>
          <w:szCs w:val="24"/>
        </w:rPr>
        <w:t>(B) P</w:t>
      </w:r>
      <w:r>
        <w:rPr>
          <w:rFonts w:ascii="NewCenturySchlbk-Roman" w:hAnsi="NewCenturySchlbk-Roman" w:cs="NewCenturySchlbk-Roman"/>
          <w:sz w:val="18"/>
          <w:szCs w:val="18"/>
        </w:rPr>
        <w:t>ROHIBITION</w:t>
      </w:r>
      <w:r>
        <w:rPr>
          <w:rFonts w:ascii="NewCenturySchlbk-Roman" w:hAnsi="NewCenturySchlbk-Roman" w:cs="NewCenturySchlbk-Roman"/>
          <w:szCs w:val="24"/>
        </w:rPr>
        <w:t>.—No individual (including a</w:t>
      </w:r>
      <w:r w:rsidR="002C5E29">
        <w:rPr>
          <w:rFonts w:ascii="NewCenturySchlbk-Roman" w:hAnsi="NewCenturySchlbk-Roman" w:cs="NewCenturySchlbk-Roman"/>
          <w:szCs w:val="24"/>
        </w:rPr>
        <w:t xml:space="preserve"> </w:t>
      </w:r>
      <w:r>
        <w:rPr>
          <w:rFonts w:ascii="NewCenturySchlbk-Roman" w:hAnsi="NewCenturySchlbk-Roman" w:cs="NewCenturySchlbk-Roman"/>
          <w:szCs w:val="24"/>
        </w:rPr>
        <w:t xml:space="preserve">subagent) may receive </w:t>
      </w:r>
      <w:proofErr w:type="gramStart"/>
      <w:r>
        <w:rPr>
          <w:rFonts w:ascii="NewCenturySchlbk-Roman" w:hAnsi="NewCenturySchlbk-Roman" w:cs="NewCenturySchlbk-Roman"/>
          <w:szCs w:val="24"/>
        </w:rPr>
        <w:t>directly,</w:t>
      </w:r>
      <w:proofErr w:type="gramEnd"/>
      <w:r>
        <w:rPr>
          <w:rFonts w:ascii="NewCenturySchlbk-Roman" w:hAnsi="NewCenturySchlbk-Roman" w:cs="NewCenturySchlbk-Roman"/>
          <w:szCs w:val="24"/>
        </w:rPr>
        <w:t xml:space="preserve"> or indirectly </w:t>
      </w:r>
      <w:r w:rsidR="002C5E29">
        <w:rPr>
          <w:rFonts w:ascii="NewCenturySchlbk-Roman" w:hAnsi="NewCenturySchlbk-Roman" w:cs="NewCenturySchlbk-Roman"/>
          <w:szCs w:val="24"/>
        </w:rPr>
        <w:t>t</w:t>
      </w:r>
      <w:r>
        <w:rPr>
          <w:rFonts w:ascii="NewCenturySchlbk-Roman" w:hAnsi="NewCenturySchlbk-Roman" w:cs="NewCenturySchlbk-Roman"/>
          <w:szCs w:val="24"/>
        </w:rPr>
        <w:t>hrough an entity,</w:t>
      </w:r>
      <w:r w:rsidR="002C5E29">
        <w:rPr>
          <w:rFonts w:ascii="NewCenturySchlbk-Roman" w:hAnsi="NewCenturySchlbk-Roman" w:cs="NewCenturySchlbk-Roman"/>
          <w:szCs w:val="24"/>
        </w:rPr>
        <w:t xml:space="preserve"> </w:t>
      </w:r>
      <w:r>
        <w:rPr>
          <w:rFonts w:ascii="NewCenturySchlbk-Roman" w:hAnsi="NewCenturySchlbk-Roman" w:cs="NewCenturySchlbk-Roman"/>
          <w:szCs w:val="24"/>
        </w:rPr>
        <w:t>any compensation (including any commission, profit</w:t>
      </w:r>
      <w:r w:rsidR="002C5E29">
        <w:rPr>
          <w:rFonts w:ascii="NewCenturySchlbk-Roman" w:hAnsi="NewCenturySchlbk-Roman" w:cs="NewCenturySchlbk-Roman"/>
          <w:szCs w:val="24"/>
        </w:rPr>
        <w:t xml:space="preserve"> </w:t>
      </w:r>
      <w:r>
        <w:rPr>
          <w:rFonts w:ascii="NewCenturySchlbk-Roman" w:hAnsi="NewCenturySchlbk-Roman" w:cs="NewCenturySchlbk-Roman"/>
          <w:szCs w:val="24"/>
        </w:rPr>
        <w:t>sharing, bonus, or any other direct or indirect benefit) for</w:t>
      </w:r>
      <w:r w:rsidR="002C5E29">
        <w:rPr>
          <w:rFonts w:ascii="NewCenturySchlbk-Roman" w:hAnsi="NewCenturySchlbk-Roman" w:cs="NewCenturySchlbk-Roman"/>
          <w:szCs w:val="24"/>
        </w:rPr>
        <w:t xml:space="preserve"> </w:t>
      </w:r>
      <w:r>
        <w:rPr>
          <w:rFonts w:ascii="NewCenturySchlbk-Roman" w:hAnsi="NewCenturySchlbk-Roman" w:cs="NewCenturySchlbk-Roman"/>
          <w:szCs w:val="24"/>
        </w:rPr>
        <w:t>the sale or service of a policy or plan of insurance offered</w:t>
      </w:r>
    </w:p>
    <w:p w:rsidR="00400773" w:rsidRDefault="00400773" w:rsidP="002C5E29">
      <w:pPr>
        <w:autoSpaceDE w:val="0"/>
        <w:autoSpaceDN w:val="0"/>
        <w:adjustRightInd w:val="0"/>
        <w:spacing w:after="0"/>
        <w:rPr>
          <w:rFonts w:ascii="NewCenturySchlbk-Roman" w:hAnsi="NewCenturySchlbk-Roman" w:cs="NewCenturySchlbk-Roman"/>
          <w:szCs w:val="24"/>
        </w:rPr>
      </w:pPr>
      <w:r>
        <w:rPr>
          <w:rFonts w:ascii="NewCenturySchlbk-Roman" w:hAnsi="NewCenturySchlbk-Roman" w:cs="NewCenturySchlbk-Roman"/>
          <w:szCs w:val="24"/>
        </w:rPr>
        <w:t>under this subtitle if—(</w:t>
      </w:r>
      <w:proofErr w:type="spellStart"/>
      <w:r>
        <w:rPr>
          <w:rFonts w:ascii="NewCenturySchlbk-Roman" w:hAnsi="NewCenturySchlbk-Roman" w:cs="NewCenturySchlbk-Roman"/>
          <w:szCs w:val="24"/>
        </w:rPr>
        <w:t>i</w:t>
      </w:r>
      <w:proofErr w:type="spellEnd"/>
      <w:r>
        <w:rPr>
          <w:rFonts w:ascii="NewCenturySchlbk-Roman" w:hAnsi="NewCenturySchlbk-Roman" w:cs="NewCenturySchlbk-Roman"/>
          <w:szCs w:val="24"/>
        </w:rPr>
        <w:t>) the individual has a substantial beneficial interest,</w:t>
      </w:r>
      <w:r w:rsidR="002C5E29">
        <w:rPr>
          <w:rFonts w:ascii="NewCenturySchlbk-Roman" w:hAnsi="NewCenturySchlbk-Roman" w:cs="NewCenturySchlbk-Roman"/>
          <w:szCs w:val="24"/>
        </w:rPr>
        <w:t xml:space="preserve"> </w:t>
      </w:r>
      <w:r>
        <w:rPr>
          <w:rFonts w:ascii="NewCenturySchlbk-Roman" w:hAnsi="NewCenturySchlbk-Roman" w:cs="NewCenturySchlbk-Roman"/>
          <w:szCs w:val="24"/>
        </w:rPr>
        <w:t>or a member of the individual’s immediate family</w:t>
      </w:r>
      <w:r w:rsidR="002C5E29">
        <w:rPr>
          <w:rFonts w:ascii="NewCenturySchlbk-Roman" w:hAnsi="NewCenturySchlbk-Roman" w:cs="NewCenturySchlbk-Roman"/>
          <w:szCs w:val="24"/>
        </w:rPr>
        <w:t xml:space="preserve"> </w:t>
      </w:r>
      <w:r>
        <w:rPr>
          <w:rFonts w:ascii="NewCenturySchlbk-Roman" w:hAnsi="NewCenturySchlbk-Roman" w:cs="NewCenturySchlbk-Roman"/>
          <w:szCs w:val="24"/>
        </w:rPr>
        <w:t>has a substantial beneficial interest, in the policy or</w:t>
      </w:r>
      <w:r w:rsidR="002C5E29">
        <w:rPr>
          <w:rFonts w:ascii="NewCenturySchlbk-Roman" w:hAnsi="NewCenturySchlbk-Roman" w:cs="NewCenturySchlbk-Roman"/>
          <w:szCs w:val="24"/>
        </w:rPr>
        <w:t xml:space="preserve"> </w:t>
      </w:r>
      <w:r>
        <w:rPr>
          <w:rFonts w:ascii="NewCenturySchlbk-Roman" w:hAnsi="NewCenturySchlbk-Roman" w:cs="NewCenturySchlbk-Roman"/>
          <w:szCs w:val="24"/>
        </w:rPr>
        <w:t>plan of insurance; and</w:t>
      </w:r>
      <w:r w:rsidR="002C5E29">
        <w:rPr>
          <w:rFonts w:ascii="NewCenturySchlbk-Roman" w:hAnsi="NewCenturySchlbk-Roman" w:cs="NewCenturySchlbk-Roman"/>
          <w:szCs w:val="24"/>
        </w:rPr>
        <w:t xml:space="preserve"> </w:t>
      </w:r>
      <w:r>
        <w:rPr>
          <w:rFonts w:ascii="NewCenturySchlbk-Roman" w:hAnsi="NewCenturySchlbk-Roman" w:cs="NewCenturySchlbk-Roman"/>
          <w:szCs w:val="24"/>
        </w:rPr>
        <w:t>(ii) the total compensation to be paid to the individual</w:t>
      </w:r>
      <w:r w:rsidR="002C5E29">
        <w:rPr>
          <w:rFonts w:ascii="NewCenturySchlbk-Roman" w:hAnsi="NewCenturySchlbk-Roman" w:cs="NewCenturySchlbk-Roman"/>
          <w:szCs w:val="24"/>
        </w:rPr>
        <w:t xml:space="preserve"> </w:t>
      </w:r>
      <w:r>
        <w:rPr>
          <w:rFonts w:ascii="NewCenturySchlbk-Roman" w:hAnsi="NewCenturySchlbk-Roman" w:cs="NewCenturySchlbk-Roman"/>
          <w:szCs w:val="24"/>
        </w:rPr>
        <w:t>with respect to the sale or service of the policies</w:t>
      </w:r>
      <w:r w:rsidR="002C5E29">
        <w:rPr>
          <w:rFonts w:ascii="NewCenturySchlbk-Roman" w:hAnsi="NewCenturySchlbk-Roman" w:cs="NewCenturySchlbk-Roman"/>
          <w:szCs w:val="24"/>
        </w:rPr>
        <w:t xml:space="preserve"> </w:t>
      </w:r>
      <w:r>
        <w:rPr>
          <w:rFonts w:ascii="NewCenturySchlbk-Roman" w:hAnsi="NewCenturySchlbk-Roman" w:cs="NewCenturySchlbk-Roman"/>
          <w:szCs w:val="24"/>
        </w:rPr>
        <w:t>or plans of insurance that meet the condition described</w:t>
      </w:r>
      <w:r w:rsidR="002C5E29">
        <w:rPr>
          <w:rFonts w:ascii="NewCenturySchlbk-Roman" w:hAnsi="NewCenturySchlbk-Roman" w:cs="NewCenturySchlbk-Roman"/>
          <w:szCs w:val="24"/>
        </w:rPr>
        <w:t xml:space="preserve"> </w:t>
      </w:r>
      <w:r>
        <w:rPr>
          <w:rFonts w:ascii="NewCenturySchlbk-Roman" w:hAnsi="NewCenturySchlbk-Roman" w:cs="NewCenturySchlbk-Roman"/>
          <w:szCs w:val="24"/>
        </w:rPr>
        <w:t>in clause (</w:t>
      </w:r>
      <w:proofErr w:type="spellStart"/>
      <w:r>
        <w:rPr>
          <w:rFonts w:ascii="NewCenturySchlbk-Roman" w:hAnsi="NewCenturySchlbk-Roman" w:cs="NewCenturySchlbk-Roman"/>
          <w:szCs w:val="24"/>
        </w:rPr>
        <w:t>i</w:t>
      </w:r>
      <w:proofErr w:type="spellEnd"/>
      <w:r>
        <w:rPr>
          <w:rFonts w:ascii="NewCenturySchlbk-Roman" w:hAnsi="NewCenturySchlbk-Roman" w:cs="NewCenturySchlbk-Roman"/>
          <w:szCs w:val="24"/>
        </w:rPr>
        <w:t>) exceeds 30 percent or the percentage specified</w:t>
      </w:r>
      <w:r w:rsidR="002C5E29">
        <w:rPr>
          <w:rFonts w:ascii="NewCenturySchlbk-Roman" w:hAnsi="NewCenturySchlbk-Roman" w:cs="NewCenturySchlbk-Roman"/>
          <w:szCs w:val="24"/>
        </w:rPr>
        <w:t xml:space="preserve"> </w:t>
      </w:r>
      <w:r>
        <w:rPr>
          <w:rFonts w:ascii="NewCenturySchlbk-Roman" w:hAnsi="NewCenturySchlbk-Roman" w:cs="NewCenturySchlbk-Roman"/>
          <w:szCs w:val="24"/>
        </w:rPr>
        <w:t>in State law, whichever is less, of the total of all</w:t>
      </w:r>
      <w:r w:rsidR="009E4AF6">
        <w:rPr>
          <w:rFonts w:ascii="NewCenturySchlbk-Roman" w:hAnsi="NewCenturySchlbk-Roman" w:cs="NewCenturySchlbk-Roman"/>
          <w:szCs w:val="24"/>
        </w:rPr>
        <w:t xml:space="preserve"> </w:t>
      </w:r>
      <w:r>
        <w:rPr>
          <w:rFonts w:ascii="NewCenturySchlbk-Roman" w:hAnsi="NewCenturySchlbk-Roman" w:cs="NewCenturySchlbk-Roman"/>
          <w:szCs w:val="24"/>
        </w:rPr>
        <w:t>compensation received directly or indirectly by the individual</w:t>
      </w:r>
      <w:r w:rsidR="002C5E29">
        <w:rPr>
          <w:rFonts w:ascii="NewCenturySchlbk-Roman" w:hAnsi="NewCenturySchlbk-Roman" w:cs="NewCenturySchlbk-Roman"/>
          <w:szCs w:val="24"/>
        </w:rPr>
        <w:t xml:space="preserve"> </w:t>
      </w:r>
      <w:r>
        <w:rPr>
          <w:rFonts w:ascii="NewCenturySchlbk-Roman" w:hAnsi="NewCenturySchlbk-Roman" w:cs="NewCenturySchlbk-Roman"/>
          <w:szCs w:val="24"/>
        </w:rPr>
        <w:t>for the sale or service of all policies and plans</w:t>
      </w:r>
      <w:r w:rsidR="002C5E29">
        <w:rPr>
          <w:rFonts w:ascii="NewCenturySchlbk-Roman" w:hAnsi="NewCenturySchlbk-Roman" w:cs="NewCenturySchlbk-Roman"/>
          <w:szCs w:val="24"/>
        </w:rPr>
        <w:t xml:space="preserve"> </w:t>
      </w:r>
      <w:r>
        <w:rPr>
          <w:rFonts w:ascii="NewCenturySchlbk-Roman" w:hAnsi="NewCenturySchlbk-Roman" w:cs="NewCenturySchlbk-Roman"/>
          <w:szCs w:val="24"/>
        </w:rPr>
        <w:t>of insurance offered under this subtitle for the reinsurance</w:t>
      </w:r>
      <w:r w:rsidR="002C5E29">
        <w:rPr>
          <w:rFonts w:ascii="NewCenturySchlbk-Roman" w:hAnsi="NewCenturySchlbk-Roman" w:cs="NewCenturySchlbk-Roman"/>
          <w:szCs w:val="24"/>
        </w:rPr>
        <w:t xml:space="preserve"> </w:t>
      </w:r>
      <w:r>
        <w:rPr>
          <w:rFonts w:ascii="NewCenturySchlbk-Roman" w:hAnsi="NewCenturySchlbk-Roman" w:cs="NewCenturySchlbk-Roman"/>
          <w:szCs w:val="24"/>
        </w:rPr>
        <w:t>year.</w:t>
      </w:r>
    </w:p>
    <w:p w:rsidR="002C5E29" w:rsidRDefault="002C5E29" w:rsidP="002C5E29">
      <w:pPr>
        <w:autoSpaceDE w:val="0"/>
        <w:autoSpaceDN w:val="0"/>
        <w:adjustRightInd w:val="0"/>
        <w:spacing w:after="0"/>
        <w:rPr>
          <w:rFonts w:ascii="NewCenturySchlbk-Roman" w:hAnsi="NewCenturySchlbk-Roman" w:cs="NewCenturySchlbk-Roman"/>
          <w:szCs w:val="24"/>
        </w:rPr>
      </w:pPr>
    </w:p>
    <w:p w:rsidR="002C5E29" w:rsidRDefault="00400773" w:rsidP="002C5E29">
      <w:pPr>
        <w:autoSpaceDE w:val="0"/>
        <w:autoSpaceDN w:val="0"/>
        <w:adjustRightInd w:val="0"/>
        <w:spacing w:after="0"/>
        <w:rPr>
          <w:rFonts w:ascii="NewCenturySchlbk-Roman" w:hAnsi="NewCenturySchlbk-Roman" w:cs="NewCenturySchlbk-Roman"/>
          <w:szCs w:val="24"/>
        </w:rPr>
      </w:pPr>
      <w:r>
        <w:rPr>
          <w:rFonts w:ascii="NewCenturySchlbk-Roman" w:hAnsi="NewCenturySchlbk-Roman" w:cs="NewCenturySchlbk-Roman"/>
          <w:szCs w:val="24"/>
        </w:rPr>
        <w:t>(C) R</w:t>
      </w:r>
      <w:r>
        <w:rPr>
          <w:rFonts w:ascii="NewCenturySchlbk-Roman" w:hAnsi="NewCenturySchlbk-Roman" w:cs="NewCenturySchlbk-Roman"/>
          <w:sz w:val="18"/>
          <w:szCs w:val="18"/>
        </w:rPr>
        <w:t>EPORTING</w:t>
      </w:r>
      <w:r>
        <w:rPr>
          <w:rFonts w:ascii="NewCenturySchlbk-Roman" w:hAnsi="NewCenturySchlbk-Roman" w:cs="NewCenturySchlbk-Roman"/>
          <w:szCs w:val="24"/>
        </w:rPr>
        <w:t>.—Not later than 90 days after the annual</w:t>
      </w:r>
      <w:r w:rsidR="002C5E29">
        <w:rPr>
          <w:rFonts w:ascii="NewCenturySchlbk-Roman" w:hAnsi="NewCenturySchlbk-Roman" w:cs="NewCenturySchlbk-Roman"/>
          <w:szCs w:val="24"/>
        </w:rPr>
        <w:t xml:space="preserve"> </w:t>
      </w:r>
      <w:r>
        <w:rPr>
          <w:rFonts w:ascii="NewCenturySchlbk-Roman" w:hAnsi="NewCenturySchlbk-Roman" w:cs="NewCenturySchlbk-Roman"/>
          <w:szCs w:val="24"/>
        </w:rPr>
        <w:t>settlement date of the reinsurance year, any individual</w:t>
      </w:r>
      <w:r w:rsidR="002C5E29">
        <w:rPr>
          <w:rFonts w:ascii="NewCenturySchlbk-Roman" w:hAnsi="NewCenturySchlbk-Roman" w:cs="NewCenturySchlbk-Roman"/>
          <w:szCs w:val="24"/>
        </w:rPr>
        <w:t xml:space="preserve"> </w:t>
      </w:r>
      <w:r>
        <w:rPr>
          <w:rFonts w:ascii="NewCenturySchlbk-Roman" w:hAnsi="NewCenturySchlbk-Roman" w:cs="NewCenturySchlbk-Roman"/>
          <w:szCs w:val="24"/>
        </w:rPr>
        <w:t>that received directly or indirectly any compensation</w:t>
      </w:r>
      <w:r w:rsidR="002C5E29">
        <w:rPr>
          <w:rFonts w:ascii="NewCenturySchlbk-Roman" w:hAnsi="NewCenturySchlbk-Roman" w:cs="NewCenturySchlbk-Roman"/>
          <w:szCs w:val="24"/>
        </w:rPr>
        <w:t xml:space="preserve"> </w:t>
      </w:r>
      <w:r>
        <w:rPr>
          <w:rFonts w:ascii="NewCenturySchlbk-Roman" w:hAnsi="NewCenturySchlbk-Roman" w:cs="NewCenturySchlbk-Roman"/>
          <w:szCs w:val="24"/>
        </w:rPr>
        <w:t>for the service or sale of any policy or plan of insurance offered</w:t>
      </w:r>
      <w:r w:rsidR="002C5E29">
        <w:rPr>
          <w:rFonts w:ascii="NewCenturySchlbk-Roman" w:hAnsi="NewCenturySchlbk-Roman" w:cs="NewCenturySchlbk-Roman"/>
          <w:szCs w:val="24"/>
        </w:rPr>
        <w:t xml:space="preserve"> </w:t>
      </w:r>
      <w:r>
        <w:rPr>
          <w:rFonts w:ascii="NewCenturySchlbk-Roman" w:hAnsi="NewCenturySchlbk-Roman" w:cs="NewCenturySchlbk-Roman"/>
          <w:szCs w:val="24"/>
        </w:rPr>
        <w:t>under this subtitle in the prior reinsurance year shall</w:t>
      </w:r>
      <w:r w:rsidR="002C5E29">
        <w:rPr>
          <w:rFonts w:ascii="NewCenturySchlbk-Roman" w:hAnsi="NewCenturySchlbk-Roman" w:cs="NewCenturySchlbk-Roman"/>
          <w:szCs w:val="24"/>
        </w:rPr>
        <w:t xml:space="preserve"> </w:t>
      </w:r>
      <w:r>
        <w:rPr>
          <w:rFonts w:ascii="NewCenturySchlbk-Roman" w:hAnsi="NewCenturySchlbk-Roman" w:cs="NewCenturySchlbk-Roman"/>
          <w:szCs w:val="24"/>
        </w:rPr>
        <w:t>certify to applicable approved insurance providers that the</w:t>
      </w:r>
      <w:r w:rsidR="002C5E29">
        <w:rPr>
          <w:rFonts w:ascii="NewCenturySchlbk-Roman" w:hAnsi="NewCenturySchlbk-Roman" w:cs="NewCenturySchlbk-Roman"/>
          <w:szCs w:val="24"/>
        </w:rPr>
        <w:t xml:space="preserve"> </w:t>
      </w:r>
      <w:r>
        <w:rPr>
          <w:rFonts w:ascii="NewCenturySchlbk-Roman" w:hAnsi="NewCenturySchlbk-Roman" w:cs="NewCenturySchlbk-Roman"/>
          <w:szCs w:val="24"/>
        </w:rPr>
        <w:t>compensation that the individual received was in compliance</w:t>
      </w:r>
      <w:r w:rsidR="002C5E29">
        <w:rPr>
          <w:rFonts w:ascii="NewCenturySchlbk-Roman" w:hAnsi="NewCenturySchlbk-Roman" w:cs="NewCenturySchlbk-Roman"/>
          <w:szCs w:val="24"/>
        </w:rPr>
        <w:t xml:space="preserve"> </w:t>
      </w:r>
      <w:r>
        <w:rPr>
          <w:rFonts w:ascii="NewCenturySchlbk-Roman" w:hAnsi="NewCenturySchlbk-Roman" w:cs="NewCenturySchlbk-Roman"/>
          <w:szCs w:val="24"/>
        </w:rPr>
        <w:t>with this paragraph.</w:t>
      </w:r>
      <w:r w:rsidR="002C5E29">
        <w:rPr>
          <w:rFonts w:ascii="NewCenturySchlbk-Roman" w:hAnsi="NewCenturySchlbk-Roman" w:cs="NewCenturySchlbk-Roman"/>
          <w:szCs w:val="24"/>
        </w:rPr>
        <w:t xml:space="preserve"> </w:t>
      </w:r>
    </w:p>
    <w:p w:rsidR="002C5E29" w:rsidRDefault="002C5E29" w:rsidP="002C5E29">
      <w:pPr>
        <w:autoSpaceDE w:val="0"/>
        <w:autoSpaceDN w:val="0"/>
        <w:adjustRightInd w:val="0"/>
        <w:spacing w:after="0"/>
        <w:rPr>
          <w:rFonts w:ascii="NewCenturySchlbk-Roman" w:hAnsi="NewCenturySchlbk-Roman" w:cs="NewCenturySchlbk-Roman"/>
          <w:szCs w:val="24"/>
        </w:rPr>
      </w:pPr>
    </w:p>
    <w:p w:rsidR="00400773" w:rsidRDefault="00400773" w:rsidP="002C5E29">
      <w:pPr>
        <w:autoSpaceDE w:val="0"/>
        <w:autoSpaceDN w:val="0"/>
        <w:adjustRightInd w:val="0"/>
        <w:spacing w:after="0"/>
        <w:rPr>
          <w:rFonts w:ascii="NewCenturySchlbk-Roman" w:hAnsi="NewCenturySchlbk-Roman" w:cs="NewCenturySchlbk-Roman"/>
          <w:szCs w:val="24"/>
        </w:rPr>
      </w:pPr>
      <w:r>
        <w:rPr>
          <w:rFonts w:ascii="NewCenturySchlbk-Roman" w:hAnsi="NewCenturySchlbk-Roman" w:cs="NewCenturySchlbk-Roman"/>
          <w:szCs w:val="24"/>
        </w:rPr>
        <w:t>(D) S</w:t>
      </w:r>
      <w:r>
        <w:rPr>
          <w:rFonts w:ascii="NewCenturySchlbk-Roman" w:hAnsi="NewCenturySchlbk-Roman" w:cs="NewCenturySchlbk-Roman"/>
          <w:sz w:val="18"/>
          <w:szCs w:val="18"/>
        </w:rPr>
        <w:t>ANCTIONS</w:t>
      </w:r>
      <w:r>
        <w:rPr>
          <w:rFonts w:ascii="NewCenturySchlbk-Roman" w:hAnsi="NewCenturySchlbk-Roman" w:cs="NewCenturySchlbk-Roman"/>
          <w:szCs w:val="24"/>
        </w:rPr>
        <w:t>.—</w:t>
      </w:r>
      <w:proofErr w:type="gramStart"/>
      <w:r>
        <w:rPr>
          <w:rFonts w:ascii="NewCenturySchlbk-Roman" w:hAnsi="NewCenturySchlbk-Roman" w:cs="NewCenturySchlbk-Roman"/>
          <w:szCs w:val="24"/>
        </w:rPr>
        <w:t>The</w:t>
      </w:r>
      <w:proofErr w:type="gramEnd"/>
      <w:r>
        <w:rPr>
          <w:rFonts w:ascii="NewCenturySchlbk-Roman" w:hAnsi="NewCenturySchlbk-Roman" w:cs="NewCenturySchlbk-Roman"/>
          <w:szCs w:val="24"/>
        </w:rPr>
        <w:t xml:space="preserve"> procedural requirements and</w:t>
      </w:r>
      <w:r w:rsidR="002C5E29">
        <w:rPr>
          <w:rFonts w:ascii="NewCenturySchlbk-Roman" w:hAnsi="NewCenturySchlbk-Roman" w:cs="NewCenturySchlbk-Roman"/>
          <w:szCs w:val="24"/>
        </w:rPr>
        <w:t xml:space="preserve"> </w:t>
      </w:r>
      <w:r>
        <w:rPr>
          <w:rFonts w:ascii="NewCenturySchlbk-Roman" w:hAnsi="NewCenturySchlbk-Roman" w:cs="NewCenturySchlbk-Roman"/>
          <w:szCs w:val="24"/>
        </w:rPr>
        <w:t>sanctions prescribed in section 515(h) shall apply to the</w:t>
      </w:r>
      <w:r w:rsidR="002C5E29">
        <w:rPr>
          <w:rFonts w:ascii="NewCenturySchlbk-Roman" w:hAnsi="NewCenturySchlbk-Roman" w:cs="NewCenturySchlbk-Roman"/>
          <w:szCs w:val="24"/>
        </w:rPr>
        <w:t xml:space="preserve"> </w:t>
      </w:r>
      <w:r>
        <w:rPr>
          <w:rFonts w:ascii="NewCenturySchlbk-Roman" w:hAnsi="NewCenturySchlbk-Roman" w:cs="NewCenturySchlbk-Roman"/>
          <w:szCs w:val="24"/>
        </w:rPr>
        <w:t>prosecution of a violation of this paragraph.</w:t>
      </w:r>
    </w:p>
    <w:p w:rsidR="002C5E29" w:rsidRDefault="002C5E29" w:rsidP="002C5E29">
      <w:pPr>
        <w:autoSpaceDE w:val="0"/>
        <w:autoSpaceDN w:val="0"/>
        <w:adjustRightInd w:val="0"/>
        <w:spacing w:after="0"/>
        <w:rPr>
          <w:rFonts w:ascii="NewCenturySchlbk-Roman" w:hAnsi="NewCenturySchlbk-Roman" w:cs="NewCenturySchlbk-Roman"/>
          <w:szCs w:val="24"/>
        </w:rPr>
      </w:pPr>
    </w:p>
    <w:p w:rsidR="00400773" w:rsidRDefault="00400773" w:rsidP="002C5E29">
      <w:pPr>
        <w:autoSpaceDE w:val="0"/>
        <w:autoSpaceDN w:val="0"/>
        <w:adjustRightInd w:val="0"/>
        <w:spacing w:after="0"/>
        <w:rPr>
          <w:rFonts w:ascii="NewCenturySchlbk-Roman" w:hAnsi="NewCenturySchlbk-Roman" w:cs="NewCenturySchlbk-Roman"/>
          <w:szCs w:val="24"/>
        </w:rPr>
      </w:pPr>
      <w:r>
        <w:rPr>
          <w:rFonts w:ascii="NewCenturySchlbk-Roman" w:hAnsi="NewCenturySchlbk-Roman" w:cs="NewCenturySchlbk-Roman"/>
          <w:szCs w:val="24"/>
        </w:rPr>
        <w:t>(E) A</w:t>
      </w:r>
      <w:r>
        <w:rPr>
          <w:rFonts w:ascii="NewCenturySchlbk-Roman" w:hAnsi="NewCenturySchlbk-Roman" w:cs="NewCenturySchlbk-Roman"/>
          <w:sz w:val="18"/>
          <w:szCs w:val="18"/>
        </w:rPr>
        <w:t>PPLICABILITY</w:t>
      </w:r>
      <w:r>
        <w:rPr>
          <w:rFonts w:ascii="NewCenturySchlbk-Roman" w:hAnsi="NewCenturySchlbk-Roman" w:cs="NewCenturySchlbk-Roman"/>
          <w:szCs w:val="24"/>
        </w:rPr>
        <w:t>.—</w:t>
      </w:r>
    </w:p>
    <w:p w:rsidR="002C5E29" w:rsidRDefault="002C5E29" w:rsidP="002C5E29">
      <w:pPr>
        <w:autoSpaceDE w:val="0"/>
        <w:autoSpaceDN w:val="0"/>
        <w:adjustRightInd w:val="0"/>
        <w:spacing w:after="0"/>
        <w:rPr>
          <w:rFonts w:ascii="NewCenturySchlbk-Roman" w:hAnsi="NewCenturySchlbk-Roman" w:cs="NewCenturySchlbk-Roman"/>
          <w:szCs w:val="24"/>
        </w:rPr>
      </w:pPr>
    </w:p>
    <w:p w:rsidR="006B379A" w:rsidRDefault="00400773" w:rsidP="002C5E29">
      <w:pPr>
        <w:autoSpaceDE w:val="0"/>
        <w:autoSpaceDN w:val="0"/>
        <w:adjustRightInd w:val="0"/>
        <w:spacing w:after="0"/>
      </w:pPr>
      <w:r>
        <w:rPr>
          <w:rFonts w:ascii="NewCenturySchlbk-Roman" w:hAnsi="NewCenturySchlbk-Roman" w:cs="NewCenturySchlbk-Roman"/>
          <w:szCs w:val="24"/>
        </w:rPr>
        <w:t>(</w:t>
      </w:r>
      <w:proofErr w:type="spellStart"/>
      <w:r>
        <w:rPr>
          <w:rFonts w:ascii="NewCenturySchlbk-Roman" w:hAnsi="NewCenturySchlbk-Roman" w:cs="NewCenturySchlbk-Roman"/>
          <w:szCs w:val="24"/>
        </w:rPr>
        <w:t>i</w:t>
      </w:r>
      <w:proofErr w:type="spellEnd"/>
      <w:r>
        <w:rPr>
          <w:rFonts w:ascii="NewCenturySchlbk-Roman" w:hAnsi="NewCenturySchlbk-Roman" w:cs="NewCenturySchlbk-Roman"/>
          <w:szCs w:val="24"/>
        </w:rPr>
        <w:t>) I</w:t>
      </w:r>
      <w:r>
        <w:rPr>
          <w:rFonts w:ascii="NewCenturySchlbk-Roman" w:hAnsi="NewCenturySchlbk-Roman" w:cs="NewCenturySchlbk-Roman"/>
          <w:sz w:val="18"/>
          <w:szCs w:val="18"/>
        </w:rPr>
        <w:t>N GENERAL</w:t>
      </w:r>
      <w:r>
        <w:rPr>
          <w:rFonts w:ascii="NewCenturySchlbk-Roman" w:hAnsi="NewCenturySchlbk-Roman" w:cs="NewCenturySchlbk-Roman"/>
          <w:szCs w:val="24"/>
        </w:rPr>
        <w:t>.—Sanctions for violations under</w:t>
      </w:r>
      <w:r w:rsidR="002C5E29">
        <w:rPr>
          <w:rFonts w:ascii="NewCenturySchlbk-Roman" w:hAnsi="NewCenturySchlbk-Roman" w:cs="NewCenturySchlbk-Roman"/>
          <w:szCs w:val="24"/>
        </w:rPr>
        <w:t xml:space="preserve"> </w:t>
      </w:r>
      <w:r>
        <w:rPr>
          <w:rFonts w:ascii="NewCenturySchlbk-Roman" w:hAnsi="NewCenturySchlbk-Roman" w:cs="NewCenturySchlbk-Roman"/>
          <w:szCs w:val="24"/>
        </w:rPr>
        <w:t>this paragraph shall only apply to the individuals or</w:t>
      </w:r>
      <w:r w:rsidR="002C5E29">
        <w:rPr>
          <w:rFonts w:ascii="NewCenturySchlbk-Roman" w:hAnsi="NewCenturySchlbk-Roman" w:cs="NewCenturySchlbk-Roman"/>
          <w:szCs w:val="24"/>
        </w:rPr>
        <w:t xml:space="preserve"> </w:t>
      </w:r>
      <w:r>
        <w:rPr>
          <w:rFonts w:ascii="NewCenturySchlbk-Roman" w:hAnsi="NewCenturySchlbk-Roman" w:cs="NewCenturySchlbk-Roman"/>
          <w:szCs w:val="24"/>
        </w:rPr>
        <w:t>entities directly responsible for the certification required</w:t>
      </w:r>
      <w:r w:rsidR="002C5E29">
        <w:rPr>
          <w:rFonts w:ascii="NewCenturySchlbk-Roman" w:hAnsi="NewCenturySchlbk-Roman" w:cs="NewCenturySchlbk-Roman"/>
          <w:szCs w:val="24"/>
        </w:rPr>
        <w:t xml:space="preserve"> </w:t>
      </w:r>
      <w:r>
        <w:rPr>
          <w:rFonts w:ascii="NewCenturySchlbk-Roman" w:hAnsi="NewCenturySchlbk-Roman" w:cs="NewCenturySchlbk-Roman"/>
          <w:szCs w:val="24"/>
        </w:rPr>
        <w:t>under subparagraph (C) or the failure to comply</w:t>
      </w:r>
      <w:r w:rsidR="002C5E29">
        <w:rPr>
          <w:rFonts w:ascii="NewCenturySchlbk-Roman" w:hAnsi="NewCenturySchlbk-Roman" w:cs="NewCenturySchlbk-Roman"/>
          <w:szCs w:val="24"/>
        </w:rPr>
        <w:t xml:space="preserve"> </w:t>
      </w:r>
      <w:r>
        <w:rPr>
          <w:rFonts w:ascii="NewCenturySchlbk-Roman" w:hAnsi="NewCenturySchlbk-Roman" w:cs="NewCenturySchlbk-Roman"/>
          <w:szCs w:val="24"/>
        </w:rPr>
        <w:t>with the requirements of this paragraph.</w:t>
      </w:r>
    </w:p>
    <w:sectPr w:rsidR="006B379A" w:rsidSect="00852B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NewCenturySchlbk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00773"/>
    <w:rsid w:val="000B620B"/>
    <w:rsid w:val="000E7331"/>
    <w:rsid w:val="00181E24"/>
    <w:rsid w:val="001830BE"/>
    <w:rsid w:val="00183FDD"/>
    <w:rsid w:val="001A025E"/>
    <w:rsid w:val="001C7446"/>
    <w:rsid w:val="001F1CF5"/>
    <w:rsid w:val="002235B7"/>
    <w:rsid w:val="00256AE7"/>
    <w:rsid w:val="002A2606"/>
    <w:rsid w:val="002C5E29"/>
    <w:rsid w:val="0030251F"/>
    <w:rsid w:val="00310852"/>
    <w:rsid w:val="00340E39"/>
    <w:rsid w:val="0035070C"/>
    <w:rsid w:val="003B5195"/>
    <w:rsid w:val="00400773"/>
    <w:rsid w:val="00475009"/>
    <w:rsid w:val="00511D2D"/>
    <w:rsid w:val="0051460D"/>
    <w:rsid w:val="005250F0"/>
    <w:rsid w:val="005722D0"/>
    <w:rsid w:val="00573A2C"/>
    <w:rsid w:val="00585D82"/>
    <w:rsid w:val="005B16A7"/>
    <w:rsid w:val="00607E2E"/>
    <w:rsid w:val="0068171D"/>
    <w:rsid w:val="006B5D8F"/>
    <w:rsid w:val="007050DC"/>
    <w:rsid w:val="00742085"/>
    <w:rsid w:val="00742633"/>
    <w:rsid w:val="0074360F"/>
    <w:rsid w:val="00752AAD"/>
    <w:rsid w:val="00775795"/>
    <w:rsid w:val="007900CE"/>
    <w:rsid w:val="007A0CDD"/>
    <w:rsid w:val="007B6EC1"/>
    <w:rsid w:val="008257DA"/>
    <w:rsid w:val="008372DE"/>
    <w:rsid w:val="00852BA8"/>
    <w:rsid w:val="00865629"/>
    <w:rsid w:val="008E2C13"/>
    <w:rsid w:val="008F70F1"/>
    <w:rsid w:val="00900F00"/>
    <w:rsid w:val="00935A28"/>
    <w:rsid w:val="00946E46"/>
    <w:rsid w:val="009C20E6"/>
    <w:rsid w:val="009E1679"/>
    <w:rsid w:val="009E4AF6"/>
    <w:rsid w:val="009E73D1"/>
    <w:rsid w:val="00A32DD8"/>
    <w:rsid w:val="00C21F62"/>
    <w:rsid w:val="00C709D6"/>
    <w:rsid w:val="00CA4A5C"/>
    <w:rsid w:val="00D068C4"/>
    <w:rsid w:val="00D5267F"/>
    <w:rsid w:val="00E378BD"/>
    <w:rsid w:val="00E61003"/>
    <w:rsid w:val="00E61DC6"/>
    <w:rsid w:val="00E84EC0"/>
    <w:rsid w:val="00EB3A21"/>
    <w:rsid w:val="00EE467B"/>
    <w:rsid w:val="00F36A2A"/>
    <w:rsid w:val="00F531FC"/>
    <w:rsid w:val="00F950BF"/>
    <w:rsid w:val="00F95381"/>
    <w:rsid w:val="00FF55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B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347</Words>
  <Characters>1981</Characters>
  <Application>Microsoft Office Word</Application>
  <DocSecurity>0</DocSecurity>
  <Lines>16</Lines>
  <Paragraphs>4</Paragraphs>
  <ScaleCrop>false</ScaleCrop>
  <Company>Risk Management Agency</Company>
  <LinksUpToDate>false</LinksUpToDate>
  <CharactersWithSpaces>2324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dave.miller</dc:creator>
  <cp:keywords/>
  <dc:description/>
  <cp:lastModifiedBy>shannon.persetic</cp:lastModifiedBy>
  <cp:revision>5</cp:revision>
  <dcterms:created xsi:type="dcterms:W3CDTF">2010-09-30T11:37:00Z</dcterms:created>
  <dcterms:modified xsi:type="dcterms:W3CDTF">2010-09-30T11:38:00Z</dcterms:modified>
</cp:coreProperties>
</file>