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CD" w:rsidRPr="006241C9" w:rsidRDefault="005442CD" w:rsidP="005442CD">
      <w:pPr>
        <w:spacing w:after="0" w:line="240" w:lineRule="auto"/>
        <w:jc w:val="center"/>
        <w:rPr>
          <w:rFonts w:asciiTheme="minorHAnsi" w:hAnsiTheme="minorHAnsi" w:cs="Arial"/>
          <w:b/>
          <w:color w:val="000000"/>
          <w:sz w:val="26"/>
          <w:szCs w:val="26"/>
        </w:rPr>
      </w:pPr>
      <w:r w:rsidRPr="006241C9">
        <w:rPr>
          <w:rFonts w:asciiTheme="minorHAnsi" w:hAnsiTheme="minorHAnsi" w:cs="Arial"/>
          <w:b/>
          <w:color w:val="000000"/>
          <w:sz w:val="26"/>
          <w:szCs w:val="26"/>
        </w:rPr>
        <w:t xml:space="preserve">Information Collection </w:t>
      </w:r>
      <w:r w:rsidR="00885D7B" w:rsidRPr="006241C9">
        <w:rPr>
          <w:rFonts w:asciiTheme="minorHAnsi" w:hAnsiTheme="minorHAnsi" w:cs="Arial"/>
          <w:b/>
          <w:color w:val="000000"/>
          <w:sz w:val="26"/>
          <w:szCs w:val="26"/>
        </w:rPr>
        <w:t>#</w:t>
      </w:r>
      <w:r w:rsidR="00A30B58" w:rsidRPr="006241C9">
        <w:rPr>
          <w:rFonts w:asciiTheme="minorHAnsi" w:hAnsiTheme="minorHAnsi" w:cs="Arial"/>
          <w:b/>
          <w:color w:val="000000"/>
          <w:sz w:val="26"/>
          <w:szCs w:val="26"/>
        </w:rPr>
        <w:t>4</w:t>
      </w:r>
    </w:p>
    <w:p w:rsidR="0096170B" w:rsidRPr="006241C9" w:rsidRDefault="0096170B" w:rsidP="005442CD">
      <w:pPr>
        <w:spacing w:after="0" w:line="240" w:lineRule="auto"/>
        <w:jc w:val="center"/>
        <w:rPr>
          <w:rFonts w:asciiTheme="minorHAnsi" w:hAnsiTheme="minorHAnsi" w:cs="Arial"/>
          <w:b/>
          <w:color w:val="000000"/>
          <w:sz w:val="26"/>
          <w:szCs w:val="26"/>
        </w:rPr>
      </w:pPr>
    </w:p>
    <w:p w:rsidR="0096170B" w:rsidRPr="00B104F6" w:rsidRDefault="00B104F6" w:rsidP="00B104F6">
      <w:pPr>
        <w:jc w:val="center"/>
        <w:rPr>
          <w:b/>
          <w:sz w:val="26"/>
          <w:szCs w:val="26"/>
        </w:rPr>
      </w:pPr>
      <w:r w:rsidRPr="00B104F6">
        <w:rPr>
          <w:b/>
          <w:sz w:val="26"/>
          <w:szCs w:val="26"/>
        </w:rPr>
        <w:t>DHDSP Newsletters: Assessing Usage, Usefulness and Access</w:t>
      </w:r>
      <w:r w:rsidR="005442CD" w:rsidRPr="00B104F6">
        <w:rPr>
          <w:rFonts w:asciiTheme="minorHAnsi" w:hAnsiTheme="minorHAnsi" w:cs="Arial"/>
          <w:b/>
          <w:sz w:val="26"/>
          <w:szCs w:val="26"/>
        </w:rPr>
        <w:t xml:space="preserve"> </w:t>
      </w:r>
    </w:p>
    <w:p w:rsidR="0096170B" w:rsidRPr="005D096D" w:rsidRDefault="0096170B" w:rsidP="0096170B">
      <w:pPr>
        <w:spacing w:after="0" w:line="240" w:lineRule="auto"/>
        <w:jc w:val="center"/>
        <w:rPr>
          <w:rFonts w:asciiTheme="minorHAnsi" w:hAnsiTheme="minorHAnsi" w:cs="Arial"/>
          <w:color w:val="000000"/>
        </w:rPr>
      </w:pPr>
      <w:r w:rsidRPr="005D096D">
        <w:rPr>
          <w:rFonts w:asciiTheme="minorHAnsi" w:hAnsiTheme="minorHAnsi" w:cs="Arial"/>
          <w:color w:val="000000"/>
        </w:rPr>
        <w:t xml:space="preserve">Submitted for approval under CDC generic </w:t>
      </w:r>
      <w:r w:rsidR="009F3FAF">
        <w:rPr>
          <w:rFonts w:asciiTheme="minorHAnsi" w:hAnsiTheme="minorHAnsi" w:cs="Arial"/>
          <w:color w:val="000000"/>
        </w:rPr>
        <w:t>ICR</w:t>
      </w:r>
      <w:r w:rsidRPr="005D096D">
        <w:rPr>
          <w:rFonts w:asciiTheme="minorHAnsi" w:hAnsiTheme="minorHAnsi" w:cs="Arial"/>
          <w:color w:val="000000"/>
        </w:rPr>
        <w:t xml:space="preserve"> #0920-0864,</w:t>
      </w:r>
    </w:p>
    <w:p w:rsidR="0096170B" w:rsidRPr="005D096D" w:rsidRDefault="0096170B" w:rsidP="0096170B">
      <w:pPr>
        <w:spacing w:after="0" w:line="240" w:lineRule="auto"/>
        <w:jc w:val="center"/>
        <w:rPr>
          <w:rFonts w:asciiTheme="minorHAnsi" w:hAnsiTheme="minorHAnsi" w:cs="Arial"/>
          <w:i/>
        </w:rPr>
      </w:pPr>
      <w:r w:rsidRPr="005D096D">
        <w:rPr>
          <w:rFonts w:asciiTheme="minorHAnsi" w:hAnsiTheme="minorHAnsi" w:cs="Arial"/>
          <w:i/>
        </w:rPr>
        <w:t>Improving the Quality and Delivery of CDC’s Heart Disease and Stroke Prevention Programs</w:t>
      </w:r>
    </w:p>
    <w:p w:rsidR="0096170B" w:rsidRPr="005D096D" w:rsidRDefault="0096170B" w:rsidP="005442CD">
      <w:pPr>
        <w:spacing w:after="0" w:line="240" w:lineRule="auto"/>
        <w:jc w:val="center"/>
        <w:rPr>
          <w:rFonts w:asciiTheme="minorHAnsi" w:hAnsiTheme="minorHAnsi" w:cs="Arial"/>
          <w:b/>
          <w:color w:val="000000"/>
        </w:rPr>
      </w:pPr>
    </w:p>
    <w:p w:rsidR="005442CD" w:rsidRPr="005D096D" w:rsidRDefault="00B01611" w:rsidP="005442CD">
      <w:pPr>
        <w:spacing w:after="0" w:line="240" w:lineRule="auto"/>
        <w:jc w:val="center"/>
        <w:rPr>
          <w:rFonts w:asciiTheme="minorHAnsi" w:hAnsiTheme="minorHAnsi" w:cs="Arial"/>
          <w:color w:val="000000"/>
        </w:rPr>
      </w:pPr>
      <w:r>
        <w:rPr>
          <w:rFonts w:asciiTheme="minorHAnsi" w:hAnsiTheme="minorHAnsi" w:cs="Arial"/>
          <w:color w:val="000000"/>
        </w:rPr>
        <w:t>June</w:t>
      </w:r>
      <w:r w:rsidR="005375C4" w:rsidRPr="005D096D">
        <w:rPr>
          <w:rFonts w:asciiTheme="minorHAnsi" w:hAnsiTheme="minorHAnsi" w:cs="Arial"/>
          <w:color w:val="000000"/>
        </w:rPr>
        <w:t xml:space="preserve"> </w:t>
      </w:r>
      <w:r w:rsidR="002F2138">
        <w:rPr>
          <w:rFonts w:asciiTheme="minorHAnsi" w:hAnsiTheme="minorHAnsi" w:cs="Arial"/>
          <w:color w:val="000000"/>
        </w:rPr>
        <w:t>29</w:t>
      </w:r>
      <w:r w:rsidR="005442CD" w:rsidRPr="005D096D">
        <w:rPr>
          <w:rFonts w:asciiTheme="minorHAnsi" w:hAnsiTheme="minorHAnsi" w:cs="Arial"/>
          <w:color w:val="000000"/>
        </w:rPr>
        <w:t>, 2011</w:t>
      </w:r>
    </w:p>
    <w:p w:rsidR="005442CD" w:rsidRPr="005D096D" w:rsidRDefault="005442CD" w:rsidP="005442CD">
      <w:pPr>
        <w:spacing w:after="0" w:line="240" w:lineRule="auto"/>
        <w:jc w:val="center"/>
        <w:rPr>
          <w:rFonts w:asciiTheme="minorHAnsi" w:hAnsiTheme="minorHAnsi" w:cs="Arial"/>
          <w:b/>
          <w:color w:val="000000"/>
          <w:sz w:val="24"/>
          <w:szCs w:val="24"/>
        </w:rPr>
      </w:pP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t>____________</w:t>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p>
    <w:p w:rsidR="005442CD" w:rsidRPr="005D096D" w:rsidRDefault="005442CD" w:rsidP="005442CD">
      <w:pPr>
        <w:spacing w:after="0" w:line="240" w:lineRule="auto"/>
        <w:rPr>
          <w:rFonts w:asciiTheme="minorHAnsi" w:hAnsiTheme="minorHAnsi" w:cs="Arial"/>
        </w:rPr>
      </w:pPr>
    </w:p>
    <w:p w:rsidR="005D096D" w:rsidRPr="005D096D" w:rsidRDefault="005D096D" w:rsidP="005442CD">
      <w:pPr>
        <w:spacing w:after="0" w:line="240" w:lineRule="auto"/>
        <w:rPr>
          <w:rFonts w:asciiTheme="minorHAnsi" w:hAnsiTheme="minorHAnsi" w:cs="Arial"/>
          <w:b/>
        </w:rPr>
      </w:pPr>
    </w:p>
    <w:p w:rsidR="005442CD" w:rsidRPr="005D096D" w:rsidRDefault="0096170B" w:rsidP="005442CD">
      <w:pPr>
        <w:spacing w:after="0" w:line="240" w:lineRule="auto"/>
        <w:rPr>
          <w:rFonts w:asciiTheme="minorHAnsi" w:hAnsiTheme="minorHAnsi" w:cs="Arial"/>
          <w:b/>
        </w:rPr>
      </w:pPr>
      <w:r w:rsidRPr="005D096D">
        <w:rPr>
          <w:rFonts w:asciiTheme="minorHAnsi" w:hAnsiTheme="minorHAnsi" w:cs="Arial"/>
          <w:b/>
        </w:rPr>
        <w:t>Data Collection Instrument</w:t>
      </w:r>
    </w:p>
    <w:p w:rsidR="0096170B" w:rsidRPr="005D096D" w:rsidRDefault="0096170B" w:rsidP="00B643CD">
      <w:pPr>
        <w:spacing w:after="0" w:line="240" w:lineRule="auto"/>
        <w:ind w:firstLine="720"/>
        <w:rPr>
          <w:rFonts w:asciiTheme="minorHAnsi" w:hAnsiTheme="minorHAnsi" w:cs="Arial"/>
        </w:rPr>
      </w:pPr>
      <w:r w:rsidRPr="005D096D">
        <w:rPr>
          <w:rFonts w:asciiTheme="minorHAnsi" w:hAnsiTheme="minorHAnsi" w:cs="Arial"/>
        </w:rPr>
        <w:t>Web-based Evaluation Survey (</w:t>
      </w:r>
      <w:r w:rsidR="00F6350B">
        <w:rPr>
          <w:rFonts w:asciiTheme="minorHAnsi" w:hAnsiTheme="minorHAnsi" w:cs="Arial"/>
        </w:rPr>
        <w:t>Attachment 1</w:t>
      </w:r>
      <w:r w:rsidR="003F6E16">
        <w:rPr>
          <w:rFonts w:asciiTheme="minorHAnsi" w:hAnsiTheme="minorHAnsi" w:cs="Arial"/>
        </w:rPr>
        <w:t>a</w:t>
      </w:r>
      <w:r w:rsidRPr="005D096D">
        <w:rPr>
          <w:rFonts w:asciiTheme="minorHAnsi" w:hAnsiTheme="minorHAnsi" w:cs="Arial"/>
        </w:rPr>
        <w:t>)</w:t>
      </w:r>
    </w:p>
    <w:p w:rsidR="0096170B" w:rsidRPr="005D096D" w:rsidRDefault="0096170B" w:rsidP="005442CD">
      <w:pPr>
        <w:spacing w:after="0" w:line="240" w:lineRule="auto"/>
        <w:rPr>
          <w:rFonts w:asciiTheme="minorHAnsi" w:hAnsiTheme="minorHAnsi" w:cs="Arial"/>
          <w:b/>
        </w:rPr>
      </w:pPr>
    </w:p>
    <w:p w:rsidR="005442CD" w:rsidRPr="005D096D" w:rsidRDefault="005442CD" w:rsidP="005442CD">
      <w:pPr>
        <w:spacing w:after="0" w:line="240" w:lineRule="auto"/>
        <w:rPr>
          <w:rFonts w:asciiTheme="minorHAnsi" w:hAnsiTheme="minorHAnsi" w:cs="Arial"/>
          <w:b/>
        </w:rPr>
      </w:pPr>
      <w:r w:rsidRPr="005D096D">
        <w:rPr>
          <w:rFonts w:asciiTheme="minorHAnsi" w:hAnsiTheme="minorHAnsi" w:cs="Arial"/>
          <w:b/>
        </w:rPr>
        <w:t>Attachments</w:t>
      </w:r>
    </w:p>
    <w:p w:rsidR="0096170B" w:rsidRPr="005D096D" w:rsidRDefault="0096170B" w:rsidP="0096170B">
      <w:pPr>
        <w:spacing w:after="0" w:line="240" w:lineRule="auto"/>
        <w:ind w:firstLine="720"/>
        <w:rPr>
          <w:rFonts w:asciiTheme="minorHAnsi" w:hAnsiTheme="minorHAnsi" w:cs="Arial"/>
        </w:rPr>
      </w:pPr>
      <w:proofErr w:type="gramStart"/>
      <w:r w:rsidRPr="005D096D">
        <w:rPr>
          <w:rFonts w:asciiTheme="minorHAnsi" w:hAnsiTheme="minorHAnsi" w:cs="Arial"/>
        </w:rPr>
        <w:t>Attachment 1</w:t>
      </w:r>
      <w:r w:rsidR="003F6E16">
        <w:rPr>
          <w:rFonts w:asciiTheme="minorHAnsi" w:hAnsiTheme="minorHAnsi" w:cs="Arial"/>
        </w:rPr>
        <w:t>b</w:t>
      </w:r>
      <w:r w:rsidRPr="005D096D">
        <w:rPr>
          <w:rFonts w:asciiTheme="minorHAnsi" w:hAnsiTheme="minorHAnsi" w:cs="Arial"/>
        </w:rPr>
        <w:t>.</w:t>
      </w:r>
      <w:proofErr w:type="gramEnd"/>
      <w:r w:rsidRPr="005D096D">
        <w:rPr>
          <w:rFonts w:asciiTheme="minorHAnsi" w:hAnsiTheme="minorHAnsi" w:cs="Arial"/>
        </w:rPr>
        <w:t xml:space="preserve"> Web Survey Screen Shots (example) </w:t>
      </w:r>
    </w:p>
    <w:p w:rsidR="0096170B" w:rsidRPr="005D096D" w:rsidRDefault="0096170B" w:rsidP="0096170B">
      <w:pPr>
        <w:pStyle w:val="ListParagraph"/>
        <w:spacing w:after="0" w:line="240" w:lineRule="auto"/>
        <w:ind w:left="360" w:firstLine="360"/>
        <w:rPr>
          <w:rFonts w:asciiTheme="minorHAnsi" w:hAnsiTheme="minorHAnsi" w:cs="Arial"/>
        </w:rPr>
      </w:pPr>
      <w:proofErr w:type="gramStart"/>
      <w:r w:rsidRPr="005D096D">
        <w:rPr>
          <w:rFonts w:asciiTheme="minorHAnsi" w:hAnsiTheme="minorHAnsi" w:cs="Arial"/>
        </w:rPr>
        <w:t>Attachment 2.</w:t>
      </w:r>
      <w:proofErr w:type="gramEnd"/>
      <w:r w:rsidRPr="005D096D">
        <w:rPr>
          <w:rFonts w:asciiTheme="minorHAnsi" w:hAnsiTheme="minorHAnsi" w:cs="Arial"/>
        </w:rPr>
        <w:t xml:space="preserve"> Introductory Email to Potential Respondents</w:t>
      </w:r>
    </w:p>
    <w:p w:rsidR="0096170B" w:rsidRPr="005D096D" w:rsidRDefault="0096170B" w:rsidP="0096170B">
      <w:pPr>
        <w:pStyle w:val="ListParagraph"/>
        <w:spacing w:after="0" w:line="240" w:lineRule="auto"/>
        <w:ind w:left="360" w:firstLine="360"/>
        <w:rPr>
          <w:rFonts w:asciiTheme="minorHAnsi" w:hAnsiTheme="minorHAnsi" w:cs="Arial"/>
        </w:rPr>
      </w:pPr>
      <w:proofErr w:type="gramStart"/>
      <w:r w:rsidRPr="005D096D">
        <w:rPr>
          <w:rFonts w:asciiTheme="minorHAnsi" w:hAnsiTheme="minorHAnsi" w:cs="Arial"/>
        </w:rPr>
        <w:t>Attachment 3.</w:t>
      </w:r>
      <w:proofErr w:type="gramEnd"/>
      <w:r w:rsidRPr="005D096D">
        <w:rPr>
          <w:rFonts w:asciiTheme="minorHAnsi" w:hAnsiTheme="minorHAnsi" w:cs="Arial"/>
        </w:rPr>
        <w:t xml:space="preserve"> </w:t>
      </w:r>
      <w:r w:rsidR="002A754C" w:rsidRPr="005D096D">
        <w:rPr>
          <w:rFonts w:asciiTheme="minorHAnsi" w:hAnsiTheme="minorHAnsi" w:cs="Arial"/>
        </w:rPr>
        <w:t xml:space="preserve">Invitational </w:t>
      </w:r>
      <w:r w:rsidRPr="005D096D">
        <w:rPr>
          <w:rFonts w:asciiTheme="minorHAnsi" w:hAnsiTheme="minorHAnsi" w:cs="Arial"/>
        </w:rPr>
        <w:t>Email to Potential Respondents</w:t>
      </w:r>
    </w:p>
    <w:p w:rsidR="0096170B" w:rsidRDefault="0096170B" w:rsidP="0096170B">
      <w:pPr>
        <w:pStyle w:val="ListParagraph"/>
        <w:spacing w:after="0" w:line="240" w:lineRule="auto"/>
        <w:ind w:left="360" w:firstLine="360"/>
        <w:contextualSpacing w:val="0"/>
        <w:rPr>
          <w:rFonts w:asciiTheme="minorHAnsi" w:hAnsiTheme="minorHAnsi" w:cs="Arial"/>
        </w:rPr>
      </w:pPr>
      <w:proofErr w:type="gramStart"/>
      <w:r w:rsidRPr="005D096D">
        <w:rPr>
          <w:rFonts w:asciiTheme="minorHAnsi" w:hAnsiTheme="minorHAnsi" w:cs="Arial"/>
        </w:rPr>
        <w:t>Attachment 4.</w:t>
      </w:r>
      <w:proofErr w:type="gramEnd"/>
      <w:r w:rsidRPr="005D096D">
        <w:rPr>
          <w:rFonts w:asciiTheme="minorHAnsi" w:hAnsiTheme="minorHAnsi" w:cs="Arial"/>
        </w:rPr>
        <w:t xml:space="preserve"> Follow-up Reminder Email to Survey Respondents</w:t>
      </w:r>
    </w:p>
    <w:p w:rsidR="003A693B" w:rsidRPr="005D096D" w:rsidRDefault="003A693B" w:rsidP="0096170B">
      <w:pPr>
        <w:pStyle w:val="ListParagraph"/>
        <w:spacing w:after="0" w:line="240" w:lineRule="auto"/>
        <w:ind w:left="360" w:firstLine="360"/>
        <w:contextualSpacing w:val="0"/>
        <w:rPr>
          <w:rFonts w:asciiTheme="minorHAnsi" w:hAnsiTheme="minorHAnsi" w:cs="Arial"/>
        </w:rPr>
      </w:pPr>
    </w:p>
    <w:p w:rsidR="005D096D" w:rsidRPr="005D096D" w:rsidRDefault="005D096D" w:rsidP="005D096D">
      <w:pPr>
        <w:spacing w:after="0" w:line="240" w:lineRule="auto"/>
        <w:jc w:val="center"/>
        <w:rPr>
          <w:rFonts w:asciiTheme="minorHAnsi" w:hAnsiTheme="minorHAnsi" w:cs="Arial"/>
          <w:b/>
          <w:color w:val="000000"/>
          <w:sz w:val="24"/>
          <w:szCs w:val="24"/>
        </w:rPr>
      </w:pP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t>____________</w:t>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r w:rsidRPr="005D096D">
        <w:rPr>
          <w:rFonts w:asciiTheme="minorHAnsi" w:hAnsiTheme="minorHAnsi" w:cs="Arial"/>
          <w:color w:val="000000"/>
          <w:sz w:val="24"/>
          <w:szCs w:val="24"/>
          <w:u w:val="single"/>
        </w:rPr>
        <w:tab/>
      </w:r>
    </w:p>
    <w:p w:rsidR="005D096D" w:rsidRPr="005D096D" w:rsidRDefault="005D096D" w:rsidP="0096170B">
      <w:pPr>
        <w:pStyle w:val="ListParagraph"/>
        <w:spacing w:after="0" w:line="240" w:lineRule="auto"/>
        <w:ind w:left="360" w:firstLine="360"/>
        <w:contextualSpacing w:val="0"/>
        <w:rPr>
          <w:rFonts w:asciiTheme="minorHAnsi" w:hAnsiTheme="minorHAnsi" w:cs="Arial"/>
        </w:rPr>
      </w:pPr>
    </w:p>
    <w:p w:rsidR="009E00A0" w:rsidRPr="005D096D" w:rsidRDefault="009E00A0" w:rsidP="009E00A0">
      <w:pPr>
        <w:spacing w:after="0" w:line="240" w:lineRule="auto"/>
        <w:rPr>
          <w:rFonts w:asciiTheme="minorHAnsi" w:hAnsiTheme="minorHAnsi"/>
          <w:b/>
          <w:sz w:val="28"/>
          <w:szCs w:val="28"/>
        </w:rPr>
      </w:pPr>
      <w:r w:rsidRPr="005D096D">
        <w:rPr>
          <w:rFonts w:asciiTheme="minorHAnsi" w:hAnsiTheme="minorHAnsi"/>
          <w:b/>
          <w:sz w:val="28"/>
          <w:szCs w:val="28"/>
        </w:rPr>
        <w:t>Section A: Justification for Information Collection</w:t>
      </w:r>
    </w:p>
    <w:p w:rsidR="009E00A0" w:rsidRPr="005D096D" w:rsidRDefault="009E00A0" w:rsidP="009E00A0">
      <w:pPr>
        <w:spacing w:after="0" w:line="240" w:lineRule="auto"/>
        <w:rPr>
          <w:rFonts w:asciiTheme="minorHAnsi" w:hAnsiTheme="minorHAnsi"/>
          <w:b/>
        </w:rPr>
      </w:pPr>
    </w:p>
    <w:p w:rsidR="005442CD" w:rsidRPr="005D096D" w:rsidRDefault="009E00A0" w:rsidP="009E00A0">
      <w:pPr>
        <w:spacing w:after="0" w:line="240" w:lineRule="auto"/>
        <w:rPr>
          <w:rFonts w:asciiTheme="minorHAnsi" w:hAnsiTheme="minorHAnsi" w:cs="Arial"/>
          <w:b/>
          <w:color w:val="000000"/>
          <w:sz w:val="24"/>
          <w:szCs w:val="24"/>
        </w:rPr>
      </w:pPr>
      <w:r w:rsidRPr="005D096D">
        <w:rPr>
          <w:rFonts w:asciiTheme="minorHAnsi" w:hAnsiTheme="minorHAnsi"/>
          <w:b/>
        </w:rPr>
        <w:t>A.1</w:t>
      </w:r>
      <w:r w:rsidRPr="005D096D">
        <w:rPr>
          <w:rFonts w:asciiTheme="minorHAnsi" w:hAnsiTheme="minorHAnsi"/>
          <w:b/>
        </w:rPr>
        <w:tab/>
        <w:t>Circumstances Making the Collection of Information Necessary</w:t>
      </w:r>
    </w:p>
    <w:p w:rsidR="009E00A0" w:rsidRPr="005D096D" w:rsidRDefault="009E00A0" w:rsidP="001A7C6C">
      <w:pPr>
        <w:pStyle w:val="NormalWeb"/>
        <w:spacing w:after="0"/>
        <w:jc w:val="both"/>
        <w:rPr>
          <w:rFonts w:asciiTheme="minorHAnsi" w:hAnsiTheme="minorHAnsi" w:cs="Arial"/>
          <w:sz w:val="22"/>
          <w:szCs w:val="22"/>
        </w:rPr>
      </w:pPr>
      <w:r w:rsidRPr="005D096D">
        <w:rPr>
          <w:rFonts w:asciiTheme="minorHAnsi" w:hAnsiTheme="minorHAnsi" w:cs="Arial"/>
          <w:sz w:val="22"/>
          <w:szCs w:val="22"/>
        </w:rPr>
        <w:t xml:space="preserve">Heart disease and stroke are two of the top three leading causes of death in the United States. The Centers for Disease Control’s (CDC) Division for Heart Disease and Stroke Prevention (DHDSP) funds multiple grantees at the jurisdictional level and has numerous partners focusing on heart disease and stroke. </w:t>
      </w:r>
      <w:r w:rsidR="00F6350B">
        <w:rPr>
          <w:rFonts w:asciiTheme="minorHAnsi" w:hAnsiTheme="minorHAnsi" w:cs="Arial"/>
          <w:sz w:val="22"/>
          <w:szCs w:val="22"/>
        </w:rPr>
        <w:t>Among other tasks, t</w:t>
      </w:r>
      <w:r w:rsidRPr="005D096D">
        <w:rPr>
          <w:rFonts w:asciiTheme="minorHAnsi" w:hAnsiTheme="minorHAnsi" w:cs="Arial"/>
          <w:sz w:val="22"/>
          <w:szCs w:val="22"/>
        </w:rPr>
        <w:t>he communication team at DHDSP is charged with providing grantees, partner organizations and federal agencies, including CDC staff</w:t>
      </w:r>
      <w:r w:rsidR="00F6350B">
        <w:rPr>
          <w:rFonts w:asciiTheme="minorHAnsi" w:hAnsiTheme="minorHAnsi" w:cs="Arial"/>
          <w:sz w:val="22"/>
          <w:szCs w:val="22"/>
        </w:rPr>
        <w:t>,</w:t>
      </w:r>
      <w:r w:rsidRPr="005D096D">
        <w:rPr>
          <w:rFonts w:asciiTheme="minorHAnsi" w:hAnsiTheme="minorHAnsi" w:cs="Arial"/>
          <w:sz w:val="22"/>
          <w:szCs w:val="22"/>
        </w:rPr>
        <w:t xml:space="preserve"> with updated information related to </w:t>
      </w:r>
      <w:r w:rsidR="00247780">
        <w:rPr>
          <w:rFonts w:asciiTheme="minorHAnsi" w:hAnsiTheme="minorHAnsi" w:cs="Arial"/>
          <w:sz w:val="22"/>
          <w:szCs w:val="22"/>
        </w:rPr>
        <w:t xml:space="preserve">the topics of </w:t>
      </w:r>
      <w:r w:rsidRPr="005D096D">
        <w:rPr>
          <w:rFonts w:asciiTheme="minorHAnsi" w:hAnsiTheme="minorHAnsi" w:cs="Arial"/>
          <w:sz w:val="22"/>
          <w:szCs w:val="22"/>
        </w:rPr>
        <w:t>heart disease, stroke, sodium/salt, high cholesterol and high blood pressure</w:t>
      </w:r>
      <w:r w:rsidR="00F6350B">
        <w:rPr>
          <w:rFonts w:asciiTheme="minorHAnsi" w:hAnsiTheme="minorHAnsi" w:cs="Arial"/>
          <w:sz w:val="22"/>
          <w:szCs w:val="22"/>
        </w:rPr>
        <w:t>.</w:t>
      </w:r>
      <w:r w:rsidRPr="005D096D">
        <w:rPr>
          <w:rFonts w:asciiTheme="minorHAnsi" w:hAnsiTheme="minorHAnsi" w:cs="Arial"/>
          <w:sz w:val="22"/>
          <w:szCs w:val="22"/>
        </w:rPr>
        <w:t xml:space="preserve"> </w:t>
      </w:r>
    </w:p>
    <w:p w:rsidR="009E00A0" w:rsidRPr="005D096D" w:rsidRDefault="009E00A0" w:rsidP="001A7C6C">
      <w:pPr>
        <w:pStyle w:val="NormalWeb"/>
        <w:spacing w:after="0"/>
        <w:jc w:val="both"/>
        <w:rPr>
          <w:rFonts w:asciiTheme="minorHAnsi" w:hAnsiTheme="minorHAnsi" w:cs="Arial"/>
          <w:sz w:val="22"/>
          <w:szCs w:val="22"/>
        </w:rPr>
      </w:pPr>
      <w:r w:rsidRPr="005D096D">
        <w:rPr>
          <w:rFonts w:asciiTheme="minorHAnsi" w:hAnsiTheme="minorHAnsi" w:cs="Arial"/>
          <w:sz w:val="22"/>
          <w:szCs w:val="22"/>
        </w:rPr>
        <w:t xml:space="preserve">DHDSP disseminates three newsletters </w:t>
      </w:r>
      <w:r w:rsidR="00F6350B" w:rsidRPr="005D096D">
        <w:rPr>
          <w:rFonts w:asciiTheme="minorHAnsi" w:hAnsiTheme="minorHAnsi" w:cs="Arial"/>
          <w:sz w:val="22"/>
          <w:szCs w:val="22"/>
        </w:rPr>
        <w:t>related to heart disease and st</w:t>
      </w:r>
      <w:r w:rsidR="00F6350B">
        <w:rPr>
          <w:rFonts w:asciiTheme="minorHAnsi" w:hAnsiTheme="minorHAnsi" w:cs="Arial"/>
          <w:sz w:val="22"/>
          <w:szCs w:val="22"/>
        </w:rPr>
        <w:t xml:space="preserve">roke:  </w:t>
      </w:r>
      <w:r w:rsidRPr="005D096D">
        <w:rPr>
          <w:rFonts w:asciiTheme="minorHAnsi" w:hAnsiTheme="minorHAnsi" w:cs="Arial"/>
          <w:sz w:val="22"/>
          <w:szCs w:val="22"/>
        </w:rPr>
        <w:t>“In the News</w:t>
      </w:r>
      <w:r w:rsidR="00F6350B">
        <w:rPr>
          <w:rFonts w:asciiTheme="minorHAnsi" w:hAnsiTheme="minorHAnsi" w:cs="Arial"/>
          <w:sz w:val="22"/>
          <w:szCs w:val="22"/>
        </w:rPr>
        <w:t>,</w:t>
      </w:r>
      <w:r w:rsidR="00861120">
        <w:rPr>
          <w:rFonts w:asciiTheme="minorHAnsi" w:hAnsiTheme="minorHAnsi" w:cs="Arial"/>
          <w:sz w:val="22"/>
          <w:szCs w:val="22"/>
        </w:rPr>
        <w:t>”</w:t>
      </w:r>
      <w:r w:rsidRPr="005D096D">
        <w:rPr>
          <w:rFonts w:asciiTheme="minorHAnsi" w:hAnsiTheme="minorHAnsi" w:cs="Arial"/>
          <w:sz w:val="22"/>
          <w:szCs w:val="22"/>
        </w:rPr>
        <w:t xml:space="preserve"> “Salt in the News</w:t>
      </w:r>
      <w:r w:rsidR="00F6350B">
        <w:rPr>
          <w:rFonts w:asciiTheme="minorHAnsi" w:hAnsiTheme="minorHAnsi" w:cs="Arial"/>
          <w:sz w:val="22"/>
          <w:szCs w:val="22"/>
        </w:rPr>
        <w:t>,</w:t>
      </w:r>
      <w:r w:rsidRPr="005D096D">
        <w:rPr>
          <w:rFonts w:asciiTheme="minorHAnsi" w:hAnsiTheme="minorHAnsi" w:cs="Arial"/>
          <w:sz w:val="22"/>
          <w:szCs w:val="22"/>
        </w:rPr>
        <w:t xml:space="preserve">” and “Salt </w:t>
      </w:r>
      <w:r w:rsidR="0018211B">
        <w:rPr>
          <w:rFonts w:asciiTheme="minorHAnsi" w:hAnsiTheme="minorHAnsi" w:cs="Arial"/>
          <w:sz w:val="22"/>
          <w:szCs w:val="22"/>
        </w:rPr>
        <w:t>e-</w:t>
      </w:r>
      <w:r w:rsidRPr="005D096D">
        <w:rPr>
          <w:rFonts w:asciiTheme="minorHAnsi" w:hAnsiTheme="minorHAnsi" w:cs="Arial"/>
          <w:sz w:val="22"/>
          <w:szCs w:val="22"/>
        </w:rPr>
        <w:t>Update</w:t>
      </w:r>
      <w:r w:rsidR="00F6350B">
        <w:rPr>
          <w:rFonts w:asciiTheme="minorHAnsi" w:hAnsiTheme="minorHAnsi" w:cs="Arial"/>
          <w:sz w:val="22"/>
          <w:szCs w:val="22"/>
        </w:rPr>
        <w:t>.</w:t>
      </w:r>
      <w:r w:rsidRPr="005D096D">
        <w:rPr>
          <w:rFonts w:asciiTheme="minorHAnsi" w:hAnsiTheme="minorHAnsi" w:cs="Arial"/>
          <w:sz w:val="22"/>
          <w:szCs w:val="22"/>
        </w:rPr>
        <w:t>”</w:t>
      </w:r>
      <w:r w:rsidR="00F6350B">
        <w:rPr>
          <w:rFonts w:asciiTheme="minorHAnsi" w:hAnsiTheme="minorHAnsi" w:cs="Arial"/>
          <w:sz w:val="22"/>
          <w:szCs w:val="22"/>
        </w:rPr>
        <w:t xml:space="preserve"> </w:t>
      </w:r>
      <w:r w:rsidRPr="005D096D">
        <w:rPr>
          <w:rFonts w:asciiTheme="minorHAnsi" w:hAnsiTheme="minorHAnsi" w:cs="Arial"/>
          <w:sz w:val="22"/>
          <w:szCs w:val="22"/>
        </w:rPr>
        <w:t xml:space="preserve"> “In the News”</w:t>
      </w:r>
      <w:r w:rsidRPr="005D096D">
        <w:rPr>
          <w:rFonts w:asciiTheme="minorHAnsi" w:hAnsiTheme="minorHAnsi" w:cs="Arial"/>
          <w:i/>
          <w:sz w:val="22"/>
          <w:szCs w:val="22"/>
        </w:rPr>
        <w:t xml:space="preserve"> </w:t>
      </w:r>
      <w:r w:rsidRPr="005D096D">
        <w:rPr>
          <w:rFonts w:asciiTheme="minorHAnsi" w:hAnsiTheme="minorHAnsi" w:cs="Arial"/>
          <w:sz w:val="22"/>
          <w:szCs w:val="22"/>
        </w:rPr>
        <w:t xml:space="preserve">is a monthly newsletter </w:t>
      </w:r>
      <w:r w:rsidR="00957F6B">
        <w:rPr>
          <w:rFonts w:asciiTheme="minorHAnsi" w:hAnsiTheme="minorHAnsi" w:cs="Arial"/>
          <w:sz w:val="22"/>
          <w:szCs w:val="22"/>
        </w:rPr>
        <w:t>that has been distributed since</w:t>
      </w:r>
      <w:r w:rsidRPr="005D096D">
        <w:rPr>
          <w:rFonts w:asciiTheme="minorHAnsi" w:hAnsiTheme="minorHAnsi" w:cs="Arial"/>
          <w:sz w:val="22"/>
          <w:szCs w:val="22"/>
        </w:rPr>
        <w:t xml:space="preserve"> 2008. It is comprised of summaries of and links to recently published articles as well as DHDSP publications, conferences and activities related to sodium/salt, high blood pressure, high cholesterol, heart disease and stroke topics. “Salt in the News” is a biweekly newsletter that monitors media coverage related to salt/sodium in the diet, heart disease and stroke. This newsletter provides links and brief descriptions of the identified stories.</w:t>
      </w:r>
      <w:r w:rsidRPr="005D096D">
        <w:rPr>
          <w:rFonts w:asciiTheme="minorHAnsi" w:hAnsiTheme="minorHAnsi" w:cs="Arial"/>
          <w:i/>
          <w:sz w:val="22"/>
          <w:szCs w:val="22"/>
        </w:rPr>
        <w:t xml:space="preserve"> “</w:t>
      </w:r>
      <w:r w:rsidRPr="005D096D">
        <w:rPr>
          <w:rFonts w:asciiTheme="minorHAnsi" w:hAnsiTheme="minorHAnsi" w:cs="Arial"/>
          <w:sz w:val="22"/>
          <w:szCs w:val="22"/>
        </w:rPr>
        <w:t xml:space="preserve">Salt </w:t>
      </w:r>
      <w:r w:rsidR="0018211B">
        <w:rPr>
          <w:rFonts w:asciiTheme="minorHAnsi" w:hAnsiTheme="minorHAnsi" w:cs="Arial"/>
          <w:sz w:val="22"/>
          <w:szCs w:val="22"/>
        </w:rPr>
        <w:t>e-</w:t>
      </w:r>
      <w:r w:rsidRPr="005D096D">
        <w:rPr>
          <w:rFonts w:asciiTheme="minorHAnsi" w:hAnsiTheme="minorHAnsi" w:cs="Arial"/>
          <w:sz w:val="22"/>
          <w:szCs w:val="22"/>
        </w:rPr>
        <w:t>Update”</w:t>
      </w:r>
      <w:r w:rsidRPr="005D096D">
        <w:rPr>
          <w:rFonts w:asciiTheme="minorHAnsi" w:hAnsiTheme="minorHAnsi" w:cs="Arial"/>
          <w:i/>
          <w:sz w:val="22"/>
          <w:szCs w:val="22"/>
        </w:rPr>
        <w:t xml:space="preserve"> </w:t>
      </w:r>
      <w:r w:rsidRPr="005D096D">
        <w:rPr>
          <w:rFonts w:asciiTheme="minorHAnsi" w:hAnsiTheme="minorHAnsi" w:cs="Arial"/>
          <w:sz w:val="22"/>
          <w:szCs w:val="22"/>
        </w:rPr>
        <w:t xml:space="preserve">is a biweekly newsletter that </w:t>
      </w:r>
      <w:r w:rsidR="00220DB0">
        <w:rPr>
          <w:rFonts w:asciiTheme="minorHAnsi" w:hAnsiTheme="minorHAnsi" w:cs="Arial"/>
          <w:sz w:val="22"/>
          <w:szCs w:val="22"/>
        </w:rPr>
        <w:t>provides</w:t>
      </w:r>
      <w:r w:rsidR="00220DB0" w:rsidRPr="005D096D">
        <w:rPr>
          <w:rFonts w:asciiTheme="minorHAnsi" w:hAnsiTheme="minorHAnsi" w:cs="Arial"/>
          <w:sz w:val="22"/>
          <w:szCs w:val="22"/>
        </w:rPr>
        <w:t xml:space="preserve"> </w:t>
      </w:r>
      <w:r w:rsidRPr="005D096D">
        <w:rPr>
          <w:rFonts w:asciiTheme="minorHAnsi" w:hAnsiTheme="minorHAnsi" w:cs="Arial"/>
          <w:sz w:val="22"/>
          <w:szCs w:val="22"/>
        </w:rPr>
        <w:t xml:space="preserve">recipients </w:t>
      </w:r>
      <w:r w:rsidR="00220DB0">
        <w:rPr>
          <w:rFonts w:asciiTheme="minorHAnsi" w:hAnsiTheme="minorHAnsi" w:cs="Arial"/>
          <w:sz w:val="22"/>
          <w:szCs w:val="22"/>
        </w:rPr>
        <w:t>with</w:t>
      </w:r>
      <w:r w:rsidRPr="005D096D">
        <w:rPr>
          <w:rFonts w:asciiTheme="minorHAnsi" w:hAnsiTheme="minorHAnsi" w:cs="Arial"/>
          <w:sz w:val="22"/>
          <w:szCs w:val="22"/>
        </w:rPr>
        <w:t xml:space="preserve"> information and research</w:t>
      </w:r>
      <w:r w:rsidR="00220DB0">
        <w:rPr>
          <w:rFonts w:asciiTheme="minorHAnsi" w:hAnsiTheme="minorHAnsi" w:cs="Arial"/>
          <w:sz w:val="22"/>
          <w:szCs w:val="22"/>
        </w:rPr>
        <w:t xml:space="preserve"> updates</w:t>
      </w:r>
      <w:r w:rsidRPr="005D096D">
        <w:rPr>
          <w:rFonts w:asciiTheme="minorHAnsi" w:hAnsiTheme="minorHAnsi" w:cs="Arial"/>
          <w:sz w:val="22"/>
          <w:szCs w:val="22"/>
        </w:rPr>
        <w:t xml:space="preserve"> related to salt/sodium (e</w:t>
      </w:r>
      <w:r w:rsidR="00247780">
        <w:rPr>
          <w:rFonts w:asciiTheme="minorHAnsi" w:hAnsiTheme="minorHAnsi" w:cs="Arial"/>
          <w:sz w:val="22"/>
          <w:szCs w:val="22"/>
        </w:rPr>
        <w:t>.</w:t>
      </w:r>
      <w:r w:rsidR="00220DB0">
        <w:rPr>
          <w:rFonts w:asciiTheme="minorHAnsi" w:hAnsiTheme="minorHAnsi" w:cs="Arial"/>
          <w:sz w:val="22"/>
          <w:szCs w:val="22"/>
        </w:rPr>
        <w:t>g.,</w:t>
      </w:r>
      <w:r w:rsidRPr="005D096D">
        <w:rPr>
          <w:rFonts w:asciiTheme="minorHAnsi" w:hAnsiTheme="minorHAnsi" w:cs="Arial"/>
          <w:sz w:val="22"/>
          <w:szCs w:val="22"/>
        </w:rPr>
        <w:t xml:space="preserve"> dietary guidelines, proposed regulations and sodium/salt related research). Both “Salt in the News” and “Salt </w:t>
      </w:r>
      <w:r w:rsidR="0018211B">
        <w:rPr>
          <w:rFonts w:asciiTheme="minorHAnsi" w:hAnsiTheme="minorHAnsi" w:cs="Arial"/>
          <w:sz w:val="22"/>
          <w:szCs w:val="22"/>
        </w:rPr>
        <w:t>e-</w:t>
      </w:r>
      <w:r w:rsidRPr="005D096D">
        <w:rPr>
          <w:rFonts w:asciiTheme="minorHAnsi" w:hAnsiTheme="minorHAnsi" w:cs="Arial"/>
          <w:sz w:val="22"/>
          <w:szCs w:val="22"/>
        </w:rPr>
        <w:t xml:space="preserve">Update” have been distributed since 2010. </w:t>
      </w:r>
    </w:p>
    <w:p w:rsidR="009E00A0" w:rsidRPr="005D096D" w:rsidRDefault="009E00A0" w:rsidP="001A7C6C">
      <w:pPr>
        <w:pStyle w:val="NormalWeb"/>
        <w:spacing w:after="0"/>
        <w:jc w:val="both"/>
        <w:rPr>
          <w:rFonts w:asciiTheme="minorHAnsi" w:hAnsiTheme="minorHAnsi" w:cs="Arial"/>
          <w:sz w:val="22"/>
          <w:szCs w:val="22"/>
        </w:rPr>
      </w:pPr>
      <w:r w:rsidRPr="005D096D">
        <w:rPr>
          <w:rFonts w:asciiTheme="minorHAnsi" w:hAnsiTheme="minorHAnsi" w:cs="Arial"/>
          <w:sz w:val="22"/>
          <w:szCs w:val="22"/>
        </w:rPr>
        <w:t xml:space="preserve">None of these newsletters have been evaluated since their establishment. </w:t>
      </w:r>
    </w:p>
    <w:p w:rsidR="009E00A0" w:rsidRPr="005D096D" w:rsidRDefault="009E00A0" w:rsidP="000A2E55">
      <w:pPr>
        <w:pStyle w:val="Heading2"/>
        <w:spacing w:before="0" w:beforeAutospacing="0" w:after="0" w:afterAutospacing="0"/>
        <w:jc w:val="both"/>
        <w:rPr>
          <w:rFonts w:asciiTheme="minorHAnsi" w:hAnsiTheme="minorHAnsi" w:cs="Arial"/>
          <w:b w:val="0"/>
          <w:sz w:val="22"/>
          <w:szCs w:val="22"/>
        </w:rPr>
      </w:pPr>
      <w:r w:rsidRPr="005D096D">
        <w:rPr>
          <w:rFonts w:asciiTheme="minorHAnsi" w:hAnsiTheme="minorHAnsi" w:cs="Arial"/>
          <w:b w:val="0"/>
          <w:sz w:val="22"/>
          <w:szCs w:val="22"/>
        </w:rPr>
        <w:lastRenderedPageBreak/>
        <w:t>The Centers for Disease Control and Prevention (CDC) Division for Heart Disease and Stroke Prevention (DHDSP) requests OMB approval of a web-based survey involving state, local tribal and territorial health department staff, partner organizations and federal agencies</w:t>
      </w:r>
      <w:r w:rsidR="00EE5BAA">
        <w:rPr>
          <w:rFonts w:asciiTheme="minorHAnsi" w:hAnsiTheme="minorHAnsi" w:cs="Arial"/>
          <w:b w:val="0"/>
          <w:sz w:val="22"/>
          <w:szCs w:val="22"/>
        </w:rPr>
        <w:t>-</w:t>
      </w:r>
      <w:r w:rsidRPr="005D096D">
        <w:rPr>
          <w:rFonts w:asciiTheme="minorHAnsi" w:hAnsiTheme="minorHAnsi" w:cs="Arial"/>
          <w:b w:val="0"/>
          <w:sz w:val="22"/>
          <w:szCs w:val="22"/>
        </w:rPr>
        <w:t>including CDC staff</w:t>
      </w:r>
      <w:r w:rsidR="00EE5BAA">
        <w:rPr>
          <w:rFonts w:asciiTheme="minorHAnsi" w:hAnsiTheme="minorHAnsi" w:cs="Arial"/>
          <w:b w:val="0"/>
          <w:sz w:val="22"/>
          <w:szCs w:val="22"/>
        </w:rPr>
        <w:t>-</w:t>
      </w:r>
      <w:r w:rsidRPr="005D096D">
        <w:rPr>
          <w:rFonts w:asciiTheme="minorHAnsi" w:hAnsiTheme="minorHAnsi" w:cs="Arial"/>
          <w:b w:val="0"/>
          <w:sz w:val="22"/>
          <w:szCs w:val="22"/>
        </w:rPr>
        <w:t>as respondents</w:t>
      </w:r>
      <w:r w:rsidRPr="005D096D">
        <w:rPr>
          <w:rFonts w:asciiTheme="minorHAnsi" w:hAnsiTheme="minorHAnsi" w:cs="Arial"/>
          <w:sz w:val="22"/>
          <w:szCs w:val="22"/>
        </w:rPr>
        <w:t>.</w:t>
      </w:r>
      <w:r w:rsidRPr="005D096D">
        <w:rPr>
          <w:rFonts w:asciiTheme="minorHAnsi" w:hAnsiTheme="minorHAnsi" w:cs="Arial"/>
        </w:rPr>
        <w:t xml:space="preserve"> </w:t>
      </w:r>
      <w:r w:rsidRPr="005D096D">
        <w:rPr>
          <w:rFonts w:asciiTheme="minorHAnsi" w:hAnsiTheme="minorHAnsi" w:cs="Arial"/>
          <w:b w:val="0"/>
          <w:sz w:val="22"/>
          <w:szCs w:val="22"/>
        </w:rPr>
        <w:t>Information will be collected about the usage</w:t>
      </w:r>
      <w:r w:rsidR="00567402">
        <w:rPr>
          <w:rFonts w:asciiTheme="minorHAnsi" w:hAnsiTheme="minorHAnsi" w:cs="Arial"/>
          <w:b w:val="0"/>
          <w:sz w:val="22"/>
          <w:szCs w:val="22"/>
        </w:rPr>
        <w:t>,</w:t>
      </w:r>
      <w:r w:rsidRPr="005D096D">
        <w:rPr>
          <w:rFonts w:asciiTheme="minorHAnsi" w:hAnsiTheme="minorHAnsi" w:cs="Arial"/>
          <w:b w:val="0"/>
          <w:sz w:val="22"/>
          <w:szCs w:val="22"/>
        </w:rPr>
        <w:t xml:space="preserve"> usefulness </w:t>
      </w:r>
      <w:r w:rsidR="00567402">
        <w:rPr>
          <w:rFonts w:asciiTheme="minorHAnsi" w:hAnsiTheme="minorHAnsi" w:cs="Arial"/>
          <w:b w:val="0"/>
          <w:sz w:val="22"/>
          <w:szCs w:val="22"/>
        </w:rPr>
        <w:t>and preferred access to</w:t>
      </w:r>
      <w:r w:rsidRPr="005D096D">
        <w:rPr>
          <w:rFonts w:asciiTheme="minorHAnsi" w:hAnsiTheme="minorHAnsi" w:cs="Arial"/>
          <w:b w:val="0"/>
          <w:sz w:val="22"/>
          <w:szCs w:val="22"/>
        </w:rPr>
        <w:t xml:space="preserve"> three newsletters: “In the News</w:t>
      </w:r>
      <w:r w:rsidR="00861120">
        <w:rPr>
          <w:rFonts w:asciiTheme="minorHAnsi" w:hAnsiTheme="minorHAnsi" w:cs="Arial"/>
          <w:b w:val="0"/>
          <w:sz w:val="22"/>
          <w:szCs w:val="22"/>
        </w:rPr>
        <w:t>,”</w:t>
      </w:r>
      <w:r w:rsidRPr="005D096D">
        <w:rPr>
          <w:rFonts w:asciiTheme="minorHAnsi" w:hAnsiTheme="minorHAnsi" w:cs="Arial"/>
          <w:b w:val="0"/>
          <w:sz w:val="22"/>
          <w:szCs w:val="22"/>
        </w:rPr>
        <w:t xml:space="preserve"> “Salt in the News” and “Salt </w:t>
      </w:r>
      <w:r w:rsidR="0018211B">
        <w:rPr>
          <w:rFonts w:asciiTheme="minorHAnsi" w:hAnsiTheme="minorHAnsi" w:cs="Arial"/>
          <w:b w:val="0"/>
          <w:sz w:val="22"/>
          <w:szCs w:val="22"/>
        </w:rPr>
        <w:t>e-</w:t>
      </w:r>
      <w:r w:rsidRPr="005D096D">
        <w:rPr>
          <w:rFonts w:asciiTheme="minorHAnsi" w:hAnsiTheme="minorHAnsi" w:cs="Arial"/>
          <w:b w:val="0"/>
          <w:sz w:val="22"/>
          <w:szCs w:val="22"/>
        </w:rPr>
        <w:t xml:space="preserve">Update” which </w:t>
      </w:r>
      <w:proofErr w:type="gramStart"/>
      <w:r w:rsidRPr="005D096D">
        <w:rPr>
          <w:rFonts w:asciiTheme="minorHAnsi" w:hAnsiTheme="minorHAnsi" w:cs="Arial"/>
          <w:b w:val="0"/>
          <w:sz w:val="22"/>
          <w:szCs w:val="22"/>
        </w:rPr>
        <w:t>are</w:t>
      </w:r>
      <w:proofErr w:type="gramEnd"/>
      <w:r w:rsidRPr="005D096D">
        <w:rPr>
          <w:rFonts w:asciiTheme="minorHAnsi" w:hAnsiTheme="minorHAnsi" w:cs="Arial"/>
          <w:b w:val="0"/>
          <w:sz w:val="22"/>
          <w:szCs w:val="22"/>
        </w:rPr>
        <w:t xml:space="preserve"> distributed by DHDSP. </w:t>
      </w:r>
      <w:r w:rsidRPr="005D096D">
        <w:rPr>
          <w:rFonts w:asciiTheme="minorHAnsi" w:hAnsiTheme="minorHAnsi" w:cs="Arial"/>
          <w:b w:val="0"/>
          <w:iCs/>
          <w:color w:val="000000"/>
          <w:sz w:val="22"/>
          <w:szCs w:val="22"/>
        </w:rPr>
        <w:t xml:space="preserve">The information collection instrument includes quantitative and qualitative questions pertaining to use and usefulness of the newsletters. </w:t>
      </w:r>
      <w:r w:rsidR="00861120">
        <w:rPr>
          <w:rFonts w:asciiTheme="minorHAnsi" w:hAnsiTheme="minorHAnsi" w:cs="Arial"/>
          <w:b w:val="0"/>
          <w:iCs/>
          <w:color w:val="000000"/>
          <w:sz w:val="22"/>
          <w:szCs w:val="22"/>
        </w:rPr>
        <w:t xml:space="preserve">DHDSP communications and evaluation staff </w:t>
      </w:r>
      <w:r w:rsidRPr="005D096D">
        <w:rPr>
          <w:rFonts w:asciiTheme="minorHAnsi" w:hAnsiTheme="minorHAnsi" w:cs="Arial"/>
          <w:b w:val="0"/>
          <w:iCs/>
          <w:color w:val="000000"/>
          <w:sz w:val="22"/>
          <w:szCs w:val="22"/>
        </w:rPr>
        <w:t xml:space="preserve">will use the survey results </w:t>
      </w:r>
      <w:r w:rsidRPr="005D096D">
        <w:rPr>
          <w:rFonts w:asciiTheme="minorHAnsi" w:hAnsiTheme="minorHAnsi" w:cs="Arial"/>
          <w:b w:val="0"/>
          <w:sz w:val="22"/>
          <w:szCs w:val="22"/>
        </w:rPr>
        <w:t xml:space="preserve">to recommend </w:t>
      </w:r>
      <w:r w:rsidR="009F17BD">
        <w:rPr>
          <w:rFonts w:asciiTheme="minorHAnsi" w:hAnsiTheme="minorHAnsi" w:cs="Arial"/>
          <w:b w:val="0"/>
          <w:sz w:val="22"/>
          <w:szCs w:val="22"/>
        </w:rPr>
        <w:t>f</w:t>
      </w:r>
      <w:r w:rsidRPr="005D096D">
        <w:rPr>
          <w:rFonts w:asciiTheme="minorHAnsi" w:hAnsiTheme="minorHAnsi" w:cs="Arial"/>
          <w:b w:val="0"/>
          <w:sz w:val="22"/>
          <w:szCs w:val="22"/>
        </w:rPr>
        <w:t xml:space="preserve">uture improvements </w:t>
      </w:r>
      <w:r w:rsidR="00861120">
        <w:rPr>
          <w:rFonts w:asciiTheme="minorHAnsi" w:hAnsiTheme="minorHAnsi" w:cs="Arial"/>
          <w:b w:val="0"/>
          <w:sz w:val="22"/>
          <w:szCs w:val="22"/>
        </w:rPr>
        <w:t>to</w:t>
      </w:r>
      <w:r w:rsidRPr="005D096D">
        <w:rPr>
          <w:rFonts w:asciiTheme="minorHAnsi" w:hAnsiTheme="minorHAnsi" w:cs="Arial"/>
          <w:b w:val="0"/>
          <w:sz w:val="22"/>
          <w:szCs w:val="22"/>
        </w:rPr>
        <w:t xml:space="preserve"> </w:t>
      </w:r>
      <w:r w:rsidR="004F6951">
        <w:rPr>
          <w:rFonts w:asciiTheme="minorHAnsi" w:hAnsiTheme="minorHAnsi" w:cs="Arial"/>
          <w:b w:val="0"/>
          <w:sz w:val="22"/>
          <w:szCs w:val="22"/>
        </w:rPr>
        <w:t xml:space="preserve">newsletter </w:t>
      </w:r>
      <w:r w:rsidRPr="005D096D">
        <w:rPr>
          <w:rFonts w:asciiTheme="minorHAnsi" w:hAnsiTheme="minorHAnsi" w:cs="Arial"/>
          <w:b w:val="0"/>
          <w:sz w:val="22"/>
          <w:szCs w:val="22"/>
        </w:rPr>
        <w:t>content and distribution</w:t>
      </w:r>
      <w:r w:rsidR="00861120">
        <w:rPr>
          <w:rFonts w:asciiTheme="minorHAnsi" w:hAnsiTheme="minorHAnsi" w:cs="Arial"/>
          <w:b w:val="0"/>
          <w:sz w:val="22"/>
          <w:szCs w:val="22"/>
        </w:rPr>
        <w:t xml:space="preserve"> methods</w:t>
      </w:r>
      <w:r w:rsidRPr="005D096D">
        <w:rPr>
          <w:rFonts w:asciiTheme="minorHAnsi" w:hAnsiTheme="minorHAnsi" w:cs="Arial"/>
          <w:b w:val="0"/>
          <w:sz w:val="22"/>
          <w:szCs w:val="22"/>
        </w:rPr>
        <w:t xml:space="preserve">. </w:t>
      </w:r>
    </w:p>
    <w:p w:rsidR="009E00A0" w:rsidRPr="005D096D" w:rsidRDefault="009E00A0" w:rsidP="005442CD">
      <w:pPr>
        <w:spacing w:after="0" w:line="240" w:lineRule="auto"/>
        <w:rPr>
          <w:rFonts w:asciiTheme="minorHAnsi" w:hAnsiTheme="minorHAnsi" w:cs="Arial"/>
          <w:b/>
          <w:color w:val="000000"/>
        </w:rPr>
      </w:pPr>
    </w:p>
    <w:p w:rsidR="00084AF7" w:rsidRPr="005D096D" w:rsidRDefault="00084AF7" w:rsidP="00084AF7">
      <w:pPr>
        <w:pStyle w:val="Tbodytext"/>
        <w:spacing w:after="0"/>
        <w:jc w:val="left"/>
        <w:rPr>
          <w:rFonts w:asciiTheme="minorHAnsi" w:hAnsiTheme="minorHAnsi" w:cs="Arial"/>
          <w:b/>
          <w:sz w:val="22"/>
          <w:szCs w:val="22"/>
        </w:rPr>
      </w:pPr>
      <w:r w:rsidRPr="005D096D">
        <w:rPr>
          <w:rFonts w:asciiTheme="minorHAnsi" w:hAnsiTheme="minorHAnsi" w:cs="Arial"/>
          <w:b/>
          <w:sz w:val="22"/>
          <w:szCs w:val="22"/>
        </w:rPr>
        <w:t>Privacy Impact Assessment</w:t>
      </w:r>
    </w:p>
    <w:p w:rsidR="005442CD" w:rsidRPr="005D096D" w:rsidRDefault="005442CD" w:rsidP="005442CD">
      <w:pPr>
        <w:pStyle w:val="NormalWeb"/>
        <w:spacing w:before="0" w:beforeAutospacing="0" w:after="0" w:afterAutospacing="0"/>
        <w:rPr>
          <w:rFonts w:asciiTheme="minorHAnsi" w:hAnsiTheme="minorHAnsi" w:cs="Arial"/>
          <w:sz w:val="22"/>
          <w:szCs w:val="22"/>
        </w:rPr>
      </w:pPr>
    </w:p>
    <w:p w:rsidR="005442CD" w:rsidRPr="005D096D" w:rsidRDefault="00084AF7" w:rsidP="005442CD">
      <w:pPr>
        <w:pStyle w:val="NormalWeb"/>
        <w:spacing w:before="0" w:beforeAutospacing="0" w:after="0" w:afterAutospacing="0"/>
        <w:rPr>
          <w:rFonts w:asciiTheme="minorHAnsi" w:hAnsiTheme="minorHAnsi" w:cs="Arial"/>
          <w:sz w:val="22"/>
          <w:szCs w:val="22"/>
          <w:u w:val="single"/>
        </w:rPr>
      </w:pPr>
      <w:r w:rsidRPr="005D096D">
        <w:rPr>
          <w:rFonts w:asciiTheme="minorHAnsi" w:hAnsiTheme="minorHAnsi" w:cs="Arial"/>
          <w:sz w:val="22"/>
          <w:szCs w:val="22"/>
          <w:u w:val="single"/>
        </w:rPr>
        <w:t xml:space="preserve">Overview of the </w:t>
      </w:r>
      <w:r w:rsidR="005442CD" w:rsidRPr="005D096D">
        <w:rPr>
          <w:rFonts w:asciiTheme="minorHAnsi" w:hAnsiTheme="minorHAnsi" w:cs="Arial"/>
          <w:sz w:val="22"/>
          <w:szCs w:val="22"/>
          <w:u w:val="single"/>
        </w:rPr>
        <w:t>Information Collection</w:t>
      </w:r>
    </w:p>
    <w:p w:rsidR="005442CD" w:rsidRPr="005D096D" w:rsidRDefault="005442CD" w:rsidP="005442CD">
      <w:pPr>
        <w:pStyle w:val="NormalWeb"/>
        <w:spacing w:before="0" w:beforeAutospacing="0" w:after="0" w:afterAutospacing="0"/>
        <w:rPr>
          <w:rFonts w:asciiTheme="minorHAnsi" w:hAnsiTheme="minorHAnsi" w:cs="Arial"/>
          <w:b/>
          <w:sz w:val="22"/>
          <w:szCs w:val="22"/>
        </w:rPr>
      </w:pPr>
    </w:p>
    <w:p w:rsidR="005442CD" w:rsidRPr="00B643CD" w:rsidRDefault="005442CD" w:rsidP="00874EB4">
      <w:pPr>
        <w:pStyle w:val="Tbodytext"/>
        <w:spacing w:after="0"/>
        <w:rPr>
          <w:rFonts w:asciiTheme="minorHAnsi" w:hAnsiTheme="minorHAnsi" w:cs="Arial"/>
          <w:sz w:val="22"/>
          <w:szCs w:val="22"/>
        </w:rPr>
      </w:pPr>
      <w:r w:rsidRPr="00B643CD">
        <w:rPr>
          <w:rFonts w:asciiTheme="minorHAnsi" w:hAnsiTheme="minorHAnsi" w:cs="Arial"/>
          <w:sz w:val="22"/>
          <w:szCs w:val="22"/>
        </w:rPr>
        <w:t xml:space="preserve">Respondents for the web-based survey </w:t>
      </w:r>
      <w:r w:rsidR="004F1704" w:rsidRPr="00B643CD">
        <w:rPr>
          <w:rFonts w:asciiTheme="minorHAnsi" w:hAnsiTheme="minorHAnsi" w:cs="Arial"/>
          <w:sz w:val="22"/>
          <w:szCs w:val="22"/>
        </w:rPr>
        <w:t xml:space="preserve">will be personnel from state, </w:t>
      </w:r>
      <w:r w:rsidR="000E3BEF" w:rsidRPr="00B643CD">
        <w:rPr>
          <w:rFonts w:asciiTheme="minorHAnsi" w:hAnsiTheme="minorHAnsi" w:cs="Arial"/>
          <w:sz w:val="22"/>
          <w:szCs w:val="22"/>
        </w:rPr>
        <w:t>local</w:t>
      </w:r>
      <w:r w:rsidR="004F1704" w:rsidRPr="00B643CD">
        <w:rPr>
          <w:rFonts w:asciiTheme="minorHAnsi" w:hAnsiTheme="minorHAnsi" w:cs="Arial"/>
          <w:sz w:val="22"/>
          <w:szCs w:val="22"/>
        </w:rPr>
        <w:t>, tribal and/or territorial</w:t>
      </w:r>
      <w:r w:rsidR="000E3BEF" w:rsidRPr="00B643CD">
        <w:rPr>
          <w:rFonts w:asciiTheme="minorHAnsi" w:hAnsiTheme="minorHAnsi" w:cs="Arial"/>
          <w:sz w:val="22"/>
          <w:szCs w:val="22"/>
        </w:rPr>
        <w:t xml:space="preserve"> </w:t>
      </w:r>
      <w:r w:rsidRPr="00B643CD">
        <w:rPr>
          <w:rFonts w:asciiTheme="minorHAnsi" w:hAnsiTheme="minorHAnsi" w:cs="Arial"/>
          <w:sz w:val="22"/>
          <w:szCs w:val="22"/>
        </w:rPr>
        <w:t>health departments (including program managers, epidemiologists, evaluators, and health educators)</w:t>
      </w:r>
      <w:r w:rsidR="000E3BEF" w:rsidRPr="00B643CD">
        <w:rPr>
          <w:rFonts w:asciiTheme="minorHAnsi" w:hAnsiTheme="minorHAnsi" w:cs="Arial"/>
          <w:sz w:val="22"/>
          <w:szCs w:val="22"/>
        </w:rPr>
        <w:t>,</w:t>
      </w:r>
      <w:r w:rsidRPr="00B643CD">
        <w:rPr>
          <w:rFonts w:asciiTheme="minorHAnsi" w:hAnsiTheme="minorHAnsi" w:cs="Arial"/>
          <w:sz w:val="22"/>
          <w:szCs w:val="22"/>
        </w:rPr>
        <w:t xml:space="preserve"> </w:t>
      </w:r>
      <w:r w:rsidR="004F1704" w:rsidRPr="00B643CD">
        <w:rPr>
          <w:rFonts w:asciiTheme="minorHAnsi" w:hAnsiTheme="minorHAnsi" w:cs="Arial"/>
          <w:sz w:val="22"/>
          <w:szCs w:val="22"/>
        </w:rPr>
        <w:t xml:space="preserve">non-profit and for-profit organizations </w:t>
      </w:r>
      <w:r w:rsidRPr="00B643CD">
        <w:rPr>
          <w:rFonts w:asciiTheme="minorHAnsi" w:hAnsiTheme="minorHAnsi" w:cs="Arial"/>
          <w:sz w:val="22"/>
          <w:szCs w:val="22"/>
        </w:rPr>
        <w:t>(including program managers or program coordinators, epidemiologists, po</w:t>
      </w:r>
      <w:r w:rsidR="00A00F90" w:rsidRPr="00B643CD">
        <w:rPr>
          <w:rFonts w:asciiTheme="minorHAnsi" w:hAnsiTheme="minorHAnsi" w:cs="Arial"/>
          <w:sz w:val="22"/>
          <w:szCs w:val="22"/>
        </w:rPr>
        <w:t>licy analysts, and health educators</w:t>
      </w:r>
      <w:r w:rsidRPr="00B643CD">
        <w:rPr>
          <w:rFonts w:asciiTheme="minorHAnsi" w:hAnsiTheme="minorHAnsi" w:cs="Arial"/>
          <w:sz w:val="22"/>
          <w:szCs w:val="22"/>
        </w:rPr>
        <w:t>)</w:t>
      </w:r>
      <w:r w:rsidR="004F1704" w:rsidRPr="00B643CD">
        <w:rPr>
          <w:rFonts w:asciiTheme="minorHAnsi" w:hAnsiTheme="minorHAnsi" w:cs="Arial"/>
          <w:sz w:val="22"/>
          <w:szCs w:val="22"/>
        </w:rPr>
        <w:t>,</w:t>
      </w:r>
      <w:r w:rsidR="00861120" w:rsidRPr="00B643CD">
        <w:rPr>
          <w:rFonts w:asciiTheme="minorHAnsi" w:hAnsiTheme="minorHAnsi" w:cs="Arial"/>
          <w:sz w:val="22"/>
          <w:szCs w:val="22"/>
        </w:rPr>
        <w:t xml:space="preserve"> and staff from</w:t>
      </w:r>
      <w:r w:rsidR="004F1704" w:rsidRPr="00B643CD">
        <w:rPr>
          <w:rFonts w:asciiTheme="minorHAnsi" w:hAnsiTheme="minorHAnsi" w:cs="Arial"/>
          <w:sz w:val="22"/>
          <w:szCs w:val="22"/>
        </w:rPr>
        <w:t xml:space="preserve"> federal agencies including CDC</w:t>
      </w:r>
      <w:r w:rsidRPr="00B643CD">
        <w:rPr>
          <w:rFonts w:asciiTheme="minorHAnsi" w:hAnsiTheme="minorHAnsi" w:cs="Arial"/>
          <w:sz w:val="22"/>
          <w:szCs w:val="22"/>
        </w:rPr>
        <w:t>.</w:t>
      </w:r>
      <w:r w:rsidR="004F6951" w:rsidRPr="00B643CD">
        <w:rPr>
          <w:rFonts w:asciiTheme="minorHAnsi" w:hAnsiTheme="minorHAnsi" w:cs="Arial"/>
          <w:sz w:val="22"/>
          <w:szCs w:val="22"/>
        </w:rPr>
        <w:t xml:space="preserve"> </w:t>
      </w:r>
      <w:r w:rsidRPr="00B643CD">
        <w:rPr>
          <w:rFonts w:asciiTheme="minorHAnsi" w:hAnsiTheme="minorHAnsi" w:cs="Arial"/>
          <w:sz w:val="22"/>
          <w:szCs w:val="22"/>
        </w:rPr>
        <w:t>Information will be collected using Survey Monkey</w:t>
      </w:r>
      <w:r w:rsidR="00874EB4" w:rsidRPr="00B643CD">
        <w:rPr>
          <w:rFonts w:asciiTheme="minorHAnsi" w:hAnsiTheme="minorHAnsi" w:cs="Arial"/>
          <w:sz w:val="22"/>
          <w:szCs w:val="22"/>
        </w:rPr>
        <w:t>™, a web-based platform,</w:t>
      </w:r>
      <w:r w:rsidRPr="00B643CD">
        <w:rPr>
          <w:rFonts w:asciiTheme="minorHAnsi" w:hAnsiTheme="minorHAnsi" w:cs="Arial"/>
          <w:sz w:val="22"/>
          <w:szCs w:val="22"/>
        </w:rPr>
        <w:t xml:space="preserve"> in the summer of 201</w:t>
      </w:r>
      <w:r w:rsidR="000E3BEF" w:rsidRPr="00B643CD">
        <w:rPr>
          <w:rFonts w:asciiTheme="minorHAnsi" w:hAnsiTheme="minorHAnsi" w:cs="Arial"/>
          <w:sz w:val="22"/>
          <w:szCs w:val="22"/>
        </w:rPr>
        <w:t>1</w:t>
      </w:r>
      <w:r w:rsidRPr="00B643CD">
        <w:rPr>
          <w:rFonts w:asciiTheme="minorHAnsi" w:hAnsiTheme="minorHAnsi" w:cs="Arial"/>
          <w:sz w:val="22"/>
          <w:szCs w:val="22"/>
        </w:rPr>
        <w:t xml:space="preserve">. </w:t>
      </w:r>
      <w:r w:rsidR="00874EB4" w:rsidRPr="00B643CD">
        <w:rPr>
          <w:rFonts w:asciiTheme="minorHAnsi" w:hAnsiTheme="minorHAnsi" w:cs="Arial"/>
          <w:sz w:val="22"/>
          <w:szCs w:val="22"/>
        </w:rPr>
        <w:t>The data collection will be open for approximately 2 weeks. Links to the survey site and other materials will be distributed by the project lead using the newsletters’ distribution list and will include a consent</w:t>
      </w:r>
      <w:r w:rsidR="00212910" w:rsidRPr="00B643CD">
        <w:rPr>
          <w:rFonts w:asciiTheme="minorHAnsi" w:hAnsiTheme="minorHAnsi" w:cs="Arial"/>
          <w:sz w:val="22"/>
          <w:szCs w:val="22"/>
        </w:rPr>
        <w:t xml:space="preserve"> statement at the beginning of each survey</w:t>
      </w:r>
      <w:r w:rsidR="00874EB4" w:rsidRPr="00B643CD">
        <w:rPr>
          <w:rFonts w:asciiTheme="minorHAnsi" w:hAnsiTheme="minorHAnsi" w:cs="Arial"/>
          <w:sz w:val="22"/>
          <w:szCs w:val="22"/>
        </w:rPr>
        <w:t xml:space="preserve">. </w:t>
      </w:r>
      <w:r w:rsidR="007C7D78" w:rsidRPr="00B643CD">
        <w:rPr>
          <w:rFonts w:asciiTheme="minorHAnsi" w:hAnsiTheme="minorHAnsi" w:cs="Arial"/>
          <w:sz w:val="22"/>
          <w:szCs w:val="22"/>
        </w:rPr>
        <w:t xml:space="preserve">The </w:t>
      </w:r>
      <w:r w:rsidR="002F64B3" w:rsidRPr="00B643CD">
        <w:rPr>
          <w:rFonts w:asciiTheme="minorHAnsi" w:hAnsiTheme="minorHAnsi" w:cs="Arial"/>
          <w:sz w:val="22"/>
          <w:szCs w:val="22"/>
        </w:rPr>
        <w:t xml:space="preserve">email </w:t>
      </w:r>
      <w:r w:rsidR="00F6386B" w:rsidRPr="00B643CD">
        <w:rPr>
          <w:rFonts w:asciiTheme="minorHAnsi" w:hAnsiTheme="minorHAnsi" w:cs="Arial"/>
          <w:sz w:val="22"/>
          <w:szCs w:val="22"/>
        </w:rPr>
        <w:t xml:space="preserve">list for </w:t>
      </w:r>
      <w:r w:rsidR="00B30DFB" w:rsidRPr="00B643CD">
        <w:rPr>
          <w:rFonts w:asciiTheme="minorHAnsi" w:hAnsiTheme="minorHAnsi" w:cs="Arial"/>
          <w:sz w:val="22"/>
          <w:szCs w:val="22"/>
        </w:rPr>
        <w:t>“</w:t>
      </w:r>
      <w:r w:rsidR="00F6386B" w:rsidRPr="00B643CD">
        <w:rPr>
          <w:rFonts w:asciiTheme="minorHAnsi" w:hAnsiTheme="minorHAnsi" w:cs="Arial"/>
          <w:sz w:val="22"/>
          <w:szCs w:val="22"/>
        </w:rPr>
        <w:t>Salt in the News</w:t>
      </w:r>
      <w:r w:rsidR="00B30DFB" w:rsidRPr="00B643CD">
        <w:rPr>
          <w:rFonts w:asciiTheme="minorHAnsi" w:hAnsiTheme="minorHAnsi" w:cs="Arial"/>
          <w:sz w:val="22"/>
          <w:szCs w:val="22"/>
        </w:rPr>
        <w:t>”</w:t>
      </w:r>
      <w:r w:rsidR="00F6386B" w:rsidRPr="00B643CD">
        <w:rPr>
          <w:rFonts w:asciiTheme="minorHAnsi" w:hAnsiTheme="minorHAnsi" w:cs="Arial"/>
          <w:sz w:val="22"/>
          <w:szCs w:val="22"/>
        </w:rPr>
        <w:t xml:space="preserve"> and </w:t>
      </w:r>
      <w:r w:rsidR="00B30DFB" w:rsidRPr="00B643CD">
        <w:rPr>
          <w:rFonts w:asciiTheme="minorHAnsi" w:hAnsiTheme="minorHAnsi" w:cs="Arial"/>
          <w:sz w:val="22"/>
          <w:szCs w:val="22"/>
        </w:rPr>
        <w:t>“</w:t>
      </w:r>
      <w:r w:rsidR="00F6386B" w:rsidRPr="00B643CD">
        <w:rPr>
          <w:rFonts w:asciiTheme="minorHAnsi" w:hAnsiTheme="minorHAnsi" w:cs="Arial"/>
          <w:sz w:val="22"/>
          <w:szCs w:val="22"/>
        </w:rPr>
        <w:t xml:space="preserve">Salt </w:t>
      </w:r>
      <w:r w:rsidR="0018211B" w:rsidRPr="00B643CD">
        <w:rPr>
          <w:rFonts w:asciiTheme="minorHAnsi" w:hAnsiTheme="minorHAnsi" w:cs="Arial"/>
          <w:sz w:val="22"/>
          <w:szCs w:val="22"/>
        </w:rPr>
        <w:t>e-</w:t>
      </w:r>
      <w:r w:rsidR="00F6386B" w:rsidRPr="00B643CD">
        <w:rPr>
          <w:rFonts w:asciiTheme="minorHAnsi" w:hAnsiTheme="minorHAnsi" w:cs="Arial"/>
          <w:sz w:val="22"/>
          <w:szCs w:val="22"/>
        </w:rPr>
        <w:t>Update</w:t>
      </w:r>
      <w:r w:rsidR="00B30DFB" w:rsidRPr="00B643CD">
        <w:rPr>
          <w:rFonts w:asciiTheme="minorHAnsi" w:hAnsiTheme="minorHAnsi" w:cs="Arial"/>
          <w:sz w:val="22"/>
          <w:szCs w:val="22"/>
        </w:rPr>
        <w:t>”</w:t>
      </w:r>
      <w:r w:rsidR="00874EB4" w:rsidRPr="00B643CD">
        <w:rPr>
          <w:rFonts w:asciiTheme="minorHAnsi" w:hAnsiTheme="minorHAnsi" w:cs="Arial"/>
          <w:sz w:val="22"/>
          <w:szCs w:val="22"/>
        </w:rPr>
        <w:t xml:space="preserve"> is</w:t>
      </w:r>
      <w:r w:rsidR="002F64B3" w:rsidRPr="00B643CD">
        <w:rPr>
          <w:rFonts w:asciiTheme="minorHAnsi" w:hAnsiTheme="minorHAnsi" w:cs="Arial"/>
          <w:sz w:val="22"/>
          <w:szCs w:val="22"/>
        </w:rPr>
        <w:t xml:space="preserve"> the </w:t>
      </w:r>
      <w:r w:rsidR="00F6386B" w:rsidRPr="00B643CD">
        <w:rPr>
          <w:rFonts w:asciiTheme="minorHAnsi" w:hAnsiTheme="minorHAnsi" w:cs="Arial"/>
          <w:sz w:val="22"/>
          <w:szCs w:val="22"/>
        </w:rPr>
        <w:t xml:space="preserve">same. </w:t>
      </w:r>
      <w:r w:rsidR="00B30DFB" w:rsidRPr="00B643CD">
        <w:rPr>
          <w:rFonts w:asciiTheme="minorHAnsi" w:hAnsiTheme="minorHAnsi" w:cs="Arial"/>
          <w:sz w:val="22"/>
          <w:szCs w:val="22"/>
        </w:rPr>
        <w:t>“</w:t>
      </w:r>
      <w:r w:rsidR="002F64B3" w:rsidRPr="00B643CD">
        <w:rPr>
          <w:rFonts w:asciiTheme="minorHAnsi" w:hAnsiTheme="minorHAnsi" w:cs="Arial"/>
          <w:sz w:val="22"/>
          <w:szCs w:val="22"/>
        </w:rPr>
        <w:t>In the News</w:t>
      </w:r>
      <w:r w:rsidR="00B30DFB" w:rsidRPr="00B643CD">
        <w:rPr>
          <w:rFonts w:asciiTheme="minorHAnsi" w:hAnsiTheme="minorHAnsi" w:cs="Arial"/>
          <w:sz w:val="22"/>
          <w:szCs w:val="22"/>
        </w:rPr>
        <w:t>”</w:t>
      </w:r>
      <w:r w:rsidR="00F6386B" w:rsidRPr="00B643CD">
        <w:rPr>
          <w:rFonts w:asciiTheme="minorHAnsi" w:hAnsiTheme="minorHAnsi" w:cs="Arial"/>
          <w:i/>
          <w:sz w:val="22"/>
          <w:szCs w:val="22"/>
        </w:rPr>
        <w:t xml:space="preserve"> </w:t>
      </w:r>
      <w:r w:rsidR="00F6386B" w:rsidRPr="00B643CD">
        <w:rPr>
          <w:rFonts w:asciiTheme="minorHAnsi" w:hAnsiTheme="minorHAnsi" w:cs="Arial"/>
          <w:sz w:val="22"/>
          <w:szCs w:val="22"/>
        </w:rPr>
        <w:t>has a separate email distribution list</w:t>
      </w:r>
      <w:r w:rsidR="00994963" w:rsidRPr="00B643CD">
        <w:rPr>
          <w:rFonts w:asciiTheme="minorHAnsi" w:hAnsiTheme="minorHAnsi" w:cs="Arial"/>
          <w:i/>
          <w:sz w:val="22"/>
          <w:szCs w:val="22"/>
        </w:rPr>
        <w:t xml:space="preserve">. </w:t>
      </w:r>
      <w:r w:rsidR="009F17BD" w:rsidRPr="00B643CD">
        <w:rPr>
          <w:rFonts w:asciiTheme="minorHAnsi" w:hAnsiTheme="minorHAnsi" w:cs="Arial"/>
          <w:sz w:val="22"/>
          <w:szCs w:val="22"/>
        </w:rPr>
        <w:t xml:space="preserve">Each participant will answer questions corresponding to the newsletters they receive. </w:t>
      </w:r>
      <w:r w:rsidR="00994963" w:rsidRPr="00B643CD">
        <w:rPr>
          <w:rFonts w:asciiTheme="minorHAnsi" w:hAnsiTheme="minorHAnsi" w:cs="Arial"/>
          <w:sz w:val="22"/>
          <w:szCs w:val="22"/>
        </w:rPr>
        <w:t>The email list recipients</w:t>
      </w:r>
      <w:r w:rsidR="00F6386B" w:rsidRPr="00B643CD">
        <w:rPr>
          <w:rFonts w:asciiTheme="minorHAnsi" w:hAnsiTheme="minorHAnsi" w:cs="Arial"/>
          <w:sz w:val="22"/>
          <w:szCs w:val="22"/>
        </w:rPr>
        <w:t xml:space="preserve"> for both lists</w:t>
      </w:r>
      <w:r w:rsidR="00994963" w:rsidRPr="00B643CD">
        <w:rPr>
          <w:rFonts w:asciiTheme="minorHAnsi" w:hAnsiTheme="minorHAnsi" w:cs="Arial"/>
          <w:sz w:val="22"/>
          <w:szCs w:val="22"/>
        </w:rPr>
        <w:t xml:space="preserve"> </w:t>
      </w:r>
      <w:r w:rsidR="004F1704" w:rsidRPr="00B643CD">
        <w:rPr>
          <w:rFonts w:asciiTheme="minorHAnsi" w:hAnsiTheme="minorHAnsi" w:cs="Arial"/>
          <w:sz w:val="22"/>
          <w:szCs w:val="22"/>
        </w:rPr>
        <w:t>include</w:t>
      </w:r>
      <w:r w:rsidR="000E3BEF" w:rsidRPr="00B643CD">
        <w:rPr>
          <w:rFonts w:asciiTheme="minorHAnsi" w:hAnsiTheme="minorHAnsi" w:cs="Arial"/>
          <w:sz w:val="22"/>
          <w:szCs w:val="22"/>
        </w:rPr>
        <w:t>:</w:t>
      </w:r>
      <w:r w:rsidRPr="00B643CD">
        <w:rPr>
          <w:rFonts w:asciiTheme="minorHAnsi" w:hAnsiTheme="minorHAnsi" w:cs="Arial"/>
          <w:sz w:val="22"/>
          <w:szCs w:val="22"/>
        </w:rPr>
        <w:t xml:space="preserve"> </w:t>
      </w:r>
    </w:p>
    <w:p w:rsidR="002F64B3" w:rsidRPr="005D096D" w:rsidRDefault="00B30DFB" w:rsidP="005442CD">
      <w:pPr>
        <w:numPr>
          <w:ilvl w:val="0"/>
          <w:numId w:val="2"/>
        </w:numPr>
        <w:spacing w:after="0" w:line="240" w:lineRule="auto"/>
        <w:rPr>
          <w:rFonts w:asciiTheme="minorHAnsi" w:hAnsiTheme="minorHAnsi" w:cs="Arial"/>
        </w:rPr>
      </w:pPr>
      <w:r w:rsidRPr="005D096D">
        <w:rPr>
          <w:rFonts w:asciiTheme="minorHAnsi" w:hAnsiTheme="minorHAnsi" w:cs="Arial"/>
        </w:rPr>
        <w:t>Federal agencies, including CDC s</w:t>
      </w:r>
      <w:r w:rsidR="002F64B3" w:rsidRPr="005D096D">
        <w:rPr>
          <w:rFonts w:asciiTheme="minorHAnsi" w:hAnsiTheme="minorHAnsi" w:cs="Arial"/>
        </w:rPr>
        <w:t>taff</w:t>
      </w:r>
    </w:p>
    <w:p w:rsidR="000E3BEF" w:rsidRPr="005D096D" w:rsidRDefault="000E3BEF" w:rsidP="005442CD">
      <w:pPr>
        <w:numPr>
          <w:ilvl w:val="0"/>
          <w:numId w:val="2"/>
        </w:numPr>
        <w:spacing w:after="0" w:line="240" w:lineRule="auto"/>
        <w:rPr>
          <w:rFonts w:asciiTheme="minorHAnsi" w:hAnsiTheme="minorHAnsi" w:cs="Arial"/>
        </w:rPr>
      </w:pPr>
      <w:r w:rsidRPr="005D096D">
        <w:rPr>
          <w:rFonts w:asciiTheme="minorHAnsi" w:hAnsiTheme="minorHAnsi" w:cs="Arial"/>
        </w:rPr>
        <w:t xml:space="preserve">CDC-funded programs: </w:t>
      </w:r>
    </w:p>
    <w:p w:rsidR="005442CD" w:rsidRPr="005D096D" w:rsidRDefault="006606C9" w:rsidP="000E3BEF">
      <w:pPr>
        <w:numPr>
          <w:ilvl w:val="1"/>
          <w:numId w:val="2"/>
        </w:numPr>
        <w:spacing w:after="0" w:line="240" w:lineRule="auto"/>
        <w:rPr>
          <w:rFonts w:asciiTheme="minorHAnsi" w:hAnsiTheme="minorHAnsi" w:cs="Arial"/>
        </w:rPr>
      </w:pPr>
      <w:r>
        <w:rPr>
          <w:rFonts w:asciiTheme="minorHAnsi" w:hAnsiTheme="minorHAnsi" w:cs="Arial"/>
        </w:rPr>
        <w:t xml:space="preserve">National </w:t>
      </w:r>
      <w:r w:rsidR="00B30DFB" w:rsidRPr="005D096D">
        <w:rPr>
          <w:rFonts w:asciiTheme="minorHAnsi" w:hAnsiTheme="minorHAnsi" w:cs="Arial"/>
        </w:rPr>
        <w:t>Heart Disease and Stroke P</w:t>
      </w:r>
      <w:r w:rsidR="005442CD" w:rsidRPr="005D096D">
        <w:rPr>
          <w:rFonts w:asciiTheme="minorHAnsi" w:hAnsiTheme="minorHAnsi" w:cs="Arial"/>
        </w:rPr>
        <w:t xml:space="preserve">revention </w:t>
      </w:r>
      <w:r w:rsidR="00B30DFB" w:rsidRPr="005D096D">
        <w:rPr>
          <w:rFonts w:asciiTheme="minorHAnsi" w:hAnsiTheme="minorHAnsi" w:cs="Arial"/>
        </w:rPr>
        <w:t>P</w:t>
      </w:r>
      <w:r w:rsidR="005442CD" w:rsidRPr="005D096D">
        <w:rPr>
          <w:rFonts w:asciiTheme="minorHAnsi" w:hAnsiTheme="minorHAnsi" w:cs="Arial"/>
        </w:rPr>
        <w:t>rogram</w:t>
      </w:r>
    </w:p>
    <w:p w:rsidR="005442CD" w:rsidRPr="005D096D" w:rsidRDefault="005442CD" w:rsidP="000E3BEF">
      <w:pPr>
        <w:numPr>
          <w:ilvl w:val="1"/>
          <w:numId w:val="2"/>
        </w:numPr>
        <w:spacing w:after="0" w:line="240" w:lineRule="auto"/>
        <w:rPr>
          <w:rFonts w:asciiTheme="minorHAnsi" w:hAnsiTheme="minorHAnsi" w:cs="Arial"/>
        </w:rPr>
      </w:pPr>
      <w:r w:rsidRPr="005D096D">
        <w:rPr>
          <w:rFonts w:asciiTheme="minorHAnsi" w:hAnsiTheme="minorHAnsi" w:cs="Arial"/>
        </w:rPr>
        <w:t>WISEWOMAN (</w:t>
      </w:r>
      <w:r w:rsidRPr="005D096D">
        <w:rPr>
          <w:rFonts w:asciiTheme="minorHAnsi" w:hAnsiTheme="minorHAnsi" w:cs="Arial"/>
          <w:u w:val="single"/>
        </w:rPr>
        <w:t>W</w:t>
      </w:r>
      <w:r w:rsidRPr="005D096D">
        <w:rPr>
          <w:rFonts w:asciiTheme="minorHAnsi" w:hAnsiTheme="minorHAnsi" w:cs="Arial"/>
        </w:rPr>
        <w:t>ell-</w:t>
      </w:r>
      <w:r w:rsidRPr="005D096D">
        <w:rPr>
          <w:rFonts w:asciiTheme="minorHAnsi" w:hAnsiTheme="minorHAnsi" w:cs="Arial"/>
          <w:u w:val="single"/>
        </w:rPr>
        <w:t>I</w:t>
      </w:r>
      <w:r w:rsidRPr="005D096D">
        <w:rPr>
          <w:rFonts w:asciiTheme="minorHAnsi" w:hAnsiTheme="minorHAnsi" w:cs="Arial"/>
        </w:rPr>
        <w:t xml:space="preserve">ntegrated </w:t>
      </w:r>
      <w:r w:rsidRPr="005D096D">
        <w:rPr>
          <w:rFonts w:asciiTheme="minorHAnsi" w:hAnsiTheme="minorHAnsi" w:cs="Arial"/>
          <w:u w:val="single"/>
        </w:rPr>
        <w:t>S</w:t>
      </w:r>
      <w:r w:rsidRPr="005D096D">
        <w:rPr>
          <w:rFonts w:asciiTheme="minorHAnsi" w:hAnsiTheme="minorHAnsi" w:cs="Arial"/>
        </w:rPr>
        <w:t xml:space="preserve">creening and </w:t>
      </w:r>
      <w:r w:rsidRPr="005D096D">
        <w:rPr>
          <w:rFonts w:asciiTheme="minorHAnsi" w:hAnsiTheme="minorHAnsi" w:cs="Arial"/>
          <w:u w:val="single"/>
        </w:rPr>
        <w:t>E</w:t>
      </w:r>
      <w:r w:rsidRPr="005D096D">
        <w:rPr>
          <w:rFonts w:asciiTheme="minorHAnsi" w:hAnsiTheme="minorHAnsi" w:cs="Arial"/>
        </w:rPr>
        <w:t xml:space="preserve">valuation for </w:t>
      </w:r>
      <w:proofErr w:type="spellStart"/>
      <w:r w:rsidRPr="005D096D">
        <w:rPr>
          <w:rFonts w:asciiTheme="minorHAnsi" w:hAnsiTheme="minorHAnsi" w:cs="Arial"/>
          <w:u w:val="single"/>
        </w:rPr>
        <w:t>WOM</w:t>
      </w:r>
      <w:r w:rsidRPr="005D096D">
        <w:rPr>
          <w:rFonts w:asciiTheme="minorHAnsi" w:hAnsiTheme="minorHAnsi" w:cs="Arial"/>
        </w:rPr>
        <w:t>en</w:t>
      </w:r>
      <w:proofErr w:type="spellEnd"/>
      <w:r w:rsidRPr="005D096D">
        <w:rPr>
          <w:rFonts w:asciiTheme="minorHAnsi" w:hAnsiTheme="minorHAnsi" w:cs="Arial"/>
        </w:rPr>
        <w:t xml:space="preserve"> </w:t>
      </w:r>
      <w:r w:rsidRPr="005D096D">
        <w:rPr>
          <w:rFonts w:asciiTheme="minorHAnsi" w:hAnsiTheme="minorHAnsi" w:cs="Arial"/>
          <w:u w:val="single"/>
        </w:rPr>
        <w:t>A</w:t>
      </w:r>
      <w:r w:rsidRPr="005D096D">
        <w:rPr>
          <w:rFonts w:asciiTheme="minorHAnsi" w:hAnsiTheme="minorHAnsi" w:cs="Arial"/>
        </w:rPr>
        <w:t xml:space="preserve">cross the </w:t>
      </w:r>
      <w:r w:rsidRPr="005D096D">
        <w:rPr>
          <w:rFonts w:asciiTheme="minorHAnsi" w:hAnsiTheme="minorHAnsi" w:cs="Arial"/>
          <w:u w:val="single"/>
        </w:rPr>
        <w:t>N</w:t>
      </w:r>
      <w:r w:rsidRPr="005D096D">
        <w:rPr>
          <w:rFonts w:asciiTheme="minorHAnsi" w:hAnsiTheme="minorHAnsi" w:cs="Arial"/>
        </w:rPr>
        <w:t>ation) programs</w:t>
      </w:r>
    </w:p>
    <w:p w:rsidR="007E578B" w:rsidRPr="005D096D" w:rsidRDefault="006606C9" w:rsidP="007E578B">
      <w:pPr>
        <w:numPr>
          <w:ilvl w:val="1"/>
          <w:numId w:val="2"/>
        </w:numPr>
        <w:spacing w:after="0" w:line="240" w:lineRule="auto"/>
        <w:rPr>
          <w:rFonts w:asciiTheme="minorHAnsi" w:hAnsiTheme="minorHAnsi" w:cs="Arial"/>
          <w:color w:val="000000"/>
        </w:rPr>
      </w:pPr>
      <w:r>
        <w:rPr>
          <w:rFonts w:asciiTheme="minorHAnsi" w:hAnsiTheme="minorHAnsi" w:cs="Arial"/>
          <w:color w:val="000000"/>
        </w:rPr>
        <w:t xml:space="preserve">Paul Coverdell National Acute </w:t>
      </w:r>
      <w:r w:rsidR="004F1704" w:rsidRPr="005D096D">
        <w:rPr>
          <w:rFonts w:asciiTheme="minorHAnsi" w:hAnsiTheme="minorHAnsi" w:cs="Arial"/>
          <w:color w:val="000000"/>
        </w:rPr>
        <w:t>Stroke Regist</w:t>
      </w:r>
      <w:r>
        <w:rPr>
          <w:rFonts w:asciiTheme="minorHAnsi" w:hAnsiTheme="minorHAnsi" w:cs="Arial"/>
          <w:color w:val="000000"/>
        </w:rPr>
        <w:t>ry</w:t>
      </w:r>
      <w:r w:rsidR="004F1704" w:rsidRPr="005D096D">
        <w:rPr>
          <w:rFonts w:asciiTheme="minorHAnsi" w:hAnsiTheme="minorHAnsi" w:cs="Arial"/>
          <w:color w:val="000000"/>
        </w:rPr>
        <w:t xml:space="preserve"> </w:t>
      </w:r>
    </w:p>
    <w:p w:rsidR="004F1704" w:rsidRPr="005D096D" w:rsidRDefault="004F1704" w:rsidP="007E578B">
      <w:pPr>
        <w:numPr>
          <w:ilvl w:val="1"/>
          <w:numId w:val="2"/>
        </w:numPr>
        <w:spacing w:after="0" w:line="240" w:lineRule="auto"/>
        <w:rPr>
          <w:rFonts w:asciiTheme="minorHAnsi" w:hAnsiTheme="minorHAnsi" w:cs="Arial"/>
          <w:color w:val="000000"/>
        </w:rPr>
      </w:pPr>
      <w:r w:rsidRPr="005D096D">
        <w:rPr>
          <w:rFonts w:asciiTheme="minorHAnsi" w:hAnsiTheme="minorHAnsi" w:cs="Arial"/>
          <w:color w:val="000000"/>
        </w:rPr>
        <w:t>Sodium Reduction Communities</w:t>
      </w:r>
    </w:p>
    <w:p w:rsidR="004F1704" w:rsidRPr="005D096D" w:rsidRDefault="004F1704" w:rsidP="007E578B">
      <w:pPr>
        <w:numPr>
          <w:ilvl w:val="1"/>
          <w:numId w:val="2"/>
        </w:numPr>
        <w:spacing w:after="0" w:line="240" w:lineRule="auto"/>
        <w:rPr>
          <w:rFonts w:asciiTheme="minorHAnsi" w:hAnsiTheme="minorHAnsi" w:cs="Arial"/>
          <w:color w:val="000000"/>
        </w:rPr>
      </w:pPr>
      <w:r w:rsidRPr="005D096D">
        <w:rPr>
          <w:rFonts w:asciiTheme="minorHAnsi" w:hAnsiTheme="minorHAnsi" w:cs="Arial"/>
          <w:color w:val="000000"/>
        </w:rPr>
        <w:t xml:space="preserve">Mississippi Delta Health Collaborative </w:t>
      </w:r>
    </w:p>
    <w:p w:rsidR="004F1704" w:rsidRPr="005D096D" w:rsidRDefault="004F1704" w:rsidP="005442CD">
      <w:pPr>
        <w:pStyle w:val="ListParagraph"/>
        <w:numPr>
          <w:ilvl w:val="0"/>
          <w:numId w:val="2"/>
        </w:numPr>
        <w:spacing w:after="0" w:line="240" w:lineRule="auto"/>
        <w:rPr>
          <w:rFonts w:asciiTheme="minorHAnsi" w:hAnsiTheme="minorHAnsi" w:cs="Arial"/>
        </w:rPr>
      </w:pPr>
      <w:r w:rsidRPr="005D096D">
        <w:rPr>
          <w:rFonts w:asciiTheme="minorHAnsi" w:hAnsiTheme="minorHAnsi" w:cs="Arial"/>
          <w:color w:val="000000"/>
        </w:rPr>
        <w:t>Non-profit and For-profit Organizations</w:t>
      </w:r>
    </w:p>
    <w:p w:rsidR="00874EB4" w:rsidRPr="005D096D" w:rsidRDefault="00874EB4" w:rsidP="00874EB4">
      <w:pPr>
        <w:spacing w:after="0" w:line="240" w:lineRule="auto"/>
        <w:rPr>
          <w:rFonts w:asciiTheme="minorHAnsi" w:hAnsiTheme="minorHAnsi" w:cs="Arial"/>
        </w:rPr>
      </w:pPr>
    </w:p>
    <w:p w:rsidR="00874EB4" w:rsidRPr="005D096D" w:rsidRDefault="00874EB4" w:rsidP="00874EB4">
      <w:pPr>
        <w:spacing w:after="0" w:line="240" w:lineRule="auto"/>
        <w:rPr>
          <w:rFonts w:asciiTheme="minorHAnsi" w:hAnsiTheme="minorHAnsi" w:cs="Arial"/>
          <w:u w:val="single"/>
        </w:rPr>
      </w:pPr>
      <w:r w:rsidRPr="005D096D">
        <w:rPr>
          <w:rFonts w:asciiTheme="minorHAnsi" w:hAnsiTheme="minorHAnsi" w:cs="Arial"/>
          <w:u w:val="single"/>
        </w:rPr>
        <w:t>Information to be Collected in Each Part of the Survey</w:t>
      </w:r>
    </w:p>
    <w:p w:rsidR="00874EB4" w:rsidRPr="005D096D" w:rsidRDefault="00874EB4" w:rsidP="00874EB4">
      <w:pPr>
        <w:spacing w:after="0" w:line="240" w:lineRule="auto"/>
        <w:rPr>
          <w:rFonts w:asciiTheme="minorHAnsi" w:hAnsiTheme="minorHAnsi" w:cs="Arial"/>
        </w:rPr>
      </w:pPr>
    </w:p>
    <w:p w:rsidR="00874EB4" w:rsidRPr="005D096D" w:rsidRDefault="00874EB4" w:rsidP="00874EB4">
      <w:pPr>
        <w:spacing w:after="0" w:line="240" w:lineRule="auto"/>
        <w:rPr>
          <w:rFonts w:asciiTheme="minorHAnsi" w:hAnsiTheme="minorHAnsi" w:cs="Arial"/>
        </w:rPr>
      </w:pPr>
      <w:r w:rsidRPr="005D096D">
        <w:rPr>
          <w:rFonts w:asciiTheme="minorHAnsi" w:hAnsiTheme="minorHAnsi" w:cs="Arial"/>
        </w:rPr>
        <w:t>Section A: Demographic Background</w:t>
      </w:r>
    </w:p>
    <w:p w:rsidR="00BC22AF" w:rsidRPr="005D096D" w:rsidRDefault="00BC22AF" w:rsidP="00874EB4">
      <w:pPr>
        <w:spacing w:after="0" w:line="240" w:lineRule="auto"/>
        <w:rPr>
          <w:rFonts w:asciiTheme="minorHAnsi" w:hAnsiTheme="minorHAnsi" w:cs="Arial"/>
          <w:u w:val="single"/>
        </w:rPr>
      </w:pPr>
    </w:p>
    <w:p w:rsidR="00874EB4" w:rsidRPr="005D096D" w:rsidRDefault="00874EB4" w:rsidP="000A2E55">
      <w:pPr>
        <w:spacing w:after="0" w:line="240" w:lineRule="auto"/>
        <w:jc w:val="both"/>
        <w:rPr>
          <w:rFonts w:asciiTheme="minorHAnsi" w:hAnsiTheme="minorHAnsi" w:cs="Arial"/>
        </w:rPr>
      </w:pPr>
      <w:r w:rsidRPr="005D096D">
        <w:rPr>
          <w:rFonts w:asciiTheme="minorHAnsi" w:hAnsiTheme="minorHAnsi" w:cs="Arial"/>
        </w:rPr>
        <w:t>Section B: Identification and assessment of recipients’ usage</w:t>
      </w:r>
      <w:r w:rsidR="00567402">
        <w:rPr>
          <w:rFonts w:asciiTheme="minorHAnsi" w:hAnsiTheme="minorHAnsi" w:cs="Arial"/>
        </w:rPr>
        <w:t>,</w:t>
      </w:r>
      <w:r w:rsidRPr="005D096D">
        <w:rPr>
          <w:rFonts w:asciiTheme="minorHAnsi" w:hAnsiTheme="minorHAnsi" w:cs="Arial"/>
        </w:rPr>
        <w:t xml:space="preserve"> perceived usefulness</w:t>
      </w:r>
      <w:r w:rsidR="00567402">
        <w:rPr>
          <w:rFonts w:asciiTheme="minorHAnsi" w:hAnsiTheme="minorHAnsi" w:cs="Arial"/>
        </w:rPr>
        <w:t xml:space="preserve"> and preferred access</w:t>
      </w:r>
      <w:r w:rsidRPr="005D096D">
        <w:rPr>
          <w:rFonts w:asciiTheme="minorHAnsi" w:hAnsiTheme="minorHAnsi" w:cs="Arial"/>
        </w:rPr>
        <w:t xml:space="preserve"> </w:t>
      </w:r>
      <w:r w:rsidR="00567402">
        <w:rPr>
          <w:rFonts w:asciiTheme="minorHAnsi" w:hAnsiTheme="minorHAnsi" w:cs="Arial"/>
        </w:rPr>
        <w:t>to</w:t>
      </w:r>
      <w:r w:rsidRPr="005D096D">
        <w:rPr>
          <w:rFonts w:asciiTheme="minorHAnsi" w:hAnsiTheme="minorHAnsi" w:cs="Arial"/>
        </w:rPr>
        <w:t xml:space="preserve"> the newsletters</w:t>
      </w:r>
    </w:p>
    <w:p w:rsidR="00BC22AF" w:rsidRPr="005D096D" w:rsidRDefault="00BC22AF" w:rsidP="000A2E55">
      <w:pPr>
        <w:spacing w:after="0" w:line="240" w:lineRule="auto"/>
        <w:jc w:val="both"/>
        <w:rPr>
          <w:rFonts w:asciiTheme="minorHAnsi" w:hAnsiTheme="minorHAnsi" w:cs="Arial"/>
          <w:u w:val="single"/>
        </w:rPr>
      </w:pPr>
    </w:p>
    <w:p w:rsidR="00874EB4" w:rsidRPr="005D096D" w:rsidRDefault="00874EB4" w:rsidP="000A2E55">
      <w:pPr>
        <w:spacing w:after="0" w:line="240" w:lineRule="auto"/>
        <w:jc w:val="both"/>
        <w:rPr>
          <w:rFonts w:asciiTheme="minorHAnsi" w:hAnsiTheme="minorHAnsi" w:cs="Arial"/>
        </w:rPr>
      </w:pPr>
      <w:r w:rsidRPr="005D096D">
        <w:rPr>
          <w:rFonts w:asciiTheme="minorHAnsi" w:hAnsiTheme="minorHAnsi" w:cs="Arial"/>
        </w:rPr>
        <w:t xml:space="preserve">Section C: Additional Comments </w:t>
      </w:r>
    </w:p>
    <w:p w:rsidR="00874EB4" w:rsidRPr="005D096D" w:rsidRDefault="00874EB4" w:rsidP="000A2E55">
      <w:pPr>
        <w:pStyle w:val="ListParagraph"/>
        <w:spacing w:after="0" w:line="240" w:lineRule="auto"/>
        <w:jc w:val="both"/>
        <w:rPr>
          <w:rFonts w:asciiTheme="minorHAnsi" w:hAnsiTheme="minorHAnsi" w:cs="Arial"/>
        </w:rPr>
      </w:pPr>
    </w:p>
    <w:p w:rsidR="00BC22AF" w:rsidRPr="005D096D" w:rsidRDefault="00BC22AF" w:rsidP="000A2E55">
      <w:pPr>
        <w:pStyle w:val="Tbodytext"/>
        <w:spacing w:after="0"/>
        <w:rPr>
          <w:rFonts w:asciiTheme="minorHAnsi" w:hAnsiTheme="minorHAnsi" w:cs="Arial"/>
          <w:sz w:val="22"/>
          <w:szCs w:val="22"/>
          <w:u w:val="single"/>
        </w:rPr>
      </w:pPr>
      <w:r w:rsidRPr="005D096D">
        <w:rPr>
          <w:rFonts w:asciiTheme="minorHAnsi" w:hAnsiTheme="minorHAnsi" w:cs="Arial"/>
          <w:sz w:val="22"/>
          <w:szCs w:val="22"/>
          <w:u w:val="single"/>
        </w:rPr>
        <w:t>Identification of Website(s) and Website Content Directed at Children Under 13 Years of Age</w:t>
      </w:r>
    </w:p>
    <w:p w:rsidR="00BC22AF" w:rsidRPr="005D096D" w:rsidRDefault="00BC22AF" w:rsidP="000A2E55">
      <w:pPr>
        <w:pStyle w:val="Tbodytext"/>
        <w:spacing w:after="0"/>
        <w:rPr>
          <w:rFonts w:asciiTheme="minorHAnsi" w:hAnsiTheme="minorHAnsi" w:cs="Arial"/>
          <w:sz w:val="22"/>
          <w:szCs w:val="22"/>
          <w:u w:val="single"/>
        </w:rPr>
      </w:pPr>
    </w:p>
    <w:p w:rsidR="00BC22AF" w:rsidRPr="005D096D" w:rsidRDefault="00BC22AF" w:rsidP="000A2E55">
      <w:pPr>
        <w:pStyle w:val="Tbodytext"/>
        <w:spacing w:after="0"/>
        <w:rPr>
          <w:rFonts w:asciiTheme="minorHAnsi" w:hAnsiTheme="minorHAnsi" w:cs="Arial"/>
          <w:sz w:val="22"/>
          <w:szCs w:val="22"/>
        </w:rPr>
      </w:pPr>
      <w:r w:rsidRPr="005D096D">
        <w:rPr>
          <w:rFonts w:asciiTheme="minorHAnsi" w:hAnsiTheme="minorHAnsi" w:cs="Arial"/>
          <w:sz w:val="22"/>
          <w:szCs w:val="22"/>
        </w:rPr>
        <w:t xml:space="preserve">The link to the survey site will only be distributed to recipients of DHDSP’s newsletters. There is no website content directed at children </w:t>
      </w:r>
      <w:proofErr w:type="gramStart"/>
      <w:r w:rsidRPr="005D096D">
        <w:rPr>
          <w:rFonts w:asciiTheme="minorHAnsi" w:hAnsiTheme="minorHAnsi" w:cs="Arial"/>
          <w:sz w:val="22"/>
          <w:szCs w:val="22"/>
        </w:rPr>
        <w:t>under</w:t>
      </w:r>
      <w:proofErr w:type="gramEnd"/>
      <w:r w:rsidRPr="005D096D">
        <w:rPr>
          <w:rFonts w:asciiTheme="minorHAnsi" w:hAnsiTheme="minorHAnsi" w:cs="Arial"/>
          <w:sz w:val="22"/>
          <w:szCs w:val="22"/>
        </w:rPr>
        <w:t xml:space="preserve"> 13 years of age. </w:t>
      </w:r>
    </w:p>
    <w:p w:rsidR="00BC22AF" w:rsidRPr="005D096D" w:rsidRDefault="00BC22AF" w:rsidP="000A2E55">
      <w:pPr>
        <w:pStyle w:val="Tbodytext"/>
        <w:spacing w:after="0"/>
        <w:rPr>
          <w:rFonts w:asciiTheme="minorHAnsi" w:hAnsiTheme="minorHAnsi" w:cs="Arial"/>
          <w:sz w:val="22"/>
          <w:szCs w:val="22"/>
        </w:rPr>
      </w:pPr>
    </w:p>
    <w:p w:rsidR="00B643CD" w:rsidRDefault="00B643CD" w:rsidP="000A2E55">
      <w:pPr>
        <w:jc w:val="both"/>
        <w:rPr>
          <w:rFonts w:asciiTheme="minorHAnsi" w:eastAsia="Times New Roman" w:hAnsiTheme="minorHAnsi"/>
          <w:b/>
          <w:sz w:val="24"/>
          <w:szCs w:val="20"/>
        </w:rPr>
      </w:pPr>
      <w:r>
        <w:rPr>
          <w:rFonts w:asciiTheme="minorHAnsi" w:hAnsiTheme="minorHAnsi"/>
          <w:b/>
        </w:rPr>
        <w:br w:type="page"/>
      </w:r>
    </w:p>
    <w:p w:rsidR="00BC22AF" w:rsidRPr="005D096D" w:rsidRDefault="00BC22AF" w:rsidP="00BC22AF">
      <w:pPr>
        <w:pStyle w:val="Tbodytext"/>
        <w:spacing w:after="0"/>
        <w:rPr>
          <w:rFonts w:asciiTheme="minorHAnsi" w:hAnsiTheme="minorHAnsi"/>
          <w:b/>
        </w:rPr>
      </w:pPr>
      <w:r w:rsidRPr="005D096D">
        <w:rPr>
          <w:rFonts w:asciiTheme="minorHAnsi" w:hAnsiTheme="minorHAnsi"/>
          <w:b/>
        </w:rPr>
        <w:lastRenderedPageBreak/>
        <w:t>A.2</w:t>
      </w:r>
      <w:r w:rsidRPr="005D096D">
        <w:rPr>
          <w:rFonts w:asciiTheme="minorHAnsi" w:hAnsiTheme="minorHAnsi"/>
          <w:b/>
        </w:rPr>
        <w:tab/>
        <w:t>Purpose and Use of Information Collection</w:t>
      </w:r>
    </w:p>
    <w:p w:rsidR="001F3F89" w:rsidRDefault="001F3F89" w:rsidP="00BC22AF">
      <w:pPr>
        <w:pStyle w:val="NormalWeb"/>
        <w:spacing w:before="0" w:beforeAutospacing="0" w:after="0" w:afterAutospacing="0"/>
        <w:rPr>
          <w:rFonts w:asciiTheme="minorHAnsi" w:hAnsiTheme="minorHAnsi" w:cs="Arial"/>
          <w:sz w:val="22"/>
          <w:szCs w:val="22"/>
        </w:rPr>
      </w:pPr>
    </w:p>
    <w:p w:rsidR="00BC22AF" w:rsidRPr="005D096D" w:rsidRDefault="00BC22AF" w:rsidP="00B643CD">
      <w:pPr>
        <w:pStyle w:val="NormalWeb"/>
        <w:spacing w:before="0" w:beforeAutospacing="0" w:after="0" w:afterAutospacing="0"/>
        <w:jc w:val="both"/>
        <w:rPr>
          <w:rFonts w:asciiTheme="minorHAnsi" w:hAnsiTheme="minorHAnsi" w:cs="Arial"/>
          <w:sz w:val="22"/>
          <w:szCs w:val="22"/>
        </w:rPr>
      </w:pPr>
      <w:r w:rsidRPr="005D096D">
        <w:rPr>
          <w:rFonts w:asciiTheme="minorHAnsi" w:hAnsiTheme="minorHAnsi" w:cs="Arial"/>
          <w:sz w:val="22"/>
          <w:szCs w:val="22"/>
        </w:rPr>
        <w:t>Results from this survey will be used to determine the use and usefulness of “</w:t>
      </w:r>
      <w:r w:rsidRPr="005D096D">
        <w:rPr>
          <w:rFonts w:asciiTheme="minorHAnsi" w:hAnsiTheme="minorHAnsi" w:cs="Arial"/>
          <w:bCs/>
          <w:sz w:val="22"/>
          <w:szCs w:val="22"/>
        </w:rPr>
        <w:t>In the News</w:t>
      </w:r>
      <w:r w:rsidR="00861120">
        <w:rPr>
          <w:rFonts w:asciiTheme="minorHAnsi" w:hAnsiTheme="minorHAnsi" w:cs="Arial"/>
          <w:bCs/>
          <w:sz w:val="22"/>
          <w:szCs w:val="22"/>
        </w:rPr>
        <w:t>,”</w:t>
      </w:r>
      <w:r w:rsidRPr="005D096D">
        <w:rPr>
          <w:rFonts w:asciiTheme="minorHAnsi" w:hAnsiTheme="minorHAnsi" w:cs="Arial"/>
          <w:bCs/>
          <w:sz w:val="22"/>
          <w:szCs w:val="22"/>
        </w:rPr>
        <w:t xml:space="preserve"> “Salt in the News” and “Salt </w:t>
      </w:r>
      <w:r w:rsidR="0018211B">
        <w:rPr>
          <w:rFonts w:asciiTheme="minorHAnsi" w:hAnsiTheme="minorHAnsi" w:cs="Arial"/>
          <w:bCs/>
          <w:sz w:val="22"/>
          <w:szCs w:val="22"/>
        </w:rPr>
        <w:t>e-</w:t>
      </w:r>
      <w:r w:rsidRPr="005D096D">
        <w:rPr>
          <w:rFonts w:asciiTheme="minorHAnsi" w:hAnsiTheme="minorHAnsi" w:cs="Arial"/>
          <w:bCs/>
          <w:sz w:val="22"/>
          <w:szCs w:val="22"/>
        </w:rPr>
        <w:t>Update”</w:t>
      </w:r>
      <w:r w:rsidRPr="005D096D">
        <w:rPr>
          <w:rFonts w:asciiTheme="minorHAnsi" w:hAnsiTheme="minorHAnsi" w:cs="Arial"/>
          <w:sz w:val="22"/>
          <w:szCs w:val="22"/>
        </w:rPr>
        <w:t xml:space="preserve"> newsletters. </w:t>
      </w:r>
      <w:r w:rsidR="001F3F89">
        <w:rPr>
          <w:rFonts w:asciiTheme="minorHAnsi" w:hAnsiTheme="minorHAnsi" w:cs="Arial"/>
          <w:sz w:val="22"/>
          <w:szCs w:val="22"/>
        </w:rPr>
        <w:t xml:space="preserve"> Based on findings, CDC will produce an evaluation report for internal use. </w:t>
      </w:r>
      <w:r w:rsidRPr="005D096D">
        <w:rPr>
          <w:rFonts w:asciiTheme="minorHAnsi" w:hAnsiTheme="minorHAnsi" w:cs="Arial"/>
          <w:sz w:val="22"/>
          <w:szCs w:val="22"/>
        </w:rPr>
        <w:t xml:space="preserve">CDC’s DHDSP staff will use this </w:t>
      </w:r>
      <w:r w:rsidR="001F3F89">
        <w:rPr>
          <w:rFonts w:asciiTheme="minorHAnsi" w:hAnsiTheme="minorHAnsi" w:cs="Arial"/>
          <w:sz w:val="22"/>
          <w:szCs w:val="22"/>
        </w:rPr>
        <w:t>information</w:t>
      </w:r>
      <w:r w:rsidRPr="005D096D">
        <w:rPr>
          <w:rFonts w:asciiTheme="minorHAnsi" w:hAnsiTheme="minorHAnsi" w:cs="Arial"/>
          <w:sz w:val="22"/>
          <w:szCs w:val="22"/>
        </w:rPr>
        <w:t xml:space="preserve"> to improve the content and distribution of the information provide</w:t>
      </w:r>
      <w:r w:rsidR="004F6951">
        <w:rPr>
          <w:rFonts w:asciiTheme="minorHAnsi" w:hAnsiTheme="minorHAnsi" w:cs="Arial"/>
          <w:sz w:val="22"/>
          <w:szCs w:val="22"/>
        </w:rPr>
        <w:t>d</w:t>
      </w:r>
      <w:r w:rsidRPr="005D096D">
        <w:rPr>
          <w:rFonts w:asciiTheme="minorHAnsi" w:hAnsiTheme="minorHAnsi" w:cs="Arial"/>
          <w:sz w:val="22"/>
          <w:szCs w:val="22"/>
        </w:rPr>
        <w:t xml:space="preserve"> within “</w:t>
      </w:r>
      <w:r w:rsidRPr="005D096D">
        <w:rPr>
          <w:rFonts w:asciiTheme="minorHAnsi" w:hAnsiTheme="minorHAnsi" w:cs="Arial"/>
          <w:bCs/>
          <w:sz w:val="22"/>
          <w:szCs w:val="22"/>
        </w:rPr>
        <w:t>In the News</w:t>
      </w:r>
      <w:r w:rsidR="00861120">
        <w:rPr>
          <w:rFonts w:asciiTheme="minorHAnsi" w:hAnsiTheme="minorHAnsi" w:cs="Arial"/>
          <w:bCs/>
          <w:sz w:val="22"/>
          <w:szCs w:val="22"/>
        </w:rPr>
        <w:t>,”</w:t>
      </w:r>
      <w:r w:rsidRPr="005D096D">
        <w:rPr>
          <w:rFonts w:asciiTheme="minorHAnsi" w:hAnsiTheme="minorHAnsi" w:cs="Arial"/>
          <w:bCs/>
          <w:sz w:val="22"/>
          <w:szCs w:val="22"/>
        </w:rPr>
        <w:t xml:space="preserve"> “Salt in the News” and “Salt </w:t>
      </w:r>
      <w:r w:rsidR="0018211B">
        <w:rPr>
          <w:rFonts w:asciiTheme="minorHAnsi" w:hAnsiTheme="minorHAnsi" w:cs="Arial"/>
          <w:bCs/>
          <w:sz w:val="22"/>
          <w:szCs w:val="22"/>
        </w:rPr>
        <w:t>e-</w:t>
      </w:r>
      <w:r w:rsidRPr="005D096D">
        <w:rPr>
          <w:rFonts w:asciiTheme="minorHAnsi" w:hAnsiTheme="minorHAnsi" w:cs="Arial"/>
          <w:bCs/>
          <w:sz w:val="22"/>
          <w:szCs w:val="22"/>
        </w:rPr>
        <w:t>Update</w:t>
      </w:r>
      <w:r w:rsidR="001F3F89">
        <w:rPr>
          <w:rFonts w:asciiTheme="minorHAnsi" w:hAnsiTheme="minorHAnsi" w:cs="Arial"/>
          <w:bCs/>
          <w:sz w:val="22"/>
          <w:szCs w:val="22"/>
        </w:rPr>
        <w:t>.</w:t>
      </w:r>
      <w:r w:rsidRPr="005D096D">
        <w:rPr>
          <w:rFonts w:asciiTheme="minorHAnsi" w:hAnsiTheme="minorHAnsi" w:cs="Arial"/>
          <w:bCs/>
          <w:sz w:val="22"/>
          <w:szCs w:val="22"/>
        </w:rPr>
        <w:t>”</w:t>
      </w:r>
      <w:r w:rsidRPr="005D096D">
        <w:rPr>
          <w:rFonts w:asciiTheme="minorHAnsi" w:hAnsiTheme="minorHAnsi" w:cs="Arial"/>
          <w:sz w:val="22"/>
          <w:szCs w:val="22"/>
        </w:rPr>
        <w:t xml:space="preserve"> </w:t>
      </w:r>
      <w:r w:rsidR="00861120">
        <w:rPr>
          <w:rFonts w:asciiTheme="minorHAnsi" w:hAnsiTheme="minorHAnsi" w:cs="Arial"/>
          <w:sz w:val="22"/>
          <w:szCs w:val="22"/>
        </w:rPr>
        <w:t xml:space="preserve"> </w:t>
      </w:r>
    </w:p>
    <w:p w:rsidR="00BC22AF" w:rsidRPr="005D096D" w:rsidRDefault="00BC22AF" w:rsidP="00B643CD">
      <w:pPr>
        <w:spacing w:after="0" w:line="240" w:lineRule="auto"/>
        <w:jc w:val="both"/>
        <w:rPr>
          <w:rFonts w:asciiTheme="minorHAnsi" w:hAnsiTheme="minorHAnsi" w:cs="Arial"/>
        </w:rPr>
      </w:pPr>
    </w:p>
    <w:p w:rsidR="00BC22AF" w:rsidRPr="005D096D" w:rsidRDefault="00BC22AF" w:rsidP="00B643CD">
      <w:pPr>
        <w:spacing w:after="0" w:line="240" w:lineRule="auto"/>
        <w:jc w:val="both"/>
        <w:rPr>
          <w:rFonts w:asciiTheme="minorHAnsi" w:hAnsiTheme="minorHAnsi"/>
          <w:b/>
        </w:rPr>
      </w:pPr>
      <w:r w:rsidRPr="005D096D">
        <w:rPr>
          <w:rFonts w:asciiTheme="minorHAnsi" w:hAnsiTheme="minorHAnsi"/>
          <w:b/>
        </w:rPr>
        <w:t>A.3</w:t>
      </w:r>
      <w:r w:rsidRPr="005D096D">
        <w:rPr>
          <w:rFonts w:asciiTheme="minorHAnsi" w:hAnsiTheme="minorHAnsi"/>
          <w:b/>
        </w:rPr>
        <w:tab/>
        <w:t>Use of Improved Information Technology and Burden Reduction</w:t>
      </w:r>
    </w:p>
    <w:p w:rsidR="00BC22AF" w:rsidRPr="005D096D" w:rsidRDefault="00BC22AF" w:rsidP="00B643CD">
      <w:pPr>
        <w:spacing w:after="0" w:line="240" w:lineRule="auto"/>
        <w:jc w:val="both"/>
        <w:rPr>
          <w:rFonts w:asciiTheme="minorHAnsi" w:hAnsiTheme="minorHAnsi"/>
        </w:rPr>
      </w:pPr>
    </w:p>
    <w:p w:rsidR="00BC22AF" w:rsidRPr="005D096D" w:rsidRDefault="00BC22AF" w:rsidP="00B643CD">
      <w:pPr>
        <w:spacing w:after="0" w:line="240" w:lineRule="auto"/>
        <w:jc w:val="both"/>
        <w:rPr>
          <w:rFonts w:asciiTheme="minorHAnsi" w:hAnsiTheme="minorHAnsi"/>
        </w:rPr>
      </w:pPr>
      <w:r w:rsidRPr="005D096D">
        <w:rPr>
          <w:rFonts w:asciiTheme="minorHAnsi" w:hAnsiTheme="minorHAnsi"/>
        </w:rPr>
        <w:t xml:space="preserve">Information will be collected electronically through a convenient, web-based system.  Respondents have the option of completing </w:t>
      </w:r>
      <w:r w:rsidR="00861120">
        <w:rPr>
          <w:rFonts w:asciiTheme="minorHAnsi" w:hAnsiTheme="minorHAnsi"/>
        </w:rPr>
        <w:t>the</w:t>
      </w:r>
      <w:r w:rsidRPr="005D096D">
        <w:rPr>
          <w:rFonts w:asciiTheme="minorHAnsi" w:hAnsiTheme="minorHAnsi"/>
        </w:rPr>
        <w:t xml:space="preserve"> survey in one session, or saving partially complete surveys for completion at a later date or time.  </w:t>
      </w:r>
      <w:r w:rsidR="00861120">
        <w:rPr>
          <w:rFonts w:asciiTheme="minorHAnsi" w:hAnsiTheme="minorHAnsi"/>
        </w:rPr>
        <w:t>The survey will be programmed with skip patterns and will route the respondent only to questions pertaining to the newsletter</w:t>
      </w:r>
      <w:r w:rsidR="00B643CD">
        <w:rPr>
          <w:rFonts w:asciiTheme="minorHAnsi" w:hAnsiTheme="minorHAnsi"/>
        </w:rPr>
        <w:t>(</w:t>
      </w:r>
      <w:r w:rsidR="00861120">
        <w:rPr>
          <w:rFonts w:asciiTheme="minorHAnsi" w:hAnsiTheme="minorHAnsi"/>
        </w:rPr>
        <w:t>s</w:t>
      </w:r>
      <w:r w:rsidR="00B643CD">
        <w:rPr>
          <w:rFonts w:asciiTheme="minorHAnsi" w:hAnsiTheme="minorHAnsi"/>
        </w:rPr>
        <w:t>)</w:t>
      </w:r>
      <w:r w:rsidR="00861120">
        <w:rPr>
          <w:rFonts w:asciiTheme="minorHAnsi" w:hAnsiTheme="minorHAnsi"/>
        </w:rPr>
        <w:t xml:space="preserve"> that he or she receives.</w:t>
      </w:r>
    </w:p>
    <w:p w:rsidR="00BC22AF" w:rsidRPr="005D096D" w:rsidRDefault="00BC22AF" w:rsidP="00B643CD">
      <w:pPr>
        <w:spacing w:after="0" w:line="240" w:lineRule="auto"/>
        <w:jc w:val="both"/>
        <w:rPr>
          <w:rFonts w:asciiTheme="minorHAnsi" w:hAnsiTheme="minorHAnsi"/>
        </w:rPr>
      </w:pPr>
    </w:p>
    <w:p w:rsidR="00BC22AF" w:rsidRDefault="00BC22AF" w:rsidP="00B643CD">
      <w:pPr>
        <w:spacing w:after="0" w:line="240" w:lineRule="auto"/>
        <w:jc w:val="both"/>
        <w:rPr>
          <w:rFonts w:asciiTheme="minorHAnsi" w:hAnsiTheme="minorHAnsi"/>
          <w:b/>
          <w:color w:val="FF0000"/>
        </w:rPr>
      </w:pPr>
      <w:r w:rsidRPr="00212910">
        <w:rPr>
          <w:rFonts w:asciiTheme="minorHAnsi" w:hAnsiTheme="minorHAnsi"/>
          <w:b/>
        </w:rPr>
        <w:t>A.4</w:t>
      </w:r>
      <w:r w:rsidRPr="00212910">
        <w:rPr>
          <w:rFonts w:asciiTheme="minorHAnsi" w:hAnsiTheme="minorHAnsi"/>
          <w:b/>
        </w:rPr>
        <w:tab/>
        <w:t xml:space="preserve">Efforts to Identify Duplication and Use of Similar Information </w:t>
      </w:r>
    </w:p>
    <w:p w:rsidR="00212910" w:rsidRDefault="00212910" w:rsidP="00B643CD">
      <w:pPr>
        <w:spacing w:after="0" w:line="240" w:lineRule="auto"/>
        <w:jc w:val="both"/>
        <w:rPr>
          <w:rFonts w:asciiTheme="minorHAnsi" w:hAnsiTheme="minorHAnsi" w:cs="Arial"/>
        </w:rPr>
      </w:pPr>
    </w:p>
    <w:p w:rsidR="00212910" w:rsidRDefault="00212910" w:rsidP="00B643CD">
      <w:pPr>
        <w:spacing w:after="0" w:line="240" w:lineRule="auto"/>
        <w:jc w:val="both"/>
        <w:rPr>
          <w:rFonts w:asciiTheme="minorHAnsi" w:hAnsiTheme="minorHAnsi"/>
        </w:rPr>
      </w:pPr>
      <w:r w:rsidRPr="00652DC1">
        <w:rPr>
          <w:rFonts w:asciiTheme="minorHAnsi" w:hAnsiTheme="minorHAnsi"/>
        </w:rPr>
        <w:t xml:space="preserve">These </w:t>
      </w:r>
      <w:r>
        <w:rPr>
          <w:rFonts w:asciiTheme="minorHAnsi" w:hAnsiTheme="minorHAnsi"/>
        </w:rPr>
        <w:t xml:space="preserve">newsletters have not been evaluated since their establishment. The recipients have not been prompted to provide any type of feedback related to the newsletters; therefore data duplications do not exist.  </w:t>
      </w:r>
    </w:p>
    <w:p w:rsidR="00BC22AF" w:rsidRPr="005D096D" w:rsidRDefault="00BC22AF" w:rsidP="00B643CD">
      <w:pPr>
        <w:spacing w:after="0" w:line="240" w:lineRule="auto"/>
        <w:jc w:val="both"/>
        <w:rPr>
          <w:rFonts w:asciiTheme="minorHAnsi" w:hAnsiTheme="minorHAnsi" w:cs="Arial"/>
        </w:rPr>
      </w:pPr>
    </w:p>
    <w:p w:rsidR="00C47251" w:rsidRPr="005D096D" w:rsidRDefault="00C47251" w:rsidP="00B643CD">
      <w:pPr>
        <w:spacing w:after="0" w:line="240" w:lineRule="auto"/>
        <w:jc w:val="both"/>
        <w:rPr>
          <w:rFonts w:asciiTheme="minorHAnsi" w:hAnsiTheme="minorHAnsi"/>
          <w:b/>
        </w:rPr>
      </w:pPr>
      <w:r w:rsidRPr="005D096D">
        <w:rPr>
          <w:rFonts w:asciiTheme="minorHAnsi" w:hAnsiTheme="minorHAnsi"/>
          <w:b/>
        </w:rPr>
        <w:t>A.5</w:t>
      </w:r>
      <w:r w:rsidRPr="005D096D">
        <w:rPr>
          <w:rFonts w:asciiTheme="minorHAnsi" w:hAnsiTheme="minorHAnsi"/>
          <w:b/>
        </w:rPr>
        <w:tab/>
        <w:t>Impact on Small Business or Other Small Entities</w:t>
      </w:r>
    </w:p>
    <w:p w:rsidR="00C47251" w:rsidRPr="005D096D" w:rsidRDefault="00C47251" w:rsidP="00B643CD">
      <w:pPr>
        <w:spacing w:after="0" w:line="240" w:lineRule="auto"/>
        <w:jc w:val="both"/>
        <w:rPr>
          <w:rFonts w:asciiTheme="minorHAnsi" w:hAnsiTheme="minorHAnsi"/>
        </w:rPr>
      </w:pPr>
    </w:p>
    <w:p w:rsidR="00C47251" w:rsidRPr="005D096D" w:rsidRDefault="00C47251" w:rsidP="00B643CD">
      <w:pPr>
        <w:spacing w:after="0" w:line="240" w:lineRule="auto"/>
        <w:jc w:val="both"/>
        <w:rPr>
          <w:rFonts w:asciiTheme="minorHAnsi" w:hAnsiTheme="minorHAnsi"/>
        </w:rPr>
      </w:pPr>
      <w:r w:rsidRPr="005D096D">
        <w:rPr>
          <w:rFonts w:asciiTheme="minorHAnsi" w:hAnsiTheme="minorHAnsi"/>
        </w:rPr>
        <w:t>There will be no impact on small businesses or other small entities.</w:t>
      </w:r>
    </w:p>
    <w:p w:rsidR="00C47251" w:rsidRPr="005D096D" w:rsidRDefault="00C47251" w:rsidP="00C47251">
      <w:pPr>
        <w:spacing w:after="0" w:line="240" w:lineRule="auto"/>
        <w:rPr>
          <w:rFonts w:asciiTheme="minorHAnsi" w:hAnsiTheme="minorHAnsi"/>
          <w:b/>
        </w:rPr>
      </w:pPr>
    </w:p>
    <w:p w:rsidR="00C47251" w:rsidRPr="005D096D" w:rsidRDefault="00C47251" w:rsidP="00C47251">
      <w:pPr>
        <w:spacing w:after="0" w:line="240" w:lineRule="auto"/>
        <w:rPr>
          <w:rFonts w:asciiTheme="minorHAnsi" w:hAnsiTheme="minorHAnsi"/>
          <w:b/>
        </w:rPr>
      </w:pPr>
      <w:r w:rsidRPr="005D096D">
        <w:rPr>
          <w:rFonts w:asciiTheme="minorHAnsi" w:hAnsiTheme="minorHAnsi"/>
          <w:b/>
        </w:rPr>
        <w:t>A.6</w:t>
      </w:r>
      <w:r w:rsidRPr="005D096D">
        <w:rPr>
          <w:rFonts w:asciiTheme="minorHAnsi" w:hAnsiTheme="minorHAnsi"/>
          <w:b/>
        </w:rPr>
        <w:tab/>
        <w:t>Consequences of Collecting the Information Less Frequently</w:t>
      </w:r>
    </w:p>
    <w:p w:rsidR="00BC22AF" w:rsidRPr="005D096D" w:rsidRDefault="00BC22AF" w:rsidP="00BC22AF">
      <w:pPr>
        <w:spacing w:after="0" w:line="240" w:lineRule="auto"/>
        <w:rPr>
          <w:rFonts w:asciiTheme="minorHAnsi" w:hAnsiTheme="minorHAnsi" w:cs="Arial"/>
        </w:rPr>
      </w:pPr>
    </w:p>
    <w:p w:rsidR="00C47251" w:rsidRPr="005D096D" w:rsidRDefault="00C47251" w:rsidP="00C47251">
      <w:pPr>
        <w:spacing w:after="0" w:line="240" w:lineRule="auto"/>
        <w:jc w:val="both"/>
        <w:rPr>
          <w:rFonts w:asciiTheme="minorHAnsi" w:hAnsiTheme="minorHAnsi"/>
        </w:rPr>
      </w:pPr>
      <w:r w:rsidRPr="005D096D">
        <w:rPr>
          <w:rFonts w:asciiTheme="minorHAnsi" w:hAnsiTheme="minorHAnsi"/>
        </w:rPr>
        <w:t>Considering that the DHDSP newsletters have not been evaluated since their establishment</w:t>
      </w:r>
      <w:r w:rsidR="004F6951">
        <w:rPr>
          <w:rFonts w:asciiTheme="minorHAnsi" w:hAnsiTheme="minorHAnsi"/>
        </w:rPr>
        <w:t>,</w:t>
      </w:r>
      <w:r w:rsidRPr="005D096D">
        <w:rPr>
          <w:rFonts w:asciiTheme="minorHAnsi" w:hAnsiTheme="minorHAnsi"/>
        </w:rPr>
        <w:t xml:space="preserve"> without the proposed information collection CDC </w:t>
      </w:r>
      <w:r w:rsidR="00567402">
        <w:rPr>
          <w:rFonts w:asciiTheme="minorHAnsi" w:hAnsiTheme="minorHAnsi"/>
        </w:rPr>
        <w:t xml:space="preserve">would </w:t>
      </w:r>
      <w:r w:rsidRPr="005D096D">
        <w:rPr>
          <w:rFonts w:asciiTheme="minorHAnsi" w:hAnsiTheme="minorHAnsi"/>
        </w:rPr>
        <w:t>not have any data related to the usage</w:t>
      </w:r>
      <w:r w:rsidR="00567402">
        <w:rPr>
          <w:rFonts w:asciiTheme="minorHAnsi" w:hAnsiTheme="minorHAnsi"/>
        </w:rPr>
        <w:t>,</w:t>
      </w:r>
      <w:r w:rsidRPr="005D096D">
        <w:rPr>
          <w:rFonts w:asciiTheme="minorHAnsi" w:hAnsiTheme="minorHAnsi"/>
        </w:rPr>
        <w:t xml:space="preserve"> perceived usefulness </w:t>
      </w:r>
      <w:r w:rsidR="00567402">
        <w:rPr>
          <w:rFonts w:asciiTheme="minorHAnsi" w:hAnsiTheme="minorHAnsi"/>
        </w:rPr>
        <w:t>or preferred access to</w:t>
      </w:r>
      <w:r w:rsidRPr="005D096D">
        <w:rPr>
          <w:rFonts w:asciiTheme="minorHAnsi" w:hAnsiTheme="minorHAnsi"/>
        </w:rPr>
        <w:t xml:space="preserve"> the newsletters. </w:t>
      </w:r>
    </w:p>
    <w:p w:rsidR="00C47251" w:rsidRPr="005D096D" w:rsidRDefault="00C47251" w:rsidP="00C47251">
      <w:pPr>
        <w:spacing w:after="0" w:line="240" w:lineRule="auto"/>
        <w:jc w:val="both"/>
        <w:rPr>
          <w:rFonts w:asciiTheme="minorHAnsi" w:hAnsiTheme="minorHAnsi"/>
        </w:rPr>
      </w:pPr>
    </w:p>
    <w:p w:rsidR="00C47251" w:rsidRPr="005D096D" w:rsidRDefault="00C47251" w:rsidP="00C47251">
      <w:pPr>
        <w:spacing w:after="0" w:line="240" w:lineRule="auto"/>
        <w:rPr>
          <w:rFonts w:asciiTheme="minorHAnsi" w:hAnsiTheme="minorHAnsi"/>
          <w:b/>
        </w:rPr>
      </w:pPr>
      <w:r w:rsidRPr="005D096D">
        <w:rPr>
          <w:rFonts w:asciiTheme="minorHAnsi" w:hAnsiTheme="minorHAnsi"/>
          <w:b/>
        </w:rPr>
        <w:t>A.7</w:t>
      </w:r>
      <w:r w:rsidRPr="005D096D">
        <w:rPr>
          <w:rFonts w:asciiTheme="minorHAnsi" w:hAnsiTheme="minorHAnsi"/>
          <w:b/>
        </w:rPr>
        <w:tab/>
        <w:t>Special Circumstances Relating to the Guidelines of 5 CFR 1320.5</w:t>
      </w:r>
    </w:p>
    <w:p w:rsidR="00C47251" w:rsidRPr="005D096D" w:rsidRDefault="00C47251" w:rsidP="00C47251">
      <w:pPr>
        <w:spacing w:after="0" w:line="240" w:lineRule="auto"/>
        <w:rPr>
          <w:rFonts w:asciiTheme="minorHAnsi" w:hAnsiTheme="minorHAnsi"/>
        </w:rPr>
      </w:pPr>
    </w:p>
    <w:p w:rsidR="00C47251" w:rsidRPr="005D096D" w:rsidRDefault="00C47251" w:rsidP="00C47251">
      <w:pPr>
        <w:spacing w:after="0" w:line="240" w:lineRule="auto"/>
        <w:rPr>
          <w:rFonts w:asciiTheme="minorHAnsi" w:hAnsiTheme="minorHAnsi"/>
        </w:rPr>
      </w:pPr>
      <w:r w:rsidRPr="005D096D">
        <w:rPr>
          <w:rFonts w:asciiTheme="minorHAnsi" w:hAnsiTheme="minorHAnsi"/>
        </w:rPr>
        <w:t>There are no special circumstances.</w:t>
      </w:r>
    </w:p>
    <w:p w:rsidR="00C47251" w:rsidRPr="005D096D" w:rsidRDefault="00C47251" w:rsidP="00C47251">
      <w:pPr>
        <w:spacing w:after="0" w:line="240" w:lineRule="auto"/>
        <w:ind w:left="720" w:hanging="720"/>
        <w:rPr>
          <w:rFonts w:asciiTheme="minorHAnsi" w:hAnsiTheme="minorHAnsi"/>
          <w:b/>
        </w:rPr>
      </w:pPr>
    </w:p>
    <w:p w:rsidR="00C47251" w:rsidRPr="005D096D" w:rsidRDefault="00C47251" w:rsidP="00C47251">
      <w:pPr>
        <w:spacing w:after="0" w:line="240" w:lineRule="auto"/>
        <w:ind w:left="720" w:hanging="720"/>
        <w:rPr>
          <w:rFonts w:asciiTheme="minorHAnsi" w:hAnsiTheme="minorHAnsi"/>
          <w:b/>
        </w:rPr>
      </w:pPr>
      <w:r w:rsidRPr="005D096D">
        <w:rPr>
          <w:rFonts w:asciiTheme="minorHAnsi" w:hAnsiTheme="minorHAnsi"/>
          <w:b/>
        </w:rPr>
        <w:t>A.8</w:t>
      </w:r>
      <w:r w:rsidRPr="005D096D">
        <w:rPr>
          <w:rFonts w:asciiTheme="minorHAnsi" w:hAnsiTheme="minorHAnsi"/>
          <w:b/>
        </w:rPr>
        <w:tab/>
        <w:t>Comments in Response to the Federal Register Notice and Efforts to Consult Outside the Agency</w:t>
      </w:r>
    </w:p>
    <w:p w:rsidR="00C47251" w:rsidRPr="005D096D" w:rsidRDefault="00C47251" w:rsidP="00C47251">
      <w:pPr>
        <w:spacing w:after="0" w:line="240" w:lineRule="auto"/>
        <w:ind w:left="720" w:hanging="720"/>
        <w:rPr>
          <w:rFonts w:asciiTheme="minorHAnsi" w:hAnsiTheme="minorHAnsi"/>
        </w:rPr>
      </w:pPr>
    </w:p>
    <w:p w:rsidR="00C47251" w:rsidRPr="005D096D" w:rsidRDefault="00C47251" w:rsidP="00C47251">
      <w:pPr>
        <w:spacing w:after="0" w:line="240" w:lineRule="auto"/>
        <w:ind w:left="720" w:hanging="720"/>
        <w:rPr>
          <w:rFonts w:asciiTheme="minorHAnsi" w:hAnsiTheme="minorHAnsi"/>
        </w:rPr>
      </w:pPr>
      <w:r w:rsidRPr="005D096D">
        <w:rPr>
          <w:rFonts w:asciiTheme="minorHAnsi" w:hAnsiTheme="minorHAnsi"/>
        </w:rPr>
        <w:t>Not applicable.</w:t>
      </w:r>
    </w:p>
    <w:p w:rsidR="00C47251" w:rsidRPr="005D096D" w:rsidRDefault="00C47251" w:rsidP="00C47251">
      <w:pPr>
        <w:spacing w:after="0" w:line="240" w:lineRule="auto"/>
        <w:rPr>
          <w:rFonts w:asciiTheme="minorHAnsi" w:hAnsiTheme="minorHAnsi"/>
          <w:b/>
        </w:rPr>
      </w:pPr>
    </w:p>
    <w:p w:rsidR="00C47251" w:rsidRPr="005D096D" w:rsidRDefault="00C47251" w:rsidP="00C47251">
      <w:pPr>
        <w:spacing w:after="0" w:line="240" w:lineRule="auto"/>
        <w:rPr>
          <w:rFonts w:asciiTheme="minorHAnsi" w:hAnsiTheme="minorHAnsi"/>
          <w:b/>
        </w:rPr>
      </w:pPr>
      <w:r w:rsidRPr="005D096D">
        <w:rPr>
          <w:rFonts w:asciiTheme="minorHAnsi" w:hAnsiTheme="minorHAnsi"/>
          <w:b/>
        </w:rPr>
        <w:t>A.9</w:t>
      </w:r>
      <w:r w:rsidRPr="005D096D">
        <w:rPr>
          <w:rFonts w:asciiTheme="minorHAnsi" w:hAnsiTheme="minorHAnsi"/>
          <w:b/>
        </w:rPr>
        <w:tab/>
        <w:t>Explanation of Any Payments or Gift to Respondents</w:t>
      </w:r>
    </w:p>
    <w:p w:rsidR="00C47251" w:rsidRPr="005D096D" w:rsidRDefault="00C47251" w:rsidP="00C47251">
      <w:pPr>
        <w:spacing w:after="0" w:line="240" w:lineRule="auto"/>
        <w:rPr>
          <w:rFonts w:asciiTheme="minorHAnsi" w:hAnsiTheme="minorHAnsi"/>
        </w:rPr>
      </w:pPr>
    </w:p>
    <w:p w:rsidR="00C47251" w:rsidRPr="005D096D" w:rsidRDefault="00C47251" w:rsidP="00C47251">
      <w:pPr>
        <w:spacing w:after="0" w:line="240" w:lineRule="auto"/>
        <w:rPr>
          <w:rFonts w:asciiTheme="minorHAnsi" w:hAnsiTheme="minorHAnsi"/>
        </w:rPr>
      </w:pPr>
      <w:r w:rsidRPr="005D096D">
        <w:rPr>
          <w:rFonts w:asciiTheme="minorHAnsi" w:hAnsiTheme="minorHAnsi"/>
        </w:rPr>
        <w:t>No payments or gifts will be offered to respondents.</w:t>
      </w:r>
    </w:p>
    <w:p w:rsidR="00C47251" w:rsidRPr="005D096D" w:rsidRDefault="00C47251" w:rsidP="00C47251">
      <w:pPr>
        <w:spacing w:after="0" w:line="240" w:lineRule="auto"/>
        <w:rPr>
          <w:rFonts w:asciiTheme="minorHAnsi" w:hAnsiTheme="minorHAnsi"/>
          <w:b/>
        </w:rPr>
      </w:pPr>
    </w:p>
    <w:p w:rsidR="00B5666D" w:rsidRDefault="00B5666D">
      <w:pPr>
        <w:rPr>
          <w:rFonts w:asciiTheme="minorHAnsi" w:hAnsiTheme="minorHAnsi"/>
          <w:b/>
        </w:rPr>
      </w:pPr>
      <w:r>
        <w:rPr>
          <w:rFonts w:asciiTheme="minorHAnsi" w:hAnsiTheme="minorHAnsi"/>
          <w:b/>
        </w:rPr>
        <w:br w:type="page"/>
      </w:r>
    </w:p>
    <w:p w:rsidR="00C47251" w:rsidRPr="005D096D" w:rsidRDefault="00C47251" w:rsidP="00C47251">
      <w:pPr>
        <w:spacing w:after="0" w:line="240" w:lineRule="auto"/>
        <w:rPr>
          <w:rFonts w:asciiTheme="minorHAnsi" w:hAnsiTheme="minorHAnsi"/>
          <w:b/>
        </w:rPr>
      </w:pPr>
      <w:r w:rsidRPr="005D096D">
        <w:rPr>
          <w:rFonts w:asciiTheme="minorHAnsi" w:hAnsiTheme="minorHAnsi"/>
          <w:b/>
        </w:rPr>
        <w:lastRenderedPageBreak/>
        <w:t>A.10</w:t>
      </w:r>
      <w:r w:rsidRPr="005D096D">
        <w:rPr>
          <w:rFonts w:asciiTheme="minorHAnsi" w:hAnsiTheme="minorHAnsi"/>
          <w:b/>
        </w:rPr>
        <w:tab/>
        <w:t>Assurance of Confidentiality Provided to Respondents</w:t>
      </w:r>
    </w:p>
    <w:p w:rsidR="00C47251" w:rsidRPr="005D096D" w:rsidRDefault="00C47251" w:rsidP="00C47251">
      <w:pPr>
        <w:pStyle w:val="Tbodytext"/>
        <w:spacing w:after="0"/>
        <w:rPr>
          <w:rFonts w:asciiTheme="minorHAnsi" w:hAnsiTheme="minorHAnsi" w:cs="Arial"/>
          <w:sz w:val="22"/>
          <w:szCs w:val="22"/>
          <w:u w:val="single"/>
        </w:rPr>
      </w:pPr>
    </w:p>
    <w:p w:rsidR="00C47251" w:rsidRPr="005D096D" w:rsidRDefault="00C47251" w:rsidP="00C47251">
      <w:pPr>
        <w:pStyle w:val="Tbodytext"/>
        <w:spacing w:after="0"/>
        <w:rPr>
          <w:rFonts w:asciiTheme="minorHAnsi" w:hAnsiTheme="minorHAnsi" w:cs="Arial"/>
          <w:sz w:val="22"/>
          <w:szCs w:val="22"/>
          <w:u w:val="single"/>
        </w:rPr>
      </w:pPr>
      <w:r w:rsidRPr="005D096D">
        <w:rPr>
          <w:rFonts w:asciiTheme="minorHAnsi" w:hAnsiTheme="minorHAnsi" w:cs="Arial"/>
          <w:sz w:val="22"/>
          <w:szCs w:val="22"/>
          <w:u w:val="single"/>
        </w:rPr>
        <w:t>Privacy Act Determination</w:t>
      </w:r>
    </w:p>
    <w:p w:rsidR="00C47251" w:rsidRPr="00B643CD" w:rsidRDefault="00C47251" w:rsidP="00B643CD">
      <w:pPr>
        <w:pStyle w:val="NormalWeb"/>
        <w:spacing w:before="240" w:beforeAutospacing="0" w:after="0" w:afterAutospacing="0"/>
        <w:jc w:val="both"/>
        <w:rPr>
          <w:rFonts w:asciiTheme="minorHAnsi" w:hAnsiTheme="minorHAnsi"/>
          <w:sz w:val="22"/>
          <w:szCs w:val="22"/>
        </w:rPr>
      </w:pPr>
      <w:r w:rsidRPr="005D096D">
        <w:rPr>
          <w:rFonts w:asciiTheme="minorHAnsi" w:hAnsiTheme="minorHAnsi" w:cs="Arial"/>
          <w:bCs/>
          <w:sz w:val="22"/>
          <w:szCs w:val="22"/>
        </w:rPr>
        <w:t>The survey will not ask for the names of any respondents and the respondents will not be providing any personal or identifying information about them</w:t>
      </w:r>
      <w:r w:rsidR="001776B9">
        <w:rPr>
          <w:rFonts w:asciiTheme="minorHAnsi" w:hAnsiTheme="minorHAnsi" w:cs="Arial"/>
          <w:bCs/>
          <w:sz w:val="22"/>
          <w:szCs w:val="22"/>
        </w:rPr>
        <w:t>selves</w:t>
      </w:r>
      <w:r w:rsidR="001776B9" w:rsidRPr="00B643CD">
        <w:rPr>
          <w:rFonts w:asciiTheme="minorHAnsi" w:hAnsiTheme="minorHAnsi" w:cs="Arial"/>
          <w:bCs/>
          <w:sz w:val="22"/>
          <w:szCs w:val="22"/>
        </w:rPr>
        <w:t>.  A</w:t>
      </w:r>
      <w:r w:rsidRPr="00B643CD">
        <w:rPr>
          <w:rFonts w:asciiTheme="minorHAnsi" w:hAnsiTheme="minorHAnsi"/>
          <w:sz w:val="22"/>
          <w:szCs w:val="22"/>
        </w:rPr>
        <w:t>s a result</w:t>
      </w:r>
      <w:r w:rsidR="001776B9" w:rsidRPr="00B643CD">
        <w:rPr>
          <w:rFonts w:asciiTheme="minorHAnsi" w:hAnsiTheme="minorHAnsi"/>
          <w:sz w:val="22"/>
          <w:szCs w:val="22"/>
        </w:rPr>
        <w:t>,</w:t>
      </w:r>
      <w:r w:rsidRPr="00B643CD">
        <w:rPr>
          <w:rFonts w:asciiTheme="minorHAnsi" w:hAnsiTheme="minorHAnsi"/>
          <w:sz w:val="22"/>
          <w:szCs w:val="22"/>
        </w:rPr>
        <w:t xml:space="preserve"> the Privacy Act does not apply.</w:t>
      </w:r>
    </w:p>
    <w:p w:rsidR="00C47251" w:rsidRPr="005D096D" w:rsidRDefault="00C47251" w:rsidP="00B643CD">
      <w:pPr>
        <w:pStyle w:val="NormalWeb"/>
        <w:spacing w:before="0" w:beforeAutospacing="0" w:after="0" w:afterAutospacing="0"/>
        <w:jc w:val="both"/>
        <w:rPr>
          <w:rFonts w:asciiTheme="minorHAnsi" w:hAnsiTheme="minorHAnsi" w:cs="Arial"/>
          <w:bCs/>
          <w:sz w:val="22"/>
          <w:szCs w:val="22"/>
        </w:rPr>
      </w:pPr>
    </w:p>
    <w:p w:rsidR="00BC22AF" w:rsidRPr="005D096D" w:rsidRDefault="00C47251" w:rsidP="00B643CD">
      <w:pPr>
        <w:spacing w:after="0" w:line="240" w:lineRule="auto"/>
        <w:jc w:val="both"/>
        <w:rPr>
          <w:rFonts w:asciiTheme="minorHAnsi" w:hAnsiTheme="minorHAnsi" w:cs="Arial"/>
          <w:u w:val="single"/>
        </w:rPr>
      </w:pPr>
      <w:r w:rsidRPr="005D096D">
        <w:rPr>
          <w:rFonts w:asciiTheme="minorHAnsi" w:hAnsiTheme="minorHAnsi" w:cs="Arial"/>
          <w:u w:val="single"/>
        </w:rPr>
        <w:t>Safeguards</w:t>
      </w:r>
    </w:p>
    <w:p w:rsidR="00BC22AF" w:rsidRPr="005D096D" w:rsidRDefault="00BC22AF" w:rsidP="00B643CD">
      <w:pPr>
        <w:spacing w:after="0" w:line="240" w:lineRule="auto"/>
        <w:jc w:val="both"/>
        <w:rPr>
          <w:rFonts w:asciiTheme="minorHAnsi" w:hAnsiTheme="minorHAnsi" w:cs="Arial"/>
        </w:rPr>
      </w:pPr>
    </w:p>
    <w:p w:rsidR="00C47251" w:rsidRPr="005D096D" w:rsidRDefault="009D5400" w:rsidP="00B643CD">
      <w:pPr>
        <w:spacing w:after="0" w:line="240" w:lineRule="auto"/>
        <w:jc w:val="both"/>
        <w:rPr>
          <w:rFonts w:asciiTheme="minorHAnsi" w:hAnsiTheme="minorHAnsi" w:cs="Arial"/>
          <w:bCs/>
        </w:rPr>
      </w:pPr>
      <w:r>
        <w:rPr>
          <w:rFonts w:asciiTheme="minorHAnsi" w:hAnsiTheme="minorHAnsi" w:cs="Arial"/>
          <w:bCs/>
        </w:rPr>
        <w:t>Respondent names will not be collected with this survey, and additional safeguards will be used to protect the privacy of responses.</w:t>
      </w:r>
      <w:r w:rsidR="00B9338F" w:rsidRPr="005D096D">
        <w:rPr>
          <w:rFonts w:asciiTheme="minorHAnsi" w:hAnsiTheme="minorHAnsi" w:cs="Arial"/>
          <w:bCs/>
        </w:rPr>
        <w:t xml:space="preserve"> </w:t>
      </w:r>
      <w:r w:rsidR="007A31D5" w:rsidRPr="005D096D">
        <w:rPr>
          <w:rFonts w:asciiTheme="minorHAnsi" w:hAnsiTheme="minorHAnsi" w:cs="Arial"/>
        </w:rPr>
        <w:t xml:space="preserve">The </w:t>
      </w:r>
      <w:proofErr w:type="spellStart"/>
      <w:r w:rsidR="007A31D5" w:rsidRPr="005D096D">
        <w:rPr>
          <w:rFonts w:asciiTheme="minorHAnsi" w:hAnsiTheme="minorHAnsi" w:cs="Arial"/>
        </w:rPr>
        <w:t>SurveyMonkey</w:t>
      </w:r>
      <w:r w:rsidR="007A31D5" w:rsidRPr="005D096D">
        <w:rPr>
          <w:rFonts w:asciiTheme="minorHAnsi" w:hAnsiTheme="minorHAnsi" w:cs="Arial"/>
          <w:vertAlign w:val="superscript"/>
        </w:rPr>
        <w:t>TM</w:t>
      </w:r>
      <w:proofErr w:type="spellEnd"/>
      <w:r w:rsidR="007A31D5" w:rsidRPr="005D096D">
        <w:rPr>
          <w:rFonts w:asciiTheme="minorHAnsi" w:hAnsiTheme="minorHAnsi" w:cs="Arial"/>
        </w:rPr>
        <w:t xml:space="preserve"> system collects and uses IP addresses for system administration and record-keeping purposes, but IP addresses will not be provided to CDC. Although the </w:t>
      </w:r>
      <w:proofErr w:type="spellStart"/>
      <w:r w:rsidR="007A31D5" w:rsidRPr="005D096D">
        <w:rPr>
          <w:rFonts w:asciiTheme="minorHAnsi" w:hAnsiTheme="minorHAnsi" w:cs="Arial"/>
        </w:rPr>
        <w:t>SurveyMonkey</w:t>
      </w:r>
      <w:r w:rsidR="007A31D5" w:rsidRPr="005D096D">
        <w:rPr>
          <w:rFonts w:asciiTheme="minorHAnsi" w:hAnsiTheme="minorHAnsi" w:cs="Arial"/>
          <w:vertAlign w:val="superscript"/>
        </w:rPr>
        <w:t>TM</w:t>
      </w:r>
      <w:proofErr w:type="spellEnd"/>
      <w:r w:rsidR="007A31D5" w:rsidRPr="005D096D">
        <w:rPr>
          <w:rFonts w:asciiTheme="minorHAnsi" w:hAnsiTheme="minorHAnsi" w:cs="Arial"/>
        </w:rPr>
        <w:t xml:space="preserve"> online data collection system provides the option of obtaining respondents’ email addresses, this option will not be selected for this </w:t>
      </w:r>
      <w:r w:rsidR="001776B9">
        <w:rPr>
          <w:rFonts w:asciiTheme="minorHAnsi" w:hAnsiTheme="minorHAnsi" w:cs="Arial"/>
        </w:rPr>
        <w:t>information collection</w:t>
      </w:r>
      <w:r w:rsidR="007A31D5" w:rsidRPr="005D096D">
        <w:rPr>
          <w:rFonts w:asciiTheme="minorHAnsi" w:hAnsiTheme="minorHAnsi" w:cs="Arial"/>
        </w:rPr>
        <w:t xml:space="preserve">. All </w:t>
      </w:r>
      <w:r w:rsidR="001776B9">
        <w:rPr>
          <w:rFonts w:asciiTheme="minorHAnsi" w:hAnsiTheme="minorHAnsi" w:cs="Arial"/>
        </w:rPr>
        <w:t xml:space="preserve">respondent </w:t>
      </w:r>
      <w:r w:rsidR="007A31D5" w:rsidRPr="005D096D">
        <w:rPr>
          <w:rFonts w:asciiTheme="minorHAnsi" w:hAnsiTheme="minorHAnsi" w:cs="Arial"/>
        </w:rPr>
        <w:t xml:space="preserve">data will be stored in secure, password-protected electronic files. Additional information about </w:t>
      </w:r>
      <w:proofErr w:type="spellStart"/>
      <w:r w:rsidR="007A31D5" w:rsidRPr="005D096D">
        <w:rPr>
          <w:rFonts w:asciiTheme="minorHAnsi" w:hAnsiTheme="minorHAnsi" w:cs="Arial"/>
        </w:rPr>
        <w:t>SurveyMonkey</w:t>
      </w:r>
      <w:r w:rsidR="007A31D5" w:rsidRPr="005D096D">
        <w:rPr>
          <w:rFonts w:asciiTheme="minorHAnsi" w:hAnsiTheme="minorHAnsi" w:cs="Arial"/>
          <w:vertAlign w:val="superscript"/>
        </w:rPr>
        <w:t>TM</w:t>
      </w:r>
      <w:proofErr w:type="spellEnd"/>
      <w:r w:rsidR="007A31D5" w:rsidRPr="005D096D">
        <w:rPr>
          <w:rFonts w:asciiTheme="minorHAnsi" w:hAnsiTheme="minorHAnsi" w:cs="Arial"/>
        </w:rPr>
        <w:t xml:space="preserve"> is available at </w:t>
      </w:r>
      <w:hyperlink r:id="rId8" w:history="1">
        <w:r w:rsidR="007A31D5" w:rsidRPr="005D096D">
          <w:rPr>
            <w:rStyle w:val="Hyperlink"/>
            <w:rFonts w:asciiTheme="minorHAnsi" w:hAnsiTheme="minorHAnsi" w:cs="Arial"/>
          </w:rPr>
          <w:t>http://www.surveymonkey.com</w:t>
        </w:r>
      </w:hyperlink>
      <w:r w:rsidR="007A31D5" w:rsidRPr="005D096D">
        <w:rPr>
          <w:rFonts w:asciiTheme="minorHAnsi" w:hAnsiTheme="minorHAnsi" w:cs="Arial"/>
        </w:rPr>
        <w:t xml:space="preserve">. </w:t>
      </w:r>
      <w:r w:rsidR="001776B9">
        <w:rPr>
          <w:rFonts w:asciiTheme="minorHAnsi" w:hAnsiTheme="minorHAnsi" w:cs="Arial"/>
        </w:rPr>
        <w:t xml:space="preserve">The project lead is responsible for cleaning and analyzing data and for developing a report to be shared with DHDSP managers.  </w:t>
      </w:r>
      <w:r>
        <w:rPr>
          <w:rFonts w:asciiTheme="minorHAnsi" w:hAnsiTheme="minorHAnsi" w:cs="Arial"/>
        </w:rPr>
        <w:t>Evaluation reports will be based on non-identifiable, aggregate data.</w:t>
      </w:r>
      <w:r w:rsidR="007A31D5" w:rsidRPr="005D096D">
        <w:rPr>
          <w:rFonts w:asciiTheme="minorHAnsi" w:hAnsiTheme="minorHAnsi" w:cs="Arial"/>
        </w:rPr>
        <w:t xml:space="preserve"> </w:t>
      </w:r>
    </w:p>
    <w:p w:rsidR="00EE5BAA" w:rsidRDefault="00EE5BAA" w:rsidP="00B643CD">
      <w:pPr>
        <w:pStyle w:val="Tbodytext"/>
        <w:spacing w:after="0"/>
        <w:rPr>
          <w:rFonts w:asciiTheme="minorHAnsi" w:hAnsiTheme="minorHAnsi" w:cs="Arial"/>
          <w:sz w:val="22"/>
          <w:szCs w:val="22"/>
          <w:u w:val="single"/>
        </w:rPr>
      </w:pPr>
    </w:p>
    <w:p w:rsidR="00CE3330" w:rsidRPr="005D096D" w:rsidRDefault="00CE3330" w:rsidP="00CE3330">
      <w:pPr>
        <w:pStyle w:val="Tbodytext"/>
        <w:spacing w:after="0"/>
        <w:rPr>
          <w:rFonts w:asciiTheme="minorHAnsi" w:hAnsiTheme="minorHAnsi" w:cs="Arial"/>
          <w:sz w:val="22"/>
          <w:szCs w:val="22"/>
          <w:u w:val="single"/>
        </w:rPr>
      </w:pPr>
      <w:r w:rsidRPr="005D096D">
        <w:rPr>
          <w:rFonts w:asciiTheme="minorHAnsi" w:hAnsiTheme="minorHAnsi" w:cs="Arial"/>
          <w:sz w:val="22"/>
          <w:szCs w:val="22"/>
          <w:u w:val="single"/>
        </w:rPr>
        <w:t>Consent</w:t>
      </w:r>
    </w:p>
    <w:p w:rsidR="00CE3330" w:rsidRPr="005D096D" w:rsidRDefault="00CE3330" w:rsidP="00CE3330">
      <w:pPr>
        <w:pStyle w:val="Tbodytext"/>
        <w:spacing w:after="0"/>
        <w:rPr>
          <w:rFonts w:asciiTheme="minorHAnsi" w:hAnsiTheme="minorHAnsi" w:cs="Arial"/>
          <w:sz w:val="22"/>
          <w:szCs w:val="22"/>
        </w:rPr>
      </w:pPr>
    </w:p>
    <w:p w:rsidR="00CE3330" w:rsidRPr="005D096D" w:rsidRDefault="00874729" w:rsidP="00CE3330">
      <w:pPr>
        <w:pStyle w:val="Tbodytext"/>
        <w:spacing w:after="0"/>
        <w:rPr>
          <w:rFonts w:asciiTheme="minorHAnsi" w:hAnsiTheme="minorHAnsi" w:cs="Arial"/>
          <w:sz w:val="22"/>
          <w:szCs w:val="22"/>
        </w:rPr>
      </w:pPr>
      <w:r>
        <w:rPr>
          <w:rFonts w:asciiTheme="minorHAnsi" w:hAnsiTheme="minorHAnsi" w:cs="Arial"/>
          <w:sz w:val="22"/>
          <w:szCs w:val="22"/>
        </w:rPr>
        <w:t xml:space="preserve">The Associate Director for Science in DHDSP has made a determination that the survey is not research involving human subjects and further, that the project does not need the review of </w:t>
      </w:r>
      <w:r w:rsidR="00212910">
        <w:rPr>
          <w:rFonts w:asciiTheme="minorHAnsi" w:hAnsiTheme="minorHAnsi" w:cs="Arial"/>
          <w:sz w:val="22"/>
          <w:szCs w:val="22"/>
        </w:rPr>
        <w:t>the CDC</w:t>
      </w:r>
      <w:r>
        <w:rPr>
          <w:rFonts w:asciiTheme="minorHAnsi" w:hAnsiTheme="minorHAnsi" w:cs="Arial"/>
          <w:sz w:val="22"/>
          <w:szCs w:val="22"/>
        </w:rPr>
        <w:t xml:space="preserve"> Institutional Review Board. </w:t>
      </w:r>
      <w:r w:rsidR="00CE3330" w:rsidRPr="005D096D">
        <w:rPr>
          <w:rFonts w:asciiTheme="minorHAnsi" w:hAnsiTheme="minorHAnsi" w:cs="Arial"/>
          <w:sz w:val="22"/>
          <w:szCs w:val="22"/>
        </w:rPr>
        <w:t>However, an Informed Consent Statement is provided at the beginning of each survey instrument.</w:t>
      </w:r>
    </w:p>
    <w:p w:rsidR="00C47251" w:rsidRPr="005D096D" w:rsidRDefault="00C47251" w:rsidP="00C47251">
      <w:pPr>
        <w:spacing w:after="0" w:line="240" w:lineRule="auto"/>
        <w:rPr>
          <w:rFonts w:asciiTheme="minorHAnsi" w:hAnsiTheme="minorHAnsi"/>
        </w:rPr>
      </w:pPr>
    </w:p>
    <w:p w:rsidR="00CE3330" w:rsidRPr="005D096D" w:rsidRDefault="00CE3330" w:rsidP="00CE3330">
      <w:pPr>
        <w:pStyle w:val="Tbodytext"/>
        <w:spacing w:after="0"/>
        <w:rPr>
          <w:rFonts w:asciiTheme="minorHAnsi" w:hAnsiTheme="minorHAnsi" w:cs="Arial"/>
          <w:sz w:val="22"/>
          <w:szCs w:val="22"/>
          <w:u w:val="single"/>
        </w:rPr>
      </w:pPr>
      <w:r w:rsidRPr="005D096D">
        <w:rPr>
          <w:rFonts w:asciiTheme="minorHAnsi" w:hAnsiTheme="minorHAnsi" w:cs="Arial"/>
          <w:sz w:val="22"/>
          <w:szCs w:val="22"/>
          <w:u w:val="single"/>
        </w:rPr>
        <w:t>Nature of Response</w:t>
      </w:r>
    </w:p>
    <w:p w:rsidR="00CE3330" w:rsidRPr="005D096D" w:rsidRDefault="00CE3330" w:rsidP="00CE3330">
      <w:pPr>
        <w:pStyle w:val="Tbodytext"/>
        <w:spacing w:after="0"/>
        <w:rPr>
          <w:rFonts w:asciiTheme="minorHAnsi" w:hAnsiTheme="minorHAnsi" w:cs="Arial"/>
          <w:sz w:val="22"/>
          <w:szCs w:val="22"/>
        </w:rPr>
      </w:pPr>
    </w:p>
    <w:p w:rsidR="00CE3330" w:rsidRPr="005D096D" w:rsidRDefault="00CE3330" w:rsidP="00CE3330">
      <w:pPr>
        <w:pStyle w:val="Tbodytext"/>
        <w:spacing w:after="0"/>
        <w:rPr>
          <w:rFonts w:asciiTheme="minorHAnsi" w:hAnsiTheme="minorHAnsi" w:cs="Arial"/>
          <w:sz w:val="22"/>
          <w:szCs w:val="22"/>
        </w:rPr>
      </w:pPr>
      <w:r w:rsidRPr="005D096D">
        <w:rPr>
          <w:rFonts w:asciiTheme="minorHAnsi" w:hAnsiTheme="minorHAnsi" w:cs="Arial"/>
          <w:sz w:val="22"/>
          <w:szCs w:val="22"/>
        </w:rPr>
        <w:t>Participation in the data collection is voluntary, as noted in the Informed Consent Statement at the beginning of each survey.</w:t>
      </w:r>
    </w:p>
    <w:p w:rsidR="00CE3330" w:rsidRPr="005D096D" w:rsidRDefault="00CE3330" w:rsidP="00CE3330">
      <w:pPr>
        <w:pStyle w:val="Tbodytext"/>
        <w:spacing w:after="0"/>
        <w:rPr>
          <w:rFonts w:asciiTheme="minorHAnsi" w:hAnsiTheme="minorHAnsi" w:cs="Arial"/>
          <w:sz w:val="22"/>
          <w:szCs w:val="22"/>
        </w:rPr>
      </w:pPr>
    </w:p>
    <w:p w:rsidR="00CE3330" w:rsidRPr="005D096D" w:rsidRDefault="00CE3330" w:rsidP="00CE3330">
      <w:pPr>
        <w:spacing w:after="0" w:line="240" w:lineRule="auto"/>
        <w:rPr>
          <w:rFonts w:asciiTheme="minorHAnsi" w:hAnsiTheme="minorHAnsi"/>
          <w:b/>
        </w:rPr>
      </w:pPr>
      <w:r w:rsidRPr="005D096D">
        <w:rPr>
          <w:rFonts w:asciiTheme="minorHAnsi" w:hAnsiTheme="minorHAnsi"/>
          <w:b/>
        </w:rPr>
        <w:t>A.11</w:t>
      </w:r>
      <w:r w:rsidRPr="005D096D">
        <w:rPr>
          <w:rFonts w:asciiTheme="minorHAnsi" w:hAnsiTheme="minorHAnsi"/>
          <w:b/>
        </w:rPr>
        <w:tab/>
        <w:t>Justification for Sensitive Questions</w:t>
      </w:r>
    </w:p>
    <w:p w:rsidR="00CE3330" w:rsidRPr="005D096D" w:rsidRDefault="00CE3330" w:rsidP="00CE3330">
      <w:pPr>
        <w:spacing w:after="0" w:line="240" w:lineRule="auto"/>
        <w:rPr>
          <w:rFonts w:asciiTheme="minorHAnsi" w:hAnsiTheme="minorHAnsi"/>
        </w:rPr>
      </w:pPr>
    </w:p>
    <w:p w:rsidR="00CE3330" w:rsidRPr="005D096D" w:rsidRDefault="00CE3330" w:rsidP="00CE3330">
      <w:pPr>
        <w:spacing w:after="0" w:line="240" w:lineRule="auto"/>
        <w:rPr>
          <w:rFonts w:asciiTheme="minorHAnsi" w:hAnsiTheme="minorHAnsi"/>
        </w:rPr>
      </w:pPr>
      <w:r w:rsidRPr="005D096D">
        <w:rPr>
          <w:rFonts w:asciiTheme="minorHAnsi" w:hAnsiTheme="minorHAnsi"/>
        </w:rPr>
        <w:t>Not applicable.  No personal or sensitive information will be collected.</w:t>
      </w:r>
    </w:p>
    <w:p w:rsidR="00CE3330" w:rsidRPr="005D096D" w:rsidRDefault="00CE3330" w:rsidP="00CE3330">
      <w:pPr>
        <w:spacing w:after="0" w:line="240" w:lineRule="auto"/>
        <w:rPr>
          <w:rFonts w:asciiTheme="minorHAnsi" w:hAnsiTheme="minorHAnsi"/>
          <w:b/>
        </w:rPr>
      </w:pPr>
    </w:p>
    <w:p w:rsidR="00CE3330" w:rsidRPr="005D096D" w:rsidRDefault="00CE3330" w:rsidP="00CE3330">
      <w:pPr>
        <w:spacing w:after="0" w:line="240" w:lineRule="auto"/>
        <w:rPr>
          <w:rFonts w:asciiTheme="minorHAnsi" w:hAnsiTheme="minorHAnsi"/>
          <w:b/>
        </w:rPr>
      </w:pPr>
      <w:r w:rsidRPr="005D096D">
        <w:rPr>
          <w:rFonts w:asciiTheme="minorHAnsi" w:hAnsiTheme="minorHAnsi"/>
          <w:b/>
        </w:rPr>
        <w:t>A.12</w:t>
      </w:r>
      <w:r w:rsidRPr="005D096D">
        <w:rPr>
          <w:rFonts w:asciiTheme="minorHAnsi" w:hAnsiTheme="minorHAnsi"/>
          <w:b/>
        </w:rPr>
        <w:tab/>
        <w:t>Estimates of Annualized Burden Hours and Costs</w:t>
      </w:r>
    </w:p>
    <w:p w:rsidR="00CE3330" w:rsidRPr="005D096D" w:rsidRDefault="00CE3330" w:rsidP="00CE3330">
      <w:pPr>
        <w:spacing w:after="0" w:line="240" w:lineRule="auto"/>
        <w:jc w:val="both"/>
        <w:rPr>
          <w:rFonts w:asciiTheme="minorHAnsi" w:hAnsiTheme="minorHAnsi"/>
        </w:rPr>
      </w:pPr>
    </w:p>
    <w:p w:rsidR="00CE3330" w:rsidRPr="005D096D" w:rsidRDefault="00CE3330" w:rsidP="00B643CD">
      <w:pPr>
        <w:spacing w:after="0" w:line="240" w:lineRule="auto"/>
        <w:jc w:val="both"/>
        <w:rPr>
          <w:rFonts w:asciiTheme="minorHAnsi" w:hAnsiTheme="minorHAnsi" w:cs="Arial"/>
          <w:bCs/>
          <w:color w:val="000000"/>
        </w:rPr>
      </w:pPr>
      <w:r w:rsidRPr="005D096D">
        <w:rPr>
          <w:rFonts w:asciiTheme="minorHAnsi" w:hAnsiTheme="minorHAnsi" w:cs="Arial"/>
          <w:bCs/>
          <w:color w:val="000000"/>
        </w:rPr>
        <w:t xml:space="preserve"> All </w:t>
      </w:r>
      <w:r w:rsidR="007D7327">
        <w:rPr>
          <w:rFonts w:asciiTheme="minorHAnsi" w:hAnsiTheme="minorHAnsi" w:cs="Arial"/>
          <w:bCs/>
          <w:color w:val="000000"/>
        </w:rPr>
        <w:t xml:space="preserve">persons on </w:t>
      </w:r>
      <w:r w:rsidRPr="005D096D">
        <w:rPr>
          <w:rFonts w:asciiTheme="minorHAnsi" w:hAnsiTheme="minorHAnsi" w:cs="Arial"/>
          <w:bCs/>
          <w:color w:val="000000"/>
        </w:rPr>
        <w:t>the “In the News”</w:t>
      </w:r>
      <w:r w:rsidR="00B643CD">
        <w:rPr>
          <w:rFonts w:asciiTheme="minorHAnsi" w:hAnsiTheme="minorHAnsi" w:cs="Arial"/>
          <w:bCs/>
          <w:color w:val="000000"/>
        </w:rPr>
        <w:t xml:space="preserve"> and</w:t>
      </w:r>
      <w:r w:rsidRPr="005D096D">
        <w:rPr>
          <w:rFonts w:asciiTheme="minorHAnsi" w:hAnsiTheme="minorHAnsi" w:cs="Arial"/>
          <w:bCs/>
          <w:color w:val="000000"/>
        </w:rPr>
        <w:t xml:space="preserve"> “Salt in the News”</w:t>
      </w:r>
      <w:r w:rsidR="007D7327">
        <w:rPr>
          <w:rFonts w:asciiTheme="minorHAnsi" w:hAnsiTheme="minorHAnsi" w:cs="Arial"/>
          <w:bCs/>
          <w:color w:val="000000"/>
        </w:rPr>
        <w:t>/</w:t>
      </w:r>
      <w:r w:rsidRPr="005D096D">
        <w:rPr>
          <w:rFonts w:asciiTheme="minorHAnsi" w:hAnsiTheme="minorHAnsi" w:cs="Arial"/>
          <w:bCs/>
          <w:color w:val="000000"/>
        </w:rPr>
        <w:t xml:space="preserve">“Salt </w:t>
      </w:r>
      <w:r w:rsidR="0018211B">
        <w:rPr>
          <w:rFonts w:asciiTheme="minorHAnsi" w:hAnsiTheme="minorHAnsi" w:cs="Arial"/>
          <w:bCs/>
          <w:color w:val="000000"/>
        </w:rPr>
        <w:t>e-</w:t>
      </w:r>
      <w:r w:rsidRPr="005D096D">
        <w:rPr>
          <w:rFonts w:asciiTheme="minorHAnsi" w:hAnsiTheme="minorHAnsi" w:cs="Arial"/>
          <w:bCs/>
          <w:color w:val="000000"/>
        </w:rPr>
        <w:t>Update”</w:t>
      </w:r>
      <w:r w:rsidRPr="005D096D">
        <w:rPr>
          <w:rFonts w:asciiTheme="minorHAnsi" w:hAnsiTheme="minorHAnsi" w:cs="Arial"/>
          <w:bCs/>
          <w:i/>
          <w:color w:val="000000"/>
        </w:rPr>
        <w:t xml:space="preserve"> </w:t>
      </w:r>
      <w:r w:rsidRPr="005D096D">
        <w:rPr>
          <w:rFonts w:asciiTheme="minorHAnsi" w:hAnsiTheme="minorHAnsi" w:cs="Arial"/>
          <w:bCs/>
          <w:color w:val="000000"/>
        </w:rPr>
        <w:t>email distribution list will be asked to complete the survey</w:t>
      </w:r>
      <w:r w:rsidR="003F30ED">
        <w:rPr>
          <w:rFonts w:asciiTheme="minorHAnsi" w:hAnsiTheme="minorHAnsi" w:cs="Arial"/>
          <w:bCs/>
          <w:color w:val="000000"/>
        </w:rPr>
        <w:t xml:space="preserve"> (see </w:t>
      </w:r>
      <w:r w:rsidR="00734D14" w:rsidRPr="00734D14">
        <w:rPr>
          <w:rFonts w:asciiTheme="minorHAnsi" w:hAnsiTheme="minorHAnsi" w:cs="Arial"/>
          <w:b/>
          <w:bCs/>
          <w:color w:val="000000"/>
        </w:rPr>
        <w:t>Attachment 1a</w:t>
      </w:r>
      <w:r w:rsidR="003F30ED">
        <w:rPr>
          <w:rFonts w:asciiTheme="minorHAnsi" w:hAnsiTheme="minorHAnsi" w:cs="Arial"/>
          <w:bCs/>
          <w:color w:val="000000"/>
        </w:rPr>
        <w:t>)</w:t>
      </w:r>
      <w:r w:rsidRPr="005D096D">
        <w:rPr>
          <w:rFonts w:asciiTheme="minorHAnsi" w:hAnsiTheme="minorHAnsi" w:cs="Arial"/>
          <w:bCs/>
          <w:i/>
          <w:color w:val="000000"/>
        </w:rPr>
        <w:t>.</w:t>
      </w:r>
      <w:r w:rsidR="00874729">
        <w:rPr>
          <w:rFonts w:asciiTheme="minorHAnsi" w:hAnsiTheme="minorHAnsi" w:cs="Arial"/>
          <w:bCs/>
          <w:i/>
          <w:color w:val="000000"/>
        </w:rPr>
        <w:t xml:space="preserve"> </w:t>
      </w:r>
      <w:r w:rsidR="00075B23">
        <w:rPr>
          <w:rFonts w:asciiTheme="minorHAnsi" w:hAnsiTheme="minorHAnsi" w:cs="Arial"/>
          <w:bCs/>
          <w:color w:val="000000"/>
        </w:rPr>
        <w:t xml:space="preserve">The total number of potential respondents is </w:t>
      </w:r>
      <w:r w:rsidR="00A00E3B">
        <w:rPr>
          <w:rFonts w:asciiTheme="minorHAnsi" w:hAnsiTheme="minorHAnsi" w:cs="Arial"/>
          <w:bCs/>
          <w:color w:val="000000"/>
        </w:rPr>
        <w:t>473</w:t>
      </w:r>
      <w:r w:rsidR="00075B23">
        <w:rPr>
          <w:rFonts w:asciiTheme="minorHAnsi" w:hAnsiTheme="minorHAnsi" w:cs="Arial"/>
          <w:bCs/>
          <w:color w:val="000000"/>
        </w:rPr>
        <w:t xml:space="preserve"> (521</w:t>
      </w:r>
      <w:r w:rsidR="002D517E">
        <w:rPr>
          <w:rFonts w:asciiTheme="minorHAnsi" w:hAnsiTheme="minorHAnsi" w:cs="Arial"/>
          <w:bCs/>
          <w:color w:val="000000"/>
        </w:rPr>
        <w:t xml:space="preserve"> recipients on the “In the News”</w:t>
      </w:r>
      <w:r w:rsidR="008B63F1">
        <w:rPr>
          <w:rFonts w:asciiTheme="minorHAnsi" w:hAnsiTheme="minorHAnsi" w:cs="Arial"/>
          <w:bCs/>
          <w:color w:val="000000"/>
        </w:rPr>
        <w:t xml:space="preserve"> email list, and </w:t>
      </w:r>
      <w:r w:rsidR="002D517E">
        <w:rPr>
          <w:rFonts w:asciiTheme="minorHAnsi" w:hAnsiTheme="minorHAnsi" w:cs="Arial"/>
          <w:bCs/>
          <w:color w:val="000000"/>
        </w:rPr>
        <w:t>253 recipients on the “Salt in the News”</w:t>
      </w:r>
      <w:r w:rsidR="00A00E3B">
        <w:rPr>
          <w:rFonts w:asciiTheme="minorHAnsi" w:hAnsiTheme="minorHAnsi" w:cs="Arial"/>
          <w:bCs/>
          <w:color w:val="000000"/>
        </w:rPr>
        <w:t>/</w:t>
      </w:r>
      <w:r w:rsidR="002D517E">
        <w:rPr>
          <w:rFonts w:asciiTheme="minorHAnsi" w:hAnsiTheme="minorHAnsi" w:cs="Arial"/>
          <w:bCs/>
          <w:color w:val="000000"/>
        </w:rPr>
        <w:t xml:space="preserve">“Salt </w:t>
      </w:r>
      <w:r w:rsidR="0018211B">
        <w:rPr>
          <w:rFonts w:asciiTheme="minorHAnsi" w:hAnsiTheme="minorHAnsi" w:cs="Arial"/>
          <w:bCs/>
          <w:color w:val="000000"/>
        </w:rPr>
        <w:t>e-</w:t>
      </w:r>
      <w:r w:rsidR="002D517E">
        <w:rPr>
          <w:rFonts w:asciiTheme="minorHAnsi" w:hAnsiTheme="minorHAnsi" w:cs="Arial"/>
          <w:bCs/>
          <w:color w:val="000000"/>
        </w:rPr>
        <w:t>Update”</w:t>
      </w:r>
      <w:r w:rsidR="008B63F1">
        <w:rPr>
          <w:rFonts w:asciiTheme="minorHAnsi" w:hAnsiTheme="minorHAnsi" w:cs="Arial"/>
          <w:bCs/>
          <w:color w:val="000000"/>
        </w:rPr>
        <w:t xml:space="preserve"> distribution list</w:t>
      </w:r>
      <w:r w:rsidR="009347B2">
        <w:rPr>
          <w:rFonts w:asciiTheme="minorHAnsi" w:hAnsiTheme="minorHAnsi" w:cs="Arial"/>
          <w:bCs/>
          <w:color w:val="000000"/>
        </w:rPr>
        <w:t xml:space="preserve">, including 42 </w:t>
      </w:r>
      <w:r w:rsidR="00A40720">
        <w:rPr>
          <w:rFonts w:asciiTheme="minorHAnsi" w:hAnsiTheme="minorHAnsi" w:cs="Arial"/>
          <w:bCs/>
          <w:color w:val="000000"/>
        </w:rPr>
        <w:t>recipients who are on</w:t>
      </w:r>
      <w:r w:rsidR="002D517E">
        <w:rPr>
          <w:rFonts w:asciiTheme="minorHAnsi" w:hAnsiTheme="minorHAnsi" w:cs="Arial"/>
          <w:bCs/>
          <w:color w:val="000000"/>
        </w:rPr>
        <w:t xml:space="preserve"> both distribution lists</w:t>
      </w:r>
      <w:r w:rsidR="00EE5BAA">
        <w:rPr>
          <w:rFonts w:asciiTheme="minorHAnsi" w:hAnsiTheme="minorHAnsi" w:cs="Arial"/>
          <w:bCs/>
          <w:color w:val="000000"/>
        </w:rPr>
        <w:t xml:space="preserve">, and excluding </w:t>
      </w:r>
      <w:r w:rsidR="00A00E3B">
        <w:rPr>
          <w:rFonts w:asciiTheme="minorHAnsi" w:hAnsiTheme="minorHAnsi" w:cs="Arial"/>
          <w:bCs/>
          <w:color w:val="000000"/>
        </w:rPr>
        <w:t xml:space="preserve">259 persons </w:t>
      </w:r>
      <w:r w:rsidR="00EE5BAA">
        <w:rPr>
          <w:rFonts w:asciiTheme="minorHAnsi" w:hAnsiTheme="minorHAnsi" w:cs="Arial"/>
          <w:bCs/>
          <w:color w:val="000000"/>
        </w:rPr>
        <w:t>who are Federal employees</w:t>
      </w:r>
      <w:r w:rsidR="002D517E">
        <w:rPr>
          <w:rFonts w:asciiTheme="minorHAnsi" w:hAnsiTheme="minorHAnsi" w:cs="Arial"/>
          <w:bCs/>
          <w:color w:val="000000"/>
        </w:rPr>
        <w:t xml:space="preserve">).  </w:t>
      </w:r>
      <w:r w:rsidR="00874729">
        <w:rPr>
          <w:rFonts w:asciiTheme="minorHAnsi" w:hAnsiTheme="minorHAnsi" w:cs="Arial"/>
          <w:bCs/>
          <w:color w:val="000000"/>
        </w:rPr>
        <w:t>One survey will be used to elicit responses related to all three newsletters</w:t>
      </w:r>
      <w:r w:rsidR="00A31681">
        <w:rPr>
          <w:rFonts w:asciiTheme="minorHAnsi" w:hAnsiTheme="minorHAnsi" w:cs="Arial"/>
          <w:bCs/>
          <w:color w:val="000000"/>
        </w:rPr>
        <w:t xml:space="preserve">.  </w:t>
      </w:r>
      <w:r w:rsidR="00550C52">
        <w:rPr>
          <w:rFonts w:asciiTheme="minorHAnsi" w:hAnsiTheme="minorHAnsi" w:cs="Arial"/>
          <w:bCs/>
          <w:color w:val="000000"/>
        </w:rPr>
        <w:t>Each respondent</w:t>
      </w:r>
      <w:r w:rsidR="00A31681">
        <w:rPr>
          <w:rFonts w:asciiTheme="minorHAnsi" w:hAnsiTheme="minorHAnsi" w:cs="Arial"/>
          <w:bCs/>
          <w:color w:val="000000"/>
        </w:rPr>
        <w:t xml:space="preserve"> will be routed to the appropriate </w:t>
      </w:r>
      <w:r w:rsidR="003B04F9">
        <w:rPr>
          <w:rFonts w:asciiTheme="minorHAnsi" w:hAnsiTheme="minorHAnsi" w:cs="Arial"/>
          <w:bCs/>
          <w:color w:val="000000"/>
        </w:rPr>
        <w:t xml:space="preserve">survey </w:t>
      </w:r>
      <w:r w:rsidR="00A31681">
        <w:rPr>
          <w:rFonts w:asciiTheme="minorHAnsi" w:hAnsiTheme="minorHAnsi" w:cs="Arial"/>
          <w:bCs/>
          <w:color w:val="000000"/>
        </w:rPr>
        <w:t xml:space="preserve">questions based on </w:t>
      </w:r>
      <w:r w:rsidR="00745E5F">
        <w:rPr>
          <w:rFonts w:asciiTheme="minorHAnsi" w:hAnsiTheme="minorHAnsi" w:cs="Arial"/>
          <w:bCs/>
          <w:color w:val="000000"/>
        </w:rPr>
        <w:t>the</w:t>
      </w:r>
      <w:r w:rsidR="00550C52">
        <w:rPr>
          <w:rFonts w:asciiTheme="minorHAnsi" w:hAnsiTheme="minorHAnsi" w:cs="Arial"/>
          <w:bCs/>
          <w:color w:val="000000"/>
        </w:rPr>
        <w:t>ir</w:t>
      </w:r>
      <w:r w:rsidR="00745E5F">
        <w:rPr>
          <w:rFonts w:asciiTheme="minorHAnsi" w:hAnsiTheme="minorHAnsi" w:cs="Arial"/>
          <w:bCs/>
          <w:color w:val="000000"/>
        </w:rPr>
        <w:t xml:space="preserve"> answer obtained to survey question #4</w:t>
      </w:r>
      <w:r w:rsidR="00A31681">
        <w:rPr>
          <w:rFonts w:asciiTheme="minorHAnsi" w:hAnsiTheme="minorHAnsi" w:cs="Arial"/>
          <w:bCs/>
          <w:color w:val="000000"/>
        </w:rPr>
        <w:t xml:space="preserve">. </w:t>
      </w:r>
      <w:r w:rsidR="003F30ED">
        <w:rPr>
          <w:rFonts w:asciiTheme="minorHAnsi" w:hAnsiTheme="minorHAnsi" w:cs="Arial"/>
          <w:bCs/>
          <w:color w:val="000000"/>
        </w:rPr>
        <w:t xml:space="preserve">Example screen shots are provided in </w:t>
      </w:r>
      <w:r w:rsidR="00734D14" w:rsidRPr="00734D14">
        <w:rPr>
          <w:rFonts w:asciiTheme="minorHAnsi" w:hAnsiTheme="minorHAnsi" w:cs="Arial"/>
          <w:b/>
          <w:bCs/>
          <w:color w:val="000000"/>
        </w:rPr>
        <w:t>Attachment 1b</w:t>
      </w:r>
      <w:r w:rsidR="003F30ED">
        <w:rPr>
          <w:rFonts w:asciiTheme="minorHAnsi" w:hAnsiTheme="minorHAnsi" w:cs="Arial"/>
          <w:bCs/>
          <w:color w:val="000000"/>
        </w:rPr>
        <w:t xml:space="preserve">. </w:t>
      </w:r>
      <w:r w:rsidR="001656EA" w:rsidRPr="005D096D">
        <w:rPr>
          <w:rFonts w:asciiTheme="minorHAnsi" w:hAnsiTheme="minorHAnsi" w:cs="Arial"/>
          <w:bCs/>
          <w:color w:val="000000"/>
        </w:rPr>
        <w:t>The burden per respon</w:t>
      </w:r>
      <w:r w:rsidR="00A31681">
        <w:rPr>
          <w:rFonts w:asciiTheme="minorHAnsi" w:hAnsiTheme="minorHAnsi" w:cs="Arial"/>
          <w:bCs/>
          <w:color w:val="000000"/>
        </w:rPr>
        <w:t>se is estimated t</w:t>
      </w:r>
      <w:r w:rsidR="00B56C40">
        <w:rPr>
          <w:rFonts w:asciiTheme="minorHAnsi" w:hAnsiTheme="minorHAnsi" w:cs="Arial"/>
          <w:bCs/>
          <w:color w:val="000000"/>
        </w:rPr>
        <w:t>o range between 5 minutes and 10</w:t>
      </w:r>
      <w:r w:rsidR="00A31681">
        <w:rPr>
          <w:rFonts w:asciiTheme="minorHAnsi" w:hAnsiTheme="minorHAnsi" w:cs="Arial"/>
          <w:bCs/>
          <w:color w:val="000000"/>
        </w:rPr>
        <w:t xml:space="preserve"> minutes, with an average of</w:t>
      </w:r>
      <w:r w:rsidR="001656EA" w:rsidRPr="005D096D">
        <w:rPr>
          <w:rFonts w:asciiTheme="minorHAnsi" w:hAnsiTheme="minorHAnsi" w:cs="Arial"/>
          <w:bCs/>
          <w:color w:val="000000"/>
        </w:rPr>
        <w:t xml:space="preserve"> 10 minutes or less</w:t>
      </w:r>
      <w:r w:rsidR="00A31681">
        <w:rPr>
          <w:rFonts w:asciiTheme="minorHAnsi" w:hAnsiTheme="minorHAnsi" w:cs="Arial"/>
          <w:bCs/>
          <w:color w:val="000000"/>
        </w:rPr>
        <w:t xml:space="preserve"> per response</w:t>
      </w:r>
      <w:r w:rsidR="001656EA" w:rsidRPr="005D096D">
        <w:rPr>
          <w:rFonts w:asciiTheme="minorHAnsi" w:hAnsiTheme="minorHAnsi" w:cs="Arial"/>
          <w:bCs/>
          <w:color w:val="000000"/>
        </w:rPr>
        <w:t xml:space="preserve">. </w:t>
      </w:r>
      <w:r w:rsidRPr="005D096D">
        <w:rPr>
          <w:rFonts w:asciiTheme="minorHAnsi" w:hAnsiTheme="minorHAnsi" w:cs="Arial"/>
          <w:bCs/>
          <w:color w:val="000000"/>
        </w:rPr>
        <w:t xml:space="preserve">The total estimated annualized burden is </w:t>
      </w:r>
      <w:r w:rsidR="00B643CD">
        <w:rPr>
          <w:rFonts w:asciiTheme="minorHAnsi" w:hAnsiTheme="minorHAnsi" w:cs="Arial"/>
          <w:bCs/>
        </w:rPr>
        <w:t>79</w:t>
      </w:r>
      <w:r w:rsidRPr="005D096D">
        <w:rPr>
          <w:rFonts w:asciiTheme="minorHAnsi" w:hAnsiTheme="minorHAnsi" w:cs="Arial"/>
          <w:bCs/>
          <w:color w:val="000000"/>
        </w:rPr>
        <w:t xml:space="preserve"> hours.   </w:t>
      </w:r>
    </w:p>
    <w:p w:rsidR="00CE3330" w:rsidRPr="005D096D" w:rsidRDefault="00CE3330" w:rsidP="00B643CD">
      <w:pPr>
        <w:spacing w:after="0" w:line="240" w:lineRule="auto"/>
        <w:jc w:val="both"/>
        <w:rPr>
          <w:rFonts w:asciiTheme="minorHAnsi" w:hAnsiTheme="minorHAnsi"/>
        </w:rPr>
      </w:pPr>
    </w:p>
    <w:p w:rsidR="00550C52" w:rsidRDefault="00550C52" w:rsidP="00B643CD">
      <w:pPr>
        <w:jc w:val="both"/>
        <w:rPr>
          <w:rFonts w:asciiTheme="minorHAnsi" w:hAnsiTheme="minorHAnsi" w:cs="Arial"/>
          <w:b/>
        </w:rPr>
      </w:pPr>
      <w:r>
        <w:rPr>
          <w:rFonts w:asciiTheme="minorHAnsi" w:hAnsiTheme="minorHAnsi"/>
        </w:rPr>
        <w:br w:type="page"/>
      </w:r>
    </w:p>
    <w:p w:rsidR="00CE3330" w:rsidRPr="005D096D" w:rsidRDefault="00CE3330" w:rsidP="00CE3330">
      <w:pPr>
        <w:pStyle w:val="Ttableheading"/>
        <w:spacing w:after="0"/>
        <w:jc w:val="left"/>
        <w:rPr>
          <w:rFonts w:asciiTheme="minorHAnsi" w:hAnsiTheme="minorHAnsi"/>
        </w:rPr>
      </w:pPr>
      <w:r w:rsidRPr="005D096D">
        <w:rPr>
          <w:rFonts w:asciiTheme="minorHAnsi" w:hAnsiTheme="minorHAnsi"/>
        </w:rPr>
        <w:lastRenderedPageBreak/>
        <w:t>Table A.12.A.  Estimated Annualized Burden to Respondents</w:t>
      </w:r>
    </w:p>
    <w:p w:rsidR="00A97920" w:rsidRPr="005D096D" w:rsidRDefault="00A97920" w:rsidP="00CE3330">
      <w:pPr>
        <w:pStyle w:val="Ttableheading"/>
        <w:spacing w:after="0"/>
        <w:jc w:val="left"/>
        <w:rPr>
          <w:rFonts w:asciiTheme="minorHAnsi" w:hAnsiTheme="minorHAnsi"/>
        </w:rPr>
      </w:pPr>
    </w:p>
    <w:tbl>
      <w:tblPr>
        <w:tblW w:w="9807" w:type="dxa"/>
        <w:jc w:val="center"/>
        <w:tblInd w:w="16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2114"/>
        <w:gridCol w:w="1260"/>
        <w:gridCol w:w="1440"/>
        <w:gridCol w:w="1938"/>
        <w:gridCol w:w="1530"/>
        <w:gridCol w:w="1525"/>
      </w:tblGrid>
      <w:tr w:rsidR="00A97920" w:rsidRPr="005D096D" w:rsidTr="004E7B6C">
        <w:trPr>
          <w:jc w:val="center"/>
        </w:trPr>
        <w:tc>
          <w:tcPr>
            <w:tcW w:w="2114" w:type="dxa"/>
            <w:shd w:val="clear" w:color="auto" w:fill="auto"/>
            <w:vAlign w:val="center"/>
          </w:tcPr>
          <w:p w:rsidR="00A97920" w:rsidRPr="005D096D" w:rsidRDefault="00A97920" w:rsidP="00CE3330">
            <w:pPr>
              <w:pStyle w:val="TText"/>
              <w:spacing w:after="0" w:line="240" w:lineRule="auto"/>
              <w:jc w:val="center"/>
              <w:rPr>
                <w:rFonts w:asciiTheme="minorHAnsi" w:eastAsia="Times New Roman" w:hAnsiTheme="minorHAnsi"/>
                <w:b/>
                <w:sz w:val="22"/>
                <w:szCs w:val="22"/>
              </w:rPr>
            </w:pPr>
            <w:r w:rsidRPr="005D096D">
              <w:rPr>
                <w:rFonts w:asciiTheme="minorHAnsi" w:eastAsia="Times New Roman" w:hAnsiTheme="minorHAnsi"/>
                <w:b/>
                <w:sz w:val="22"/>
                <w:szCs w:val="22"/>
              </w:rPr>
              <w:t>Type of Respondents</w:t>
            </w:r>
          </w:p>
        </w:tc>
        <w:tc>
          <w:tcPr>
            <w:tcW w:w="1260" w:type="dxa"/>
          </w:tcPr>
          <w:p w:rsidR="00A97920" w:rsidRPr="005D096D" w:rsidRDefault="00A97920" w:rsidP="00A97920">
            <w:pPr>
              <w:pStyle w:val="Ttableheading1"/>
              <w:rPr>
                <w:rFonts w:asciiTheme="minorHAnsi" w:hAnsiTheme="minorHAnsi"/>
              </w:rPr>
            </w:pPr>
          </w:p>
          <w:p w:rsidR="00A97920" w:rsidRPr="005D096D" w:rsidRDefault="00A97920" w:rsidP="00A97920">
            <w:pPr>
              <w:pStyle w:val="Ttableheading1"/>
              <w:rPr>
                <w:rFonts w:asciiTheme="minorHAnsi" w:hAnsiTheme="minorHAnsi"/>
              </w:rPr>
            </w:pPr>
            <w:r w:rsidRPr="005D096D">
              <w:rPr>
                <w:rFonts w:asciiTheme="minorHAnsi" w:hAnsiTheme="minorHAnsi"/>
              </w:rPr>
              <w:t>Form Name</w:t>
            </w:r>
          </w:p>
        </w:tc>
        <w:tc>
          <w:tcPr>
            <w:tcW w:w="1440" w:type="dxa"/>
            <w:shd w:val="clear" w:color="auto" w:fill="auto"/>
            <w:vAlign w:val="center"/>
          </w:tcPr>
          <w:p w:rsidR="00A97920" w:rsidRPr="005D096D" w:rsidRDefault="00A97920" w:rsidP="00CE3330">
            <w:pPr>
              <w:pStyle w:val="Ttableheading1"/>
              <w:rPr>
                <w:rFonts w:asciiTheme="minorHAnsi" w:hAnsiTheme="minorHAnsi"/>
              </w:rPr>
            </w:pPr>
            <w:r w:rsidRPr="005D096D">
              <w:rPr>
                <w:rFonts w:asciiTheme="minorHAnsi" w:hAnsiTheme="minorHAnsi"/>
              </w:rPr>
              <w:t>Number of Respondents</w:t>
            </w:r>
          </w:p>
        </w:tc>
        <w:tc>
          <w:tcPr>
            <w:tcW w:w="1938" w:type="dxa"/>
            <w:shd w:val="clear" w:color="auto" w:fill="auto"/>
            <w:vAlign w:val="center"/>
          </w:tcPr>
          <w:p w:rsidR="00A97920" w:rsidRPr="005D096D" w:rsidRDefault="00A97920" w:rsidP="00CE3330">
            <w:pPr>
              <w:pStyle w:val="Ttableheading1"/>
              <w:rPr>
                <w:rFonts w:asciiTheme="minorHAnsi" w:hAnsiTheme="minorHAnsi"/>
              </w:rPr>
            </w:pPr>
            <w:r w:rsidRPr="005D096D">
              <w:rPr>
                <w:rFonts w:asciiTheme="minorHAnsi" w:hAnsiTheme="minorHAnsi"/>
              </w:rPr>
              <w:t>Number of Responses per Respondent</w:t>
            </w:r>
          </w:p>
        </w:tc>
        <w:tc>
          <w:tcPr>
            <w:tcW w:w="1530" w:type="dxa"/>
            <w:shd w:val="clear" w:color="auto" w:fill="auto"/>
            <w:vAlign w:val="center"/>
          </w:tcPr>
          <w:p w:rsidR="00A97920" w:rsidRPr="005D096D" w:rsidRDefault="00A97920" w:rsidP="00CE3330">
            <w:pPr>
              <w:pStyle w:val="Ttableheading1"/>
              <w:rPr>
                <w:rFonts w:asciiTheme="minorHAnsi" w:hAnsiTheme="minorHAnsi"/>
              </w:rPr>
            </w:pPr>
            <w:r w:rsidRPr="005D096D">
              <w:rPr>
                <w:rFonts w:asciiTheme="minorHAnsi" w:hAnsiTheme="minorHAnsi"/>
              </w:rPr>
              <w:t>Average Burden per Respondent</w:t>
            </w:r>
          </w:p>
        </w:tc>
        <w:tc>
          <w:tcPr>
            <w:tcW w:w="1525" w:type="dxa"/>
            <w:shd w:val="clear" w:color="auto" w:fill="auto"/>
            <w:vAlign w:val="center"/>
          </w:tcPr>
          <w:p w:rsidR="00A97920" w:rsidRPr="005D096D" w:rsidRDefault="00A97920" w:rsidP="00CE3330">
            <w:pPr>
              <w:pStyle w:val="Ttableheading1"/>
              <w:rPr>
                <w:rFonts w:asciiTheme="minorHAnsi" w:hAnsiTheme="minorHAnsi"/>
              </w:rPr>
            </w:pPr>
            <w:r w:rsidRPr="005D096D">
              <w:rPr>
                <w:rFonts w:asciiTheme="minorHAnsi" w:hAnsiTheme="minorHAnsi"/>
              </w:rPr>
              <w:t>Total Burden (in hours)</w:t>
            </w:r>
          </w:p>
        </w:tc>
      </w:tr>
      <w:tr w:rsidR="00A97920" w:rsidRPr="005D096D" w:rsidTr="00042AC5">
        <w:trPr>
          <w:trHeight w:val="866"/>
          <w:jc w:val="center"/>
        </w:trPr>
        <w:tc>
          <w:tcPr>
            <w:tcW w:w="2114" w:type="dxa"/>
            <w:shd w:val="clear" w:color="auto" w:fill="auto"/>
            <w:vAlign w:val="center"/>
          </w:tcPr>
          <w:p w:rsidR="008221F1" w:rsidRDefault="00A97920">
            <w:pPr>
              <w:spacing w:after="0" w:line="240" w:lineRule="auto"/>
              <w:jc w:val="center"/>
              <w:rPr>
                <w:rFonts w:asciiTheme="minorHAnsi" w:hAnsiTheme="minorHAnsi" w:cs="Arial"/>
                <w:color w:val="000000"/>
              </w:rPr>
            </w:pPr>
            <w:r w:rsidRPr="005D096D">
              <w:rPr>
                <w:rFonts w:asciiTheme="minorHAnsi" w:hAnsiTheme="minorHAnsi" w:cs="Arial"/>
                <w:color w:val="000000"/>
              </w:rPr>
              <w:t xml:space="preserve">Recipients on </w:t>
            </w:r>
            <w:r w:rsidRPr="005D096D">
              <w:rPr>
                <w:rFonts w:asciiTheme="minorHAnsi" w:hAnsiTheme="minorHAnsi" w:cs="Arial"/>
                <w:i/>
                <w:color w:val="000000"/>
              </w:rPr>
              <w:t>“In the News”</w:t>
            </w:r>
            <w:r w:rsidRPr="005D096D">
              <w:rPr>
                <w:rFonts w:asciiTheme="minorHAnsi" w:hAnsiTheme="minorHAnsi" w:cs="Arial"/>
                <w:color w:val="000000"/>
              </w:rPr>
              <w:t xml:space="preserve"> email list</w:t>
            </w:r>
            <w:r w:rsidR="00042AC5">
              <w:rPr>
                <w:rFonts w:asciiTheme="minorHAnsi" w:hAnsiTheme="minorHAnsi" w:cs="Arial"/>
                <w:color w:val="000000"/>
              </w:rPr>
              <w:t xml:space="preserve"> and/or “</w:t>
            </w:r>
            <w:r w:rsidR="00042AC5" w:rsidRPr="005D096D">
              <w:rPr>
                <w:rFonts w:asciiTheme="minorHAnsi" w:hAnsiTheme="minorHAnsi" w:cs="Arial"/>
                <w:i/>
                <w:color w:val="000000"/>
              </w:rPr>
              <w:t>Salt in the News”</w:t>
            </w:r>
            <w:r w:rsidR="00B1191D">
              <w:rPr>
                <w:rFonts w:asciiTheme="minorHAnsi" w:hAnsiTheme="minorHAnsi" w:cs="Arial"/>
                <w:i/>
                <w:color w:val="000000"/>
              </w:rPr>
              <w:t xml:space="preserve"> and</w:t>
            </w:r>
            <w:r w:rsidR="00042AC5" w:rsidRPr="005D096D">
              <w:rPr>
                <w:rFonts w:asciiTheme="minorHAnsi" w:hAnsiTheme="minorHAnsi" w:cs="Arial"/>
                <w:i/>
                <w:color w:val="000000"/>
              </w:rPr>
              <w:t xml:space="preserve"> “Salt </w:t>
            </w:r>
            <w:r w:rsidR="0018211B">
              <w:rPr>
                <w:rFonts w:asciiTheme="minorHAnsi" w:hAnsiTheme="minorHAnsi" w:cs="Arial"/>
                <w:i/>
                <w:color w:val="000000"/>
              </w:rPr>
              <w:t>e-</w:t>
            </w:r>
            <w:r w:rsidR="00042AC5" w:rsidRPr="005D096D">
              <w:rPr>
                <w:rFonts w:asciiTheme="minorHAnsi" w:hAnsiTheme="minorHAnsi" w:cs="Arial"/>
                <w:i/>
                <w:color w:val="000000"/>
              </w:rPr>
              <w:t>Update”</w:t>
            </w:r>
            <w:r w:rsidR="00042AC5" w:rsidRPr="005D096D">
              <w:rPr>
                <w:rFonts w:asciiTheme="minorHAnsi" w:hAnsiTheme="minorHAnsi" w:cs="Arial"/>
                <w:color w:val="000000"/>
              </w:rPr>
              <w:t xml:space="preserve"> </w:t>
            </w:r>
            <w:r w:rsidR="00E227F0">
              <w:rPr>
                <w:rFonts w:asciiTheme="minorHAnsi" w:hAnsiTheme="minorHAnsi" w:cs="Arial"/>
                <w:color w:val="000000"/>
              </w:rPr>
              <w:t xml:space="preserve">merged </w:t>
            </w:r>
            <w:r w:rsidR="00042AC5" w:rsidRPr="005D096D">
              <w:rPr>
                <w:rFonts w:asciiTheme="minorHAnsi" w:hAnsiTheme="minorHAnsi" w:cs="Arial"/>
                <w:color w:val="000000"/>
              </w:rPr>
              <w:t>email list</w:t>
            </w:r>
          </w:p>
        </w:tc>
        <w:tc>
          <w:tcPr>
            <w:tcW w:w="1260" w:type="dxa"/>
            <w:vAlign w:val="center"/>
          </w:tcPr>
          <w:p w:rsidR="00A97920" w:rsidRPr="005D096D" w:rsidRDefault="00A97920" w:rsidP="00042AC5">
            <w:pPr>
              <w:spacing w:after="0" w:line="240" w:lineRule="auto"/>
              <w:jc w:val="center"/>
              <w:rPr>
                <w:rFonts w:asciiTheme="minorHAnsi" w:hAnsiTheme="minorHAnsi" w:cs="Arial"/>
              </w:rPr>
            </w:pPr>
            <w:r w:rsidRPr="005D096D">
              <w:rPr>
                <w:rFonts w:asciiTheme="minorHAnsi" w:hAnsiTheme="minorHAnsi" w:cs="Arial"/>
              </w:rPr>
              <w:t>Web-based Evaluation Survey</w:t>
            </w:r>
          </w:p>
        </w:tc>
        <w:tc>
          <w:tcPr>
            <w:tcW w:w="1440" w:type="dxa"/>
            <w:shd w:val="clear" w:color="auto" w:fill="auto"/>
            <w:vAlign w:val="center"/>
          </w:tcPr>
          <w:p w:rsidR="00A97920" w:rsidRPr="005D096D" w:rsidRDefault="00A00E3B" w:rsidP="00A00E3B">
            <w:pPr>
              <w:spacing w:after="0" w:line="240" w:lineRule="auto"/>
              <w:jc w:val="center"/>
              <w:rPr>
                <w:rFonts w:asciiTheme="minorHAnsi" w:hAnsiTheme="minorHAnsi" w:cs="Arial"/>
              </w:rPr>
            </w:pPr>
            <w:r>
              <w:rPr>
                <w:rFonts w:asciiTheme="minorHAnsi" w:hAnsiTheme="minorHAnsi" w:cs="Arial"/>
              </w:rPr>
              <w:t>473</w:t>
            </w:r>
          </w:p>
        </w:tc>
        <w:tc>
          <w:tcPr>
            <w:tcW w:w="1938" w:type="dxa"/>
            <w:shd w:val="clear" w:color="auto" w:fill="auto"/>
            <w:vAlign w:val="center"/>
          </w:tcPr>
          <w:p w:rsidR="005F1157" w:rsidRDefault="006A6FD8">
            <w:pPr>
              <w:spacing w:after="0" w:line="240" w:lineRule="auto"/>
              <w:jc w:val="center"/>
              <w:rPr>
                <w:rFonts w:asciiTheme="minorHAnsi" w:hAnsiTheme="minorHAnsi" w:cs="Arial"/>
              </w:rPr>
            </w:pPr>
            <w:r w:rsidRPr="005D096D">
              <w:rPr>
                <w:rFonts w:asciiTheme="minorHAnsi" w:hAnsiTheme="minorHAnsi" w:cs="Arial"/>
              </w:rPr>
              <w:t>1</w:t>
            </w:r>
          </w:p>
        </w:tc>
        <w:tc>
          <w:tcPr>
            <w:tcW w:w="1530" w:type="dxa"/>
            <w:shd w:val="clear" w:color="auto" w:fill="auto"/>
            <w:vAlign w:val="center"/>
          </w:tcPr>
          <w:p w:rsidR="005F1157" w:rsidRDefault="006A6FD8">
            <w:pPr>
              <w:spacing w:after="0" w:line="240" w:lineRule="auto"/>
              <w:jc w:val="center"/>
              <w:rPr>
                <w:rFonts w:asciiTheme="minorHAnsi" w:hAnsiTheme="minorHAnsi" w:cs="Arial"/>
              </w:rPr>
            </w:pPr>
            <w:r w:rsidRPr="005D096D">
              <w:rPr>
                <w:rFonts w:asciiTheme="minorHAnsi" w:hAnsiTheme="minorHAnsi" w:cs="Arial"/>
              </w:rPr>
              <w:t>10/60</w:t>
            </w:r>
          </w:p>
        </w:tc>
        <w:tc>
          <w:tcPr>
            <w:tcW w:w="1525" w:type="dxa"/>
            <w:shd w:val="clear" w:color="auto" w:fill="auto"/>
            <w:vAlign w:val="center"/>
          </w:tcPr>
          <w:p w:rsidR="005F1157" w:rsidRDefault="00A00E3B" w:rsidP="00A00E3B">
            <w:pPr>
              <w:spacing w:after="0" w:line="240" w:lineRule="auto"/>
              <w:jc w:val="center"/>
              <w:rPr>
                <w:rFonts w:asciiTheme="minorHAnsi" w:hAnsiTheme="minorHAnsi" w:cs="Arial"/>
              </w:rPr>
            </w:pPr>
            <w:r>
              <w:rPr>
                <w:rFonts w:asciiTheme="minorHAnsi" w:hAnsiTheme="minorHAnsi" w:cs="Arial"/>
              </w:rPr>
              <w:t>79</w:t>
            </w:r>
          </w:p>
        </w:tc>
      </w:tr>
    </w:tbl>
    <w:p w:rsidR="00BC22AF" w:rsidRDefault="00BC22AF" w:rsidP="006A6FD8">
      <w:pPr>
        <w:spacing w:after="0" w:line="240" w:lineRule="auto"/>
        <w:rPr>
          <w:rFonts w:asciiTheme="minorHAnsi" w:hAnsiTheme="minorHAnsi" w:cs="Arial"/>
        </w:rPr>
      </w:pPr>
    </w:p>
    <w:p w:rsidR="00674B3B" w:rsidRDefault="00674B3B" w:rsidP="006A6FD8">
      <w:pPr>
        <w:spacing w:after="0" w:line="240" w:lineRule="auto"/>
        <w:rPr>
          <w:rFonts w:asciiTheme="minorHAnsi" w:hAnsiTheme="minorHAnsi" w:cs="Arial"/>
        </w:rPr>
      </w:pPr>
    </w:p>
    <w:p w:rsidR="005F1157" w:rsidRDefault="005F1157" w:rsidP="000A2E55">
      <w:pPr>
        <w:spacing w:after="0" w:line="240" w:lineRule="auto"/>
        <w:jc w:val="both"/>
        <w:rPr>
          <w:rFonts w:asciiTheme="minorHAnsi" w:hAnsiTheme="minorHAnsi" w:cs="Arial"/>
        </w:rPr>
      </w:pPr>
      <w:r>
        <w:rPr>
          <w:rFonts w:asciiTheme="minorHAnsi" w:hAnsiTheme="minorHAnsi" w:cs="Arial"/>
        </w:rPr>
        <w:t>The</w:t>
      </w:r>
      <w:r w:rsidR="00982D24">
        <w:rPr>
          <w:rFonts w:asciiTheme="minorHAnsi" w:hAnsiTheme="minorHAnsi" w:cs="Arial"/>
        </w:rPr>
        <w:t xml:space="preserve"> total</w:t>
      </w:r>
      <w:r>
        <w:rPr>
          <w:rFonts w:asciiTheme="minorHAnsi" w:hAnsiTheme="minorHAnsi" w:cs="Arial"/>
        </w:rPr>
        <w:t xml:space="preserve"> estimated cost to respondents is $</w:t>
      </w:r>
      <w:r w:rsidR="00B643CD">
        <w:rPr>
          <w:rFonts w:asciiTheme="minorHAnsi" w:hAnsiTheme="minorHAnsi" w:cs="Arial"/>
        </w:rPr>
        <w:t>1,808</w:t>
      </w:r>
      <w:r>
        <w:rPr>
          <w:rFonts w:asciiTheme="minorHAnsi" w:hAnsiTheme="minorHAnsi" w:cs="Arial"/>
        </w:rPr>
        <w:t xml:space="preserve">.  This </w:t>
      </w:r>
      <w:r w:rsidR="00982D24">
        <w:rPr>
          <w:rFonts w:asciiTheme="minorHAnsi" w:hAnsiTheme="minorHAnsi" w:cs="Arial"/>
        </w:rPr>
        <w:t>calculation was based on the national</w:t>
      </w:r>
      <w:r>
        <w:rPr>
          <w:rFonts w:asciiTheme="minorHAnsi" w:hAnsiTheme="minorHAnsi" w:cs="Arial"/>
        </w:rPr>
        <w:t xml:space="preserve"> average hourly wage rate of </w:t>
      </w:r>
      <w:r w:rsidRPr="004C5383">
        <w:rPr>
          <w:rFonts w:asciiTheme="minorHAnsi" w:hAnsiTheme="minorHAnsi" w:cs="Arial"/>
        </w:rPr>
        <w:t>$</w:t>
      </w:r>
      <w:r w:rsidR="00734D14" w:rsidRPr="00734D14">
        <w:rPr>
          <w:rFonts w:asciiTheme="minorHAnsi" w:eastAsiaTheme="minorHAnsi" w:hAnsiTheme="minorHAnsi" w:cs="Helvetica"/>
        </w:rPr>
        <w:t>22.89</w:t>
      </w:r>
      <w:r w:rsidR="004C5383">
        <w:rPr>
          <w:rFonts w:asciiTheme="minorHAnsi" w:eastAsiaTheme="minorHAnsi" w:hAnsiTheme="minorHAnsi" w:cs="Helvetica"/>
        </w:rPr>
        <w:t xml:space="preserve"> as of March 2011 (DOL/Bureau of Labor Statistics, </w:t>
      </w:r>
      <w:r w:rsidR="004C5383" w:rsidRPr="004C5383">
        <w:rPr>
          <w:rFonts w:asciiTheme="minorHAnsi" w:eastAsiaTheme="minorHAnsi" w:hAnsiTheme="minorHAnsi" w:cs="Helvetica"/>
        </w:rPr>
        <w:t>http://www.bls.gov/news.release/pdf/realer.pdf</w:t>
      </w:r>
      <w:r w:rsidR="004C5383">
        <w:rPr>
          <w:rFonts w:asciiTheme="minorHAnsi" w:eastAsiaTheme="minorHAnsi" w:hAnsiTheme="minorHAnsi" w:cs="Helvetica"/>
        </w:rPr>
        <w:t>)</w:t>
      </w:r>
      <w:r w:rsidRPr="004C5383">
        <w:rPr>
          <w:rFonts w:asciiTheme="minorHAnsi" w:hAnsiTheme="minorHAnsi" w:cs="Arial"/>
        </w:rPr>
        <w:t>.  There</w:t>
      </w:r>
      <w:r>
        <w:rPr>
          <w:rFonts w:asciiTheme="minorHAnsi" w:hAnsiTheme="minorHAnsi" w:cs="Arial"/>
        </w:rPr>
        <w:t xml:space="preserve"> are no costs to respondents other than their time.</w:t>
      </w:r>
    </w:p>
    <w:p w:rsidR="005F1157" w:rsidRDefault="005F1157" w:rsidP="006A6FD8">
      <w:pPr>
        <w:spacing w:after="0" w:line="240" w:lineRule="auto"/>
        <w:rPr>
          <w:rFonts w:asciiTheme="minorHAnsi" w:hAnsiTheme="minorHAnsi" w:cs="Arial"/>
        </w:rPr>
      </w:pPr>
    </w:p>
    <w:p w:rsidR="005F1157" w:rsidRPr="005F1157" w:rsidRDefault="000C7DC6" w:rsidP="006A6FD8">
      <w:pPr>
        <w:spacing w:after="0" w:line="240" w:lineRule="auto"/>
        <w:rPr>
          <w:rFonts w:asciiTheme="minorHAnsi" w:hAnsiTheme="minorHAnsi" w:cs="Arial"/>
          <w:b/>
        </w:rPr>
      </w:pPr>
      <w:r>
        <w:rPr>
          <w:rFonts w:asciiTheme="minorHAnsi" w:hAnsiTheme="minorHAnsi" w:cs="Arial"/>
          <w:b/>
        </w:rPr>
        <w:t xml:space="preserve">Table </w:t>
      </w:r>
      <w:proofErr w:type="gramStart"/>
      <w:r>
        <w:rPr>
          <w:rFonts w:asciiTheme="minorHAnsi" w:hAnsiTheme="minorHAnsi" w:cs="Arial"/>
          <w:b/>
        </w:rPr>
        <w:t>A.12.B</w:t>
      </w:r>
      <w:r w:rsidR="005F1157" w:rsidRPr="005F1157">
        <w:rPr>
          <w:rFonts w:asciiTheme="minorHAnsi" w:hAnsiTheme="minorHAnsi" w:cs="Arial"/>
          <w:b/>
        </w:rPr>
        <w:t xml:space="preserve">  Estimated</w:t>
      </w:r>
      <w:proofErr w:type="gramEnd"/>
      <w:r w:rsidR="005F1157" w:rsidRPr="005F1157">
        <w:rPr>
          <w:rFonts w:asciiTheme="minorHAnsi" w:hAnsiTheme="minorHAnsi" w:cs="Arial"/>
          <w:b/>
        </w:rPr>
        <w:t xml:space="preserve"> </w:t>
      </w:r>
      <w:r>
        <w:rPr>
          <w:rFonts w:asciiTheme="minorHAnsi" w:hAnsiTheme="minorHAnsi" w:cs="Arial"/>
          <w:b/>
        </w:rPr>
        <w:t xml:space="preserve">Annualized </w:t>
      </w:r>
      <w:r w:rsidR="005F1157" w:rsidRPr="005F1157">
        <w:rPr>
          <w:rFonts w:asciiTheme="minorHAnsi" w:hAnsiTheme="minorHAnsi" w:cs="Arial"/>
          <w:b/>
        </w:rPr>
        <w:t>Cost to Respondents</w:t>
      </w:r>
    </w:p>
    <w:p w:rsidR="005F1157" w:rsidRDefault="005F1157" w:rsidP="006A6FD8">
      <w:pPr>
        <w:spacing w:after="0" w:line="240" w:lineRule="auto"/>
        <w:rPr>
          <w:rFonts w:asciiTheme="minorHAnsi" w:hAnsiTheme="minorHAnsi" w:cs="Arial"/>
        </w:rPr>
      </w:pPr>
    </w:p>
    <w:tbl>
      <w:tblPr>
        <w:tblW w:w="9807" w:type="dxa"/>
        <w:jc w:val="center"/>
        <w:tblInd w:w="16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2114"/>
        <w:gridCol w:w="1260"/>
        <w:gridCol w:w="1440"/>
        <w:gridCol w:w="1710"/>
        <w:gridCol w:w="1758"/>
        <w:gridCol w:w="1525"/>
      </w:tblGrid>
      <w:tr w:rsidR="004C5383" w:rsidRPr="005D096D" w:rsidTr="004C5383">
        <w:trPr>
          <w:jc w:val="center"/>
        </w:trPr>
        <w:tc>
          <w:tcPr>
            <w:tcW w:w="2114" w:type="dxa"/>
            <w:shd w:val="clear" w:color="auto" w:fill="auto"/>
            <w:vAlign w:val="center"/>
          </w:tcPr>
          <w:p w:rsidR="004C5383" w:rsidRPr="005D096D" w:rsidRDefault="004C5383" w:rsidP="005F1157">
            <w:pPr>
              <w:pStyle w:val="TText"/>
              <w:spacing w:after="0" w:line="240" w:lineRule="auto"/>
              <w:jc w:val="center"/>
              <w:rPr>
                <w:rFonts w:asciiTheme="minorHAnsi" w:eastAsia="Times New Roman" w:hAnsiTheme="minorHAnsi"/>
                <w:b/>
                <w:sz w:val="22"/>
                <w:szCs w:val="22"/>
              </w:rPr>
            </w:pPr>
            <w:r w:rsidRPr="005D096D">
              <w:rPr>
                <w:rFonts w:asciiTheme="minorHAnsi" w:eastAsia="Times New Roman" w:hAnsiTheme="minorHAnsi"/>
                <w:b/>
                <w:sz w:val="22"/>
                <w:szCs w:val="22"/>
              </w:rPr>
              <w:t>Type of Respondents</w:t>
            </w:r>
          </w:p>
        </w:tc>
        <w:tc>
          <w:tcPr>
            <w:tcW w:w="1260" w:type="dxa"/>
          </w:tcPr>
          <w:p w:rsidR="004C5383" w:rsidRPr="005D096D" w:rsidRDefault="004C5383" w:rsidP="005F1157">
            <w:pPr>
              <w:pStyle w:val="Ttableheading1"/>
              <w:rPr>
                <w:rFonts w:asciiTheme="minorHAnsi" w:hAnsiTheme="minorHAnsi"/>
              </w:rPr>
            </w:pPr>
          </w:p>
          <w:p w:rsidR="004C5383" w:rsidRPr="005D096D" w:rsidRDefault="004C5383" w:rsidP="005F1157">
            <w:pPr>
              <w:pStyle w:val="Ttableheading1"/>
              <w:rPr>
                <w:rFonts w:asciiTheme="minorHAnsi" w:hAnsiTheme="minorHAnsi"/>
              </w:rPr>
            </w:pPr>
            <w:r w:rsidRPr="005D096D">
              <w:rPr>
                <w:rFonts w:asciiTheme="minorHAnsi" w:hAnsiTheme="minorHAnsi"/>
              </w:rPr>
              <w:t>Form Name</w:t>
            </w:r>
          </w:p>
        </w:tc>
        <w:tc>
          <w:tcPr>
            <w:tcW w:w="1440" w:type="dxa"/>
            <w:shd w:val="clear" w:color="auto" w:fill="auto"/>
            <w:vAlign w:val="center"/>
          </w:tcPr>
          <w:p w:rsidR="004C5383" w:rsidRPr="005D096D" w:rsidRDefault="004C5383" w:rsidP="005F1157">
            <w:pPr>
              <w:pStyle w:val="Ttableheading1"/>
              <w:rPr>
                <w:rFonts w:asciiTheme="minorHAnsi" w:hAnsiTheme="minorHAnsi"/>
              </w:rPr>
            </w:pPr>
            <w:r w:rsidRPr="005D096D">
              <w:rPr>
                <w:rFonts w:asciiTheme="minorHAnsi" w:hAnsiTheme="minorHAnsi"/>
              </w:rPr>
              <w:t>Number of Respondents</w:t>
            </w:r>
          </w:p>
        </w:tc>
        <w:tc>
          <w:tcPr>
            <w:tcW w:w="1710" w:type="dxa"/>
            <w:shd w:val="clear" w:color="auto" w:fill="auto"/>
            <w:vAlign w:val="center"/>
          </w:tcPr>
          <w:p w:rsidR="004C5383" w:rsidRDefault="004C5383" w:rsidP="005F1157">
            <w:pPr>
              <w:pStyle w:val="Ttableheading1"/>
              <w:rPr>
                <w:rFonts w:asciiTheme="minorHAnsi" w:hAnsiTheme="minorHAnsi"/>
              </w:rPr>
            </w:pPr>
            <w:r>
              <w:rPr>
                <w:rFonts w:asciiTheme="minorHAnsi" w:hAnsiTheme="minorHAnsi"/>
              </w:rPr>
              <w:t>Total Burden</w:t>
            </w:r>
          </w:p>
          <w:p w:rsidR="004C5383" w:rsidRPr="005D096D" w:rsidRDefault="004C5383" w:rsidP="005F1157">
            <w:pPr>
              <w:pStyle w:val="Ttableheading1"/>
              <w:rPr>
                <w:rFonts w:asciiTheme="minorHAnsi" w:hAnsiTheme="minorHAnsi"/>
              </w:rPr>
            </w:pPr>
            <w:r>
              <w:rPr>
                <w:rFonts w:asciiTheme="minorHAnsi" w:hAnsiTheme="minorHAnsi"/>
              </w:rPr>
              <w:t>(in hours)</w:t>
            </w:r>
          </w:p>
        </w:tc>
        <w:tc>
          <w:tcPr>
            <w:tcW w:w="1758" w:type="dxa"/>
            <w:shd w:val="clear" w:color="auto" w:fill="auto"/>
            <w:vAlign w:val="center"/>
          </w:tcPr>
          <w:p w:rsidR="004C5383" w:rsidRPr="005D096D" w:rsidRDefault="004C5383" w:rsidP="004C5383">
            <w:pPr>
              <w:pStyle w:val="Ttableheading1"/>
              <w:rPr>
                <w:rFonts w:asciiTheme="minorHAnsi" w:hAnsiTheme="minorHAnsi"/>
              </w:rPr>
            </w:pPr>
            <w:r w:rsidRPr="005D096D">
              <w:rPr>
                <w:rFonts w:asciiTheme="minorHAnsi" w:hAnsiTheme="minorHAnsi"/>
              </w:rPr>
              <w:t xml:space="preserve">Average </w:t>
            </w:r>
            <w:r>
              <w:rPr>
                <w:rFonts w:asciiTheme="minorHAnsi" w:hAnsiTheme="minorHAnsi"/>
              </w:rPr>
              <w:t>Hourly Wage Rate</w:t>
            </w:r>
          </w:p>
        </w:tc>
        <w:tc>
          <w:tcPr>
            <w:tcW w:w="1525" w:type="dxa"/>
            <w:vAlign w:val="center"/>
          </w:tcPr>
          <w:p w:rsidR="004C5383" w:rsidRPr="005D096D" w:rsidRDefault="004C5383" w:rsidP="004C5383">
            <w:pPr>
              <w:pStyle w:val="Ttableheading1"/>
              <w:rPr>
                <w:rFonts w:asciiTheme="minorHAnsi" w:hAnsiTheme="minorHAnsi"/>
              </w:rPr>
            </w:pPr>
            <w:r>
              <w:rPr>
                <w:rFonts w:asciiTheme="minorHAnsi" w:hAnsiTheme="minorHAnsi"/>
              </w:rPr>
              <w:t>Total Cost to Respondents</w:t>
            </w:r>
          </w:p>
        </w:tc>
      </w:tr>
      <w:tr w:rsidR="004C5383" w:rsidTr="004C5383">
        <w:trPr>
          <w:trHeight w:val="866"/>
          <w:jc w:val="center"/>
        </w:trPr>
        <w:tc>
          <w:tcPr>
            <w:tcW w:w="2114" w:type="dxa"/>
            <w:shd w:val="clear" w:color="auto" w:fill="auto"/>
            <w:vAlign w:val="center"/>
          </w:tcPr>
          <w:p w:rsidR="008221F1" w:rsidRDefault="004C5383">
            <w:pPr>
              <w:spacing w:after="0" w:line="240" w:lineRule="auto"/>
              <w:jc w:val="center"/>
              <w:rPr>
                <w:rFonts w:asciiTheme="minorHAnsi" w:hAnsiTheme="minorHAnsi" w:cs="Arial"/>
                <w:color w:val="000000"/>
              </w:rPr>
            </w:pPr>
            <w:r w:rsidRPr="005D096D">
              <w:rPr>
                <w:rFonts w:asciiTheme="minorHAnsi" w:hAnsiTheme="minorHAnsi" w:cs="Arial"/>
                <w:color w:val="000000"/>
              </w:rPr>
              <w:t xml:space="preserve">Recipients on </w:t>
            </w:r>
            <w:r w:rsidRPr="005D096D">
              <w:rPr>
                <w:rFonts w:asciiTheme="minorHAnsi" w:hAnsiTheme="minorHAnsi" w:cs="Arial"/>
                <w:i/>
                <w:color w:val="000000"/>
              </w:rPr>
              <w:t>“In the News”</w:t>
            </w:r>
            <w:r w:rsidRPr="005D096D">
              <w:rPr>
                <w:rFonts w:asciiTheme="minorHAnsi" w:hAnsiTheme="minorHAnsi" w:cs="Arial"/>
                <w:color w:val="000000"/>
              </w:rPr>
              <w:t xml:space="preserve"> email list</w:t>
            </w:r>
            <w:r>
              <w:rPr>
                <w:rFonts w:asciiTheme="minorHAnsi" w:hAnsiTheme="minorHAnsi" w:cs="Arial"/>
                <w:color w:val="000000"/>
              </w:rPr>
              <w:t xml:space="preserve"> and/or “</w:t>
            </w:r>
            <w:r w:rsidRPr="005D096D">
              <w:rPr>
                <w:rFonts w:asciiTheme="minorHAnsi" w:hAnsiTheme="minorHAnsi" w:cs="Arial"/>
                <w:i/>
                <w:color w:val="000000"/>
              </w:rPr>
              <w:t>Salt in the News”</w:t>
            </w:r>
            <w:r>
              <w:rPr>
                <w:rFonts w:asciiTheme="minorHAnsi" w:hAnsiTheme="minorHAnsi" w:cs="Arial"/>
                <w:i/>
                <w:color w:val="000000"/>
              </w:rPr>
              <w:t xml:space="preserve"> and</w:t>
            </w:r>
            <w:r w:rsidRPr="005D096D">
              <w:rPr>
                <w:rFonts w:asciiTheme="minorHAnsi" w:hAnsiTheme="minorHAnsi" w:cs="Arial"/>
                <w:i/>
                <w:color w:val="000000"/>
              </w:rPr>
              <w:t xml:space="preserve"> “Salt </w:t>
            </w:r>
            <w:r w:rsidR="0018211B">
              <w:rPr>
                <w:rFonts w:asciiTheme="minorHAnsi" w:hAnsiTheme="minorHAnsi" w:cs="Arial"/>
                <w:i/>
                <w:color w:val="000000"/>
              </w:rPr>
              <w:t>e-</w:t>
            </w:r>
            <w:r w:rsidRPr="005D096D">
              <w:rPr>
                <w:rFonts w:asciiTheme="minorHAnsi" w:hAnsiTheme="minorHAnsi" w:cs="Arial"/>
                <w:i/>
                <w:color w:val="000000"/>
              </w:rPr>
              <w:t>Update”</w:t>
            </w:r>
            <w:r w:rsidRPr="005D096D">
              <w:rPr>
                <w:rFonts w:asciiTheme="minorHAnsi" w:hAnsiTheme="minorHAnsi" w:cs="Arial"/>
                <w:color w:val="000000"/>
              </w:rPr>
              <w:t xml:space="preserve"> email list</w:t>
            </w:r>
          </w:p>
        </w:tc>
        <w:tc>
          <w:tcPr>
            <w:tcW w:w="1260" w:type="dxa"/>
            <w:vAlign w:val="center"/>
          </w:tcPr>
          <w:p w:rsidR="004C5383" w:rsidRPr="005D096D" w:rsidRDefault="004C5383" w:rsidP="004C5383">
            <w:pPr>
              <w:spacing w:after="0" w:line="240" w:lineRule="auto"/>
              <w:jc w:val="center"/>
              <w:rPr>
                <w:rFonts w:asciiTheme="minorHAnsi" w:hAnsiTheme="minorHAnsi" w:cs="Arial"/>
              </w:rPr>
            </w:pPr>
            <w:r w:rsidRPr="005D096D">
              <w:rPr>
                <w:rFonts w:asciiTheme="minorHAnsi" w:hAnsiTheme="minorHAnsi" w:cs="Arial"/>
              </w:rPr>
              <w:t>Web-based Evaluation Survey</w:t>
            </w:r>
          </w:p>
        </w:tc>
        <w:tc>
          <w:tcPr>
            <w:tcW w:w="1440" w:type="dxa"/>
            <w:shd w:val="clear" w:color="auto" w:fill="auto"/>
            <w:vAlign w:val="center"/>
          </w:tcPr>
          <w:p w:rsidR="004C5383" w:rsidRPr="005D096D" w:rsidRDefault="004C5383" w:rsidP="004C5383">
            <w:pPr>
              <w:spacing w:after="0" w:line="240" w:lineRule="auto"/>
              <w:jc w:val="center"/>
              <w:rPr>
                <w:rFonts w:asciiTheme="minorHAnsi" w:hAnsiTheme="minorHAnsi" w:cs="Arial"/>
              </w:rPr>
            </w:pPr>
            <w:r>
              <w:rPr>
                <w:rFonts w:asciiTheme="minorHAnsi" w:hAnsiTheme="minorHAnsi" w:cs="Arial"/>
              </w:rPr>
              <w:t>732</w:t>
            </w:r>
          </w:p>
        </w:tc>
        <w:tc>
          <w:tcPr>
            <w:tcW w:w="1710" w:type="dxa"/>
            <w:shd w:val="clear" w:color="auto" w:fill="auto"/>
            <w:vAlign w:val="center"/>
          </w:tcPr>
          <w:p w:rsidR="004C5383" w:rsidRDefault="00B643CD" w:rsidP="004C5383">
            <w:pPr>
              <w:spacing w:after="0" w:line="240" w:lineRule="auto"/>
              <w:jc w:val="center"/>
              <w:rPr>
                <w:rFonts w:asciiTheme="minorHAnsi" w:hAnsiTheme="minorHAnsi" w:cs="Arial"/>
              </w:rPr>
            </w:pPr>
            <w:r>
              <w:rPr>
                <w:rFonts w:asciiTheme="minorHAnsi" w:hAnsiTheme="minorHAnsi" w:cs="Arial"/>
              </w:rPr>
              <w:t>79</w:t>
            </w:r>
          </w:p>
        </w:tc>
        <w:tc>
          <w:tcPr>
            <w:tcW w:w="1758" w:type="dxa"/>
            <w:shd w:val="clear" w:color="auto" w:fill="auto"/>
            <w:vAlign w:val="center"/>
          </w:tcPr>
          <w:p w:rsidR="004C5383" w:rsidRDefault="004C5383" w:rsidP="004C5383">
            <w:pPr>
              <w:spacing w:after="0" w:line="240" w:lineRule="auto"/>
              <w:jc w:val="center"/>
              <w:rPr>
                <w:rFonts w:asciiTheme="minorHAnsi" w:hAnsiTheme="minorHAnsi" w:cs="Arial"/>
              </w:rPr>
            </w:pPr>
            <w:r>
              <w:rPr>
                <w:rFonts w:asciiTheme="minorHAnsi" w:hAnsiTheme="minorHAnsi" w:cs="Arial"/>
              </w:rPr>
              <w:t>$22.89</w:t>
            </w:r>
          </w:p>
        </w:tc>
        <w:tc>
          <w:tcPr>
            <w:tcW w:w="1525" w:type="dxa"/>
            <w:vAlign w:val="center"/>
          </w:tcPr>
          <w:p w:rsidR="004C5383" w:rsidRDefault="004C5383" w:rsidP="004C5383">
            <w:pPr>
              <w:spacing w:after="0" w:line="240" w:lineRule="auto"/>
              <w:jc w:val="center"/>
              <w:rPr>
                <w:rFonts w:asciiTheme="minorHAnsi" w:hAnsiTheme="minorHAnsi" w:cs="Arial"/>
              </w:rPr>
            </w:pPr>
            <w:r>
              <w:rPr>
                <w:rFonts w:asciiTheme="minorHAnsi" w:hAnsiTheme="minorHAnsi" w:cs="Arial"/>
              </w:rPr>
              <w:t>$</w:t>
            </w:r>
            <w:r w:rsidR="00B643CD">
              <w:rPr>
                <w:rFonts w:asciiTheme="minorHAnsi" w:hAnsiTheme="minorHAnsi" w:cs="Arial"/>
              </w:rPr>
              <w:t>1,808</w:t>
            </w:r>
          </w:p>
        </w:tc>
      </w:tr>
    </w:tbl>
    <w:p w:rsidR="005F1157" w:rsidRDefault="005F1157" w:rsidP="006A6FD8">
      <w:pPr>
        <w:spacing w:after="0" w:line="240" w:lineRule="auto"/>
        <w:rPr>
          <w:rFonts w:asciiTheme="minorHAnsi" w:hAnsiTheme="minorHAnsi" w:cs="Arial"/>
        </w:rPr>
      </w:pPr>
    </w:p>
    <w:p w:rsidR="005F1157" w:rsidRDefault="005F1157" w:rsidP="006A6FD8">
      <w:pPr>
        <w:spacing w:after="0" w:line="240" w:lineRule="auto"/>
        <w:rPr>
          <w:rFonts w:asciiTheme="minorHAnsi" w:hAnsiTheme="minorHAnsi" w:cs="Arial"/>
        </w:rPr>
      </w:pPr>
    </w:p>
    <w:p w:rsidR="00674B3B" w:rsidRPr="005D096D" w:rsidRDefault="00674B3B" w:rsidP="006A6FD8">
      <w:pPr>
        <w:spacing w:after="0" w:line="240" w:lineRule="auto"/>
        <w:rPr>
          <w:rFonts w:asciiTheme="minorHAnsi" w:hAnsiTheme="minorHAnsi" w:cs="Arial"/>
        </w:rPr>
      </w:pPr>
    </w:p>
    <w:p w:rsidR="004E7B6C" w:rsidRPr="005D096D" w:rsidRDefault="004E7B6C" w:rsidP="004E7B6C">
      <w:pPr>
        <w:spacing w:after="0" w:line="240" w:lineRule="auto"/>
        <w:rPr>
          <w:rFonts w:asciiTheme="minorHAnsi" w:hAnsiTheme="minorHAnsi"/>
          <w:b/>
        </w:rPr>
      </w:pPr>
      <w:r w:rsidRPr="005D096D">
        <w:rPr>
          <w:rFonts w:asciiTheme="minorHAnsi" w:hAnsiTheme="minorHAnsi"/>
          <w:b/>
        </w:rPr>
        <w:t>A.13</w:t>
      </w:r>
      <w:r w:rsidRPr="005D096D">
        <w:rPr>
          <w:rFonts w:asciiTheme="minorHAnsi" w:hAnsiTheme="minorHAnsi"/>
          <w:b/>
        </w:rPr>
        <w:tab/>
        <w:t>Estimates of Other Annual Cost Burden to Respondents and Record Keepers</w:t>
      </w:r>
    </w:p>
    <w:p w:rsidR="004E7B6C" w:rsidRPr="005D096D" w:rsidRDefault="004E7B6C" w:rsidP="004E7B6C">
      <w:pPr>
        <w:spacing w:after="0" w:line="240" w:lineRule="auto"/>
        <w:rPr>
          <w:rFonts w:asciiTheme="minorHAnsi" w:hAnsiTheme="minorHAnsi"/>
        </w:rPr>
      </w:pPr>
    </w:p>
    <w:p w:rsidR="004E7B6C" w:rsidRPr="005D096D" w:rsidRDefault="004E7B6C" w:rsidP="004E7B6C">
      <w:pPr>
        <w:spacing w:after="0" w:line="240" w:lineRule="auto"/>
        <w:rPr>
          <w:rFonts w:asciiTheme="minorHAnsi" w:hAnsiTheme="minorHAnsi"/>
        </w:rPr>
      </w:pPr>
      <w:r w:rsidRPr="005D096D">
        <w:rPr>
          <w:rFonts w:asciiTheme="minorHAnsi" w:hAnsiTheme="minorHAnsi"/>
        </w:rPr>
        <w:t xml:space="preserve">There </w:t>
      </w:r>
      <w:proofErr w:type="gramStart"/>
      <w:r w:rsidR="00935F26">
        <w:rPr>
          <w:rFonts w:asciiTheme="minorHAnsi" w:hAnsiTheme="minorHAnsi"/>
        </w:rPr>
        <w:t>are</w:t>
      </w:r>
      <w:r w:rsidRPr="005D096D">
        <w:rPr>
          <w:rFonts w:asciiTheme="minorHAnsi" w:hAnsiTheme="minorHAnsi"/>
        </w:rPr>
        <w:t xml:space="preserve"> no capital</w:t>
      </w:r>
      <w:proofErr w:type="gramEnd"/>
      <w:r w:rsidRPr="005D096D">
        <w:rPr>
          <w:rFonts w:asciiTheme="minorHAnsi" w:hAnsiTheme="minorHAnsi"/>
        </w:rPr>
        <w:t>, start-up, operating, or maintenance costs associated with participating in this information collection.</w:t>
      </w:r>
    </w:p>
    <w:p w:rsidR="004E7B6C" w:rsidRPr="005D096D" w:rsidRDefault="004E7B6C" w:rsidP="004E7B6C">
      <w:pPr>
        <w:spacing w:after="0" w:line="240" w:lineRule="auto"/>
        <w:rPr>
          <w:rFonts w:asciiTheme="minorHAnsi" w:hAnsiTheme="minorHAnsi"/>
          <w:b/>
        </w:rPr>
      </w:pPr>
    </w:p>
    <w:p w:rsidR="00212910" w:rsidRDefault="004E7B6C" w:rsidP="004E7B6C">
      <w:pPr>
        <w:spacing w:after="0" w:line="240" w:lineRule="auto"/>
        <w:rPr>
          <w:rFonts w:asciiTheme="minorHAnsi" w:hAnsiTheme="minorHAnsi"/>
          <w:b/>
          <w:color w:val="FF0000"/>
        </w:rPr>
      </w:pPr>
      <w:r w:rsidRPr="003A693B">
        <w:rPr>
          <w:rFonts w:asciiTheme="minorHAnsi" w:hAnsiTheme="minorHAnsi"/>
          <w:b/>
        </w:rPr>
        <w:t>A.14</w:t>
      </w:r>
      <w:r w:rsidRPr="003A693B">
        <w:rPr>
          <w:rFonts w:asciiTheme="minorHAnsi" w:hAnsiTheme="minorHAnsi"/>
          <w:b/>
        </w:rPr>
        <w:tab/>
        <w:t>Annualized Cost to the Federal Government</w:t>
      </w:r>
    </w:p>
    <w:p w:rsidR="00212910" w:rsidRDefault="00212910" w:rsidP="00212910">
      <w:pPr>
        <w:spacing w:after="0" w:line="240" w:lineRule="auto"/>
        <w:rPr>
          <w:rFonts w:asciiTheme="minorHAnsi" w:hAnsiTheme="minorHAnsi"/>
        </w:rPr>
      </w:pPr>
    </w:p>
    <w:p w:rsidR="00921BA6" w:rsidRDefault="00921BA6" w:rsidP="000A2E55">
      <w:pPr>
        <w:spacing w:after="0" w:line="240" w:lineRule="auto"/>
        <w:jc w:val="both"/>
        <w:rPr>
          <w:rFonts w:asciiTheme="minorHAnsi" w:hAnsiTheme="minorHAnsi"/>
        </w:rPr>
      </w:pPr>
      <w:r>
        <w:rPr>
          <w:rFonts w:asciiTheme="minorHAnsi" w:hAnsiTheme="minorHAnsi"/>
        </w:rPr>
        <w:t xml:space="preserve">The project involves 5% effort of a GS-13 </w:t>
      </w:r>
      <w:r w:rsidR="00863CE8">
        <w:rPr>
          <w:rFonts w:asciiTheme="minorHAnsi" w:hAnsiTheme="minorHAnsi"/>
        </w:rPr>
        <w:t xml:space="preserve">who is responsible </w:t>
      </w:r>
      <w:r>
        <w:rPr>
          <w:rFonts w:asciiTheme="minorHAnsi" w:hAnsiTheme="minorHAnsi"/>
        </w:rPr>
        <w:t xml:space="preserve">for project oversight, </w:t>
      </w:r>
      <w:r w:rsidR="00B079FB">
        <w:rPr>
          <w:rFonts w:asciiTheme="minorHAnsi" w:hAnsiTheme="minorHAnsi"/>
        </w:rPr>
        <w:t xml:space="preserve">5% of a GS-12 who is responsible for assisting with the interpretation of results, </w:t>
      </w:r>
      <w:r>
        <w:rPr>
          <w:rFonts w:asciiTheme="minorHAnsi" w:hAnsiTheme="minorHAnsi"/>
        </w:rPr>
        <w:t xml:space="preserve">and </w:t>
      </w:r>
      <w:r w:rsidR="00E227F0">
        <w:rPr>
          <w:rFonts w:asciiTheme="minorHAnsi" w:hAnsiTheme="minorHAnsi"/>
        </w:rPr>
        <w:t>20</w:t>
      </w:r>
      <w:r w:rsidR="00B079FB">
        <w:rPr>
          <w:rFonts w:asciiTheme="minorHAnsi" w:hAnsiTheme="minorHAnsi"/>
        </w:rPr>
        <w:t>% effort of a PHPS fellow</w:t>
      </w:r>
      <w:r>
        <w:rPr>
          <w:rFonts w:asciiTheme="minorHAnsi" w:hAnsiTheme="minorHAnsi"/>
        </w:rPr>
        <w:t xml:space="preserve"> who is responsible for data collection, analysis, and report preparation.  There are no contractual costs. The total </w:t>
      </w:r>
      <w:r w:rsidR="00863CE8">
        <w:rPr>
          <w:rFonts w:asciiTheme="minorHAnsi" w:hAnsiTheme="minorHAnsi"/>
        </w:rPr>
        <w:t xml:space="preserve">estimated </w:t>
      </w:r>
      <w:r>
        <w:rPr>
          <w:rFonts w:asciiTheme="minorHAnsi" w:hAnsiTheme="minorHAnsi"/>
        </w:rPr>
        <w:t>cost to</w:t>
      </w:r>
      <w:r w:rsidR="00863CE8">
        <w:rPr>
          <w:rFonts w:asciiTheme="minorHAnsi" w:hAnsiTheme="minorHAnsi"/>
        </w:rPr>
        <w:t xml:space="preserve"> the government is $</w:t>
      </w:r>
      <w:r w:rsidR="00B079FB">
        <w:rPr>
          <w:rFonts w:asciiTheme="minorHAnsi" w:hAnsiTheme="minorHAnsi"/>
        </w:rPr>
        <w:t>1</w:t>
      </w:r>
      <w:r w:rsidR="00E227F0">
        <w:rPr>
          <w:rFonts w:asciiTheme="minorHAnsi" w:hAnsiTheme="minorHAnsi"/>
        </w:rPr>
        <w:t>8</w:t>
      </w:r>
      <w:r w:rsidR="00B079FB">
        <w:rPr>
          <w:rFonts w:asciiTheme="minorHAnsi" w:hAnsiTheme="minorHAnsi"/>
        </w:rPr>
        <w:t>,0</w:t>
      </w:r>
      <w:r w:rsidR="00863CE8">
        <w:rPr>
          <w:rFonts w:asciiTheme="minorHAnsi" w:hAnsiTheme="minorHAnsi"/>
        </w:rPr>
        <w:t>00</w:t>
      </w:r>
      <w:r>
        <w:rPr>
          <w:rFonts w:asciiTheme="minorHAnsi" w:hAnsiTheme="minorHAnsi"/>
        </w:rPr>
        <w:t>.</w:t>
      </w:r>
    </w:p>
    <w:p w:rsidR="000A2E55" w:rsidRDefault="000A2E55">
      <w:pPr>
        <w:rPr>
          <w:rFonts w:asciiTheme="minorHAnsi" w:hAnsiTheme="minorHAnsi"/>
        </w:rPr>
      </w:pPr>
      <w:r>
        <w:rPr>
          <w:rFonts w:asciiTheme="minorHAnsi" w:hAnsiTheme="minorHAnsi"/>
        </w:rPr>
        <w:br w:type="page"/>
      </w:r>
    </w:p>
    <w:p w:rsidR="000C7DC6" w:rsidRPr="005F1157" w:rsidRDefault="000C7DC6" w:rsidP="000C7DC6">
      <w:pPr>
        <w:spacing w:after="0" w:line="240" w:lineRule="auto"/>
        <w:rPr>
          <w:rFonts w:asciiTheme="minorHAnsi" w:hAnsiTheme="minorHAnsi" w:cs="Arial"/>
          <w:b/>
        </w:rPr>
      </w:pPr>
      <w:r>
        <w:rPr>
          <w:rFonts w:asciiTheme="minorHAnsi" w:hAnsiTheme="minorHAnsi" w:cs="Arial"/>
          <w:b/>
        </w:rPr>
        <w:lastRenderedPageBreak/>
        <w:t xml:space="preserve">Table </w:t>
      </w:r>
      <w:proofErr w:type="gramStart"/>
      <w:r>
        <w:rPr>
          <w:rFonts w:asciiTheme="minorHAnsi" w:hAnsiTheme="minorHAnsi" w:cs="Arial"/>
          <w:b/>
        </w:rPr>
        <w:t>A.14.A</w:t>
      </w:r>
      <w:r w:rsidRPr="005F1157">
        <w:rPr>
          <w:rFonts w:asciiTheme="minorHAnsi" w:hAnsiTheme="minorHAnsi" w:cs="Arial"/>
          <w:b/>
        </w:rPr>
        <w:t xml:space="preserve">  Estimated</w:t>
      </w:r>
      <w:proofErr w:type="gramEnd"/>
      <w:r w:rsidRPr="005F1157">
        <w:rPr>
          <w:rFonts w:asciiTheme="minorHAnsi" w:hAnsiTheme="minorHAnsi" w:cs="Arial"/>
          <w:b/>
        </w:rPr>
        <w:t xml:space="preserve"> </w:t>
      </w:r>
      <w:r>
        <w:rPr>
          <w:rFonts w:asciiTheme="minorHAnsi" w:hAnsiTheme="minorHAnsi" w:cs="Arial"/>
          <w:b/>
        </w:rPr>
        <w:t xml:space="preserve">Annualized </w:t>
      </w:r>
      <w:r w:rsidRPr="005F1157">
        <w:rPr>
          <w:rFonts w:asciiTheme="minorHAnsi" w:hAnsiTheme="minorHAnsi" w:cs="Arial"/>
          <w:b/>
        </w:rPr>
        <w:t xml:space="preserve">Cost to </w:t>
      </w:r>
      <w:r>
        <w:rPr>
          <w:rFonts w:asciiTheme="minorHAnsi" w:hAnsiTheme="minorHAnsi" w:cs="Arial"/>
          <w:b/>
        </w:rPr>
        <w:t>the Government</w:t>
      </w:r>
    </w:p>
    <w:p w:rsidR="00921BA6" w:rsidRDefault="00921BA6" w:rsidP="00212910">
      <w:pPr>
        <w:spacing w:after="0" w:line="240" w:lineRule="auto"/>
        <w:rPr>
          <w:rFonts w:asciiTheme="minorHAnsi" w:hAnsiTheme="minorHAnsi"/>
        </w:rPr>
      </w:pPr>
    </w:p>
    <w:tbl>
      <w:tblPr>
        <w:tblStyle w:val="TableGrid"/>
        <w:tblW w:w="0" w:type="auto"/>
        <w:tblInd w:w="468" w:type="dxa"/>
        <w:tblLook w:val="04A0"/>
      </w:tblPr>
      <w:tblGrid>
        <w:gridCol w:w="1926"/>
        <w:gridCol w:w="1854"/>
        <w:gridCol w:w="2070"/>
        <w:gridCol w:w="1620"/>
      </w:tblGrid>
      <w:tr w:rsidR="00921BA6" w:rsidTr="00E05BD7">
        <w:tc>
          <w:tcPr>
            <w:tcW w:w="1926" w:type="dxa"/>
          </w:tcPr>
          <w:p w:rsidR="00921BA6" w:rsidRDefault="00921BA6" w:rsidP="00E05BD7">
            <w:pPr>
              <w:jc w:val="center"/>
              <w:rPr>
                <w:rFonts w:asciiTheme="minorHAnsi" w:hAnsiTheme="minorHAnsi"/>
              </w:rPr>
            </w:pPr>
            <w:r>
              <w:rPr>
                <w:rFonts w:asciiTheme="minorHAnsi" w:hAnsiTheme="minorHAnsi"/>
              </w:rPr>
              <w:t>Federal Personnel</w:t>
            </w:r>
          </w:p>
        </w:tc>
        <w:tc>
          <w:tcPr>
            <w:tcW w:w="1854" w:type="dxa"/>
          </w:tcPr>
          <w:p w:rsidR="00921BA6" w:rsidRDefault="00921BA6" w:rsidP="00E05BD7">
            <w:pPr>
              <w:jc w:val="center"/>
              <w:rPr>
                <w:rFonts w:asciiTheme="minorHAnsi" w:hAnsiTheme="minorHAnsi"/>
              </w:rPr>
            </w:pPr>
            <w:r>
              <w:rPr>
                <w:rFonts w:asciiTheme="minorHAnsi" w:hAnsiTheme="minorHAnsi"/>
              </w:rPr>
              <w:t>Annual FTE</w:t>
            </w:r>
          </w:p>
        </w:tc>
        <w:tc>
          <w:tcPr>
            <w:tcW w:w="2070" w:type="dxa"/>
          </w:tcPr>
          <w:p w:rsidR="00921BA6" w:rsidRDefault="00921BA6" w:rsidP="00E05BD7">
            <w:pPr>
              <w:jc w:val="center"/>
              <w:rPr>
                <w:rFonts w:asciiTheme="minorHAnsi" w:hAnsiTheme="minorHAnsi"/>
              </w:rPr>
            </w:pPr>
            <w:r>
              <w:rPr>
                <w:rFonts w:asciiTheme="minorHAnsi" w:hAnsiTheme="minorHAnsi"/>
              </w:rPr>
              <w:t>Percent Effort</w:t>
            </w:r>
          </w:p>
        </w:tc>
        <w:tc>
          <w:tcPr>
            <w:tcW w:w="1620" w:type="dxa"/>
          </w:tcPr>
          <w:p w:rsidR="00921BA6" w:rsidRDefault="00921BA6" w:rsidP="00E05BD7">
            <w:pPr>
              <w:jc w:val="center"/>
              <w:rPr>
                <w:rFonts w:asciiTheme="minorHAnsi" w:hAnsiTheme="minorHAnsi"/>
              </w:rPr>
            </w:pPr>
            <w:r>
              <w:rPr>
                <w:rFonts w:asciiTheme="minorHAnsi" w:hAnsiTheme="minorHAnsi"/>
              </w:rPr>
              <w:t>Cost</w:t>
            </w:r>
          </w:p>
        </w:tc>
      </w:tr>
      <w:tr w:rsidR="00921BA6" w:rsidTr="00E05BD7">
        <w:tc>
          <w:tcPr>
            <w:tcW w:w="1926" w:type="dxa"/>
          </w:tcPr>
          <w:p w:rsidR="00921BA6" w:rsidRDefault="00921BA6" w:rsidP="00E05BD7">
            <w:pPr>
              <w:jc w:val="center"/>
              <w:rPr>
                <w:rFonts w:asciiTheme="minorHAnsi" w:hAnsiTheme="minorHAnsi"/>
              </w:rPr>
            </w:pPr>
            <w:r>
              <w:rPr>
                <w:rFonts w:asciiTheme="minorHAnsi" w:hAnsiTheme="minorHAnsi"/>
              </w:rPr>
              <w:t>GS-13</w:t>
            </w:r>
          </w:p>
        </w:tc>
        <w:tc>
          <w:tcPr>
            <w:tcW w:w="1854" w:type="dxa"/>
          </w:tcPr>
          <w:p w:rsidR="00921BA6" w:rsidRDefault="00E05BD7" w:rsidP="00E05BD7">
            <w:pPr>
              <w:jc w:val="center"/>
              <w:rPr>
                <w:rFonts w:asciiTheme="minorHAnsi" w:hAnsiTheme="minorHAnsi"/>
              </w:rPr>
            </w:pPr>
            <w:r>
              <w:rPr>
                <w:rFonts w:asciiTheme="minorHAnsi" w:hAnsiTheme="minorHAnsi"/>
              </w:rPr>
              <w:t>85,000</w:t>
            </w:r>
          </w:p>
        </w:tc>
        <w:tc>
          <w:tcPr>
            <w:tcW w:w="2070" w:type="dxa"/>
          </w:tcPr>
          <w:p w:rsidR="00921BA6" w:rsidRDefault="00E05BD7" w:rsidP="00E05BD7">
            <w:pPr>
              <w:jc w:val="center"/>
              <w:rPr>
                <w:rFonts w:asciiTheme="minorHAnsi" w:hAnsiTheme="minorHAnsi"/>
              </w:rPr>
            </w:pPr>
            <w:r>
              <w:rPr>
                <w:rFonts w:asciiTheme="minorHAnsi" w:hAnsiTheme="minorHAnsi"/>
              </w:rPr>
              <w:t>5%</w:t>
            </w:r>
          </w:p>
        </w:tc>
        <w:tc>
          <w:tcPr>
            <w:tcW w:w="1620" w:type="dxa"/>
          </w:tcPr>
          <w:p w:rsidR="00921BA6" w:rsidRDefault="00E05BD7" w:rsidP="00E05BD7">
            <w:pPr>
              <w:jc w:val="center"/>
              <w:rPr>
                <w:rFonts w:asciiTheme="minorHAnsi" w:hAnsiTheme="minorHAnsi"/>
              </w:rPr>
            </w:pPr>
            <w:r>
              <w:rPr>
                <w:rFonts w:asciiTheme="minorHAnsi" w:hAnsiTheme="minorHAnsi"/>
              </w:rPr>
              <w:t>$4,250</w:t>
            </w:r>
          </w:p>
        </w:tc>
      </w:tr>
      <w:tr w:rsidR="00921BA6" w:rsidTr="00E05BD7">
        <w:tc>
          <w:tcPr>
            <w:tcW w:w="1926" w:type="dxa"/>
          </w:tcPr>
          <w:p w:rsidR="00921BA6" w:rsidRDefault="00921BA6" w:rsidP="00E05BD7">
            <w:pPr>
              <w:jc w:val="center"/>
              <w:rPr>
                <w:rFonts w:asciiTheme="minorHAnsi" w:hAnsiTheme="minorHAnsi"/>
              </w:rPr>
            </w:pPr>
            <w:r>
              <w:rPr>
                <w:rFonts w:asciiTheme="minorHAnsi" w:hAnsiTheme="minorHAnsi"/>
              </w:rPr>
              <w:t>GS-12</w:t>
            </w:r>
          </w:p>
        </w:tc>
        <w:tc>
          <w:tcPr>
            <w:tcW w:w="1854" w:type="dxa"/>
          </w:tcPr>
          <w:p w:rsidR="00921BA6" w:rsidRDefault="00E05BD7" w:rsidP="00E05BD7">
            <w:pPr>
              <w:jc w:val="center"/>
              <w:rPr>
                <w:rFonts w:asciiTheme="minorHAnsi" w:hAnsiTheme="minorHAnsi"/>
              </w:rPr>
            </w:pPr>
            <w:r>
              <w:rPr>
                <w:rFonts w:asciiTheme="minorHAnsi" w:hAnsiTheme="minorHAnsi"/>
              </w:rPr>
              <w:t>75,000</w:t>
            </w:r>
          </w:p>
        </w:tc>
        <w:tc>
          <w:tcPr>
            <w:tcW w:w="2070" w:type="dxa"/>
          </w:tcPr>
          <w:p w:rsidR="00921BA6" w:rsidRDefault="00E05BD7" w:rsidP="00E05BD7">
            <w:pPr>
              <w:jc w:val="center"/>
              <w:rPr>
                <w:rFonts w:asciiTheme="minorHAnsi" w:hAnsiTheme="minorHAnsi"/>
              </w:rPr>
            </w:pPr>
            <w:r>
              <w:rPr>
                <w:rFonts w:asciiTheme="minorHAnsi" w:hAnsiTheme="minorHAnsi"/>
              </w:rPr>
              <w:t>5%</w:t>
            </w:r>
          </w:p>
        </w:tc>
        <w:tc>
          <w:tcPr>
            <w:tcW w:w="1620" w:type="dxa"/>
          </w:tcPr>
          <w:p w:rsidR="00921BA6" w:rsidRDefault="00E05BD7" w:rsidP="00E05BD7">
            <w:pPr>
              <w:jc w:val="center"/>
              <w:rPr>
                <w:rFonts w:asciiTheme="minorHAnsi" w:hAnsiTheme="minorHAnsi"/>
              </w:rPr>
            </w:pPr>
            <w:r>
              <w:rPr>
                <w:rFonts w:asciiTheme="minorHAnsi" w:hAnsiTheme="minorHAnsi"/>
              </w:rPr>
              <w:t>$</w:t>
            </w:r>
            <w:r w:rsidR="00B079FB">
              <w:rPr>
                <w:rFonts w:asciiTheme="minorHAnsi" w:hAnsiTheme="minorHAnsi"/>
              </w:rPr>
              <w:t>3,750</w:t>
            </w:r>
          </w:p>
        </w:tc>
      </w:tr>
      <w:tr w:rsidR="00B079FB" w:rsidTr="00E05BD7">
        <w:tc>
          <w:tcPr>
            <w:tcW w:w="1926" w:type="dxa"/>
          </w:tcPr>
          <w:p w:rsidR="00B079FB" w:rsidRDefault="00B079FB" w:rsidP="00E05BD7">
            <w:pPr>
              <w:jc w:val="center"/>
              <w:rPr>
                <w:rFonts w:asciiTheme="minorHAnsi" w:hAnsiTheme="minorHAnsi"/>
              </w:rPr>
            </w:pPr>
            <w:r>
              <w:rPr>
                <w:rFonts w:asciiTheme="minorHAnsi" w:hAnsiTheme="minorHAnsi"/>
              </w:rPr>
              <w:t>PHPS Fellow</w:t>
            </w:r>
          </w:p>
        </w:tc>
        <w:tc>
          <w:tcPr>
            <w:tcW w:w="1854" w:type="dxa"/>
          </w:tcPr>
          <w:p w:rsidR="00B079FB" w:rsidRDefault="00B079FB" w:rsidP="00E05BD7">
            <w:pPr>
              <w:jc w:val="center"/>
              <w:rPr>
                <w:rFonts w:asciiTheme="minorHAnsi" w:hAnsiTheme="minorHAnsi"/>
              </w:rPr>
            </w:pPr>
            <w:r>
              <w:rPr>
                <w:rFonts w:asciiTheme="minorHAnsi" w:hAnsiTheme="minorHAnsi"/>
              </w:rPr>
              <w:t>$</w:t>
            </w:r>
            <w:r w:rsidR="00E227F0">
              <w:rPr>
                <w:rFonts w:asciiTheme="minorHAnsi" w:hAnsiTheme="minorHAnsi"/>
              </w:rPr>
              <w:t>5</w:t>
            </w:r>
            <w:r>
              <w:rPr>
                <w:rFonts w:asciiTheme="minorHAnsi" w:hAnsiTheme="minorHAnsi"/>
              </w:rPr>
              <w:t>0,000</w:t>
            </w:r>
          </w:p>
        </w:tc>
        <w:tc>
          <w:tcPr>
            <w:tcW w:w="2070" w:type="dxa"/>
          </w:tcPr>
          <w:p w:rsidR="00B079FB" w:rsidRDefault="00E227F0" w:rsidP="00E05BD7">
            <w:pPr>
              <w:jc w:val="center"/>
              <w:rPr>
                <w:rFonts w:asciiTheme="minorHAnsi" w:hAnsiTheme="minorHAnsi"/>
              </w:rPr>
            </w:pPr>
            <w:r>
              <w:rPr>
                <w:rFonts w:asciiTheme="minorHAnsi" w:hAnsiTheme="minorHAnsi"/>
              </w:rPr>
              <w:t>20</w:t>
            </w:r>
            <w:r w:rsidR="00B079FB">
              <w:rPr>
                <w:rFonts w:asciiTheme="minorHAnsi" w:hAnsiTheme="minorHAnsi"/>
              </w:rPr>
              <w:t>%</w:t>
            </w:r>
          </w:p>
        </w:tc>
        <w:tc>
          <w:tcPr>
            <w:tcW w:w="1620" w:type="dxa"/>
          </w:tcPr>
          <w:p w:rsidR="00B079FB" w:rsidRDefault="00B079FB" w:rsidP="00E227F0">
            <w:pPr>
              <w:jc w:val="center"/>
              <w:rPr>
                <w:rFonts w:asciiTheme="minorHAnsi" w:hAnsiTheme="minorHAnsi"/>
              </w:rPr>
            </w:pPr>
            <w:r>
              <w:rPr>
                <w:rFonts w:asciiTheme="minorHAnsi" w:hAnsiTheme="minorHAnsi"/>
              </w:rPr>
              <w:t>$</w:t>
            </w:r>
            <w:r w:rsidR="00E227F0">
              <w:rPr>
                <w:rFonts w:asciiTheme="minorHAnsi" w:hAnsiTheme="minorHAnsi"/>
              </w:rPr>
              <w:t>10</w:t>
            </w:r>
            <w:r>
              <w:rPr>
                <w:rFonts w:asciiTheme="minorHAnsi" w:hAnsiTheme="minorHAnsi"/>
              </w:rPr>
              <w:t>,000</w:t>
            </w:r>
          </w:p>
        </w:tc>
      </w:tr>
      <w:tr w:rsidR="00E05BD7" w:rsidTr="00E05BD7">
        <w:tc>
          <w:tcPr>
            <w:tcW w:w="5850" w:type="dxa"/>
            <w:gridSpan w:val="3"/>
          </w:tcPr>
          <w:p w:rsidR="00E05BD7" w:rsidRDefault="00E05BD7" w:rsidP="00E05BD7">
            <w:pPr>
              <w:jc w:val="right"/>
              <w:rPr>
                <w:rFonts w:asciiTheme="minorHAnsi" w:hAnsiTheme="minorHAnsi"/>
              </w:rPr>
            </w:pPr>
            <w:r>
              <w:rPr>
                <w:rFonts w:asciiTheme="minorHAnsi" w:hAnsiTheme="minorHAnsi"/>
              </w:rPr>
              <w:t>Total</w:t>
            </w:r>
          </w:p>
        </w:tc>
        <w:tc>
          <w:tcPr>
            <w:tcW w:w="1620" w:type="dxa"/>
          </w:tcPr>
          <w:p w:rsidR="00E05BD7" w:rsidRDefault="00E05BD7" w:rsidP="00E227F0">
            <w:pPr>
              <w:jc w:val="center"/>
              <w:rPr>
                <w:rFonts w:asciiTheme="minorHAnsi" w:hAnsiTheme="minorHAnsi"/>
              </w:rPr>
            </w:pPr>
            <w:r>
              <w:rPr>
                <w:rFonts w:asciiTheme="minorHAnsi" w:hAnsiTheme="minorHAnsi"/>
              </w:rPr>
              <w:t>$</w:t>
            </w:r>
            <w:r w:rsidR="00B079FB">
              <w:rPr>
                <w:rFonts w:asciiTheme="minorHAnsi" w:hAnsiTheme="minorHAnsi"/>
              </w:rPr>
              <w:t>1</w:t>
            </w:r>
            <w:r w:rsidR="00E227F0">
              <w:rPr>
                <w:rFonts w:asciiTheme="minorHAnsi" w:hAnsiTheme="minorHAnsi"/>
              </w:rPr>
              <w:t>8</w:t>
            </w:r>
            <w:r w:rsidR="00B079FB">
              <w:rPr>
                <w:rFonts w:asciiTheme="minorHAnsi" w:hAnsiTheme="minorHAnsi"/>
              </w:rPr>
              <w:t>,000</w:t>
            </w:r>
          </w:p>
        </w:tc>
      </w:tr>
    </w:tbl>
    <w:p w:rsidR="00921BA6" w:rsidRPr="00652DC1" w:rsidRDefault="00921BA6" w:rsidP="00212910">
      <w:pPr>
        <w:spacing w:after="0" w:line="240" w:lineRule="auto"/>
        <w:rPr>
          <w:rFonts w:asciiTheme="minorHAnsi" w:hAnsiTheme="minorHAnsi"/>
        </w:rPr>
      </w:pPr>
    </w:p>
    <w:p w:rsidR="004E7B6C" w:rsidRPr="005D096D" w:rsidRDefault="004E7B6C" w:rsidP="004E7B6C">
      <w:pPr>
        <w:spacing w:after="0" w:line="240" w:lineRule="auto"/>
        <w:rPr>
          <w:rFonts w:asciiTheme="minorHAnsi" w:hAnsiTheme="minorHAnsi"/>
          <w:b/>
          <w:color w:val="FF0000"/>
        </w:rPr>
      </w:pPr>
    </w:p>
    <w:p w:rsidR="004E7B6C" w:rsidRPr="005D096D" w:rsidRDefault="004E7B6C" w:rsidP="004E7B6C">
      <w:pPr>
        <w:spacing w:after="0" w:line="240" w:lineRule="auto"/>
        <w:rPr>
          <w:rFonts w:asciiTheme="minorHAnsi" w:hAnsiTheme="minorHAnsi"/>
          <w:b/>
        </w:rPr>
      </w:pPr>
      <w:r w:rsidRPr="005D096D">
        <w:rPr>
          <w:rFonts w:asciiTheme="minorHAnsi" w:hAnsiTheme="minorHAnsi"/>
          <w:b/>
        </w:rPr>
        <w:t>A.15</w:t>
      </w:r>
      <w:r w:rsidRPr="005D096D">
        <w:rPr>
          <w:rFonts w:asciiTheme="minorHAnsi" w:hAnsiTheme="minorHAnsi"/>
          <w:b/>
        </w:rPr>
        <w:tab/>
        <w:t>Explanation for Program Changes or Adjustments</w:t>
      </w:r>
    </w:p>
    <w:p w:rsidR="004E7B6C" w:rsidRPr="005D096D" w:rsidRDefault="004E7B6C" w:rsidP="004E7B6C">
      <w:pPr>
        <w:spacing w:after="0" w:line="240" w:lineRule="auto"/>
        <w:rPr>
          <w:rFonts w:asciiTheme="minorHAnsi" w:hAnsiTheme="minorHAnsi"/>
        </w:rPr>
      </w:pPr>
    </w:p>
    <w:p w:rsidR="004E7B6C" w:rsidRPr="005D096D" w:rsidRDefault="004E7B6C" w:rsidP="004E7B6C">
      <w:pPr>
        <w:spacing w:after="0" w:line="240" w:lineRule="auto"/>
        <w:rPr>
          <w:rFonts w:asciiTheme="minorHAnsi" w:hAnsiTheme="minorHAnsi"/>
        </w:rPr>
      </w:pPr>
      <w:r w:rsidRPr="005D096D">
        <w:rPr>
          <w:rFonts w:asciiTheme="minorHAnsi" w:hAnsiTheme="minorHAnsi"/>
        </w:rPr>
        <w:t>This is a new, one-time information collection.</w:t>
      </w:r>
    </w:p>
    <w:p w:rsidR="004E7B6C" w:rsidRPr="005D096D" w:rsidRDefault="004E7B6C" w:rsidP="004E7B6C">
      <w:pPr>
        <w:spacing w:after="0" w:line="240" w:lineRule="auto"/>
        <w:rPr>
          <w:rFonts w:asciiTheme="minorHAnsi" w:hAnsiTheme="minorHAnsi"/>
          <w:b/>
        </w:rPr>
      </w:pPr>
    </w:p>
    <w:p w:rsidR="004E7B6C" w:rsidRPr="005D096D" w:rsidRDefault="004E7B6C" w:rsidP="004E7B6C">
      <w:pPr>
        <w:spacing w:after="0" w:line="240" w:lineRule="auto"/>
        <w:rPr>
          <w:rFonts w:asciiTheme="minorHAnsi" w:hAnsiTheme="minorHAnsi"/>
          <w:b/>
        </w:rPr>
      </w:pPr>
      <w:r w:rsidRPr="005D096D">
        <w:rPr>
          <w:rFonts w:asciiTheme="minorHAnsi" w:hAnsiTheme="minorHAnsi"/>
          <w:b/>
        </w:rPr>
        <w:t>A.16</w:t>
      </w:r>
      <w:r w:rsidRPr="005D096D">
        <w:rPr>
          <w:rFonts w:asciiTheme="minorHAnsi" w:hAnsiTheme="minorHAnsi"/>
          <w:b/>
        </w:rPr>
        <w:tab/>
        <w:t>Plans for Tabulation and Publication and Project Time Schedule</w:t>
      </w:r>
    </w:p>
    <w:p w:rsidR="004E7B6C" w:rsidRPr="005D096D" w:rsidRDefault="004E7B6C" w:rsidP="004E7B6C">
      <w:pPr>
        <w:spacing w:after="0" w:line="240" w:lineRule="auto"/>
        <w:rPr>
          <w:rFonts w:asciiTheme="minorHAnsi" w:hAnsiTheme="minorHAnsi"/>
        </w:rPr>
      </w:pPr>
    </w:p>
    <w:p w:rsidR="004E7B6C" w:rsidRPr="005D096D" w:rsidRDefault="004E7B6C" w:rsidP="000C7DC6">
      <w:pPr>
        <w:spacing w:after="0" w:line="240" w:lineRule="auto"/>
        <w:jc w:val="both"/>
        <w:rPr>
          <w:rFonts w:asciiTheme="minorHAnsi" w:hAnsiTheme="minorHAnsi"/>
        </w:rPr>
      </w:pPr>
      <w:r w:rsidRPr="005D096D">
        <w:rPr>
          <w:rFonts w:asciiTheme="minorHAnsi" w:hAnsiTheme="minorHAnsi"/>
        </w:rPr>
        <w:t xml:space="preserve">Information collection will occur in the </w:t>
      </w:r>
      <w:r w:rsidR="00DE3AC3" w:rsidRPr="005D096D">
        <w:rPr>
          <w:rFonts w:asciiTheme="minorHAnsi" w:hAnsiTheme="minorHAnsi"/>
        </w:rPr>
        <w:t>summer</w:t>
      </w:r>
      <w:r w:rsidRPr="005D096D">
        <w:rPr>
          <w:rFonts w:asciiTheme="minorHAnsi" w:hAnsiTheme="minorHAnsi"/>
        </w:rPr>
        <w:t xml:space="preserve"> of 2011 and analysis will be completed during the </w:t>
      </w:r>
      <w:r w:rsidR="00DE3AC3" w:rsidRPr="005D096D">
        <w:rPr>
          <w:rFonts w:asciiTheme="minorHAnsi" w:hAnsiTheme="minorHAnsi"/>
        </w:rPr>
        <w:t>summer</w:t>
      </w:r>
      <w:r w:rsidRPr="005D096D">
        <w:rPr>
          <w:rFonts w:asciiTheme="minorHAnsi" w:hAnsiTheme="minorHAnsi"/>
        </w:rPr>
        <w:t xml:space="preserve"> of 2011.</w:t>
      </w:r>
      <w:r w:rsidR="00AF7444">
        <w:rPr>
          <w:rFonts w:asciiTheme="minorHAnsi" w:hAnsiTheme="minorHAnsi"/>
        </w:rPr>
        <w:t xml:space="preserve">  </w:t>
      </w:r>
      <w:r w:rsidR="005634E5">
        <w:rPr>
          <w:rFonts w:asciiTheme="minorHAnsi" w:hAnsiTheme="minorHAnsi"/>
        </w:rPr>
        <w:t>A</w:t>
      </w:r>
      <w:r w:rsidR="00AF7444">
        <w:rPr>
          <w:rFonts w:asciiTheme="minorHAnsi" w:hAnsiTheme="minorHAnsi"/>
        </w:rPr>
        <w:t xml:space="preserve"> final report for </w:t>
      </w:r>
      <w:r w:rsidR="005634E5">
        <w:rPr>
          <w:rFonts w:asciiTheme="minorHAnsi" w:hAnsiTheme="minorHAnsi"/>
        </w:rPr>
        <w:t xml:space="preserve">internal use by </w:t>
      </w:r>
      <w:r w:rsidR="00AF7444">
        <w:rPr>
          <w:rFonts w:asciiTheme="minorHAnsi" w:hAnsiTheme="minorHAnsi"/>
        </w:rPr>
        <w:t xml:space="preserve">DHDSP management </w:t>
      </w:r>
      <w:r w:rsidR="005634E5">
        <w:rPr>
          <w:rFonts w:asciiTheme="minorHAnsi" w:hAnsiTheme="minorHAnsi"/>
        </w:rPr>
        <w:t xml:space="preserve">is anticipated </w:t>
      </w:r>
      <w:r w:rsidR="00AF7444">
        <w:rPr>
          <w:rFonts w:asciiTheme="minorHAnsi" w:hAnsiTheme="minorHAnsi"/>
        </w:rPr>
        <w:t xml:space="preserve">by </w:t>
      </w:r>
      <w:r w:rsidR="003A00F1">
        <w:rPr>
          <w:rFonts w:asciiTheme="minorHAnsi" w:hAnsiTheme="minorHAnsi"/>
        </w:rPr>
        <w:t>September 20, 2011</w:t>
      </w:r>
      <w:r w:rsidR="00AF7444">
        <w:rPr>
          <w:rFonts w:asciiTheme="minorHAnsi" w:hAnsiTheme="minorHAnsi"/>
        </w:rPr>
        <w:t xml:space="preserve">. </w:t>
      </w:r>
    </w:p>
    <w:p w:rsidR="004E7B6C" w:rsidRPr="005D096D" w:rsidRDefault="004E7B6C" w:rsidP="000C7DC6">
      <w:pPr>
        <w:spacing w:after="0" w:line="240" w:lineRule="auto"/>
        <w:jc w:val="both"/>
        <w:rPr>
          <w:rFonts w:asciiTheme="minorHAnsi" w:hAnsiTheme="minorHAnsi"/>
          <w:b/>
        </w:rPr>
      </w:pPr>
    </w:p>
    <w:p w:rsidR="004E7B6C" w:rsidRPr="005D096D" w:rsidRDefault="004E7B6C" w:rsidP="000C7DC6">
      <w:pPr>
        <w:spacing w:after="0" w:line="240" w:lineRule="auto"/>
        <w:jc w:val="both"/>
        <w:rPr>
          <w:rFonts w:asciiTheme="minorHAnsi" w:hAnsiTheme="minorHAnsi"/>
          <w:b/>
        </w:rPr>
      </w:pPr>
      <w:r w:rsidRPr="005D096D">
        <w:rPr>
          <w:rFonts w:asciiTheme="minorHAnsi" w:hAnsiTheme="minorHAnsi"/>
          <w:b/>
        </w:rPr>
        <w:t>A.17</w:t>
      </w:r>
      <w:r w:rsidRPr="005D096D">
        <w:rPr>
          <w:rFonts w:asciiTheme="minorHAnsi" w:hAnsiTheme="minorHAnsi"/>
          <w:b/>
        </w:rPr>
        <w:tab/>
        <w:t>Reason(s) Display of OMB Expiration is Inappropriate</w:t>
      </w:r>
    </w:p>
    <w:p w:rsidR="004E7B6C" w:rsidRPr="005D096D" w:rsidRDefault="004E7B6C" w:rsidP="000C7DC6">
      <w:pPr>
        <w:spacing w:after="0" w:line="240" w:lineRule="auto"/>
        <w:jc w:val="both"/>
        <w:rPr>
          <w:rFonts w:asciiTheme="minorHAnsi" w:hAnsiTheme="minorHAnsi"/>
        </w:rPr>
      </w:pPr>
    </w:p>
    <w:p w:rsidR="004E7B6C" w:rsidRPr="005D096D" w:rsidRDefault="004E7B6C" w:rsidP="000C7DC6">
      <w:pPr>
        <w:spacing w:after="0" w:line="240" w:lineRule="auto"/>
        <w:jc w:val="both"/>
        <w:rPr>
          <w:rFonts w:asciiTheme="minorHAnsi" w:hAnsiTheme="minorHAnsi"/>
        </w:rPr>
      </w:pPr>
      <w:r w:rsidRPr="005D096D">
        <w:rPr>
          <w:rFonts w:asciiTheme="minorHAnsi" w:hAnsiTheme="minorHAnsi"/>
        </w:rPr>
        <w:t>The expiration date of OMB approval will be displayed on all information collection instruments.</w:t>
      </w:r>
    </w:p>
    <w:p w:rsidR="004E7B6C" w:rsidRPr="005D096D" w:rsidRDefault="004E7B6C" w:rsidP="000C7DC6">
      <w:pPr>
        <w:spacing w:after="0" w:line="240" w:lineRule="auto"/>
        <w:jc w:val="both"/>
        <w:rPr>
          <w:rFonts w:asciiTheme="minorHAnsi" w:hAnsiTheme="minorHAnsi"/>
          <w:b/>
        </w:rPr>
      </w:pPr>
    </w:p>
    <w:p w:rsidR="004E7B6C" w:rsidRPr="005D096D" w:rsidRDefault="004E7B6C" w:rsidP="000C7DC6">
      <w:pPr>
        <w:spacing w:after="0" w:line="240" w:lineRule="auto"/>
        <w:jc w:val="both"/>
        <w:rPr>
          <w:rFonts w:asciiTheme="minorHAnsi" w:hAnsiTheme="minorHAnsi"/>
          <w:b/>
        </w:rPr>
      </w:pPr>
      <w:r w:rsidRPr="005D096D">
        <w:rPr>
          <w:rFonts w:asciiTheme="minorHAnsi" w:hAnsiTheme="minorHAnsi"/>
          <w:b/>
        </w:rPr>
        <w:t>A.18</w:t>
      </w:r>
      <w:r w:rsidRPr="005D096D">
        <w:rPr>
          <w:rFonts w:asciiTheme="minorHAnsi" w:hAnsiTheme="minorHAnsi"/>
          <w:b/>
        </w:rPr>
        <w:tab/>
        <w:t>Exceptions to Certification for Paperwork Reduction Act Submissions</w:t>
      </w:r>
    </w:p>
    <w:p w:rsidR="004E7B6C" w:rsidRPr="005D096D" w:rsidRDefault="004E7B6C" w:rsidP="000C7DC6">
      <w:pPr>
        <w:spacing w:after="0" w:line="240" w:lineRule="auto"/>
        <w:jc w:val="both"/>
        <w:rPr>
          <w:rFonts w:asciiTheme="minorHAnsi" w:hAnsiTheme="minorHAnsi"/>
        </w:rPr>
      </w:pPr>
    </w:p>
    <w:p w:rsidR="004E7B6C" w:rsidRPr="005D096D" w:rsidRDefault="004E7B6C" w:rsidP="000C7DC6">
      <w:pPr>
        <w:spacing w:after="0" w:line="240" w:lineRule="auto"/>
        <w:jc w:val="both"/>
        <w:rPr>
          <w:rFonts w:asciiTheme="minorHAnsi" w:hAnsiTheme="minorHAnsi"/>
        </w:rPr>
      </w:pPr>
      <w:r w:rsidRPr="005D096D">
        <w:rPr>
          <w:rFonts w:asciiTheme="minorHAnsi" w:hAnsiTheme="minorHAnsi"/>
        </w:rPr>
        <w:t>No exceptions are requested.</w:t>
      </w:r>
    </w:p>
    <w:p w:rsidR="004E7B6C" w:rsidRDefault="004E7B6C" w:rsidP="000C7DC6">
      <w:pPr>
        <w:spacing w:after="0" w:line="240" w:lineRule="auto"/>
        <w:jc w:val="both"/>
        <w:rPr>
          <w:rFonts w:asciiTheme="minorHAnsi" w:hAnsiTheme="minorHAnsi"/>
        </w:rPr>
      </w:pPr>
    </w:p>
    <w:p w:rsidR="00B643CD" w:rsidRPr="005D096D" w:rsidRDefault="00B643CD" w:rsidP="000C7DC6">
      <w:pPr>
        <w:spacing w:after="0" w:line="240" w:lineRule="auto"/>
        <w:jc w:val="both"/>
        <w:rPr>
          <w:rFonts w:asciiTheme="minorHAnsi" w:hAnsiTheme="minorHAnsi"/>
        </w:rPr>
      </w:pPr>
    </w:p>
    <w:p w:rsidR="004E7B6C" w:rsidRPr="005D096D" w:rsidRDefault="004E7B6C" w:rsidP="000C7DC6">
      <w:pPr>
        <w:pStyle w:val="ListParagraph"/>
        <w:numPr>
          <w:ilvl w:val="0"/>
          <w:numId w:val="4"/>
        </w:numPr>
        <w:spacing w:after="0" w:line="240" w:lineRule="auto"/>
        <w:ind w:hanging="720"/>
        <w:jc w:val="both"/>
        <w:rPr>
          <w:rFonts w:asciiTheme="minorHAnsi" w:hAnsiTheme="minorHAnsi"/>
          <w:b/>
          <w:sz w:val="28"/>
          <w:szCs w:val="28"/>
        </w:rPr>
      </w:pPr>
      <w:r w:rsidRPr="005D096D">
        <w:rPr>
          <w:rFonts w:asciiTheme="minorHAnsi" w:hAnsiTheme="minorHAnsi"/>
          <w:b/>
          <w:sz w:val="28"/>
          <w:szCs w:val="28"/>
        </w:rPr>
        <w:t>Statistical Methods</w:t>
      </w:r>
    </w:p>
    <w:p w:rsidR="004E7B6C" w:rsidRPr="005D096D" w:rsidRDefault="004E7B6C" w:rsidP="000C7DC6">
      <w:pPr>
        <w:pStyle w:val="Tbodytext"/>
        <w:spacing w:after="0"/>
        <w:rPr>
          <w:rFonts w:asciiTheme="minorHAnsi" w:hAnsiTheme="minorHAnsi" w:cs="Arial"/>
          <w:sz w:val="22"/>
          <w:szCs w:val="22"/>
        </w:rPr>
      </w:pPr>
    </w:p>
    <w:p w:rsidR="004E7B6C" w:rsidRPr="005D096D" w:rsidRDefault="004E7B6C" w:rsidP="000C7DC6">
      <w:pPr>
        <w:spacing w:after="0" w:line="240" w:lineRule="auto"/>
        <w:jc w:val="both"/>
        <w:rPr>
          <w:rFonts w:asciiTheme="minorHAnsi" w:hAnsiTheme="minorHAnsi"/>
          <w:b/>
        </w:rPr>
      </w:pPr>
      <w:r w:rsidRPr="005D096D">
        <w:rPr>
          <w:rFonts w:asciiTheme="minorHAnsi" w:hAnsiTheme="minorHAnsi"/>
          <w:b/>
        </w:rPr>
        <w:t>B.1</w:t>
      </w:r>
      <w:r w:rsidRPr="005D096D">
        <w:rPr>
          <w:rFonts w:asciiTheme="minorHAnsi" w:hAnsiTheme="minorHAnsi"/>
          <w:b/>
        </w:rPr>
        <w:tab/>
        <w:t>Respondent Universe and Sampling Methods</w:t>
      </w:r>
    </w:p>
    <w:p w:rsidR="004E7B6C" w:rsidRPr="005D096D" w:rsidRDefault="004E7B6C" w:rsidP="000C7DC6">
      <w:pPr>
        <w:spacing w:after="0" w:line="240" w:lineRule="auto"/>
        <w:jc w:val="both"/>
        <w:rPr>
          <w:rFonts w:asciiTheme="minorHAnsi" w:hAnsiTheme="minorHAnsi"/>
          <w:b/>
        </w:rPr>
      </w:pPr>
    </w:p>
    <w:p w:rsidR="004E7B6C" w:rsidRDefault="004E7B6C" w:rsidP="000C7DC6">
      <w:pPr>
        <w:spacing w:after="0" w:line="240" w:lineRule="auto"/>
        <w:jc w:val="both"/>
        <w:rPr>
          <w:rFonts w:asciiTheme="minorHAnsi" w:hAnsiTheme="minorHAnsi" w:cs="Arial"/>
          <w:bCs/>
          <w:color w:val="000000"/>
        </w:rPr>
      </w:pPr>
      <w:r w:rsidRPr="005D096D">
        <w:rPr>
          <w:rFonts w:asciiTheme="minorHAnsi" w:hAnsiTheme="minorHAnsi"/>
        </w:rPr>
        <w:t>All recipients of the newsletters will be invited to participate.  No statistical selection methods will be used.</w:t>
      </w:r>
      <w:r w:rsidR="0016136A">
        <w:rPr>
          <w:rFonts w:asciiTheme="minorHAnsi" w:hAnsiTheme="minorHAnsi"/>
        </w:rPr>
        <w:t xml:space="preserve">  </w:t>
      </w:r>
      <w:r w:rsidR="00A00E3B">
        <w:rPr>
          <w:rFonts w:asciiTheme="minorHAnsi" w:hAnsiTheme="minorHAnsi" w:cs="Arial"/>
          <w:bCs/>
          <w:color w:val="000000"/>
        </w:rPr>
        <w:t xml:space="preserve">The total number of potential respondents is 473 (521 recipients on the “In the News” email list, and 253 recipients on the “Salt in the News”/“Salt </w:t>
      </w:r>
      <w:r w:rsidR="0018211B">
        <w:rPr>
          <w:rFonts w:asciiTheme="minorHAnsi" w:hAnsiTheme="minorHAnsi" w:cs="Arial"/>
          <w:bCs/>
          <w:color w:val="000000"/>
        </w:rPr>
        <w:t>e-</w:t>
      </w:r>
      <w:r w:rsidR="00A00E3B">
        <w:rPr>
          <w:rFonts w:asciiTheme="minorHAnsi" w:hAnsiTheme="minorHAnsi" w:cs="Arial"/>
          <w:bCs/>
          <w:color w:val="000000"/>
        </w:rPr>
        <w:t xml:space="preserve">Update” distribution list, including 42 recipients who are on both distribution lists, and excluding 259 persons who are Federal employees).  </w:t>
      </w:r>
    </w:p>
    <w:p w:rsidR="00A00E3B" w:rsidRPr="005D096D" w:rsidRDefault="00A00E3B" w:rsidP="000C7DC6">
      <w:pPr>
        <w:spacing w:after="0" w:line="240" w:lineRule="auto"/>
        <w:jc w:val="both"/>
        <w:rPr>
          <w:rFonts w:asciiTheme="minorHAnsi" w:hAnsiTheme="minorHAnsi"/>
          <w:b/>
        </w:rPr>
      </w:pPr>
    </w:p>
    <w:p w:rsidR="004E7B6C" w:rsidRPr="005D096D" w:rsidRDefault="004E7B6C" w:rsidP="000C7DC6">
      <w:pPr>
        <w:spacing w:after="0" w:line="240" w:lineRule="auto"/>
        <w:jc w:val="both"/>
        <w:rPr>
          <w:rFonts w:asciiTheme="minorHAnsi" w:hAnsiTheme="minorHAnsi"/>
          <w:b/>
        </w:rPr>
      </w:pPr>
      <w:r w:rsidRPr="005D096D">
        <w:rPr>
          <w:rFonts w:asciiTheme="minorHAnsi" w:hAnsiTheme="minorHAnsi"/>
          <w:b/>
        </w:rPr>
        <w:t>B.2</w:t>
      </w:r>
      <w:r w:rsidRPr="005D096D">
        <w:rPr>
          <w:rFonts w:asciiTheme="minorHAnsi" w:hAnsiTheme="minorHAnsi"/>
          <w:b/>
        </w:rPr>
        <w:tab/>
        <w:t>Procedures for the Collection of Information</w:t>
      </w:r>
    </w:p>
    <w:p w:rsidR="0016136A" w:rsidRDefault="0016136A" w:rsidP="000C7DC6">
      <w:pPr>
        <w:pStyle w:val="Tbodytext"/>
        <w:spacing w:after="0"/>
        <w:rPr>
          <w:rFonts w:asciiTheme="minorHAnsi" w:hAnsiTheme="minorHAnsi" w:cs="Arial"/>
          <w:sz w:val="22"/>
          <w:szCs w:val="22"/>
        </w:rPr>
      </w:pPr>
    </w:p>
    <w:p w:rsidR="004E7B6C" w:rsidRDefault="00AF7444" w:rsidP="000C7DC6">
      <w:pPr>
        <w:pStyle w:val="Tbodytext"/>
        <w:spacing w:after="0"/>
        <w:rPr>
          <w:rFonts w:asciiTheme="minorHAnsi" w:hAnsiTheme="minorHAnsi" w:cs="Arial"/>
          <w:sz w:val="22"/>
          <w:szCs w:val="22"/>
        </w:rPr>
      </w:pPr>
      <w:r>
        <w:rPr>
          <w:rFonts w:asciiTheme="minorHAnsi" w:hAnsiTheme="minorHAnsi" w:cs="Arial"/>
          <w:sz w:val="22"/>
          <w:szCs w:val="22"/>
        </w:rPr>
        <w:t>N</w:t>
      </w:r>
      <w:r w:rsidR="004E7B6C" w:rsidRPr="005D096D">
        <w:rPr>
          <w:rFonts w:asciiTheme="minorHAnsi" w:hAnsiTheme="minorHAnsi" w:cs="Arial"/>
          <w:sz w:val="22"/>
          <w:szCs w:val="22"/>
        </w:rPr>
        <w:t>ewsletter recipients will receive an introductory email (</w:t>
      </w:r>
      <w:r w:rsidR="004E7B6C" w:rsidRPr="005D096D">
        <w:rPr>
          <w:rFonts w:asciiTheme="minorHAnsi" w:hAnsiTheme="minorHAnsi" w:cs="Arial"/>
          <w:b/>
          <w:sz w:val="22"/>
          <w:szCs w:val="22"/>
        </w:rPr>
        <w:t>Attachment 2</w:t>
      </w:r>
      <w:r w:rsidR="004E7B6C" w:rsidRPr="005D096D">
        <w:rPr>
          <w:rFonts w:asciiTheme="minorHAnsi" w:hAnsiTheme="minorHAnsi" w:cs="Arial"/>
          <w:sz w:val="22"/>
          <w:szCs w:val="22"/>
        </w:rPr>
        <w:t xml:space="preserve">) informing them </w:t>
      </w:r>
      <w:r>
        <w:rPr>
          <w:rFonts w:asciiTheme="minorHAnsi" w:hAnsiTheme="minorHAnsi" w:cs="Arial"/>
          <w:sz w:val="22"/>
          <w:szCs w:val="22"/>
        </w:rPr>
        <w:t xml:space="preserve">of the project and explaining that they will have the opportunity to voluntarily respond to an electronic survey about the newsletter.  The introductory email will also explain that recipients </w:t>
      </w:r>
      <w:r w:rsidR="007D7327">
        <w:rPr>
          <w:rFonts w:asciiTheme="minorHAnsi" w:hAnsiTheme="minorHAnsi" w:cs="Arial"/>
          <w:sz w:val="22"/>
          <w:szCs w:val="22"/>
        </w:rPr>
        <w:t xml:space="preserve">can </w:t>
      </w:r>
      <w:r w:rsidR="007D7327" w:rsidRPr="005D096D">
        <w:rPr>
          <w:rFonts w:asciiTheme="minorHAnsi" w:hAnsiTheme="minorHAnsi" w:cs="Arial"/>
          <w:sz w:val="22"/>
          <w:szCs w:val="22"/>
        </w:rPr>
        <w:t>expect</w:t>
      </w:r>
      <w:r w:rsidR="004E7B6C" w:rsidRPr="005D096D">
        <w:rPr>
          <w:rFonts w:asciiTheme="minorHAnsi" w:hAnsiTheme="minorHAnsi" w:cs="Arial"/>
          <w:sz w:val="22"/>
          <w:szCs w:val="22"/>
        </w:rPr>
        <w:t xml:space="preserve"> </w:t>
      </w:r>
      <w:r>
        <w:rPr>
          <w:rFonts w:asciiTheme="minorHAnsi" w:hAnsiTheme="minorHAnsi" w:cs="Arial"/>
          <w:sz w:val="22"/>
          <w:szCs w:val="22"/>
        </w:rPr>
        <w:t xml:space="preserve">to receive an emailed </w:t>
      </w:r>
      <w:r w:rsidR="004E7B6C" w:rsidRPr="005D096D">
        <w:rPr>
          <w:rFonts w:asciiTheme="minorHAnsi" w:hAnsiTheme="minorHAnsi" w:cs="Arial"/>
          <w:sz w:val="22"/>
          <w:szCs w:val="22"/>
        </w:rPr>
        <w:t xml:space="preserve">link to the survey in </w:t>
      </w:r>
      <w:r w:rsidR="0082195F" w:rsidRPr="005D096D">
        <w:rPr>
          <w:rFonts w:asciiTheme="minorHAnsi" w:hAnsiTheme="minorHAnsi" w:cs="Arial"/>
          <w:sz w:val="22"/>
          <w:szCs w:val="22"/>
        </w:rPr>
        <w:t xml:space="preserve">approximately </w:t>
      </w:r>
      <w:r w:rsidR="004E7B6C" w:rsidRPr="005D096D">
        <w:rPr>
          <w:rFonts w:asciiTheme="minorHAnsi" w:hAnsiTheme="minorHAnsi" w:cs="Arial"/>
          <w:sz w:val="22"/>
          <w:szCs w:val="22"/>
        </w:rPr>
        <w:t xml:space="preserve">one week. Approximately one week after distribution of the introductory email, the </w:t>
      </w:r>
      <w:r w:rsidR="0082195F" w:rsidRPr="005D096D">
        <w:rPr>
          <w:rFonts w:asciiTheme="minorHAnsi" w:hAnsiTheme="minorHAnsi" w:cs="Arial"/>
          <w:sz w:val="22"/>
          <w:szCs w:val="22"/>
        </w:rPr>
        <w:t>project lead</w:t>
      </w:r>
      <w:r w:rsidR="004E7B6C" w:rsidRPr="005D096D">
        <w:rPr>
          <w:rFonts w:asciiTheme="minorHAnsi" w:hAnsiTheme="minorHAnsi" w:cs="Arial"/>
          <w:sz w:val="22"/>
          <w:szCs w:val="22"/>
        </w:rPr>
        <w:t xml:space="preserve"> will distribute an invitational email (</w:t>
      </w:r>
      <w:r w:rsidR="004E7B6C" w:rsidRPr="005D096D">
        <w:rPr>
          <w:rFonts w:asciiTheme="minorHAnsi" w:hAnsiTheme="minorHAnsi" w:cs="Arial"/>
          <w:b/>
          <w:sz w:val="22"/>
          <w:szCs w:val="22"/>
        </w:rPr>
        <w:t>Attachment 3</w:t>
      </w:r>
      <w:r w:rsidR="004E7B6C" w:rsidRPr="005D096D">
        <w:rPr>
          <w:rFonts w:asciiTheme="minorHAnsi" w:hAnsiTheme="minorHAnsi" w:cs="Arial"/>
          <w:sz w:val="22"/>
          <w:szCs w:val="22"/>
        </w:rPr>
        <w:t>) to all potential respondents. The invitational email will provide instructions for completing the survey and provide a website link to the survey</w:t>
      </w:r>
      <w:r w:rsidR="00B643CD">
        <w:rPr>
          <w:rFonts w:asciiTheme="minorHAnsi" w:hAnsiTheme="minorHAnsi" w:cs="Arial"/>
          <w:sz w:val="22"/>
          <w:szCs w:val="22"/>
        </w:rPr>
        <w:t xml:space="preserve"> (see </w:t>
      </w:r>
      <w:r w:rsidR="00B643CD" w:rsidRPr="00B643CD">
        <w:rPr>
          <w:rFonts w:asciiTheme="minorHAnsi" w:hAnsiTheme="minorHAnsi" w:cs="Arial"/>
          <w:b/>
          <w:sz w:val="22"/>
          <w:szCs w:val="22"/>
        </w:rPr>
        <w:t>Attachments 1a</w:t>
      </w:r>
      <w:r w:rsidR="00B643CD">
        <w:rPr>
          <w:rFonts w:asciiTheme="minorHAnsi" w:hAnsiTheme="minorHAnsi" w:cs="Arial"/>
          <w:sz w:val="22"/>
          <w:szCs w:val="22"/>
        </w:rPr>
        <w:t xml:space="preserve"> and </w:t>
      </w:r>
      <w:r w:rsidR="00B643CD" w:rsidRPr="00B643CD">
        <w:rPr>
          <w:rFonts w:asciiTheme="minorHAnsi" w:hAnsiTheme="minorHAnsi" w:cs="Arial"/>
          <w:b/>
          <w:sz w:val="22"/>
          <w:szCs w:val="22"/>
        </w:rPr>
        <w:t>1b</w:t>
      </w:r>
      <w:r w:rsidR="00B643CD">
        <w:rPr>
          <w:rFonts w:asciiTheme="minorHAnsi" w:hAnsiTheme="minorHAnsi" w:cs="Arial"/>
          <w:sz w:val="22"/>
          <w:szCs w:val="22"/>
        </w:rPr>
        <w:t>)</w:t>
      </w:r>
      <w:r w:rsidR="004E7B6C" w:rsidRPr="005D096D">
        <w:rPr>
          <w:rFonts w:asciiTheme="minorHAnsi" w:hAnsiTheme="minorHAnsi" w:cs="Arial"/>
          <w:sz w:val="22"/>
          <w:szCs w:val="22"/>
        </w:rPr>
        <w:t>.</w:t>
      </w:r>
      <w:r w:rsidR="0082195F" w:rsidRPr="005D096D">
        <w:rPr>
          <w:rFonts w:asciiTheme="minorHAnsi" w:hAnsiTheme="minorHAnsi" w:cs="Arial"/>
          <w:sz w:val="22"/>
          <w:szCs w:val="22"/>
        </w:rPr>
        <w:t xml:space="preserve"> </w:t>
      </w:r>
      <w:r>
        <w:rPr>
          <w:rFonts w:asciiTheme="minorHAnsi" w:hAnsiTheme="minorHAnsi" w:cs="Arial"/>
          <w:sz w:val="22"/>
          <w:szCs w:val="22"/>
        </w:rPr>
        <w:t xml:space="preserve"> The survey link will remain open for data collection for 14 days.</w:t>
      </w:r>
    </w:p>
    <w:p w:rsidR="00212910" w:rsidRDefault="00212910" w:rsidP="0082195F">
      <w:pPr>
        <w:spacing w:after="0" w:line="240" w:lineRule="auto"/>
        <w:rPr>
          <w:rFonts w:asciiTheme="minorHAnsi" w:eastAsia="Times New Roman" w:hAnsiTheme="minorHAnsi" w:cs="Arial"/>
        </w:rPr>
      </w:pPr>
    </w:p>
    <w:p w:rsidR="0082195F" w:rsidRPr="005D096D" w:rsidRDefault="0082195F" w:rsidP="0082195F">
      <w:pPr>
        <w:spacing w:after="0" w:line="240" w:lineRule="auto"/>
        <w:rPr>
          <w:rFonts w:asciiTheme="minorHAnsi" w:hAnsiTheme="minorHAnsi"/>
        </w:rPr>
      </w:pPr>
      <w:r w:rsidRPr="005D096D">
        <w:rPr>
          <w:rFonts w:asciiTheme="minorHAnsi" w:hAnsiTheme="minorHAnsi"/>
          <w:b/>
        </w:rPr>
        <w:t>B.3</w:t>
      </w:r>
      <w:r w:rsidRPr="005D096D">
        <w:rPr>
          <w:rFonts w:asciiTheme="minorHAnsi" w:hAnsiTheme="minorHAnsi"/>
          <w:b/>
        </w:rPr>
        <w:tab/>
        <w:t>Methods to Maximize Response Rates and Deal with Non</w:t>
      </w:r>
      <w:r w:rsidR="00212910">
        <w:rPr>
          <w:rFonts w:asciiTheme="minorHAnsi" w:hAnsiTheme="minorHAnsi"/>
          <w:b/>
        </w:rPr>
        <w:t>-</w:t>
      </w:r>
      <w:r w:rsidRPr="005D096D">
        <w:rPr>
          <w:rFonts w:asciiTheme="minorHAnsi" w:hAnsiTheme="minorHAnsi"/>
          <w:b/>
        </w:rPr>
        <w:t>response</w:t>
      </w:r>
      <w:r w:rsidRPr="005D096D">
        <w:rPr>
          <w:rFonts w:asciiTheme="minorHAnsi" w:hAnsiTheme="minorHAnsi"/>
        </w:rPr>
        <w:t xml:space="preserve"> </w:t>
      </w:r>
    </w:p>
    <w:p w:rsidR="0082195F" w:rsidRPr="005D096D" w:rsidRDefault="0082195F" w:rsidP="0082195F">
      <w:pPr>
        <w:spacing w:after="0" w:line="240" w:lineRule="auto"/>
        <w:rPr>
          <w:rFonts w:asciiTheme="minorHAnsi" w:hAnsiTheme="minorHAnsi"/>
          <w:b/>
        </w:rPr>
      </w:pPr>
    </w:p>
    <w:p w:rsidR="0082195F" w:rsidRPr="005D096D" w:rsidRDefault="0082195F" w:rsidP="0082195F">
      <w:pPr>
        <w:pStyle w:val="Tbodytext"/>
        <w:spacing w:after="0"/>
        <w:rPr>
          <w:rFonts w:asciiTheme="minorHAnsi" w:hAnsiTheme="minorHAnsi" w:cs="Arial"/>
          <w:sz w:val="22"/>
          <w:szCs w:val="22"/>
        </w:rPr>
      </w:pPr>
      <w:r w:rsidRPr="005D096D">
        <w:rPr>
          <w:rFonts w:asciiTheme="minorHAnsi" w:hAnsiTheme="minorHAnsi"/>
          <w:sz w:val="22"/>
          <w:szCs w:val="22"/>
        </w:rPr>
        <w:t xml:space="preserve">To encourage participation and to remind programs of closing dates for completing </w:t>
      </w:r>
      <w:r w:rsidR="002D6B41">
        <w:rPr>
          <w:rFonts w:asciiTheme="minorHAnsi" w:hAnsiTheme="minorHAnsi"/>
          <w:sz w:val="22"/>
          <w:szCs w:val="22"/>
        </w:rPr>
        <w:t>the</w:t>
      </w:r>
      <w:r w:rsidR="002D6B41" w:rsidRPr="005D096D">
        <w:rPr>
          <w:rFonts w:asciiTheme="minorHAnsi" w:hAnsiTheme="minorHAnsi"/>
          <w:sz w:val="22"/>
          <w:szCs w:val="22"/>
        </w:rPr>
        <w:t xml:space="preserve"> </w:t>
      </w:r>
      <w:r w:rsidRPr="005D096D">
        <w:rPr>
          <w:rFonts w:asciiTheme="minorHAnsi" w:hAnsiTheme="minorHAnsi"/>
          <w:sz w:val="22"/>
          <w:szCs w:val="22"/>
        </w:rPr>
        <w:t xml:space="preserve">survey, </w:t>
      </w:r>
      <w:r w:rsidR="002D6B41">
        <w:rPr>
          <w:rFonts w:asciiTheme="minorHAnsi" w:hAnsiTheme="minorHAnsi"/>
          <w:sz w:val="22"/>
          <w:szCs w:val="22"/>
        </w:rPr>
        <w:t>CDC</w:t>
      </w:r>
      <w:r w:rsidRPr="005D096D">
        <w:rPr>
          <w:rFonts w:asciiTheme="minorHAnsi" w:hAnsiTheme="minorHAnsi"/>
          <w:sz w:val="22"/>
          <w:szCs w:val="22"/>
        </w:rPr>
        <w:t xml:space="preserve"> will send </w:t>
      </w:r>
      <w:r w:rsidR="00D52DA3">
        <w:rPr>
          <w:rFonts w:asciiTheme="minorHAnsi" w:hAnsiTheme="minorHAnsi"/>
          <w:sz w:val="22"/>
          <w:szCs w:val="22"/>
        </w:rPr>
        <w:t xml:space="preserve">a </w:t>
      </w:r>
      <w:r w:rsidRPr="005D096D">
        <w:rPr>
          <w:rFonts w:asciiTheme="minorHAnsi" w:hAnsiTheme="minorHAnsi"/>
          <w:sz w:val="22"/>
          <w:szCs w:val="22"/>
        </w:rPr>
        <w:t>follow-up/reminder email (</w:t>
      </w:r>
      <w:r w:rsidRPr="005D096D">
        <w:rPr>
          <w:rFonts w:asciiTheme="minorHAnsi" w:hAnsiTheme="minorHAnsi"/>
          <w:b/>
          <w:sz w:val="22"/>
          <w:szCs w:val="22"/>
        </w:rPr>
        <w:t xml:space="preserve">Attachment </w:t>
      </w:r>
      <w:r w:rsidRPr="00B643CD">
        <w:rPr>
          <w:rFonts w:asciiTheme="minorHAnsi" w:hAnsiTheme="minorHAnsi"/>
          <w:b/>
          <w:sz w:val="22"/>
          <w:szCs w:val="22"/>
        </w:rPr>
        <w:t>4</w:t>
      </w:r>
      <w:r w:rsidRPr="005D096D">
        <w:rPr>
          <w:rFonts w:asciiTheme="minorHAnsi" w:hAnsiTheme="minorHAnsi"/>
          <w:sz w:val="22"/>
          <w:szCs w:val="22"/>
        </w:rPr>
        <w:t>) to each newsletter recipient</w:t>
      </w:r>
      <w:r w:rsidR="002D6B41">
        <w:rPr>
          <w:rFonts w:asciiTheme="minorHAnsi" w:hAnsiTheme="minorHAnsi" w:cs="Arial"/>
          <w:sz w:val="22"/>
          <w:szCs w:val="22"/>
        </w:rPr>
        <w:t xml:space="preserve"> a</w:t>
      </w:r>
      <w:r w:rsidRPr="005D096D">
        <w:rPr>
          <w:rFonts w:asciiTheme="minorHAnsi" w:hAnsiTheme="minorHAnsi" w:cs="Arial"/>
          <w:sz w:val="22"/>
          <w:szCs w:val="22"/>
        </w:rPr>
        <w:t>t the end of the first week of data collection</w:t>
      </w:r>
      <w:r w:rsidR="002D6B41">
        <w:rPr>
          <w:rFonts w:asciiTheme="minorHAnsi" w:hAnsiTheme="minorHAnsi" w:cs="Arial"/>
          <w:sz w:val="22"/>
          <w:szCs w:val="22"/>
        </w:rPr>
        <w:t xml:space="preserve">. </w:t>
      </w:r>
      <w:r w:rsidR="002D6B41" w:rsidRPr="005D096D">
        <w:rPr>
          <w:rFonts w:asciiTheme="minorHAnsi" w:hAnsiTheme="minorHAnsi" w:cs="Arial"/>
          <w:sz w:val="22"/>
          <w:szCs w:val="22"/>
        </w:rPr>
        <w:t xml:space="preserve">The email will include instructions for completing the survey and provide a website link to the survey.  </w:t>
      </w:r>
      <w:r w:rsidR="00D52DA3">
        <w:rPr>
          <w:rFonts w:asciiTheme="minorHAnsi" w:hAnsiTheme="minorHAnsi" w:cs="Arial"/>
          <w:sz w:val="22"/>
          <w:szCs w:val="22"/>
        </w:rPr>
        <w:t>Th</w:t>
      </w:r>
      <w:r w:rsidR="006D59D5">
        <w:rPr>
          <w:rFonts w:asciiTheme="minorHAnsi" w:hAnsiTheme="minorHAnsi" w:cs="Arial"/>
          <w:sz w:val="22"/>
          <w:szCs w:val="22"/>
        </w:rPr>
        <w:t>e follow-up</w:t>
      </w:r>
      <w:r w:rsidR="00D52DA3">
        <w:rPr>
          <w:rFonts w:asciiTheme="minorHAnsi" w:hAnsiTheme="minorHAnsi" w:cs="Arial"/>
          <w:sz w:val="22"/>
          <w:szCs w:val="22"/>
        </w:rPr>
        <w:t xml:space="preserve"> email will </w:t>
      </w:r>
      <w:r w:rsidR="006D59D5">
        <w:rPr>
          <w:rFonts w:asciiTheme="minorHAnsi" w:hAnsiTheme="minorHAnsi" w:cs="Arial"/>
          <w:sz w:val="22"/>
          <w:szCs w:val="22"/>
        </w:rPr>
        <w:t>remind individuals</w:t>
      </w:r>
      <w:r w:rsidR="002D6B41">
        <w:rPr>
          <w:rFonts w:asciiTheme="minorHAnsi" w:hAnsiTheme="minorHAnsi" w:cs="Arial"/>
          <w:sz w:val="22"/>
          <w:szCs w:val="22"/>
        </w:rPr>
        <w:t xml:space="preserve"> who have not completed the survey that their participation would be appreciated.  </w:t>
      </w:r>
      <w:r w:rsidR="00D52DA3">
        <w:rPr>
          <w:rFonts w:asciiTheme="minorHAnsi" w:hAnsiTheme="minorHAnsi" w:cs="Arial"/>
          <w:sz w:val="22"/>
          <w:szCs w:val="22"/>
        </w:rPr>
        <w:t xml:space="preserve"> </w:t>
      </w:r>
      <w:r w:rsidR="002D6B41">
        <w:rPr>
          <w:rFonts w:asciiTheme="minorHAnsi" w:hAnsiTheme="minorHAnsi" w:cs="Arial"/>
          <w:sz w:val="22"/>
          <w:szCs w:val="22"/>
        </w:rPr>
        <w:t xml:space="preserve">It will also instruct </w:t>
      </w:r>
      <w:r w:rsidR="00D52DA3">
        <w:rPr>
          <w:rFonts w:asciiTheme="minorHAnsi" w:hAnsiTheme="minorHAnsi" w:cs="Arial"/>
          <w:sz w:val="22"/>
          <w:szCs w:val="22"/>
        </w:rPr>
        <w:t xml:space="preserve">recipients </w:t>
      </w:r>
      <w:r w:rsidR="001E245B">
        <w:rPr>
          <w:rFonts w:asciiTheme="minorHAnsi" w:hAnsiTheme="minorHAnsi" w:cs="Arial"/>
          <w:sz w:val="22"/>
          <w:szCs w:val="22"/>
        </w:rPr>
        <w:t>who</w:t>
      </w:r>
      <w:r w:rsidR="00D52DA3">
        <w:rPr>
          <w:rFonts w:asciiTheme="minorHAnsi" w:hAnsiTheme="minorHAnsi" w:cs="Arial"/>
          <w:sz w:val="22"/>
          <w:szCs w:val="22"/>
        </w:rPr>
        <w:t xml:space="preserve"> have already completed the survey to disregard </w:t>
      </w:r>
      <w:r w:rsidR="002D6B41">
        <w:rPr>
          <w:rFonts w:asciiTheme="minorHAnsi" w:hAnsiTheme="minorHAnsi" w:cs="Arial"/>
          <w:sz w:val="22"/>
          <w:szCs w:val="22"/>
        </w:rPr>
        <w:t>the reminder</w:t>
      </w:r>
      <w:r w:rsidR="00D52DA3">
        <w:rPr>
          <w:rFonts w:asciiTheme="minorHAnsi" w:hAnsiTheme="minorHAnsi" w:cs="Arial"/>
          <w:sz w:val="22"/>
          <w:szCs w:val="22"/>
        </w:rPr>
        <w:t xml:space="preserve">. </w:t>
      </w:r>
      <w:r w:rsidR="001E245B">
        <w:rPr>
          <w:rFonts w:asciiTheme="minorHAnsi" w:hAnsiTheme="minorHAnsi" w:cs="Arial"/>
          <w:sz w:val="22"/>
          <w:szCs w:val="22"/>
        </w:rPr>
        <w:t xml:space="preserve"> The follow-up</w:t>
      </w:r>
      <w:r w:rsidR="006D59D5">
        <w:rPr>
          <w:rFonts w:asciiTheme="minorHAnsi" w:hAnsiTheme="minorHAnsi" w:cs="Arial"/>
          <w:sz w:val="22"/>
          <w:szCs w:val="22"/>
        </w:rPr>
        <w:t xml:space="preserve"> email must be distributed to all potential respondents, since the method of ensuring ano</w:t>
      </w:r>
      <w:r w:rsidR="001E245B">
        <w:rPr>
          <w:rFonts w:asciiTheme="minorHAnsi" w:hAnsiTheme="minorHAnsi" w:cs="Arial"/>
          <w:sz w:val="22"/>
          <w:szCs w:val="22"/>
        </w:rPr>
        <w:t xml:space="preserve">nymity of responses precludes the possibility of </w:t>
      </w:r>
      <w:r w:rsidR="006D59D5">
        <w:rPr>
          <w:rFonts w:asciiTheme="minorHAnsi" w:hAnsiTheme="minorHAnsi" w:cs="Arial"/>
          <w:sz w:val="22"/>
          <w:szCs w:val="22"/>
        </w:rPr>
        <w:t>targeting only non-respondents.</w:t>
      </w:r>
    </w:p>
    <w:p w:rsidR="0082195F" w:rsidRPr="005D096D" w:rsidRDefault="0082195F" w:rsidP="0082195F">
      <w:pPr>
        <w:pStyle w:val="Tbodytext"/>
        <w:spacing w:after="0"/>
        <w:rPr>
          <w:rFonts w:asciiTheme="minorHAnsi" w:hAnsiTheme="minorHAnsi" w:cs="Arial"/>
          <w:sz w:val="22"/>
          <w:szCs w:val="22"/>
        </w:rPr>
      </w:pPr>
    </w:p>
    <w:p w:rsidR="0082195F" w:rsidRPr="005D096D" w:rsidRDefault="0082195F" w:rsidP="0082195F">
      <w:pPr>
        <w:spacing w:after="0" w:line="240" w:lineRule="auto"/>
        <w:rPr>
          <w:rFonts w:asciiTheme="minorHAnsi" w:hAnsiTheme="minorHAnsi"/>
          <w:b/>
        </w:rPr>
      </w:pPr>
      <w:r w:rsidRPr="005D096D">
        <w:rPr>
          <w:rFonts w:asciiTheme="minorHAnsi" w:hAnsiTheme="minorHAnsi"/>
          <w:b/>
        </w:rPr>
        <w:t>B.4</w:t>
      </w:r>
      <w:r w:rsidRPr="005D096D">
        <w:rPr>
          <w:rFonts w:asciiTheme="minorHAnsi" w:hAnsiTheme="minorHAnsi"/>
          <w:b/>
        </w:rPr>
        <w:tab/>
        <w:t>Test of Procedures or Methods to be Undertaken</w:t>
      </w:r>
    </w:p>
    <w:p w:rsidR="0082195F" w:rsidRPr="005D096D" w:rsidRDefault="0082195F" w:rsidP="0082195F">
      <w:pPr>
        <w:spacing w:after="0" w:line="240" w:lineRule="auto"/>
        <w:rPr>
          <w:rFonts w:asciiTheme="minorHAnsi" w:hAnsiTheme="minorHAnsi"/>
          <w:b/>
        </w:rPr>
      </w:pPr>
    </w:p>
    <w:p w:rsidR="0082195F" w:rsidRPr="00D52DA3" w:rsidRDefault="001E245B" w:rsidP="00D67095">
      <w:pPr>
        <w:spacing w:after="0" w:line="240" w:lineRule="auto"/>
        <w:jc w:val="both"/>
        <w:rPr>
          <w:rFonts w:asciiTheme="minorHAnsi" w:hAnsiTheme="minorHAnsi"/>
        </w:rPr>
      </w:pPr>
      <w:r>
        <w:rPr>
          <w:rFonts w:asciiTheme="minorHAnsi" w:hAnsiTheme="minorHAnsi"/>
        </w:rPr>
        <w:t xml:space="preserve">The estimated burden per response was determined by pre-testing the survey with CDC staff assigned to the </w:t>
      </w:r>
      <w:r w:rsidR="00D52DA3" w:rsidRPr="00D52DA3">
        <w:rPr>
          <w:rFonts w:asciiTheme="minorHAnsi" w:hAnsiTheme="minorHAnsi"/>
        </w:rPr>
        <w:t xml:space="preserve">DHDSP Evaluation Team </w:t>
      </w:r>
      <w:r>
        <w:rPr>
          <w:rFonts w:asciiTheme="minorHAnsi" w:hAnsiTheme="minorHAnsi"/>
        </w:rPr>
        <w:t>or</w:t>
      </w:r>
      <w:r w:rsidR="00D52DA3" w:rsidRPr="00D52DA3">
        <w:rPr>
          <w:rFonts w:asciiTheme="minorHAnsi" w:hAnsiTheme="minorHAnsi"/>
        </w:rPr>
        <w:t xml:space="preserve"> the </w:t>
      </w:r>
      <w:r w:rsidR="00D52DA3">
        <w:rPr>
          <w:rFonts w:asciiTheme="minorHAnsi" w:hAnsiTheme="minorHAnsi"/>
        </w:rPr>
        <w:t xml:space="preserve">DHDSP </w:t>
      </w:r>
      <w:r w:rsidR="00D52DA3" w:rsidRPr="00D52DA3">
        <w:rPr>
          <w:rFonts w:asciiTheme="minorHAnsi" w:hAnsiTheme="minorHAnsi"/>
        </w:rPr>
        <w:t xml:space="preserve">Communication Team. </w:t>
      </w:r>
      <w:r>
        <w:rPr>
          <w:rFonts w:asciiTheme="minorHAnsi" w:hAnsiTheme="minorHAnsi"/>
        </w:rPr>
        <w:t xml:space="preserve"> </w:t>
      </w:r>
      <w:r w:rsidR="00D52DA3" w:rsidRPr="00D52DA3">
        <w:rPr>
          <w:rFonts w:asciiTheme="minorHAnsi" w:hAnsiTheme="minorHAnsi"/>
        </w:rPr>
        <w:t xml:space="preserve">Each </w:t>
      </w:r>
      <w:r>
        <w:rPr>
          <w:rFonts w:asciiTheme="minorHAnsi" w:hAnsiTheme="minorHAnsi"/>
        </w:rPr>
        <w:t>staff member</w:t>
      </w:r>
      <w:r w:rsidR="00D52DA3" w:rsidRPr="00D52DA3">
        <w:rPr>
          <w:rFonts w:asciiTheme="minorHAnsi" w:hAnsiTheme="minorHAnsi"/>
        </w:rPr>
        <w:t xml:space="preserve"> was asked to complete the survey three times</w:t>
      </w:r>
      <w:r>
        <w:rPr>
          <w:rFonts w:asciiTheme="minorHAnsi" w:hAnsiTheme="minorHAnsi"/>
        </w:rPr>
        <w:t xml:space="preserve">: </w:t>
      </w:r>
      <w:r w:rsidR="00D52DA3" w:rsidRPr="00D52DA3">
        <w:rPr>
          <w:rFonts w:asciiTheme="minorHAnsi" w:hAnsiTheme="minorHAnsi"/>
        </w:rPr>
        <w:t>the first time as if they only receive one of the newsletters</w:t>
      </w:r>
      <w:r w:rsidR="00D52DA3">
        <w:rPr>
          <w:rFonts w:asciiTheme="minorHAnsi" w:hAnsiTheme="minorHAnsi"/>
        </w:rPr>
        <w:t>,</w:t>
      </w:r>
      <w:r w:rsidR="00D52DA3" w:rsidRPr="00D52DA3">
        <w:rPr>
          <w:rFonts w:asciiTheme="minorHAnsi" w:hAnsiTheme="minorHAnsi"/>
        </w:rPr>
        <w:t xml:space="preserve"> the second time as if they had received two of the newsletters and the third time as if they had received all three newsletters. Each respondent was also asked to document how long it took them to complete the survey each time. </w:t>
      </w:r>
      <w:r w:rsidR="00D52DA3">
        <w:rPr>
          <w:rFonts w:asciiTheme="minorHAnsi" w:hAnsiTheme="minorHAnsi"/>
        </w:rPr>
        <w:t>The average time taken for respondents to complete the</w:t>
      </w:r>
      <w:r w:rsidR="00117DF4">
        <w:rPr>
          <w:rFonts w:asciiTheme="minorHAnsi" w:hAnsiTheme="minorHAnsi"/>
        </w:rPr>
        <w:t xml:space="preserve"> survey ranged from 5 minutes to 10 minutes.</w:t>
      </w:r>
    </w:p>
    <w:p w:rsidR="00D52DA3" w:rsidRPr="005D096D" w:rsidRDefault="00D52DA3" w:rsidP="0082195F">
      <w:pPr>
        <w:spacing w:after="0" w:line="240" w:lineRule="auto"/>
        <w:rPr>
          <w:rFonts w:asciiTheme="minorHAnsi" w:hAnsiTheme="minorHAnsi"/>
          <w:b/>
        </w:rPr>
      </w:pPr>
    </w:p>
    <w:p w:rsidR="0082195F" w:rsidRPr="005D096D" w:rsidRDefault="0082195F" w:rsidP="0082195F">
      <w:pPr>
        <w:spacing w:after="0" w:line="240" w:lineRule="auto"/>
        <w:rPr>
          <w:rFonts w:asciiTheme="minorHAnsi" w:hAnsiTheme="minorHAnsi"/>
          <w:b/>
        </w:rPr>
      </w:pPr>
      <w:r w:rsidRPr="005D096D">
        <w:rPr>
          <w:rFonts w:asciiTheme="minorHAnsi" w:hAnsiTheme="minorHAnsi"/>
          <w:b/>
        </w:rPr>
        <w:t>B.5</w:t>
      </w:r>
      <w:r w:rsidRPr="005D096D">
        <w:rPr>
          <w:rFonts w:asciiTheme="minorHAnsi" w:hAnsiTheme="minorHAnsi"/>
          <w:b/>
        </w:rPr>
        <w:tab/>
        <w:t>Individuals Consulted on Statistical Aspects and Individuals Collecting and/or Analyzing Data</w:t>
      </w:r>
    </w:p>
    <w:p w:rsidR="0082195F" w:rsidRPr="005D096D" w:rsidRDefault="0082195F" w:rsidP="0082195F">
      <w:pPr>
        <w:spacing w:after="0" w:line="240" w:lineRule="auto"/>
        <w:rPr>
          <w:rFonts w:asciiTheme="minorHAnsi" w:hAnsiTheme="minorHAnsi"/>
        </w:rPr>
      </w:pPr>
    </w:p>
    <w:p w:rsidR="0082195F" w:rsidRPr="005D096D" w:rsidRDefault="0082195F" w:rsidP="0082195F">
      <w:pPr>
        <w:pStyle w:val="Tbodytext"/>
        <w:spacing w:after="0"/>
        <w:jc w:val="left"/>
        <w:rPr>
          <w:rFonts w:asciiTheme="minorHAnsi" w:hAnsiTheme="minorHAnsi" w:cs="Arial"/>
          <w:sz w:val="22"/>
          <w:szCs w:val="22"/>
          <w:highlight w:val="yellow"/>
        </w:rPr>
      </w:pPr>
    </w:p>
    <w:tbl>
      <w:tblPr>
        <w:tblStyle w:val="TableGrid"/>
        <w:tblW w:w="0" w:type="auto"/>
        <w:tblLayout w:type="fixed"/>
        <w:tblLook w:val="04A0"/>
      </w:tblPr>
      <w:tblGrid>
        <w:gridCol w:w="3708"/>
        <w:gridCol w:w="2160"/>
        <w:gridCol w:w="1980"/>
        <w:gridCol w:w="1728"/>
      </w:tblGrid>
      <w:tr w:rsidR="0082195F" w:rsidRPr="005D096D" w:rsidTr="0082195F">
        <w:tc>
          <w:tcPr>
            <w:tcW w:w="3708" w:type="dxa"/>
          </w:tcPr>
          <w:p w:rsidR="00B74B44" w:rsidRPr="005D096D" w:rsidRDefault="00B74B44" w:rsidP="00B74B44">
            <w:pPr>
              <w:pStyle w:val="Tbodytext"/>
              <w:spacing w:after="0"/>
              <w:jc w:val="center"/>
              <w:rPr>
                <w:rFonts w:asciiTheme="minorHAnsi" w:hAnsiTheme="minorHAnsi" w:cs="Arial"/>
                <w:sz w:val="22"/>
                <w:szCs w:val="22"/>
              </w:rPr>
            </w:pPr>
          </w:p>
          <w:p w:rsidR="0082195F" w:rsidRPr="005D096D" w:rsidRDefault="0082195F" w:rsidP="00B74B44">
            <w:pPr>
              <w:pStyle w:val="Tbodytext"/>
              <w:spacing w:after="0"/>
              <w:jc w:val="center"/>
              <w:rPr>
                <w:rFonts w:asciiTheme="minorHAnsi" w:hAnsiTheme="minorHAnsi" w:cs="Arial"/>
                <w:sz w:val="22"/>
                <w:szCs w:val="22"/>
              </w:rPr>
            </w:pPr>
            <w:r w:rsidRPr="005D096D">
              <w:rPr>
                <w:rFonts w:asciiTheme="minorHAnsi" w:hAnsiTheme="minorHAnsi" w:cs="Arial"/>
                <w:sz w:val="22"/>
                <w:szCs w:val="22"/>
              </w:rPr>
              <w:t>DHDSP Staff</w:t>
            </w:r>
          </w:p>
        </w:tc>
        <w:tc>
          <w:tcPr>
            <w:tcW w:w="2160" w:type="dxa"/>
          </w:tcPr>
          <w:p w:rsidR="0082195F" w:rsidRPr="005D096D" w:rsidRDefault="0082195F" w:rsidP="003A00F1">
            <w:pPr>
              <w:pStyle w:val="Tbodytext"/>
              <w:spacing w:after="0"/>
              <w:jc w:val="center"/>
              <w:rPr>
                <w:rFonts w:asciiTheme="minorHAnsi" w:hAnsiTheme="minorHAnsi" w:cs="Arial"/>
                <w:sz w:val="22"/>
                <w:szCs w:val="22"/>
              </w:rPr>
            </w:pPr>
            <w:r w:rsidRPr="005D096D">
              <w:rPr>
                <w:rFonts w:asciiTheme="minorHAnsi" w:hAnsiTheme="minorHAnsi" w:cs="Arial"/>
                <w:sz w:val="22"/>
                <w:szCs w:val="22"/>
              </w:rPr>
              <w:t>Statistical/ methodological</w:t>
            </w:r>
            <w:r w:rsidR="00D52DA3">
              <w:rPr>
                <w:rFonts w:asciiTheme="minorHAnsi" w:hAnsiTheme="minorHAnsi" w:cs="Arial"/>
                <w:sz w:val="22"/>
                <w:szCs w:val="22"/>
              </w:rPr>
              <w:t>/</w:t>
            </w:r>
            <w:r w:rsidR="003A00F1">
              <w:rPr>
                <w:rFonts w:asciiTheme="minorHAnsi" w:hAnsiTheme="minorHAnsi" w:cs="Arial"/>
                <w:sz w:val="22"/>
                <w:szCs w:val="22"/>
              </w:rPr>
              <w:t>d</w:t>
            </w:r>
            <w:r w:rsidR="00D52DA3">
              <w:rPr>
                <w:rFonts w:asciiTheme="minorHAnsi" w:hAnsiTheme="minorHAnsi" w:cs="Arial"/>
                <w:sz w:val="22"/>
                <w:szCs w:val="22"/>
              </w:rPr>
              <w:t>ata collection</w:t>
            </w:r>
            <w:r w:rsidRPr="005D096D">
              <w:rPr>
                <w:rFonts w:asciiTheme="minorHAnsi" w:hAnsiTheme="minorHAnsi" w:cs="Arial"/>
                <w:sz w:val="22"/>
                <w:szCs w:val="22"/>
              </w:rPr>
              <w:t xml:space="preserve"> consultants</w:t>
            </w:r>
          </w:p>
        </w:tc>
        <w:tc>
          <w:tcPr>
            <w:tcW w:w="1980" w:type="dxa"/>
          </w:tcPr>
          <w:p w:rsidR="00B74B44" w:rsidRPr="005D096D" w:rsidRDefault="00B74B44" w:rsidP="0082195F">
            <w:pPr>
              <w:pStyle w:val="Tbodytext"/>
              <w:spacing w:after="0"/>
              <w:jc w:val="center"/>
              <w:rPr>
                <w:rFonts w:asciiTheme="minorHAnsi" w:hAnsiTheme="minorHAnsi" w:cs="Arial"/>
                <w:sz w:val="22"/>
                <w:szCs w:val="22"/>
              </w:rPr>
            </w:pPr>
          </w:p>
          <w:p w:rsidR="0082195F" w:rsidRPr="005D096D" w:rsidRDefault="0082195F"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Data collection</w:t>
            </w:r>
          </w:p>
        </w:tc>
        <w:tc>
          <w:tcPr>
            <w:tcW w:w="1728" w:type="dxa"/>
          </w:tcPr>
          <w:p w:rsidR="00B74B44" w:rsidRPr="005D096D" w:rsidRDefault="00B74B44" w:rsidP="0082195F">
            <w:pPr>
              <w:pStyle w:val="Tbodytext"/>
              <w:spacing w:after="0"/>
              <w:jc w:val="center"/>
              <w:rPr>
                <w:rFonts w:asciiTheme="minorHAnsi" w:hAnsiTheme="minorHAnsi" w:cs="Arial"/>
                <w:sz w:val="22"/>
                <w:szCs w:val="22"/>
              </w:rPr>
            </w:pPr>
          </w:p>
          <w:p w:rsidR="0082195F" w:rsidRPr="005D096D" w:rsidRDefault="0082195F"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Data analysis</w:t>
            </w:r>
          </w:p>
        </w:tc>
      </w:tr>
      <w:tr w:rsidR="0082195F" w:rsidRPr="005D096D" w:rsidTr="0082195F">
        <w:tc>
          <w:tcPr>
            <w:tcW w:w="3708" w:type="dxa"/>
          </w:tcPr>
          <w:p w:rsidR="0082195F" w:rsidRPr="005D096D" w:rsidRDefault="0082195F"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 xml:space="preserve">Floyd Bonner </w:t>
            </w:r>
          </w:p>
          <w:p w:rsidR="0082195F" w:rsidRPr="005D096D" w:rsidRDefault="0082195F"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PHPS Fellow</w:t>
            </w:r>
          </w:p>
          <w:p w:rsidR="0082195F" w:rsidRPr="005D096D" w:rsidRDefault="0082195F"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Communication</w:t>
            </w:r>
            <w:r w:rsidR="00B74B44" w:rsidRPr="005D096D">
              <w:rPr>
                <w:rFonts w:asciiTheme="minorHAnsi" w:hAnsiTheme="minorHAnsi" w:cs="Arial"/>
                <w:sz w:val="22"/>
                <w:szCs w:val="22"/>
              </w:rPr>
              <w:t>s</w:t>
            </w:r>
            <w:r w:rsidRPr="005D096D">
              <w:rPr>
                <w:rFonts w:asciiTheme="minorHAnsi" w:hAnsiTheme="minorHAnsi" w:cs="Arial"/>
                <w:sz w:val="22"/>
                <w:szCs w:val="22"/>
              </w:rPr>
              <w:t xml:space="preserve"> Team</w:t>
            </w:r>
          </w:p>
          <w:p w:rsidR="0082195F" w:rsidRPr="005D096D" w:rsidRDefault="0082195F"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 xml:space="preserve">770-488-8078, </w:t>
            </w:r>
            <w:hyperlink r:id="rId9" w:history="1">
              <w:r w:rsidR="00212910" w:rsidRPr="00D15823">
                <w:rPr>
                  <w:rStyle w:val="Hyperlink"/>
                  <w:rFonts w:asciiTheme="minorHAnsi" w:hAnsiTheme="minorHAnsi" w:cs="Arial"/>
                  <w:sz w:val="22"/>
                  <w:szCs w:val="22"/>
                </w:rPr>
                <w:t>Fbonner@cdc.gov</w:t>
              </w:r>
            </w:hyperlink>
          </w:p>
        </w:tc>
        <w:tc>
          <w:tcPr>
            <w:tcW w:w="2160" w:type="dxa"/>
            <w:vAlign w:val="center"/>
          </w:tcPr>
          <w:p w:rsidR="0082195F" w:rsidRPr="005D096D" w:rsidRDefault="00843025"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c>
          <w:tcPr>
            <w:tcW w:w="1980" w:type="dxa"/>
            <w:vAlign w:val="center"/>
          </w:tcPr>
          <w:p w:rsidR="0082195F" w:rsidRPr="005D096D" w:rsidRDefault="0082195F"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c>
          <w:tcPr>
            <w:tcW w:w="1728" w:type="dxa"/>
            <w:vAlign w:val="center"/>
          </w:tcPr>
          <w:p w:rsidR="0082195F" w:rsidRPr="005D096D" w:rsidRDefault="0082195F"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r>
      <w:tr w:rsidR="0082195F" w:rsidRPr="005D096D" w:rsidTr="0082195F">
        <w:tc>
          <w:tcPr>
            <w:tcW w:w="3708" w:type="dxa"/>
          </w:tcPr>
          <w:p w:rsidR="0082195F"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Christopher Thomas</w:t>
            </w:r>
          </w:p>
          <w:p w:rsidR="00B74B44"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Public Health Advisor</w:t>
            </w:r>
          </w:p>
          <w:p w:rsidR="00B74B44"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Communications Team</w:t>
            </w:r>
          </w:p>
          <w:p w:rsidR="00B74B44"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 xml:space="preserve">770-488-4503, </w:t>
            </w:r>
            <w:hyperlink r:id="rId10" w:history="1">
              <w:r w:rsidRPr="005D096D">
                <w:rPr>
                  <w:rStyle w:val="Hyperlink"/>
                  <w:rFonts w:asciiTheme="minorHAnsi" w:hAnsiTheme="minorHAnsi" w:cs="Arial"/>
                  <w:sz w:val="22"/>
                  <w:szCs w:val="22"/>
                </w:rPr>
                <w:t>cnt4@cdc.gov</w:t>
              </w:r>
            </w:hyperlink>
          </w:p>
        </w:tc>
        <w:tc>
          <w:tcPr>
            <w:tcW w:w="2160" w:type="dxa"/>
            <w:vAlign w:val="center"/>
          </w:tcPr>
          <w:p w:rsidR="0082195F" w:rsidRPr="005D096D" w:rsidRDefault="0082195F"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c>
          <w:tcPr>
            <w:tcW w:w="1980" w:type="dxa"/>
            <w:vAlign w:val="center"/>
          </w:tcPr>
          <w:p w:rsidR="0082195F" w:rsidRPr="005D096D" w:rsidRDefault="0082195F" w:rsidP="0082195F">
            <w:pPr>
              <w:pStyle w:val="Tbodytext"/>
              <w:spacing w:after="0"/>
              <w:jc w:val="center"/>
              <w:rPr>
                <w:rFonts w:asciiTheme="minorHAnsi" w:hAnsiTheme="minorHAnsi" w:cs="Arial"/>
                <w:sz w:val="22"/>
                <w:szCs w:val="22"/>
              </w:rPr>
            </w:pPr>
          </w:p>
        </w:tc>
        <w:tc>
          <w:tcPr>
            <w:tcW w:w="1728" w:type="dxa"/>
            <w:vAlign w:val="center"/>
          </w:tcPr>
          <w:p w:rsidR="0082195F" w:rsidRPr="005D096D" w:rsidRDefault="00B74B44"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r>
      <w:tr w:rsidR="0082195F" w:rsidRPr="005D096D" w:rsidTr="0082195F">
        <w:tc>
          <w:tcPr>
            <w:tcW w:w="3708" w:type="dxa"/>
          </w:tcPr>
          <w:p w:rsidR="0082195F"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Derrick Gervin</w:t>
            </w:r>
          </w:p>
          <w:p w:rsidR="00B74B44"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Health Scientist</w:t>
            </w:r>
          </w:p>
          <w:p w:rsidR="00B74B44" w:rsidRPr="005D096D" w:rsidRDefault="00B74B44" w:rsidP="0082195F">
            <w:pPr>
              <w:pStyle w:val="Tbodytext"/>
              <w:spacing w:after="0"/>
              <w:jc w:val="left"/>
              <w:rPr>
                <w:rFonts w:asciiTheme="minorHAnsi" w:hAnsiTheme="minorHAnsi" w:cs="Arial"/>
                <w:sz w:val="22"/>
                <w:szCs w:val="22"/>
              </w:rPr>
            </w:pPr>
            <w:r w:rsidRPr="005D096D">
              <w:rPr>
                <w:rFonts w:asciiTheme="minorHAnsi" w:hAnsiTheme="minorHAnsi" w:cs="Arial"/>
                <w:sz w:val="22"/>
                <w:szCs w:val="22"/>
              </w:rPr>
              <w:t xml:space="preserve">Evaluation Team </w:t>
            </w:r>
          </w:p>
          <w:p w:rsidR="00B74B44" w:rsidRPr="005D096D" w:rsidRDefault="00B74B44" w:rsidP="00B74B44">
            <w:pPr>
              <w:pStyle w:val="Tbodytext"/>
              <w:spacing w:after="0"/>
              <w:jc w:val="left"/>
              <w:rPr>
                <w:rFonts w:asciiTheme="minorHAnsi" w:hAnsiTheme="minorHAnsi" w:cs="Arial"/>
                <w:sz w:val="22"/>
                <w:szCs w:val="22"/>
              </w:rPr>
            </w:pPr>
            <w:r w:rsidRPr="005D096D">
              <w:rPr>
                <w:rFonts w:asciiTheme="minorHAnsi" w:hAnsiTheme="minorHAnsi" w:cs="Arial"/>
                <w:sz w:val="22"/>
                <w:szCs w:val="22"/>
              </w:rPr>
              <w:t xml:space="preserve">770-488-5004, </w:t>
            </w:r>
            <w:hyperlink r:id="rId11" w:history="1">
              <w:r w:rsidR="00567402" w:rsidRPr="00D15823">
                <w:rPr>
                  <w:rStyle w:val="Hyperlink"/>
                  <w:rFonts w:asciiTheme="minorHAnsi" w:hAnsiTheme="minorHAnsi" w:cs="Arial"/>
                  <w:sz w:val="22"/>
                  <w:szCs w:val="22"/>
                </w:rPr>
                <w:t>Dgervin@cdc.gov</w:t>
              </w:r>
            </w:hyperlink>
          </w:p>
        </w:tc>
        <w:tc>
          <w:tcPr>
            <w:tcW w:w="2160" w:type="dxa"/>
            <w:vAlign w:val="center"/>
          </w:tcPr>
          <w:p w:rsidR="0082195F" w:rsidRPr="005D096D" w:rsidRDefault="0082195F"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c>
          <w:tcPr>
            <w:tcW w:w="1980" w:type="dxa"/>
            <w:vAlign w:val="center"/>
          </w:tcPr>
          <w:p w:rsidR="0082195F" w:rsidRPr="005D096D" w:rsidRDefault="0082195F" w:rsidP="0082195F">
            <w:pPr>
              <w:pStyle w:val="Tbodytext"/>
              <w:spacing w:after="0"/>
              <w:jc w:val="center"/>
              <w:rPr>
                <w:rFonts w:asciiTheme="minorHAnsi" w:hAnsiTheme="minorHAnsi" w:cs="Arial"/>
                <w:sz w:val="22"/>
                <w:szCs w:val="22"/>
              </w:rPr>
            </w:pPr>
          </w:p>
        </w:tc>
        <w:tc>
          <w:tcPr>
            <w:tcW w:w="1728" w:type="dxa"/>
            <w:vAlign w:val="center"/>
          </w:tcPr>
          <w:p w:rsidR="0082195F" w:rsidRPr="005D096D" w:rsidRDefault="00B74B44" w:rsidP="0082195F">
            <w:pPr>
              <w:pStyle w:val="Tbodytext"/>
              <w:spacing w:after="0"/>
              <w:jc w:val="center"/>
              <w:rPr>
                <w:rFonts w:asciiTheme="minorHAnsi" w:hAnsiTheme="minorHAnsi" w:cs="Arial"/>
                <w:sz w:val="22"/>
                <w:szCs w:val="22"/>
              </w:rPr>
            </w:pPr>
            <w:r w:rsidRPr="005D096D">
              <w:rPr>
                <w:rFonts w:asciiTheme="minorHAnsi" w:hAnsiTheme="minorHAnsi" w:cs="Arial"/>
                <w:sz w:val="22"/>
                <w:szCs w:val="22"/>
              </w:rPr>
              <w:t>X</w:t>
            </w:r>
          </w:p>
        </w:tc>
      </w:tr>
    </w:tbl>
    <w:p w:rsidR="0082195F" w:rsidRPr="005D096D" w:rsidRDefault="0082195F" w:rsidP="0082195F">
      <w:pPr>
        <w:pStyle w:val="Tbodytext"/>
        <w:spacing w:after="0"/>
        <w:rPr>
          <w:rFonts w:asciiTheme="minorHAnsi" w:hAnsiTheme="minorHAnsi" w:cs="Arial"/>
          <w:sz w:val="22"/>
          <w:szCs w:val="22"/>
        </w:rPr>
      </w:pPr>
    </w:p>
    <w:p w:rsidR="00BC22AF" w:rsidRPr="005D096D" w:rsidRDefault="00BC22AF" w:rsidP="00212910">
      <w:pPr>
        <w:spacing w:after="0" w:line="240" w:lineRule="auto"/>
        <w:rPr>
          <w:rFonts w:asciiTheme="minorHAnsi" w:hAnsiTheme="minorHAnsi" w:cs="Arial"/>
        </w:rPr>
      </w:pPr>
    </w:p>
    <w:sectPr w:rsidR="00BC22AF" w:rsidRPr="005D096D" w:rsidSect="000E3BE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C52" w:rsidRDefault="00550C52" w:rsidP="004D47EA">
      <w:pPr>
        <w:spacing w:after="0" w:line="240" w:lineRule="auto"/>
      </w:pPr>
      <w:r>
        <w:separator/>
      </w:r>
    </w:p>
  </w:endnote>
  <w:endnote w:type="continuationSeparator" w:id="0">
    <w:p w:rsidR="00550C52" w:rsidRDefault="00550C52" w:rsidP="004D4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52" w:rsidRDefault="004A215E" w:rsidP="000E3BEF">
    <w:pPr>
      <w:pStyle w:val="Footer"/>
      <w:jc w:val="center"/>
    </w:pPr>
    <w:r w:rsidRPr="00BB7601">
      <w:rPr>
        <w:rFonts w:ascii="Arial" w:hAnsi="Arial" w:cs="Arial"/>
      </w:rPr>
      <w:fldChar w:fldCharType="begin"/>
    </w:r>
    <w:r w:rsidR="00550C52" w:rsidRPr="00BB7601">
      <w:rPr>
        <w:rFonts w:ascii="Arial" w:hAnsi="Arial" w:cs="Arial"/>
      </w:rPr>
      <w:instrText xml:space="preserve"> PAGE   \* MERGEFORMAT </w:instrText>
    </w:r>
    <w:r w:rsidRPr="00BB7601">
      <w:rPr>
        <w:rFonts w:ascii="Arial" w:hAnsi="Arial" w:cs="Arial"/>
      </w:rPr>
      <w:fldChar w:fldCharType="separate"/>
    </w:r>
    <w:r w:rsidR="00B5666D">
      <w:rPr>
        <w:rFonts w:ascii="Arial" w:hAnsi="Arial" w:cs="Arial"/>
        <w:noProof/>
      </w:rPr>
      <w:t>7</w:t>
    </w:r>
    <w:r w:rsidRPr="00BB7601">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C52" w:rsidRDefault="00550C52" w:rsidP="004D47EA">
      <w:pPr>
        <w:spacing w:after="0" w:line="240" w:lineRule="auto"/>
      </w:pPr>
      <w:r>
        <w:separator/>
      </w:r>
    </w:p>
  </w:footnote>
  <w:footnote w:type="continuationSeparator" w:id="0">
    <w:p w:rsidR="00550C52" w:rsidRDefault="00550C52" w:rsidP="004D4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E98"/>
    <w:multiLevelType w:val="hybridMultilevel"/>
    <w:tmpl w:val="5122D65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D4AA1"/>
    <w:multiLevelType w:val="hybridMultilevel"/>
    <w:tmpl w:val="E76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63DF0"/>
    <w:multiLevelType w:val="hybridMultilevel"/>
    <w:tmpl w:val="C256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42CD"/>
    <w:rsid w:val="00016616"/>
    <w:rsid w:val="00042AC5"/>
    <w:rsid w:val="000466B9"/>
    <w:rsid w:val="00053752"/>
    <w:rsid w:val="00075B23"/>
    <w:rsid w:val="00084AF7"/>
    <w:rsid w:val="000A2E55"/>
    <w:rsid w:val="000A72A9"/>
    <w:rsid w:val="000C5E6B"/>
    <w:rsid w:val="000C7DC6"/>
    <w:rsid w:val="000D4D05"/>
    <w:rsid w:val="000E3BEF"/>
    <w:rsid w:val="00117DF4"/>
    <w:rsid w:val="00150CF0"/>
    <w:rsid w:val="001517F0"/>
    <w:rsid w:val="0016136A"/>
    <w:rsid w:val="001614FD"/>
    <w:rsid w:val="001656EA"/>
    <w:rsid w:val="00166B11"/>
    <w:rsid w:val="001776B9"/>
    <w:rsid w:val="0018211B"/>
    <w:rsid w:val="001A7C6C"/>
    <w:rsid w:val="001B7A28"/>
    <w:rsid w:val="001C3C6F"/>
    <w:rsid w:val="001E245B"/>
    <w:rsid w:val="001F3F89"/>
    <w:rsid w:val="002061DC"/>
    <w:rsid w:val="00212910"/>
    <w:rsid w:val="00220DB0"/>
    <w:rsid w:val="00247780"/>
    <w:rsid w:val="00260907"/>
    <w:rsid w:val="002A754C"/>
    <w:rsid w:val="002B4555"/>
    <w:rsid w:val="002C4DD2"/>
    <w:rsid w:val="002D517E"/>
    <w:rsid w:val="002D6B41"/>
    <w:rsid w:val="002D6B9F"/>
    <w:rsid w:val="002D6F7E"/>
    <w:rsid w:val="002F0344"/>
    <w:rsid w:val="002F2138"/>
    <w:rsid w:val="002F64B3"/>
    <w:rsid w:val="00310466"/>
    <w:rsid w:val="00322509"/>
    <w:rsid w:val="00376CE4"/>
    <w:rsid w:val="003807FE"/>
    <w:rsid w:val="003A00F1"/>
    <w:rsid w:val="003A0B80"/>
    <w:rsid w:val="003A4EBC"/>
    <w:rsid w:val="003A693B"/>
    <w:rsid w:val="003B04F9"/>
    <w:rsid w:val="003B1F4E"/>
    <w:rsid w:val="003F30ED"/>
    <w:rsid w:val="003F6E16"/>
    <w:rsid w:val="00415996"/>
    <w:rsid w:val="0043750A"/>
    <w:rsid w:val="0045419F"/>
    <w:rsid w:val="00456801"/>
    <w:rsid w:val="00467C3A"/>
    <w:rsid w:val="004A215E"/>
    <w:rsid w:val="004A66C3"/>
    <w:rsid w:val="004B17BD"/>
    <w:rsid w:val="004B62DF"/>
    <w:rsid w:val="004C5383"/>
    <w:rsid w:val="004D47EA"/>
    <w:rsid w:val="004E7B6C"/>
    <w:rsid w:val="004F1704"/>
    <w:rsid w:val="004F6951"/>
    <w:rsid w:val="00503AFA"/>
    <w:rsid w:val="005375C4"/>
    <w:rsid w:val="005442CD"/>
    <w:rsid w:val="00550C52"/>
    <w:rsid w:val="005634E5"/>
    <w:rsid w:val="00567402"/>
    <w:rsid w:val="00585C84"/>
    <w:rsid w:val="005C2306"/>
    <w:rsid w:val="005D096D"/>
    <w:rsid w:val="005F1157"/>
    <w:rsid w:val="0062066A"/>
    <w:rsid w:val="006241C9"/>
    <w:rsid w:val="006606C9"/>
    <w:rsid w:val="00674B3B"/>
    <w:rsid w:val="00680F54"/>
    <w:rsid w:val="00692FC9"/>
    <w:rsid w:val="006A6FD8"/>
    <w:rsid w:val="006D29D1"/>
    <w:rsid w:val="006D59D5"/>
    <w:rsid w:val="00707F74"/>
    <w:rsid w:val="00730AAF"/>
    <w:rsid w:val="00734D14"/>
    <w:rsid w:val="00745E5F"/>
    <w:rsid w:val="00754F1A"/>
    <w:rsid w:val="00762B9E"/>
    <w:rsid w:val="00770B33"/>
    <w:rsid w:val="0077582C"/>
    <w:rsid w:val="007803D2"/>
    <w:rsid w:val="007A31D5"/>
    <w:rsid w:val="007A426D"/>
    <w:rsid w:val="007A4793"/>
    <w:rsid w:val="007B7127"/>
    <w:rsid w:val="007C7D78"/>
    <w:rsid w:val="007D7327"/>
    <w:rsid w:val="007E11CC"/>
    <w:rsid w:val="007E578B"/>
    <w:rsid w:val="0082195F"/>
    <w:rsid w:val="008221F1"/>
    <w:rsid w:val="00835EEA"/>
    <w:rsid w:val="008416D7"/>
    <w:rsid w:val="00843025"/>
    <w:rsid w:val="00855D22"/>
    <w:rsid w:val="00861120"/>
    <w:rsid w:val="00861603"/>
    <w:rsid w:val="00862B49"/>
    <w:rsid w:val="0086349A"/>
    <w:rsid w:val="00863CE8"/>
    <w:rsid w:val="00870D74"/>
    <w:rsid w:val="00874729"/>
    <w:rsid w:val="00874EB4"/>
    <w:rsid w:val="008779E2"/>
    <w:rsid w:val="00877EDF"/>
    <w:rsid w:val="00885D7B"/>
    <w:rsid w:val="00897722"/>
    <w:rsid w:val="008B1FB6"/>
    <w:rsid w:val="008B63F1"/>
    <w:rsid w:val="008C2488"/>
    <w:rsid w:val="009060ED"/>
    <w:rsid w:val="00921BA6"/>
    <w:rsid w:val="00923768"/>
    <w:rsid w:val="009347B2"/>
    <w:rsid w:val="0093522B"/>
    <w:rsid w:val="00935F26"/>
    <w:rsid w:val="00950117"/>
    <w:rsid w:val="00954A64"/>
    <w:rsid w:val="00957F6B"/>
    <w:rsid w:val="0096170B"/>
    <w:rsid w:val="00973242"/>
    <w:rsid w:val="009767D1"/>
    <w:rsid w:val="009824FF"/>
    <w:rsid w:val="00982D24"/>
    <w:rsid w:val="00994963"/>
    <w:rsid w:val="009D175A"/>
    <w:rsid w:val="009D5400"/>
    <w:rsid w:val="009D5813"/>
    <w:rsid w:val="009E00A0"/>
    <w:rsid w:val="009E01D2"/>
    <w:rsid w:val="009F17BD"/>
    <w:rsid w:val="009F3FAF"/>
    <w:rsid w:val="00A00E3B"/>
    <w:rsid w:val="00A00F90"/>
    <w:rsid w:val="00A0207D"/>
    <w:rsid w:val="00A028D6"/>
    <w:rsid w:val="00A30B58"/>
    <w:rsid w:val="00A31681"/>
    <w:rsid w:val="00A326EE"/>
    <w:rsid w:val="00A40720"/>
    <w:rsid w:val="00A46388"/>
    <w:rsid w:val="00A57314"/>
    <w:rsid w:val="00A91AB3"/>
    <w:rsid w:val="00A97920"/>
    <w:rsid w:val="00AA254A"/>
    <w:rsid w:val="00AB353D"/>
    <w:rsid w:val="00AF7444"/>
    <w:rsid w:val="00AF7EFF"/>
    <w:rsid w:val="00B01611"/>
    <w:rsid w:val="00B079FB"/>
    <w:rsid w:val="00B104F6"/>
    <w:rsid w:val="00B106CE"/>
    <w:rsid w:val="00B1191D"/>
    <w:rsid w:val="00B30DFB"/>
    <w:rsid w:val="00B41B67"/>
    <w:rsid w:val="00B47862"/>
    <w:rsid w:val="00B5666D"/>
    <w:rsid w:val="00B56C40"/>
    <w:rsid w:val="00B643CD"/>
    <w:rsid w:val="00B7428C"/>
    <w:rsid w:val="00B74B44"/>
    <w:rsid w:val="00B92D62"/>
    <w:rsid w:val="00B9338F"/>
    <w:rsid w:val="00BC22AF"/>
    <w:rsid w:val="00BC31F2"/>
    <w:rsid w:val="00BD07BF"/>
    <w:rsid w:val="00BD22FD"/>
    <w:rsid w:val="00BF3967"/>
    <w:rsid w:val="00C053DB"/>
    <w:rsid w:val="00C11B6F"/>
    <w:rsid w:val="00C47251"/>
    <w:rsid w:val="00C55453"/>
    <w:rsid w:val="00C70EFC"/>
    <w:rsid w:val="00CA57CE"/>
    <w:rsid w:val="00CC5BB1"/>
    <w:rsid w:val="00CE3330"/>
    <w:rsid w:val="00CE6F5E"/>
    <w:rsid w:val="00D25ECF"/>
    <w:rsid w:val="00D52DA3"/>
    <w:rsid w:val="00D67095"/>
    <w:rsid w:val="00D80646"/>
    <w:rsid w:val="00D93CC4"/>
    <w:rsid w:val="00DB0DDF"/>
    <w:rsid w:val="00DB16A4"/>
    <w:rsid w:val="00DE3AC3"/>
    <w:rsid w:val="00DE60FA"/>
    <w:rsid w:val="00DF47F3"/>
    <w:rsid w:val="00DF58C3"/>
    <w:rsid w:val="00E05BD7"/>
    <w:rsid w:val="00E227F0"/>
    <w:rsid w:val="00E4222D"/>
    <w:rsid w:val="00EA01F2"/>
    <w:rsid w:val="00EB0B8C"/>
    <w:rsid w:val="00EB7FE9"/>
    <w:rsid w:val="00EC5721"/>
    <w:rsid w:val="00ED76A7"/>
    <w:rsid w:val="00EE1ADD"/>
    <w:rsid w:val="00EE5BAA"/>
    <w:rsid w:val="00EF6526"/>
    <w:rsid w:val="00F12760"/>
    <w:rsid w:val="00F175BC"/>
    <w:rsid w:val="00F57F34"/>
    <w:rsid w:val="00F6350B"/>
    <w:rsid w:val="00F6386B"/>
    <w:rsid w:val="00F6543D"/>
    <w:rsid w:val="00F849FE"/>
    <w:rsid w:val="00F8533A"/>
    <w:rsid w:val="00FA4D79"/>
    <w:rsid w:val="00FA6F64"/>
    <w:rsid w:val="00FB4811"/>
    <w:rsid w:val="00FF4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CD"/>
    <w:rPr>
      <w:rFonts w:ascii="Calibri" w:eastAsia="Calibri" w:hAnsi="Calibri" w:cs="Times New Roman"/>
    </w:rPr>
  </w:style>
  <w:style w:type="paragraph" w:styleId="Heading2">
    <w:name w:val="heading 2"/>
    <w:basedOn w:val="Normal"/>
    <w:link w:val="Heading2Char"/>
    <w:uiPriority w:val="9"/>
    <w:qFormat/>
    <w:rsid w:val="005442C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2CD"/>
    <w:rPr>
      <w:rFonts w:ascii="Times New Roman" w:eastAsia="Times New Roman" w:hAnsi="Times New Roman" w:cs="Times New Roman"/>
      <w:b/>
      <w:bCs/>
      <w:sz w:val="36"/>
      <w:szCs w:val="36"/>
    </w:rPr>
  </w:style>
  <w:style w:type="paragraph" w:styleId="NormalWeb">
    <w:name w:val="Normal (Web)"/>
    <w:basedOn w:val="Normal"/>
    <w:uiPriority w:val="99"/>
    <w:rsid w:val="005442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442CD"/>
    <w:rPr>
      <w:color w:val="0000FF"/>
      <w:u w:val="single"/>
    </w:rPr>
  </w:style>
  <w:style w:type="paragraph" w:styleId="ListParagraph">
    <w:name w:val="List Paragraph"/>
    <w:basedOn w:val="Normal"/>
    <w:uiPriority w:val="34"/>
    <w:qFormat/>
    <w:rsid w:val="005442CD"/>
    <w:pPr>
      <w:ind w:left="720"/>
      <w:contextualSpacing/>
    </w:pPr>
  </w:style>
  <w:style w:type="paragraph" w:styleId="Footer">
    <w:name w:val="footer"/>
    <w:basedOn w:val="Normal"/>
    <w:link w:val="FooterChar"/>
    <w:uiPriority w:val="99"/>
    <w:unhideWhenUsed/>
    <w:rsid w:val="005442CD"/>
    <w:pPr>
      <w:tabs>
        <w:tab w:val="center" w:pos="4680"/>
        <w:tab w:val="right" w:pos="9360"/>
      </w:tabs>
    </w:pPr>
  </w:style>
  <w:style w:type="character" w:customStyle="1" w:styleId="FooterChar">
    <w:name w:val="Footer Char"/>
    <w:basedOn w:val="DefaultParagraphFont"/>
    <w:link w:val="Footer"/>
    <w:uiPriority w:val="99"/>
    <w:rsid w:val="005442CD"/>
    <w:rPr>
      <w:rFonts w:ascii="Calibri" w:eastAsia="Calibri" w:hAnsi="Calibri" w:cs="Times New Roman"/>
    </w:rPr>
  </w:style>
  <w:style w:type="paragraph" w:customStyle="1" w:styleId="Tbodytext">
    <w:name w:val="T body text"/>
    <w:basedOn w:val="Normal"/>
    <w:qFormat/>
    <w:rsid w:val="00084AF7"/>
    <w:pPr>
      <w:tabs>
        <w:tab w:val="left" w:pos="432"/>
      </w:tabs>
      <w:spacing w:after="240" w:line="240" w:lineRule="auto"/>
      <w:jc w:val="both"/>
    </w:pPr>
    <w:rPr>
      <w:rFonts w:ascii="Times New Roman" w:eastAsia="Times New Roman" w:hAnsi="Times New Roman"/>
      <w:sz w:val="24"/>
      <w:szCs w:val="20"/>
    </w:rPr>
  </w:style>
  <w:style w:type="paragraph" w:customStyle="1" w:styleId="TText">
    <w:name w:val="T Text"/>
    <w:qFormat/>
    <w:rsid w:val="00CE333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CE3330"/>
    <w:pPr>
      <w:spacing w:after="120" w:line="240" w:lineRule="auto"/>
      <w:jc w:val="center"/>
    </w:pPr>
    <w:rPr>
      <w:rFonts w:ascii="Arial" w:hAnsi="Arial"/>
      <w:b/>
      <w:sz w:val="22"/>
      <w:szCs w:val="22"/>
    </w:rPr>
  </w:style>
  <w:style w:type="paragraph" w:customStyle="1" w:styleId="Ttableheading1">
    <w:name w:val="T table heading 1"/>
    <w:basedOn w:val="TText"/>
    <w:qFormat/>
    <w:rsid w:val="00CE333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CE3330"/>
    <w:pPr>
      <w:spacing w:before="60" w:after="60" w:line="240" w:lineRule="auto"/>
      <w:jc w:val="left"/>
    </w:pPr>
    <w:rPr>
      <w:rFonts w:ascii="Arial" w:eastAsia="Times New Roman" w:hAnsi="Arial"/>
      <w:b/>
      <w:sz w:val="20"/>
      <w:szCs w:val="20"/>
    </w:rPr>
  </w:style>
  <w:style w:type="table" w:styleId="TableGrid">
    <w:name w:val="Table Grid"/>
    <w:basedOn w:val="TableNormal"/>
    <w:uiPriority w:val="59"/>
    <w:rsid w:val="00821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6951"/>
    <w:rPr>
      <w:sz w:val="16"/>
      <w:szCs w:val="16"/>
    </w:rPr>
  </w:style>
  <w:style w:type="paragraph" w:styleId="CommentText">
    <w:name w:val="annotation text"/>
    <w:basedOn w:val="Normal"/>
    <w:link w:val="CommentTextChar"/>
    <w:uiPriority w:val="99"/>
    <w:semiHidden/>
    <w:unhideWhenUsed/>
    <w:rsid w:val="004F6951"/>
    <w:pPr>
      <w:spacing w:line="240" w:lineRule="auto"/>
    </w:pPr>
    <w:rPr>
      <w:sz w:val="20"/>
      <w:szCs w:val="20"/>
    </w:rPr>
  </w:style>
  <w:style w:type="character" w:customStyle="1" w:styleId="CommentTextChar">
    <w:name w:val="Comment Text Char"/>
    <w:basedOn w:val="DefaultParagraphFont"/>
    <w:link w:val="CommentText"/>
    <w:uiPriority w:val="99"/>
    <w:semiHidden/>
    <w:rsid w:val="004F69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951"/>
    <w:rPr>
      <w:b/>
      <w:bCs/>
    </w:rPr>
  </w:style>
  <w:style w:type="character" w:customStyle="1" w:styleId="CommentSubjectChar">
    <w:name w:val="Comment Subject Char"/>
    <w:basedOn w:val="CommentTextChar"/>
    <w:link w:val="CommentSubject"/>
    <w:uiPriority w:val="99"/>
    <w:semiHidden/>
    <w:rsid w:val="004F6951"/>
    <w:rPr>
      <w:b/>
      <w:bCs/>
    </w:rPr>
  </w:style>
  <w:style w:type="paragraph" w:styleId="BalloonText">
    <w:name w:val="Balloon Text"/>
    <w:basedOn w:val="Normal"/>
    <w:link w:val="BalloonTextChar"/>
    <w:uiPriority w:val="99"/>
    <w:semiHidden/>
    <w:unhideWhenUsed/>
    <w:rsid w:val="004F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CD"/>
    <w:rPr>
      <w:rFonts w:ascii="Calibri" w:eastAsia="Calibri" w:hAnsi="Calibri" w:cs="Times New Roman"/>
    </w:rPr>
  </w:style>
  <w:style w:type="paragraph" w:styleId="Heading2">
    <w:name w:val="heading 2"/>
    <w:basedOn w:val="Normal"/>
    <w:link w:val="Heading2Char"/>
    <w:uiPriority w:val="9"/>
    <w:qFormat/>
    <w:rsid w:val="005442C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2CD"/>
    <w:rPr>
      <w:rFonts w:ascii="Times New Roman" w:eastAsia="Times New Roman" w:hAnsi="Times New Roman" w:cs="Times New Roman"/>
      <w:b/>
      <w:bCs/>
      <w:sz w:val="36"/>
      <w:szCs w:val="36"/>
    </w:rPr>
  </w:style>
  <w:style w:type="paragraph" w:styleId="NormalWeb">
    <w:name w:val="Normal (Web)"/>
    <w:basedOn w:val="Normal"/>
    <w:uiPriority w:val="99"/>
    <w:rsid w:val="005442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442CD"/>
    <w:rPr>
      <w:color w:val="0000FF"/>
      <w:u w:val="single"/>
    </w:rPr>
  </w:style>
  <w:style w:type="paragraph" w:styleId="ListParagraph">
    <w:name w:val="List Paragraph"/>
    <w:basedOn w:val="Normal"/>
    <w:uiPriority w:val="34"/>
    <w:qFormat/>
    <w:rsid w:val="005442CD"/>
    <w:pPr>
      <w:ind w:left="720"/>
      <w:contextualSpacing/>
    </w:pPr>
  </w:style>
  <w:style w:type="paragraph" w:styleId="Footer">
    <w:name w:val="footer"/>
    <w:basedOn w:val="Normal"/>
    <w:link w:val="FooterChar"/>
    <w:uiPriority w:val="99"/>
    <w:unhideWhenUsed/>
    <w:rsid w:val="005442CD"/>
    <w:pPr>
      <w:tabs>
        <w:tab w:val="center" w:pos="4680"/>
        <w:tab w:val="right" w:pos="9360"/>
      </w:tabs>
    </w:pPr>
  </w:style>
  <w:style w:type="character" w:customStyle="1" w:styleId="FooterChar">
    <w:name w:val="Footer Char"/>
    <w:basedOn w:val="DefaultParagraphFont"/>
    <w:link w:val="Footer"/>
    <w:uiPriority w:val="99"/>
    <w:rsid w:val="005442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4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ervin@cdc.gov" TargetMode="External"/><Relationship Id="rId5" Type="http://schemas.openxmlformats.org/officeDocument/2006/relationships/webSettings" Target="webSettings.xml"/><Relationship Id="rId10" Type="http://schemas.openxmlformats.org/officeDocument/2006/relationships/hyperlink" Target="mailto:cnt4@cdc.gov" TargetMode="External"/><Relationship Id="rId4" Type="http://schemas.openxmlformats.org/officeDocument/2006/relationships/settings" Target="settings.xml"/><Relationship Id="rId9" Type="http://schemas.openxmlformats.org/officeDocument/2006/relationships/hyperlink" Target="mailto:Fbonner@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C887-6D0D-4BA8-B615-67A9E1AE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arp5</cp:lastModifiedBy>
  <cp:revision>15</cp:revision>
  <cp:lastPrinted>2011-05-06T14:54:00Z</cp:lastPrinted>
  <dcterms:created xsi:type="dcterms:W3CDTF">2011-06-28T18:50:00Z</dcterms:created>
  <dcterms:modified xsi:type="dcterms:W3CDTF">2011-06-29T13:22:00Z</dcterms:modified>
</cp:coreProperties>
</file>