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D0" w:rsidRDefault="00B700D0"/>
    <w:p w:rsidR="00E7626F" w:rsidRDefault="00E7626F"/>
    <w:p w:rsidR="00E7626F" w:rsidRDefault="00E7626F"/>
    <w:p w:rsidR="00E7626F" w:rsidRDefault="00E762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August 3, 2010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26F" w:rsidRDefault="00E7626F"/>
    <w:p w:rsidR="00E7626F" w:rsidRDefault="00E7626F" w:rsidP="00E7626F">
      <w:pPr>
        <w:jc w:val="center"/>
      </w:pPr>
      <w:r w:rsidRPr="00E7626F">
        <w:rPr>
          <w:b/>
          <w:u w:val="single"/>
        </w:rPr>
        <w:t>Justification for Non-Substantial Change to OMB 2501-0024</w:t>
      </w:r>
    </w:p>
    <w:p w:rsidR="00E7626F" w:rsidRDefault="00E7626F" w:rsidP="00E7626F"/>
    <w:p w:rsidR="00E7626F" w:rsidRDefault="00E7626F" w:rsidP="00E7626F">
      <w:r>
        <w:t>Added Form Number to Rating Factor Form:  HUD Form 2010 (6/2010)</w:t>
      </w:r>
    </w:p>
    <w:p w:rsidR="00E7626F" w:rsidRDefault="00E7626F" w:rsidP="00E7626F"/>
    <w:p w:rsidR="00E7626F" w:rsidRDefault="00E7626F" w:rsidP="00E7626F">
      <w:r>
        <w:t xml:space="preserve">Section </w:t>
      </w:r>
      <w:r w:rsidR="00151D8D">
        <w:t xml:space="preserve">4.2 of </w:t>
      </w:r>
      <w:r>
        <w:t xml:space="preserve">HUD Form 2010 has been revised to reflect the final requirements of the NOFA.  </w:t>
      </w:r>
    </w:p>
    <w:p w:rsidR="00E7626F" w:rsidRDefault="00E7626F" w:rsidP="00E7626F"/>
    <w:p w:rsidR="00E7626F" w:rsidRDefault="00E7626F" w:rsidP="00E7626F">
      <w:r>
        <w:t>There are no changes to the number of respondents and burden hours.</w:t>
      </w:r>
    </w:p>
    <w:p w:rsidR="00E7626F" w:rsidRDefault="00E7626F" w:rsidP="00E7626F"/>
    <w:p w:rsidR="00E7626F" w:rsidRDefault="00E7626F" w:rsidP="00E7626F"/>
    <w:p w:rsidR="00E7626F" w:rsidRDefault="00E7626F" w:rsidP="00E7626F">
      <w:r>
        <w:t>Leroy McKinney Jr.</w:t>
      </w:r>
    </w:p>
    <w:p w:rsidR="00E7626F" w:rsidRDefault="00E7626F" w:rsidP="00E7626F">
      <w:r>
        <w:t>Departmental PRA Compliance Officer</w:t>
      </w:r>
    </w:p>
    <w:p w:rsidR="00E7626F" w:rsidRDefault="00E7626F" w:rsidP="00E7626F">
      <w:r>
        <w:t xml:space="preserve">Office of Chief Information Officer </w:t>
      </w:r>
    </w:p>
    <w:p w:rsidR="00E7626F" w:rsidRDefault="00E7626F" w:rsidP="00E7626F">
      <w:r>
        <w:t>U.S. Department of Housing and Urban Development</w:t>
      </w:r>
    </w:p>
    <w:p w:rsidR="00E7626F" w:rsidRDefault="00E7626F" w:rsidP="00E7626F">
      <w:r>
        <w:t>Washington DC 20410</w:t>
      </w:r>
    </w:p>
    <w:sectPr w:rsidR="00E7626F" w:rsidSect="00B70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E7626F"/>
    <w:rsid w:val="00151D8D"/>
    <w:rsid w:val="00B700D0"/>
    <w:rsid w:val="00E7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419</Characters>
  <Application>Microsoft Office Word</Application>
  <DocSecurity>0</DocSecurity>
  <Lines>3</Lines>
  <Paragraphs>1</Paragraphs>
  <ScaleCrop>false</ScaleCrop>
  <Company>Housing and Urban Development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H45351</dc:creator>
  <cp:keywords/>
  <dc:description/>
  <cp:lastModifiedBy>H45351</cp:lastModifiedBy>
  <cp:revision>2</cp:revision>
  <dcterms:created xsi:type="dcterms:W3CDTF">2010-08-03T19:18:00Z</dcterms:created>
  <dcterms:modified xsi:type="dcterms:W3CDTF">2010-08-03T19:28:00Z</dcterms:modified>
</cp:coreProperties>
</file>