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0E6" w:rsidRDefault="007470E6">
      <w:pPr>
        <w:jc w:val="center"/>
        <w:rPr>
          <w:rFonts w:ascii="Helvetica" w:hAnsi="Helvetica"/>
          <w:b/>
          <w:sz w:val="28"/>
        </w:rPr>
      </w:pPr>
      <w:r>
        <w:rPr>
          <w:rFonts w:ascii="Helvetica" w:hAnsi="Helvetica"/>
          <w:b/>
          <w:sz w:val="28"/>
        </w:rPr>
        <w:t>Paperwork Reduction Act</w:t>
      </w:r>
    </w:p>
    <w:p w:rsidR="007470E6" w:rsidRDefault="007470E6">
      <w:pPr>
        <w:spacing w:after="120"/>
        <w:jc w:val="center"/>
        <w:rPr>
          <w:rFonts w:ascii="Helvetica" w:hAnsi="Helvetica"/>
          <w:b/>
          <w:sz w:val="28"/>
        </w:rPr>
      </w:pPr>
      <w:r>
        <w:rPr>
          <w:rFonts w:ascii="Helvetica" w:hAnsi="Helvetica"/>
          <w:b/>
          <w:sz w:val="28"/>
        </w:rPr>
        <w:t>Change Worksheet</w:t>
      </w:r>
    </w:p>
    <w:tbl>
      <w:tblPr>
        <w:tblW w:w="0" w:type="auto"/>
        <w:tblBorders>
          <w:top w:val="single" w:sz="6" w:space="0" w:color="auto"/>
          <w:left w:val="single" w:sz="6" w:space="0" w:color="auto"/>
          <w:bottom w:val="single" w:sz="6" w:space="0" w:color="auto"/>
          <w:right w:val="single" w:sz="6" w:space="0" w:color="auto"/>
        </w:tblBorders>
        <w:tblLayout w:type="fixed"/>
        <w:tblLook w:val="0000"/>
      </w:tblPr>
      <w:tblGrid>
        <w:gridCol w:w="348"/>
        <w:gridCol w:w="6000"/>
        <w:gridCol w:w="1440"/>
        <w:gridCol w:w="960"/>
        <w:gridCol w:w="2160"/>
      </w:tblGrid>
      <w:tr w:rsidR="007470E6">
        <w:tc>
          <w:tcPr>
            <w:tcW w:w="7788" w:type="dxa"/>
            <w:gridSpan w:val="3"/>
            <w:tcBorders>
              <w:top w:val="single" w:sz="6" w:space="0" w:color="auto"/>
              <w:left w:val="nil"/>
              <w:bottom w:val="single" w:sz="6" w:space="0" w:color="auto"/>
              <w:right w:val="nil"/>
            </w:tcBorders>
          </w:tcPr>
          <w:p w:rsidR="007470E6" w:rsidRDefault="007470E6">
            <w:pPr>
              <w:ind w:left="-120"/>
              <w:rPr>
                <w:rFonts w:ascii="Helvetica" w:hAnsi="Helvetica"/>
                <w:sz w:val="16"/>
              </w:rPr>
            </w:pPr>
            <w:r>
              <w:rPr>
                <w:rFonts w:ascii="Helvetica" w:hAnsi="Helvetica"/>
                <w:sz w:val="16"/>
              </w:rPr>
              <w:t>Agency/Subagency:</w:t>
            </w:r>
          </w:p>
          <w:p w:rsidR="007470E6" w:rsidRDefault="007470E6">
            <w:pPr>
              <w:rPr>
                <w:rFonts w:ascii="Helvetica" w:hAnsi="Helvetica"/>
                <w:sz w:val="16"/>
              </w:rPr>
            </w:pPr>
            <w:r>
              <w:rPr>
                <w:rFonts w:ascii="Helvetica" w:hAnsi="Helvetica"/>
                <w:b/>
                <w:sz w:val="18"/>
              </w:rPr>
              <w:t>U.S. Department of Housing and Urban Development</w:t>
            </w:r>
          </w:p>
          <w:p w:rsidR="007470E6" w:rsidRDefault="006D7438" w:rsidP="003C3A86">
            <w:pPr>
              <w:spacing w:before="40" w:after="60"/>
            </w:pPr>
            <w:r>
              <w:rPr>
                <w:rFonts w:ascii="Helvetica" w:hAnsi="Helvetica"/>
                <w:sz w:val="18"/>
              </w:rPr>
              <w:fldChar w:fldCharType="begin">
                <w:ffData>
                  <w:name w:val="Text2"/>
                  <w:enabled/>
                  <w:calcOnExit w:val="0"/>
                  <w:textInput/>
                </w:ffData>
              </w:fldChar>
            </w:r>
            <w:bookmarkStart w:id="0" w:name="Text2"/>
            <w:r w:rsidR="007470E6">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3C3A86">
              <w:rPr>
                <w:rFonts w:ascii="Helvetica" w:hAnsi="Helvetica"/>
                <w:sz w:val="18"/>
              </w:rPr>
              <w:t>Office of Public and Indian Housing</w:t>
            </w:r>
            <w:r>
              <w:rPr>
                <w:rFonts w:ascii="Helvetica" w:hAnsi="Helvetica"/>
                <w:sz w:val="18"/>
              </w:rPr>
              <w:fldChar w:fldCharType="end"/>
            </w:r>
            <w:bookmarkEnd w:id="0"/>
          </w:p>
        </w:tc>
        <w:tc>
          <w:tcPr>
            <w:tcW w:w="3120" w:type="dxa"/>
            <w:gridSpan w:val="2"/>
            <w:tcBorders>
              <w:top w:val="single" w:sz="6" w:space="0" w:color="auto"/>
              <w:left w:val="single" w:sz="6" w:space="0" w:color="auto"/>
              <w:bottom w:val="single" w:sz="6" w:space="0" w:color="auto"/>
              <w:right w:val="nil"/>
            </w:tcBorders>
          </w:tcPr>
          <w:p w:rsidR="007470E6" w:rsidRDefault="007470E6">
            <w:pPr>
              <w:ind w:right="612"/>
              <w:rPr>
                <w:rFonts w:ascii="Helvetica" w:hAnsi="Helvetica"/>
                <w:sz w:val="16"/>
              </w:rPr>
            </w:pPr>
            <w:r>
              <w:rPr>
                <w:rFonts w:ascii="Helvetica" w:hAnsi="Helvetica"/>
                <w:sz w:val="16"/>
              </w:rPr>
              <w:t>OMB Control Number:</w:t>
            </w:r>
          </w:p>
          <w:p w:rsidR="007470E6" w:rsidRDefault="006D7438" w:rsidP="003C3A86">
            <w:pPr>
              <w:spacing w:before="40" w:after="40"/>
              <w:ind w:left="252"/>
            </w:pPr>
            <w:r>
              <w:rPr>
                <w:rFonts w:ascii="Helvetica" w:hAnsi="Helvetica"/>
                <w:b/>
              </w:rPr>
              <w:fldChar w:fldCharType="begin">
                <w:ffData>
                  <w:name w:val="Text1"/>
                  <w:enabled/>
                  <w:calcOnExit w:val="0"/>
                  <w:textInput/>
                </w:ffData>
              </w:fldChar>
            </w:r>
            <w:bookmarkStart w:id="1" w:name="Text1"/>
            <w:r w:rsidR="007470E6">
              <w:rPr>
                <w:rFonts w:ascii="Helvetica" w:hAnsi="Helvetica"/>
                <w:b/>
              </w:rPr>
              <w:instrText xml:space="preserve"> FORMTEXT </w:instrText>
            </w:r>
            <w:r>
              <w:rPr>
                <w:rFonts w:ascii="Helvetica" w:hAnsi="Helvetica"/>
                <w:b/>
              </w:rPr>
            </w:r>
            <w:r>
              <w:rPr>
                <w:rFonts w:ascii="Helvetica" w:hAnsi="Helvetica"/>
                <w:b/>
              </w:rPr>
              <w:fldChar w:fldCharType="separate"/>
            </w:r>
            <w:r w:rsidR="00107B1A">
              <w:rPr>
                <w:rFonts w:ascii="Helvetica" w:hAnsi="Helvetica"/>
                <w:b/>
                <w:noProof/>
              </w:rPr>
              <w:t>2577-0</w:t>
            </w:r>
            <w:r w:rsidR="003C3A86">
              <w:rPr>
                <w:rFonts w:ascii="Helvetica" w:hAnsi="Helvetica"/>
                <w:b/>
                <w:noProof/>
              </w:rPr>
              <w:t>169</w:t>
            </w:r>
            <w:r>
              <w:rPr>
                <w:rFonts w:ascii="Helvetica" w:hAnsi="Helvetica"/>
                <w:b/>
              </w:rPr>
              <w:fldChar w:fldCharType="end"/>
            </w:r>
            <w:bookmarkEnd w:id="1"/>
          </w:p>
        </w:tc>
      </w:tr>
      <w:tr w:rsidR="007470E6">
        <w:tblPrEx>
          <w:tblBorders>
            <w:left w:val="none" w:sz="0" w:space="0" w:color="auto"/>
            <w:right w:val="none" w:sz="0" w:space="0" w:color="auto"/>
          </w:tblBorders>
        </w:tblPrEx>
        <w:tc>
          <w:tcPr>
            <w:tcW w:w="6348" w:type="dxa"/>
            <w:gridSpan w:val="2"/>
            <w:tcBorders>
              <w:bottom w:val="nil"/>
            </w:tcBorders>
          </w:tcPr>
          <w:p w:rsidR="007470E6" w:rsidRDefault="007470E6">
            <w:pPr>
              <w:jc w:val="right"/>
              <w:rPr>
                <w:rFonts w:ascii="Helvetica" w:hAnsi="Helvetica"/>
              </w:rPr>
            </w:pPr>
            <w:r>
              <w:rPr>
                <w:rFonts w:ascii="Helvetica" w:hAnsi="Helvetica"/>
                <w:sz w:val="18"/>
              </w:rPr>
              <w:t>Enter only items that change</w:t>
            </w:r>
          </w:p>
        </w:tc>
        <w:tc>
          <w:tcPr>
            <w:tcW w:w="2400" w:type="dxa"/>
            <w:gridSpan w:val="2"/>
            <w:tcBorders>
              <w:bottom w:val="nil"/>
            </w:tcBorders>
          </w:tcPr>
          <w:p w:rsidR="007470E6" w:rsidRDefault="007470E6">
            <w:pPr>
              <w:tabs>
                <w:tab w:val="center" w:pos="732"/>
                <w:tab w:val="center" w:pos="1452"/>
              </w:tabs>
              <w:spacing w:before="120"/>
              <w:jc w:val="center"/>
              <w:rPr>
                <w:rFonts w:ascii="Helvetica" w:hAnsi="Helvetica"/>
                <w:sz w:val="16"/>
              </w:rPr>
            </w:pPr>
            <w:r>
              <w:rPr>
                <w:rFonts w:ascii="Helvetica" w:hAnsi="Helvetica"/>
                <w:sz w:val="16"/>
              </w:rPr>
              <w:t>Current Record</w:t>
            </w:r>
          </w:p>
        </w:tc>
        <w:tc>
          <w:tcPr>
            <w:tcW w:w="2160" w:type="dxa"/>
            <w:tcBorders>
              <w:bottom w:val="nil"/>
            </w:tcBorders>
          </w:tcPr>
          <w:p w:rsidR="007470E6" w:rsidRDefault="007470E6">
            <w:pPr>
              <w:spacing w:before="120"/>
              <w:ind w:right="-108"/>
              <w:jc w:val="center"/>
              <w:rPr>
                <w:rFonts w:ascii="Helvetica" w:hAnsi="Helvetica"/>
                <w:sz w:val="16"/>
              </w:rPr>
            </w:pPr>
            <w:r>
              <w:rPr>
                <w:rFonts w:ascii="Helvetica" w:hAnsi="Helvetica"/>
                <w:sz w:val="16"/>
              </w:rPr>
              <w:t>New Record**</w:t>
            </w:r>
          </w:p>
        </w:tc>
      </w:tr>
      <w:tr w:rsidR="007470E6">
        <w:tblPrEx>
          <w:tblBorders>
            <w:left w:val="none" w:sz="0" w:space="0" w:color="auto"/>
            <w:right w:val="none" w:sz="0" w:space="0" w:color="auto"/>
          </w:tblBorders>
        </w:tblPrEx>
        <w:tc>
          <w:tcPr>
            <w:tcW w:w="6348" w:type="dxa"/>
            <w:gridSpan w:val="2"/>
            <w:tcBorders>
              <w:top w:val="single" w:sz="6" w:space="0" w:color="auto"/>
              <w:bottom w:val="nil"/>
              <w:right w:val="nil"/>
            </w:tcBorders>
          </w:tcPr>
          <w:p w:rsidR="007470E6" w:rsidRDefault="007470E6">
            <w:pPr>
              <w:rPr>
                <w:rFonts w:ascii="Helvetica" w:hAnsi="Helvetica"/>
                <w:sz w:val="14"/>
              </w:rPr>
            </w:pPr>
            <w:r>
              <w:rPr>
                <w:rFonts w:ascii="Helvetica" w:hAnsi="Helvetica"/>
                <w:sz w:val="14"/>
              </w:rPr>
              <w:t>Agency form number(s):</w:t>
            </w:r>
          </w:p>
          <w:p w:rsidR="007470E6" w:rsidRDefault="006D7438" w:rsidP="003C3A86">
            <w:pPr>
              <w:spacing w:before="60" w:after="60"/>
              <w:rPr>
                <w:rFonts w:ascii="Helvetica" w:hAnsi="Helvetica"/>
                <w:sz w:val="18"/>
              </w:rPr>
            </w:pPr>
            <w:r>
              <w:rPr>
                <w:rFonts w:ascii="Helvetica" w:hAnsi="Helvetica"/>
                <w:sz w:val="18"/>
              </w:rPr>
              <w:fldChar w:fldCharType="begin">
                <w:ffData>
                  <w:name w:val="Text10"/>
                  <w:enabled/>
                  <w:calcOnExit w:val="0"/>
                  <w:textInput/>
                </w:ffData>
              </w:fldChar>
            </w:r>
            <w:bookmarkStart w:id="2" w:name="Text10"/>
            <w:r w:rsidR="007470E6">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3C3A86">
              <w:rPr>
                <w:rFonts w:ascii="Helvetica" w:hAnsi="Helvetica"/>
                <w:noProof/>
                <w:sz w:val="18"/>
              </w:rPr>
              <w:t>HUD-52681B</w:t>
            </w:r>
            <w:r>
              <w:rPr>
                <w:rFonts w:ascii="Helvetica" w:hAnsi="Helvetica"/>
                <w:sz w:val="18"/>
              </w:rPr>
              <w:fldChar w:fldCharType="end"/>
            </w:r>
            <w:bookmarkEnd w:id="2"/>
          </w:p>
        </w:tc>
        <w:tc>
          <w:tcPr>
            <w:tcW w:w="2400" w:type="dxa"/>
            <w:gridSpan w:val="2"/>
            <w:tcBorders>
              <w:top w:val="single" w:sz="6" w:space="0" w:color="auto"/>
              <w:left w:val="single" w:sz="6" w:space="0" w:color="auto"/>
              <w:bottom w:val="nil"/>
              <w:right w:val="nil"/>
            </w:tcBorders>
          </w:tcPr>
          <w:p w:rsidR="007470E6" w:rsidRDefault="006D7438" w:rsidP="003C3A86">
            <w:pPr>
              <w:spacing w:before="40" w:after="40"/>
              <w:jc w:val="center"/>
              <w:rPr>
                <w:rFonts w:ascii="Helvetica" w:hAnsi="Helvetica"/>
                <w:sz w:val="22"/>
              </w:rPr>
            </w:pPr>
            <w:r>
              <w:rPr>
                <w:rFonts w:ascii="Helvetica" w:hAnsi="Helvetica"/>
                <w:sz w:val="22"/>
              </w:rPr>
              <w:fldChar w:fldCharType="begin">
                <w:ffData>
                  <w:name w:val="Text11"/>
                  <w:enabled/>
                  <w:calcOnExit w:val="0"/>
                  <w:textInput/>
                </w:ffData>
              </w:fldChar>
            </w:r>
            <w:bookmarkStart w:id="3" w:name="Text11"/>
            <w:r w:rsidR="007470E6">
              <w:rPr>
                <w:rFonts w:ascii="Helvetica" w:hAnsi="Helvetica"/>
                <w:sz w:val="22"/>
              </w:rPr>
              <w:instrText xml:space="preserve"> FORMTEXT </w:instrText>
            </w:r>
            <w:r>
              <w:rPr>
                <w:rFonts w:ascii="Helvetica" w:hAnsi="Helvetica"/>
                <w:sz w:val="22"/>
              </w:rPr>
            </w:r>
            <w:r>
              <w:rPr>
                <w:rFonts w:ascii="Helvetica" w:hAnsi="Helvetica"/>
                <w:sz w:val="22"/>
              </w:rPr>
              <w:fldChar w:fldCharType="separate"/>
            </w:r>
            <w:r w:rsidR="003C3A86">
              <w:rPr>
                <w:rFonts w:ascii="Helvetica" w:hAnsi="Helvetica"/>
                <w:noProof/>
                <w:sz w:val="22"/>
              </w:rPr>
              <w:t>52681B</w:t>
            </w:r>
            <w:r>
              <w:rPr>
                <w:rFonts w:ascii="Helvetica" w:hAnsi="Helvetica"/>
                <w:sz w:val="22"/>
              </w:rPr>
              <w:fldChar w:fldCharType="end"/>
            </w:r>
            <w:bookmarkEnd w:id="3"/>
          </w:p>
        </w:tc>
        <w:tc>
          <w:tcPr>
            <w:tcW w:w="2160" w:type="dxa"/>
            <w:tcBorders>
              <w:top w:val="single" w:sz="6" w:space="0" w:color="auto"/>
              <w:left w:val="single" w:sz="6" w:space="0" w:color="auto"/>
              <w:bottom w:val="single" w:sz="6" w:space="0" w:color="auto"/>
            </w:tcBorders>
          </w:tcPr>
          <w:p w:rsidR="007470E6" w:rsidRDefault="006D7438" w:rsidP="003C3A86">
            <w:pPr>
              <w:tabs>
                <w:tab w:val="center" w:pos="2496"/>
              </w:tabs>
              <w:spacing w:before="40" w:after="40"/>
              <w:jc w:val="center"/>
              <w:rPr>
                <w:rFonts w:ascii="Helvetica" w:hAnsi="Helvetica"/>
                <w:sz w:val="22"/>
              </w:rPr>
            </w:pPr>
            <w:r>
              <w:rPr>
                <w:rFonts w:ascii="Helvetica" w:hAnsi="Helvetica"/>
                <w:sz w:val="22"/>
              </w:rPr>
              <w:fldChar w:fldCharType="begin">
                <w:ffData>
                  <w:name w:val="Text11"/>
                  <w:enabled/>
                  <w:calcOnExit w:val="0"/>
                  <w:textInput/>
                </w:ffData>
              </w:fldChar>
            </w:r>
            <w:r w:rsidR="007470E6">
              <w:rPr>
                <w:rFonts w:ascii="Helvetica" w:hAnsi="Helvetica"/>
                <w:sz w:val="22"/>
              </w:rPr>
              <w:instrText xml:space="preserve"> FORMTEXT </w:instrText>
            </w:r>
            <w:r>
              <w:rPr>
                <w:rFonts w:ascii="Helvetica" w:hAnsi="Helvetica"/>
                <w:sz w:val="22"/>
              </w:rPr>
            </w:r>
            <w:r>
              <w:rPr>
                <w:rFonts w:ascii="Helvetica" w:hAnsi="Helvetica"/>
                <w:sz w:val="22"/>
              </w:rPr>
              <w:fldChar w:fldCharType="separate"/>
            </w:r>
            <w:r w:rsidR="003C3A86">
              <w:rPr>
                <w:rFonts w:ascii="Helvetica" w:hAnsi="Helvetica"/>
                <w:noProof/>
                <w:sz w:val="22"/>
              </w:rPr>
              <w:t>52681B</w:t>
            </w:r>
            <w:r>
              <w:rPr>
                <w:rFonts w:ascii="Helvetica" w:hAnsi="Helvetica"/>
                <w:sz w:val="22"/>
              </w:rPr>
              <w:fldChar w:fldCharType="end"/>
            </w:r>
          </w:p>
        </w:tc>
      </w:tr>
      <w:tr w:rsidR="007470E6">
        <w:tblPrEx>
          <w:tblBorders>
            <w:left w:val="none" w:sz="0" w:space="0" w:color="auto"/>
            <w:right w:val="none" w:sz="0" w:space="0" w:color="auto"/>
          </w:tblBorders>
        </w:tblPrEx>
        <w:tc>
          <w:tcPr>
            <w:tcW w:w="6348" w:type="dxa"/>
            <w:gridSpan w:val="2"/>
            <w:tcBorders>
              <w:top w:val="single" w:sz="6" w:space="0" w:color="auto"/>
              <w:bottom w:val="nil"/>
              <w:right w:val="nil"/>
            </w:tcBorders>
          </w:tcPr>
          <w:p w:rsidR="007470E6" w:rsidRDefault="007470E6">
            <w:pPr>
              <w:spacing w:before="80" w:after="40" w:line="180" w:lineRule="exact"/>
              <w:rPr>
                <w:rFonts w:ascii="Helvetica" w:hAnsi="Helvetica"/>
                <w:sz w:val="18"/>
              </w:rPr>
            </w:pPr>
            <w:r>
              <w:rPr>
                <w:rFonts w:ascii="Helvetica" w:hAnsi="Helvetica"/>
                <w:b/>
                <w:sz w:val="18"/>
              </w:rPr>
              <w:t>Annual reporting and keeping hour burden</w:t>
            </w:r>
          </w:p>
        </w:tc>
        <w:tc>
          <w:tcPr>
            <w:tcW w:w="2400" w:type="dxa"/>
            <w:gridSpan w:val="2"/>
            <w:tcBorders>
              <w:top w:val="single" w:sz="6" w:space="0" w:color="auto"/>
              <w:left w:val="single" w:sz="6" w:space="0" w:color="auto"/>
              <w:bottom w:val="single" w:sz="6" w:space="0" w:color="auto"/>
              <w:right w:val="single" w:sz="6" w:space="0" w:color="auto"/>
            </w:tcBorders>
          </w:tcPr>
          <w:p w:rsidR="007470E6" w:rsidRDefault="007470E6">
            <w:pPr>
              <w:spacing w:before="40" w:after="40" w:line="180" w:lineRule="exact"/>
              <w:jc w:val="center"/>
              <w:rPr>
                <w:rFonts w:ascii="Helvetica" w:hAnsi="Helvetica"/>
                <w:sz w:val="22"/>
              </w:rPr>
            </w:pPr>
          </w:p>
        </w:tc>
        <w:tc>
          <w:tcPr>
            <w:tcW w:w="2160" w:type="dxa"/>
            <w:tcBorders>
              <w:top w:val="nil"/>
              <w:left w:val="nil"/>
              <w:bottom w:val="single" w:sz="6" w:space="0" w:color="auto"/>
            </w:tcBorders>
          </w:tcPr>
          <w:p w:rsidR="007470E6" w:rsidRDefault="007470E6">
            <w:pPr>
              <w:tabs>
                <w:tab w:val="center" w:pos="2496"/>
              </w:tabs>
              <w:spacing w:before="40" w:after="40" w:line="180" w:lineRule="exact"/>
              <w:jc w:val="center"/>
              <w:rPr>
                <w:rFonts w:ascii="Helvetica" w:hAnsi="Helvetica"/>
                <w:sz w:val="22"/>
              </w:rPr>
            </w:pPr>
          </w:p>
        </w:tc>
      </w:tr>
      <w:tr w:rsidR="007470E6">
        <w:tblPrEx>
          <w:tblBorders>
            <w:left w:val="none" w:sz="0" w:space="0" w:color="auto"/>
            <w:right w:val="none" w:sz="0" w:space="0" w:color="auto"/>
          </w:tblBorders>
        </w:tblPrEx>
        <w:trPr>
          <w:gridBefore w:val="1"/>
          <w:wBefore w:w="348" w:type="dxa"/>
        </w:trPr>
        <w:tc>
          <w:tcPr>
            <w:tcW w:w="6000" w:type="dxa"/>
            <w:tcBorders>
              <w:top w:val="single" w:sz="6" w:space="0" w:color="auto"/>
              <w:bottom w:val="nil"/>
              <w:right w:val="nil"/>
            </w:tcBorders>
          </w:tcPr>
          <w:p w:rsidR="007470E6" w:rsidRDefault="007470E6">
            <w:pPr>
              <w:spacing w:before="60"/>
              <w:ind w:left="12"/>
              <w:rPr>
                <w:rFonts w:ascii="Helvetica" w:hAnsi="Helvetica"/>
                <w:sz w:val="18"/>
              </w:rPr>
            </w:pPr>
            <w:r>
              <w:rPr>
                <w:rFonts w:ascii="Helvetica" w:hAnsi="Helvetica"/>
                <w:sz w:val="18"/>
              </w:rPr>
              <w:t>Number of respondents</w:t>
            </w:r>
          </w:p>
        </w:tc>
        <w:tc>
          <w:tcPr>
            <w:tcW w:w="2400" w:type="dxa"/>
            <w:gridSpan w:val="2"/>
            <w:tcBorders>
              <w:top w:val="nil"/>
              <w:left w:val="single" w:sz="6" w:space="0" w:color="auto"/>
              <w:bottom w:val="nil"/>
              <w:right w:val="single" w:sz="6" w:space="0" w:color="auto"/>
            </w:tcBorders>
          </w:tcPr>
          <w:p w:rsidR="007470E6" w:rsidRDefault="006D7438">
            <w:pPr>
              <w:spacing w:before="60" w:after="60"/>
              <w:jc w:val="center"/>
              <w:rPr>
                <w:rFonts w:ascii="Helvetica" w:hAnsi="Helvetica"/>
                <w:sz w:val="22"/>
              </w:rPr>
            </w:pPr>
            <w:r>
              <w:rPr>
                <w:rFonts w:ascii="Helvetica" w:hAnsi="Helvetica"/>
                <w:sz w:val="22"/>
              </w:rPr>
              <w:fldChar w:fldCharType="begin">
                <w:ffData>
                  <w:name w:val=""/>
                  <w:enabled/>
                  <w:calcOnExit w:val="0"/>
                  <w:textInput>
                    <w:type w:val="number"/>
                    <w:format w:val="#,##0"/>
                  </w:textInput>
                </w:ffData>
              </w:fldChar>
            </w:r>
            <w:r w:rsidR="007470E6">
              <w:rPr>
                <w:rFonts w:ascii="Helvetica" w:hAnsi="Helvetica"/>
                <w:sz w:val="22"/>
              </w:rPr>
              <w:instrText xml:space="preserve"> FORMTEXT </w:instrText>
            </w:r>
            <w:r>
              <w:rPr>
                <w:rFonts w:ascii="Helvetica" w:hAnsi="Helvetica"/>
                <w:sz w:val="22"/>
              </w:rPr>
            </w:r>
            <w:r>
              <w:rPr>
                <w:rFonts w:ascii="Helvetica" w:hAnsi="Helvetica"/>
                <w:sz w:val="22"/>
              </w:rPr>
              <w:fldChar w:fldCharType="separate"/>
            </w:r>
            <w:r w:rsidR="007470E6">
              <w:rPr>
                <w:rFonts w:ascii="Helvetica" w:hAnsi="Helvetica"/>
                <w:noProof/>
                <w:sz w:val="22"/>
              </w:rPr>
              <w:t> </w:t>
            </w:r>
            <w:r w:rsidR="007470E6">
              <w:rPr>
                <w:rFonts w:ascii="Helvetica" w:hAnsi="Helvetica"/>
                <w:noProof/>
                <w:sz w:val="22"/>
              </w:rPr>
              <w:t> </w:t>
            </w:r>
            <w:r w:rsidR="007470E6">
              <w:rPr>
                <w:rFonts w:ascii="Helvetica" w:hAnsi="Helvetica"/>
                <w:noProof/>
                <w:sz w:val="22"/>
              </w:rPr>
              <w:t> </w:t>
            </w:r>
            <w:r w:rsidR="007470E6">
              <w:rPr>
                <w:rFonts w:ascii="Helvetica" w:hAnsi="Helvetica"/>
                <w:noProof/>
                <w:sz w:val="22"/>
              </w:rPr>
              <w:t> </w:t>
            </w:r>
            <w:r w:rsidR="007470E6">
              <w:rPr>
                <w:rFonts w:ascii="Helvetica" w:hAnsi="Helvetica"/>
                <w:noProof/>
                <w:sz w:val="22"/>
              </w:rPr>
              <w:t> </w:t>
            </w:r>
            <w:r>
              <w:rPr>
                <w:rFonts w:ascii="Helvetica" w:hAnsi="Helvetica"/>
                <w:sz w:val="22"/>
              </w:rPr>
              <w:fldChar w:fldCharType="end"/>
            </w:r>
          </w:p>
        </w:tc>
        <w:tc>
          <w:tcPr>
            <w:tcW w:w="2160" w:type="dxa"/>
            <w:tcBorders>
              <w:top w:val="nil"/>
              <w:left w:val="nil"/>
              <w:bottom w:val="nil"/>
            </w:tcBorders>
          </w:tcPr>
          <w:p w:rsidR="007470E6" w:rsidRDefault="006D7438">
            <w:pPr>
              <w:tabs>
                <w:tab w:val="center" w:pos="2496"/>
              </w:tabs>
              <w:spacing w:before="40" w:after="40"/>
              <w:jc w:val="center"/>
              <w:rPr>
                <w:rFonts w:ascii="Helvetica" w:hAnsi="Helvetica"/>
                <w:sz w:val="22"/>
              </w:rPr>
            </w:pPr>
            <w:r>
              <w:rPr>
                <w:rFonts w:ascii="Helvetica" w:hAnsi="Helvetica"/>
                <w:sz w:val="22"/>
              </w:rPr>
              <w:fldChar w:fldCharType="begin">
                <w:ffData>
                  <w:name w:val=""/>
                  <w:enabled/>
                  <w:calcOnExit w:val="0"/>
                  <w:textInput>
                    <w:type w:val="number"/>
                    <w:format w:val="#,##0"/>
                  </w:textInput>
                </w:ffData>
              </w:fldChar>
            </w:r>
            <w:r w:rsidR="007470E6">
              <w:rPr>
                <w:rFonts w:ascii="Helvetica" w:hAnsi="Helvetica"/>
                <w:sz w:val="22"/>
              </w:rPr>
              <w:instrText xml:space="preserve"> FORMTEXT </w:instrText>
            </w:r>
            <w:r>
              <w:rPr>
                <w:rFonts w:ascii="Helvetica" w:hAnsi="Helvetica"/>
                <w:sz w:val="22"/>
              </w:rPr>
            </w:r>
            <w:r>
              <w:rPr>
                <w:rFonts w:ascii="Helvetica" w:hAnsi="Helvetica"/>
                <w:sz w:val="22"/>
              </w:rPr>
              <w:fldChar w:fldCharType="separate"/>
            </w:r>
            <w:r w:rsidR="007470E6">
              <w:rPr>
                <w:rFonts w:ascii="Helvetica" w:hAnsi="Helvetica"/>
                <w:noProof/>
                <w:sz w:val="22"/>
              </w:rPr>
              <w:t> </w:t>
            </w:r>
            <w:r w:rsidR="007470E6">
              <w:rPr>
                <w:rFonts w:ascii="Helvetica" w:hAnsi="Helvetica"/>
                <w:noProof/>
                <w:sz w:val="22"/>
              </w:rPr>
              <w:t> </w:t>
            </w:r>
            <w:r w:rsidR="007470E6">
              <w:rPr>
                <w:rFonts w:ascii="Helvetica" w:hAnsi="Helvetica"/>
                <w:noProof/>
                <w:sz w:val="22"/>
              </w:rPr>
              <w:t> </w:t>
            </w:r>
            <w:r w:rsidR="007470E6">
              <w:rPr>
                <w:rFonts w:ascii="Helvetica" w:hAnsi="Helvetica"/>
                <w:noProof/>
                <w:sz w:val="22"/>
              </w:rPr>
              <w:t> </w:t>
            </w:r>
            <w:r w:rsidR="007470E6">
              <w:rPr>
                <w:rFonts w:ascii="Helvetica" w:hAnsi="Helvetica"/>
                <w:noProof/>
                <w:sz w:val="22"/>
              </w:rPr>
              <w:t> </w:t>
            </w:r>
            <w:r>
              <w:rPr>
                <w:rFonts w:ascii="Helvetica" w:hAnsi="Helvetica"/>
                <w:sz w:val="22"/>
              </w:rPr>
              <w:fldChar w:fldCharType="end"/>
            </w:r>
          </w:p>
        </w:tc>
      </w:tr>
      <w:tr w:rsidR="007470E6">
        <w:tblPrEx>
          <w:tblBorders>
            <w:left w:val="none" w:sz="0" w:space="0" w:color="auto"/>
            <w:right w:val="none" w:sz="0" w:space="0" w:color="auto"/>
          </w:tblBorders>
        </w:tblPrEx>
        <w:trPr>
          <w:gridBefore w:val="1"/>
          <w:wBefore w:w="348" w:type="dxa"/>
        </w:trPr>
        <w:tc>
          <w:tcPr>
            <w:tcW w:w="6000" w:type="dxa"/>
            <w:tcBorders>
              <w:top w:val="single" w:sz="6" w:space="0" w:color="auto"/>
              <w:bottom w:val="nil"/>
              <w:right w:val="nil"/>
            </w:tcBorders>
          </w:tcPr>
          <w:p w:rsidR="007470E6" w:rsidRDefault="007470E6">
            <w:pPr>
              <w:spacing w:before="60"/>
              <w:ind w:left="12"/>
              <w:rPr>
                <w:rFonts w:ascii="Helvetica" w:hAnsi="Helvetica"/>
                <w:sz w:val="18"/>
              </w:rPr>
            </w:pPr>
            <w:r>
              <w:rPr>
                <w:rFonts w:ascii="Helvetica" w:hAnsi="Helvetica"/>
                <w:sz w:val="18"/>
              </w:rPr>
              <w:t>Total annual responses</w:t>
            </w:r>
          </w:p>
        </w:tc>
        <w:tc>
          <w:tcPr>
            <w:tcW w:w="2400" w:type="dxa"/>
            <w:gridSpan w:val="2"/>
            <w:tcBorders>
              <w:top w:val="single" w:sz="6" w:space="0" w:color="auto"/>
              <w:left w:val="single" w:sz="6" w:space="0" w:color="auto"/>
              <w:bottom w:val="single" w:sz="6" w:space="0" w:color="auto"/>
              <w:right w:val="single" w:sz="6" w:space="0" w:color="auto"/>
            </w:tcBorders>
          </w:tcPr>
          <w:p w:rsidR="007470E6" w:rsidRDefault="006D7438">
            <w:pPr>
              <w:spacing w:before="60" w:after="60"/>
              <w:jc w:val="center"/>
              <w:rPr>
                <w:rFonts w:ascii="Helvetica" w:hAnsi="Helvetica"/>
                <w:sz w:val="22"/>
              </w:rPr>
            </w:pPr>
            <w:r>
              <w:rPr>
                <w:rFonts w:ascii="Helvetica" w:hAnsi="Helvetica"/>
                <w:sz w:val="22"/>
              </w:rPr>
              <w:fldChar w:fldCharType="begin">
                <w:ffData>
                  <w:name w:val=""/>
                  <w:enabled/>
                  <w:calcOnExit w:val="0"/>
                  <w:textInput>
                    <w:type w:val="number"/>
                    <w:format w:val="#,##0"/>
                  </w:textInput>
                </w:ffData>
              </w:fldChar>
            </w:r>
            <w:r w:rsidR="007470E6">
              <w:rPr>
                <w:rFonts w:ascii="Helvetica" w:hAnsi="Helvetica"/>
                <w:sz w:val="22"/>
              </w:rPr>
              <w:instrText xml:space="preserve"> FORMTEXT </w:instrText>
            </w:r>
            <w:r>
              <w:rPr>
                <w:rFonts w:ascii="Helvetica" w:hAnsi="Helvetica"/>
                <w:sz w:val="22"/>
              </w:rPr>
            </w:r>
            <w:r>
              <w:rPr>
                <w:rFonts w:ascii="Helvetica" w:hAnsi="Helvetica"/>
                <w:sz w:val="22"/>
              </w:rPr>
              <w:fldChar w:fldCharType="separate"/>
            </w:r>
            <w:r w:rsidR="007470E6">
              <w:rPr>
                <w:rFonts w:ascii="Helvetica" w:hAnsi="Helvetica"/>
                <w:noProof/>
                <w:sz w:val="22"/>
              </w:rPr>
              <w:t> </w:t>
            </w:r>
            <w:r w:rsidR="007470E6">
              <w:rPr>
                <w:rFonts w:ascii="Helvetica" w:hAnsi="Helvetica"/>
                <w:noProof/>
                <w:sz w:val="22"/>
              </w:rPr>
              <w:t> </w:t>
            </w:r>
            <w:r w:rsidR="007470E6">
              <w:rPr>
                <w:rFonts w:ascii="Helvetica" w:hAnsi="Helvetica"/>
                <w:noProof/>
                <w:sz w:val="22"/>
              </w:rPr>
              <w:t> </w:t>
            </w:r>
            <w:r w:rsidR="007470E6">
              <w:rPr>
                <w:rFonts w:ascii="Helvetica" w:hAnsi="Helvetica"/>
                <w:noProof/>
                <w:sz w:val="22"/>
              </w:rPr>
              <w:t> </w:t>
            </w:r>
            <w:r w:rsidR="007470E6">
              <w:rPr>
                <w:rFonts w:ascii="Helvetica" w:hAnsi="Helvetica"/>
                <w:noProof/>
                <w:sz w:val="22"/>
              </w:rPr>
              <w:t> </w:t>
            </w:r>
            <w:r>
              <w:rPr>
                <w:rFonts w:ascii="Helvetica" w:hAnsi="Helvetica"/>
                <w:sz w:val="22"/>
              </w:rPr>
              <w:fldChar w:fldCharType="end"/>
            </w:r>
          </w:p>
        </w:tc>
        <w:tc>
          <w:tcPr>
            <w:tcW w:w="2160" w:type="dxa"/>
            <w:tcBorders>
              <w:top w:val="single" w:sz="6" w:space="0" w:color="auto"/>
              <w:left w:val="nil"/>
              <w:bottom w:val="nil"/>
            </w:tcBorders>
          </w:tcPr>
          <w:p w:rsidR="007470E6" w:rsidRDefault="006D7438">
            <w:pPr>
              <w:tabs>
                <w:tab w:val="center" w:pos="2496"/>
              </w:tabs>
              <w:spacing w:before="40" w:after="40"/>
              <w:jc w:val="center"/>
              <w:rPr>
                <w:rFonts w:ascii="Helvetica" w:hAnsi="Helvetica"/>
                <w:sz w:val="22"/>
              </w:rPr>
            </w:pPr>
            <w:r>
              <w:rPr>
                <w:rFonts w:ascii="Helvetica" w:hAnsi="Helvetica"/>
                <w:sz w:val="22"/>
              </w:rPr>
              <w:fldChar w:fldCharType="begin">
                <w:ffData>
                  <w:name w:val=""/>
                  <w:enabled/>
                  <w:calcOnExit w:val="0"/>
                  <w:textInput>
                    <w:type w:val="number"/>
                    <w:format w:val="#,##0"/>
                  </w:textInput>
                </w:ffData>
              </w:fldChar>
            </w:r>
            <w:r w:rsidR="007470E6">
              <w:rPr>
                <w:rFonts w:ascii="Helvetica" w:hAnsi="Helvetica"/>
                <w:sz w:val="22"/>
              </w:rPr>
              <w:instrText xml:space="preserve"> FORMTEXT </w:instrText>
            </w:r>
            <w:r>
              <w:rPr>
                <w:rFonts w:ascii="Helvetica" w:hAnsi="Helvetica"/>
                <w:sz w:val="22"/>
              </w:rPr>
            </w:r>
            <w:r>
              <w:rPr>
                <w:rFonts w:ascii="Helvetica" w:hAnsi="Helvetica"/>
                <w:sz w:val="22"/>
              </w:rPr>
              <w:fldChar w:fldCharType="separate"/>
            </w:r>
            <w:r w:rsidR="007470E6">
              <w:rPr>
                <w:rFonts w:ascii="Helvetica" w:hAnsi="Helvetica"/>
                <w:noProof/>
                <w:sz w:val="22"/>
              </w:rPr>
              <w:t> </w:t>
            </w:r>
            <w:r w:rsidR="007470E6">
              <w:rPr>
                <w:rFonts w:ascii="Helvetica" w:hAnsi="Helvetica"/>
                <w:noProof/>
                <w:sz w:val="22"/>
              </w:rPr>
              <w:t> </w:t>
            </w:r>
            <w:r w:rsidR="007470E6">
              <w:rPr>
                <w:rFonts w:ascii="Helvetica" w:hAnsi="Helvetica"/>
                <w:noProof/>
                <w:sz w:val="22"/>
              </w:rPr>
              <w:t> </w:t>
            </w:r>
            <w:r w:rsidR="007470E6">
              <w:rPr>
                <w:rFonts w:ascii="Helvetica" w:hAnsi="Helvetica"/>
                <w:noProof/>
                <w:sz w:val="22"/>
              </w:rPr>
              <w:t> </w:t>
            </w:r>
            <w:r w:rsidR="007470E6">
              <w:rPr>
                <w:rFonts w:ascii="Helvetica" w:hAnsi="Helvetica"/>
                <w:noProof/>
                <w:sz w:val="22"/>
              </w:rPr>
              <w:t> </w:t>
            </w:r>
            <w:r>
              <w:rPr>
                <w:rFonts w:ascii="Helvetica" w:hAnsi="Helvetica"/>
                <w:sz w:val="22"/>
              </w:rPr>
              <w:fldChar w:fldCharType="end"/>
            </w:r>
          </w:p>
        </w:tc>
      </w:tr>
      <w:tr w:rsidR="007470E6">
        <w:tblPrEx>
          <w:tblBorders>
            <w:left w:val="none" w:sz="0" w:space="0" w:color="auto"/>
            <w:right w:val="none" w:sz="0" w:space="0" w:color="auto"/>
          </w:tblBorders>
        </w:tblPrEx>
        <w:trPr>
          <w:gridBefore w:val="1"/>
          <w:wBefore w:w="348" w:type="dxa"/>
        </w:trPr>
        <w:tc>
          <w:tcPr>
            <w:tcW w:w="6000" w:type="dxa"/>
            <w:tcBorders>
              <w:top w:val="nil"/>
              <w:bottom w:val="single" w:sz="6" w:space="0" w:color="auto"/>
              <w:right w:val="nil"/>
            </w:tcBorders>
          </w:tcPr>
          <w:p w:rsidR="007470E6" w:rsidRDefault="007470E6">
            <w:pPr>
              <w:pBdr>
                <w:top w:val="single" w:sz="6" w:space="1" w:color="auto"/>
              </w:pBdr>
              <w:ind w:left="252" w:right="-108"/>
              <w:rPr>
                <w:rFonts w:ascii="Helvetica" w:hAnsi="Helvetica"/>
                <w:sz w:val="18"/>
              </w:rPr>
            </w:pPr>
            <w:r>
              <w:rPr>
                <w:rFonts w:ascii="Helvetica" w:hAnsi="Helvetica"/>
                <w:sz w:val="18"/>
              </w:rPr>
              <w:t>Percent of these responses collected electronically</w:t>
            </w:r>
          </w:p>
        </w:tc>
        <w:tc>
          <w:tcPr>
            <w:tcW w:w="2400" w:type="dxa"/>
            <w:gridSpan w:val="2"/>
            <w:tcBorders>
              <w:top w:val="nil"/>
              <w:left w:val="single" w:sz="6" w:space="0" w:color="auto"/>
              <w:bottom w:val="nil"/>
              <w:right w:val="single" w:sz="6" w:space="0" w:color="auto"/>
            </w:tcBorders>
          </w:tcPr>
          <w:p w:rsidR="007470E6" w:rsidRDefault="006D7438">
            <w:pPr>
              <w:spacing w:before="60" w:after="60"/>
              <w:jc w:val="center"/>
              <w:rPr>
                <w:rFonts w:ascii="Helvetica" w:hAnsi="Helvetica"/>
                <w:sz w:val="22"/>
              </w:rPr>
            </w:pPr>
            <w:r>
              <w:rPr>
                <w:rFonts w:ascii="Helvetica" w:hAnsi="Helvetica"/>
                <w:sz w:val="22"/>
              </w:rPr>
              <w:fldChar w:fldCharType="begin">
                <w:ffData>
                  <w:name w:val=""/>
                  <w:enabled/>
                  <w:calcOnExit w:val="0"/>
                  <w:textInput>
                    <w:type w:val="number"/>
                    <w:maxLength w:val="3"/>
                    <w:format w:val="0"/>
                  </w:textInput>
                </w:ffData>
              </w:fldChar>
            </w:r>
            <w:r w:rsidR="007470E6">
              <w:rPr>
                <w:rFonts w:ascii="Helvetica" w:hAnsi="Helvetica"/>
                <w:sz w:val="22"/>
              </w:rPr>
              <w:instrText xml:space="preserve"> FORMTEXT </w:instrText>
            </w:r>
            <w:r>
              <w:rPr>
                <w:rFonts w:ascii="Helvetica" w:hAnsi="Helvetica"/>
                <w:sz w:val="22"/>
              </w:rPr>
            </w:r>
            <w:r>
              <w:rPr>
                <w:rFonts w:ascii="Helvetica" w:hAnsi="Helvetica"/>
                <w:sz w:val="22"/>
              </w:rPr>
              <w:fldChar w:fldCharType="separate"/>
            </w:r>
            <w:r w:rsidR="007470E6">
              <w:rPr>
                <w:rFonts w:ascii="Helvetica" w:hAnsi="Helvetica"/>
                <w:noProof/>
                <w:sz w:val="22"/>
              </w:rPr>
              <w:t> </w:t>
            </w:r>
            <w:r w:rsidR="007470E6">
              <w:rPr>
                <w:rFonts w:ascii="Helvetica" w:hAnsi="Helvetica"/>
                <w:noProof/>
                <w:sz w:val="22"/>
              </w:rPr>
              <w:t> </w:t>
            </w:r>
            <w:r w:rsidR="007470E6">
              <w:rPr>
                <w:rFonts w:ascii="Helvetica" w:hAnsi="Helvetica"/>
                <w:noProof/>
                <w:sz w:val="22"/>
              </w:rPr>
              <w:t> </w:t>
            </w:r>
            <w:r>
              <w:rPr>
                <w:rFonts w:ascii="Helvetica" w:hAnsi="Helvetica"/>
                <w:sz w:val="22"/>
              </w:rPr>
              <w:fldChar w:fldCharType="end"/>
            </w:r>
            <w:r w:rsidR="007470E6">
              <w:rPr>
                <w:rFonts w:ascii="Helvetica" w:hAnsi="Helvetica"/>
                <w:sz w:val="22"/>
              </w:rPr>
              <w:t xml:space="preserve"> %</w:t>
            </w:r>
          </w:p>
        </w:tc>
        <w:tc>
          <w:tcPr>
            <w:tcW w:w="2160" w:type="dxa"/>
            <w:tcBorders>
              <w:top w:val="single" w:sz="6" w:space="0" w:color="auto"/>
              <w:left w:val="nil"/>
              <w:bottom w:val="single" w:sz="6" w:space="0" w:color="auto"/>
            </w:tcBorders>
          </w:tcPr>
          <w:p w:rsidR="007470E6" w:rsidRDefault="006D7438">
            <w:pPr>
              <w:tabs>
                <w:tab w:val="center" w:pos="2496"/>
              </w:tabs>
              <w:spacing w:before="40" w:after="40"/>
              <w:jc w:val="center"/>
              <w:rPr>
                <w:rFonts w:ascii="Helvetica" w:hAnsi="Helvetica"/>
                <w:sz w:val="22"/>
              </w:rPr>
            </w:pPr>
            <w:r>
              <w:rPr>
                <w:rFonts w:ascii="Helvetica" w:hAnsi="Helvetica"/>
                <w:sz w:val="22"/>
              </w:rPr>
              <w:fldChar w:fldCharType="begin">
                <w:ffData>
                  <w:name w:val=""/>
                  <w:enabled/>
                  <w:calcOnExit w:val="0"/>
                  <w:textInput>
                    <w:type w:val="number"/>
                    <w:maxLength w:val="3"/>
                    <w:format w:val="0"/>
                  </w:textInput>
                </w:ffData>
              </w:fldChar>
            </w:r>
            <w:r w:rsidR="007470E6">
              <w:rPr>
                <w:rFonts w:ascii="Helvetica" w:hAnsi="Helvetica"/>
                <w:sz w:val="22"/>
              </w:rPr>
              <w:instrText xml:space="preserve"> FORMTEXT </w:instrText>
            </w:r>
            <w:r>
              <w:rPr>
                <w:rFonts w:ascii="Helvetica" w:hAnsi="Helvetica"/>
                <w:sz w:val="22"/>
              </w:rPr>
            </w:r>
            <w:r>
              <w:rPr>
                <w:rFonts w:ascii="Helvetica" w:hAnsi="Helvetica"/>
                <w:sz w:val="22"/>
              </w:rPr>
              <w:fldChar w:fldCharType="separate"/>
            </w:r>
            <w:r w:rsidR="007470E6">
              <w:rPr>
                <w:rFonts w:ascii="Helvetica" w:hAnsi="Helvetica"/>
                <w:noProof/>
                <w:sz w:val="22"/>
              </w:rPr>
              <w:t> </w:t>
            </w:r>
            <w:r w:rsidR="007470E6">
              <w:rPr>
                <w:rFonts w:ascii="Helvetica" w:hAnsi="Helvetica"/>
                <w:noProof/>
                <w:sz w:val="22"/>
              </w:rPr>
              <w:t> </w:t>
            </w:r>
            <w:r w:rsidR="007470E6">
              <w:rPr>
                <w:rFonts w:ascii="Helvetica" w:hAnsi="Helvetica"/>
                <w:noProof/>
                <w:sz w:val="22"/>
              </w:rPr>
              <w:t> </w:t>
            </w:r>
            <w:r>
              <w:rPr>
                <w:rFonts w:ascii="Helvetica" w:hAnsi="Helvetica"/>
                <w:sz w:val="22"/>
              </w:rPr>
              <w:fldChar w:fldCharType="end"/>
            </w:r>
            <w:r w:rsidR="007470E6">
              <w:rPr>
                <w:rFonts w:ascii="Helvetica" w:hAnsi="Helvetica"/>
                <w:sz w:val="22"/>
              </w:rPr>
              <w:t xml:space="preserve"> %</w:t>
            </w:r>
          </w:p>
        </w:tc>
      </w:tr>
      <w:tr w:rsidR="007470E6">
        <w:tblPrEx>
          <w:tblBorders>
            <w:left w:val="none" w:sz="0" w:space="0" w:color="auto"/>
            <w:right w:val="none" w:sz="0" w:space="0" w:color="auto"/>
          </w:tblBorders>
        </w:tblPrEx>
        <w:trPr>
          <w:gridBefore w:val="1"/>
          <w:wBefore w:w="348" w:type="dxa"/>
        </w:trPr>
        <w:tc>
          <w:tcPr>
            <w:tcW w:w="6000" w:type="dxa"/>
            <w:tcBorders>
              <w:top w:val="nil"/>
              <w:bottom w:val="nil"/>
              <w:right w:val="nil"/>
            </w:tcBorders>
          </w:tcPr>
          <w:p w:rsidR="007470E6" w:rsidRDefault="007470E6">
            <w:pPr>
              <w:spacing w:before="60"/>
              <w:ind w:left="12"/>
              <w:rPr>
                <w:rFonts w:ascii="Helvetica" w:hAnsi="Helvetica"/>
                <w:sz w:val="18"/>
              </w:rPr>
            </w:pPr>
            <w:r>
              <w:rPr>
                <w:rFonts w:ascii="Helvetica" w:hAnsi="Helvetica"/>
                <w:sz w:val="18"/>
              </w:rPr>
              <w:t>Total annual hours</w:t>
            </w:r>
          </w:p>
        </w:tc>
        <w:tc>
          <w:tcPr>
            <w:tcW w:w="2400" w:type="dxa"/>
            <w:gridSpan w:val="2"/>
            <w:tcBorders>
              <w:top w:val="single" w:sz="6" w:space="0" w:color="auto"/>
              <w:left w:val="single" w:sz="6" w:space="0" w:color="auto"/>
              <w:bottom w:val="nil"/>
              <w:right w:val="single" w:sz="6" w:space="0" w:color="auto"/>
            </w:tcBorders>
          </w:tcPr>
          <w:p w:rsidR="007470E6" w:rsidRDefault="006D7438">
            <w:pPr>
              <w:spacing w:before="60" w:after="60"/>
              <w:jc w:val="center"/>
              <w:rPr>
                <w:rFonts w:ascii="Helvetica" w:hAnsi="Helvetica"/>
                <w:sz w:val="22"/>
              </w:rPr>
            </w:pPr>
            <w:r>
              <w:rPr>
                <w:rFonts w:ascii="Helvetica" w:hAnsi="Helvetica"/>
                <w:sz w:val="22"/>
              </w:rPr>
              <w:fldChar w:fldCharType="begin">
                <w:ffData>
                  <w:name w:val=""/>
                  <w:enabled/>
                  <w:calcOnExit w:val="0"/>
                  <w:textInput>
                    <w:type w:val="number"/>
                    <w:format w:val="#,##0.00"/>
                  </w:textInput>
                </w:ffData>
              </w:fldChar>
            </w:r>
            <w:r w:rsidR="007470E6">
              <w:rPr>
                <w:rFonts w:ascii="Helvetica" w:hAnsi="Helvetica"/>
                <w:sz w:val="22"/>
              </w:rPr>
              <w:instrText xml:space="preserve"> FORMTEXT </w:instrText>
            </w:r>
            <w:r>
              <w:rPr>
                <w:rFonts w:ascii="Helvetica" w:hAnsi="Helvetica"/>
                <w:sz w:val="22"/>
              </w:rPr>
            </w:r>
            <w:r>
              <w:rPr>
                <w:rFonts w:ascii="Helvetica" w:hAnsi="Helvetica"/>
                <w:sz w:val="22"/>
              </w:rPr>
              <w:fldChar w:fldCharType="separate"/>
            </w:r>
            <w:r w:rsidR="007470E6">
              <w:rPr>
                <w:rFonts w:ascii="Helvetica" w:hAnsi="Helvetica"/>
                <w:noProof/>
                <w:sz w:val="22"/>
              </w:rPr>
              <w:t> </w:t>
            </w:r>
            <w:r w:rsidR="007470E6">
              <w:rPr>
                <w:rFonts w:ascii="Helvetica" w:hAnsi="Helvetica"/>
                <w:noProof/>
                <w:sz w:val="22"/>
              </w:rPr>
              <w:t> </w:t>
            </w:r>
            <w:r w:rsidR="007470E6">
              <w:rPr>
                <w:rFonts w:ascii="Helvetica" w:hAnsi="Helvetica"/>
                <w:noProof/>
                <w:sz w:val="22"/>
              </w:rPr>
              <w:t> </w:t>
            </w:r>
            <w:r w:rsidR="007470E6">
              <w:rPr>
                <w:rFonts w:ascii="Helvetica" w:hAnsi="Helvetica"/>
                <w:noProof/>
                <w:sz w:val="22"/>
              </w:rPr>
              <w:t> </w:t>
            </w:r>
            <w:r w:rsidR="007470E6">
              <w:rPr>
                <w:rFonts w:ascii="Helvetica" w:hAnsi="Helvetica"/>
                <w:noProof/>
                <w:sz w:val="22"/>
              </w:rPr>
              <w:t> </w:t>
            </w:r>
            <w:r>
              <w:rPr>
                <w:rFonts w:ascii="Helvetica" w:hAnsi="Helvetica"/>
                <w:sz w:val="22"/>
              </w:rPr>
              <w:fldChar w:fldCharType="end"/>
            </w:r>
          </w:p>
        </w:tc>
        <w:tc>
          <w:tcPr>
            <w:tcW w:w="2160" w:type="dxa"/>
            <w:tcBorders>
              <w:top w:val="nil"/>
              <w:left w:val="nil"/>
              <w:bottom w:val="nil"/>
            </w:tcBorders>
          </w:tcPr>
          <w:p w:rsidR="007470E6" w:rsidRDefault="006D7438">
            <w:pPr>
              <w:tabs>
                <w:tab w:val="center" w:pos="2496"/>
              </w:tabs>
              <w:spacing w:before="40" w:after="40"/>
              <w:jc w:val="center"/>
              <w:rPr>
                <w:rFonts w:ascii="Helvetica" w:hAnsi="Helvetica"/>
                <w:sz w:val="22"/>
              </w:rPr>
            </w:pPr>
            <w:r>
              <w:rPr>
                <w:rFonts w:ascii="Helvetica" w:hAnsi="Helvetica"/>
                <w:sz w:val="22"/>
              </w:rPr>
              <w:fldChar w:fldCharType="begin">
                <w:ffData>
                  <w:name w:val=""/>
                  <w:enabled/>
                  <w:calcOnExit w:val="0"/>
                  <w:textInput>
                    <w:type w:val="number"/>
                    <w:format w:val="#,##0.00"/>
                  </w:textInput>
                </w:ffData>
              </w:fldChar>
            </w:r>
            <w:r w:rsidR="007470E6">
              <w:rPr>
                <w:rFonts w:ascii="Helvetica" w:hAnsi="Helvetica"/>
                <w:sz w:val="22"/>
              </w:rPr>
              <w:instrText xml:space="preserve"> FORMTEXT </w:instrText>
            </w:r>
            <w:r>
              <w:rPr>
                <w:rFonts w:ascii="Helvetica" w:hAnsi="Helvetica"/>
                <w:sz w:val="22"/>
              </w:rPr>
            </w:r>
            <w:r>
              <w:rPr>
                <w:rFonts w:ascii="Helvetica" w:hAnsi="Helvetica"/>
                <w:sz w:val="22"/>
              </w:rPr>
              <w:fldChar w:fldCharType="separate"/>
            </w:r>
            <w:r w:rsidR="007470E6">
              <w:rPr>
                <w:rFonts w:ascii="Helvetica" w:hAnsi="Helvetica"/>
                <w:sz w:val="22"/>
              </w:rPr>
              <w:t> </w:t>
            </w:r>
            <w:r w:rsidR="007470E6">
              <w:rPr>
                <w:rFonts w:ascii="Helvetica" w:hAnsi="Helvetica"/>
                <w:sz w:val="22"/>
              </w:rPr>
              <w:t> </w:t>
            </w:r>
            <w:r w:rsidR="007470E6">
              <w:rPr>
                <w:rFonts w:ascii="Helvetica" w:hAnsi="Helvetica"/>
                <w:sz w:val="22"/>
              </w:rPr>
              <w:t> </w:t>
            </w:r>
            <w:r w:rsidR="007470E6">
              <w:rPr>
                <w:rFonts w:ascii="Helvetica" w:hAnsi="Helvetica"/>
                <w:sz w:val="22"/>
              </w:rPr>
              <w:t> </w:t>
            </w:r>
            <w:r w:rsidR="007470E6">
              <w:rPr>
                <w:rFonts w:ascii="Helvetica" w:hAnsi="Helvetica"/>
                <w:sz w:val="22"/>
              </w:rPr>
              <w:t> </w:t>
            </w:r>
            <w:r>
              <w:rPr>
                <w:rFonts w:ascii="Helvetica" w:hAnsi="Helvetica"/>
                <w:sz w:val="22"/>
              </w:rPr>
              <w:fldChar w:fldCharType="end"/>
            </w:r>
          </w:p>
        </w:tc>
      </w:tr>
      <w:tr w:rsidR="007470E6">
        <w:tblPrEx>
          <w:tblBorders>
            <w:left w:val="none" w:sz="0" w:space="0" w:color="auto"/>
            <w:right w:val="none" w:sz="0" w:space="0" w:color="auto"/>
          </w:tblBorders>
        </w:tblPrEx>
        <w:trPr>
          <w:gridBefore w:val="1"/>
          <w:wBefore w:w="348" w:type="dxa"/>
        </w:trPr>
        <w:tc>
          <w:tcPr>
            <w:tcW w:w="6000" w:type="dxa"/>
            <w:tcBorders>
              <w:top w:val="single" w:sz="6" w:space="0" w:color="auto"/>
              <w:bottom w:val="single" w:sz="6" w:space="0" w:color="auto"/>
              <w:right w:val="nil"/>
            </w:tcBorders>
          </w:tcPr>
          <w:p w:rsidR="007470E6" w:rsidRDefault="007470E6">
            <w:pPr>
              <w:spacing w:before="60"/>
              <w:ind w:left="12"/>
              <w:rPr>
                <w:rFonts w:ascii="Helvetica" w:hAnsi="Helvetica"/>
                <w:sz w:val="18"/>
              </w:rPr>
            </w:pPr>
            <w:r>
              <w:rPr>
                <w:rFonts w:ascii="Helvetica" w:hAnsi="Helvetica"/>
                <w:sz w:val="18"/>
              </w:rPr>
              <w:t>Difference</w:t>
            </w:r>
          </w:p>
        </w:tc>
        <w:tc>
          <w:tcPr>
            <w:tcW w:w="2400" w:type="dxa"/>
            <w:gridSpan w:val="2"/>
            <w:tcBorders>
              <w:top w:val="single" w:sz="6" w:space="0" w:color="auto"/>
              <w:left w:val="single" w:sz="6" w:space="0" w:color="auto"/>
              <w:bottom w:val="nil"/>
              <w:right w:val="single" w:sz="6" w:space="0" w:color="auto"/>
            </w:tcBorders>
            <w:shd w:val="pct20" w:color="auto" w:fill="auto"/>
          </w:tcPr>
          <w:p w:rsidR="007470E6" w:rsidRDefault="007470E6">
            <w:pPr>
              <w:spacing w:before="60" w:after="60"/>
              <w:jc w:val="center"/>
              <w:rPr>
                <w:rFonts w:ascii="Helvetica" w:hAnsi="Helvetica"/>
                <w:sz w:val="22"/>
              </w:rPr>
            </w:pPr>
          </w:p>
        </w:tc>
        <w:tc>
          <w:tcPr>
            <w:tcW w:w="2160" w:type="dxa"/>
            <w:tcBorders>
              <w:top w:val="single" w:sz="6" w:space="0" w:color="auto"/>
              <w:left w:val="nil"/>
              <w:bottom w:val="single" w:sz="6" w:space="0" w:color="auto"/>
            </w:tcBorders>
          </w:tcPr>
          <w:p w:rsidR="007470E6" w:rsidRDefault="006D7438">
            <w:pPr>
              <w:tabs>
                <w:tab w:val="center" w:pos="2496"/>
              </w:tabs>
              <w:spacing w:before="40" w:after="40"/>
              <w:jc w:val="center"/>
              <w:rPr>
                <w:rFonts w:ascii="Helvetica" w:hAnsi="Helvetica"/>
                <w:sz w:val="22"/>
              </w:rPr>
            </w:pPr>
            <w:r>
              <w:rPr>
                <w:rFonts w:ascii="Helvetica" w:hAnsi="Helvetica"/>
                <w:sz w:val="22"/>
              </w:rPr>
              <w:fldChar w:fldCharType="begin">
                <w:ffData>
                  <w:name w:val=""/>
                  <w:enabled/>
                  <w:calcOnExit w:val="0"/>
                  <w:textInput>
                    <w:type w:val="number"/>
                    <w:format w:val="#,##0.00"/>
                  </w:textInput>
                </w:ffData>
              </w:fldChar>
            </w:r>
            <w:r w:rsidR="007470E6">
              <w:rPr>
                <w:rFonts w:ascii="Helvetica" w:hAnsi="Helvetica"/>
                <w:sz w:val="22"/>
              </w:rPr>
              <w:instrText xml:space="preserve"> FORMTEXT </w:instrText>
            </w:r>
            <w:r>
              <w:rPr>
                <w:rFonts w:ascii="Helvetica" w:hAnsi="Helvetica"/>
                <w:sz w:val="22"/>
              </w:rPr>
            </w:r>
            <w:r>
              <w:rPr>
                <w:rFonts w:ascii="Helvetica" w:hAnsi="Helvetica"/>
                <w:sz w:val="22"/>
              </w:rPr>
              <w:fldChar w:fldCharType="separate"/>
            </w:r>
            <w:r w:rsidR="007470E6">
              <w:rPr>
                <w:rFonts w:ascii="Helvetica" w:hAnsi="Helvetica"/>
                <w:sz w:val="22"/>
              </w:rPr>
              <w:t> </w:t>
            </w:r>
            <w:r w:rsidR="007470E6">
              <w:rPr>
                <w:rFonts w:ascii="Helvetica" w:hAnsi="Helvetica"/>
                <w:sz w:val="22"/>
              </w:rPr>
              <w:t> </w:t>
            </w:r>
            <w:r w:rsidR="007470E6">
              <w:rPr>
                <w:rFonts w:ascii="Helvetica" w:hAnsi="Helvetica"/>
                <w:sz w:val="22"/>
              </w:rPr>
              <w:t> </w:t>
            </w:r>
            <w:r w:rsidR="007470E6">
              <w:rPr>
                <w:rFonts w:ascii="Helvetica" w:hAnsi="Helvetica"/>
                <w:sz w:val="22"/>
              </w:rPr>
              <w:t> </w:t>
            </w:r>
            <w:r w:rsidR="007470E6">
              <w:rPr>
                <w:rFonts w:ascii="Helvetica" w:hAnsi="Helvetica"/>
                <w:sz w:val="22"/>
              </w:rPr>
              <w:t> </w:t>
            </w:r>
            <w:r>
              <w:rPr>
                <w:rFonts w:ascii="Helvetica" w:hAnsi="Helvetica"/>
                <w:sz w:val="22"/>
              </w:rPr>
              <w:fldChar w:fldCharType="end"/>
            </w:r>
          </w:p>
        </w:tc>
      </w:tr>
      <w:tr w:rsidR="007470E6">
        <w:tblPrEx>
          <w:tblBorders>
            <w:left w:val="none" w:sz="0" w:space="0" w:color="auto"/>
            <w:right w:val="none" w:sz="0" w:space="0" w:color="auto"/>
          </w:tblBorders>
        </w:tblPrEx>
        <w:trPr>
          <w:gridBefore w:val="1"/>
          <w:wBefore w:w="348" w:type="dxa"/>
        </w:trPr>
        <w:tc>
          <w:tcPr>
            <w:tcW w:w="6000" w:type="dxa"/>
            <w:tcBorders>
              <w:top w:val="nil"/>
              <w:bottom w:val="nil"/>
              <w:right w:val="nil"/>
            </w:tcBorders>
          </w:tcPr>
          <w:p w:rsidR="007470E6" w:rsidRDefault="007470E6">
            <w:pPr>
              <w:spacing w:before="60"/>
              <w:ind w:left="12"/>
              <w:rPr>
                <w:rFonts w:ascii="Helvetica" w:hAnsi="Helvetica"/>
                <w:sz w:val="18"/>
              </w:rPr>
            </w:pPr>
            <w:r>
              <w:rPr>
                <w:rFonts w:ascii="Helvetica" w:hAnsi="Helvetica"/>
                <w:sz w:val="18"/>
              </w:rPr>
              <w:t>Explanation of difference</w:t>
            </w:r>
          </w:p>
          <w:p w:rsidR="007470E6" w:rsidRDefault="007470E6">
            <w:pPr>
              <w:ind w:left="252"/>
              <w:rPr>
                <w:rFonts w:ascii="Helvetica" w:hAnsi="Helvetica"/>
                <w:sz w:val="18"/>
              </w:rPr>
            </w:pPr>
            <w:r>
              <w:rPr>
                <w:rFonts w:ascii="Helvetica" w:hAnsi="Helvetica"/>
                <w:sz w:val="18"/>
              </w:rPr>
              <w:t>Program change</w:t>
            </w:r>
          </w:p>
          <w:p w:rsidR="007470E6" w:rsidRDefault="007470E6">
            <w:pPr>
              <w:spacing w:after="80"/>
              <w:ind w:left="252"/>
              <w:rPr>
                <w:rFonts w:ascii="Helvetica" w:hAnsi="Helvetica"/>
                <w:sz w:val="18"/>
              </w:rPr>
            </w:pPr>
            <w:r>
              <w:rPr>
                <w:rFonts w:ascii="Helvetica" w:hAnsi="Helvetica"/>
                <w:sz w:val="18"/>
              </w:rPr>
              <w:t>Adjustment</w:t>
            </w:r>
          </w:p>
        </w:tc>
        <w:tc>
          <w:tcPr>
            <w:tcW w:w="2400" w:type="dxa"/>
            <w:gridSpan w:val="2"/>
            <w:tcBorders>
              <w:top w:val="nil"/>
              <w:left w:val="single" w:sz="6" w:space="0" w:color="auto"/>
              <w:bottom w:val="nil"/>
              <w:right w:val="single" w:sz="6" w:space="0" w:color="auto"/>
            </w:tcBorders>
            <w:shd w:val="pct20" w:color="auto" w:fill="auto"/>
          </w:tcPr>
          <w:p w:rsidR="007470E6" w:rsidRDefault="007470E6">
            <w:pPr>
              <w:spacing w:before="60" w:after="60"/>
              <w:jc w:val="center"/>
              <w:rPr>
                <w:rFonts w:ascii="Helvetica" w:hAnsi="Helvetica"/>
                <w:sz w:val="22"/>
              </w:rPr>
            </w:pPr>
          </w:p>
        </w:tc>
        <w:tc>
          <w:tcPr>
            <w:tcW w:w="2160" w:type="dxa"/>
            <w:tcBorders>
              <w:top w:val="nil"/>
              <w:left w:val="nil"/>
              <w:bottom w:val="nil"/>
            </w:tcBorders>
          </w:tcPr>
          <w:p w:rsidR="007470E6" w:rsidRDefault="006D7438">
            <w:pPr>
              <w:tabs>
                <w:tab w:val="center" w:pos="2496"/>
              </w:tabs>
              <w:spacing w:before="160"/>
              <w:jc w:val="center"/>
              <w:rPr>
                <w:rFonts w:ascii="Helvetica" w:hAnsi="Helvetica"/>
                <w:sz w:val="22"/>
              </w:rPr>
            </w:pPr>
            <w:r>
              <w:rPr>
                <w:rFonts w:ascii="Helvetica" w:hAnsi="Helvetica"/>
                <w:sz w:val="22"/>
              </w:rPr>
              <w:fldChar w:fldCharType="begin">
                <w:ffData>
                  <w:name w:val=""/>
                  <w:enabled/>
                  <w:calcOnExit w:val="0"/>
                  <w:textInput>
                    <w:type w:val="number"/>
                    <w:format w:val="#,##0.00"/>
                  </w:textInput>
                </w:ffData>
              </w:fldChar>
            </w:r>
            <w:r w:rsidR="007470E6">
              <w:rPr>
                <w:rFonts w:ascii="Helvetica" w:hAnsi="Helvetica"/>
                <w:sz w:val="22"/>
              </w:rPr>
              <w:instrText xml:space="preserve"> FORMTEXT </w:instrText>
            </w:r>
            <w:r>
              <w:rPr>
                <w:rFonts w:ascii="Helvetica" w:hAnsi="Helvetica"/>
                <w:sz w:val="22"/>
              </w:rPr>
            </w:r>
            <w:r>
              <w:rPr>
                <w:rFonts w:ascii="Helvetica" w:hAnsi="Helvetica"/>
                <w:sz w:val="22"/>
              </w:rPr>
              <w:fldChar w:fldCharType="separate"/>
            </w:r>
            <w:r w:rsidR="007470E6">
              <w:rPr>
                <w:rFonts w:ascii="Helvetica" w:hAnsi="Helvetica"/>
                <w:sz w:val="22"/>
              </w:rPr>
              <w:t> </w:t>
            </w:r>
            <w:r w:rsidR="007470E6">
              <w:rPr>
                <w:rFonts w:ascii="Helvetica" w:hAnsi="Helvetica"/>
                <w:sz w:val="22"/>
              </w:rPr>
              <w:t> </w:t>
            </w:r>
            <w:r w:rsidR="007470E6">
              <w:rPr>
                <w:rFonts w:ascii="Helvetica" w:hAnsi="Helvetica"/>
                <w:sz w:val="22"/>
              </w:rPr>
              <w:t> </w:t>
            </w:r>
            <w:r w:rsidR="007470E6">
              <w:rPr>
                <w:rFonts w:ascii="Helvetica" w:hAnsi="Helvetica"/>
                <w:sz w:val="22"/>
              </w:rPr>
              <w:t> </w:t>
            </w:r>
            <w:r w:rsidR="007470E6">
              <w:rPr>
                <w:rFonts w:ascii="Helvetica" w:hAnsi="Helvetica"/>
                <w:sz w:val="22"/>
              </w:rPr>
              <w:t> </w:t>
            </w:r>
            <w:r>
              <w:rPr>
                <w:rFonts w:ascii="Helvetica" w:hAnsi="Helvetica"/>
                <w:sz w:val="22"/>
              </w:rPr>
              <w:fldChar w:fldCharType="end"/>
            </w:r>
          </w:p>
          <w:p w:rsidR="007470E6" w:rsidRDefault="006D7438">
            <w:pPr>
              <w:tabs>
                <w:tab w:val="center" w:pos="2496"/>
              </w:tabs>
              <w:jc w:val="center"/>
              <w:rPr>
                <w:rFonts w:ascii="Helvetica" w:hAnsi="Helvetica"/>
                <w:sz w:val="22"/>
              </w:rPr>
            </w:pPr>
            <w:r>
              <w:rPr>
                <w:rFonts w:ascii="Helvetica" w:hAnsi="Helvetica"/>
                <w:sz w:val="22"/>
              </w:rPr>
              <w:fldChar w:fldCharType="begin">
                <w:ffData>
                  <w:name w:val=""/>
                  <w:enabled/>
                  <w:calcOnExit w:val="0"/>
                  <w:textInput>
                    <w:type w:val="number"/>
                    <w:format w:val="#,##0.00"/>
                  </w:textInput>
                </w:ffData>
              </w:fldChar>
            </w:r>
            <w:r w:rsidR="007470E6">
              <w:rPr>
                <w:rFonts w:ascii="Helvetica" w:hAnsi="Helvetica"/>
                <w:sz w:val="22"/>
              </w:rPr>
              <w:instrText xml:space="preserve"> FORMTEXT </w:instrText>
            </w:r>
            <w:r>
              <w:rPr>
                <w:rFonts w:ascii="Helvetica" w:hAnsi="Helvetica"/>
                <w:sz w:val="22"/>
              </w:rPr>
            </w:r>
            <w:r>
              <w:rPr>
                <w:rFonts w:ascii="Helvetica" w:hAnsi="Helvetica"/>
                <w:sz w:val="22"/>
              </w:rPr>
              <w:fldChar w:fldCharType="separate"/>
            </w:r>
            <w:r w:rsidR="007470E6">
              <w:rPr>
                <w:rFonts w:ascii="Helvetica" w:hAnsi="Helvetica"/>
                <w:sz w:val="22"/>
              </w:rPr>
              <w:t> </w:t>
            </w:r>
            <w:r w:rsidR="007470E6">
              <w:rPr>
                <w:rFonts w:ascii="Helvetica" w:hAnsi="Helvetica"/>
                <w:sz w:val="22"/>
              </w:rPr>
              <w:t> </w:t>
            </w:r>
            <w:r w:rsidR="007470E6">
              <w:rPr>
                <w:rFonts w:ascii="Helvetica" w:hAnsi="Helvetica"/>
                <w:sz w:val="22"/>
              </w:rPr>
              <w:t> </w:t>
            </w:r>
            <w:r w:rsidR="007470E6">
              <w:rPr>
                <w:rFonts w:ascii="Helvetica" w:hAnsi="Helvetica"/>
                <w:sz w:val="22"/>
              </w:rPr>
              <w:t> </w:t>
            </w:r>
            <w:r w:rsidR="007470E6">
              <w:rPr>
                <w:rFonts w:ascii="Helvetica" w:hAnsi="Helvetica"/>
                <w:sz w:val="22"/>
              </w:rPr>
              <w:t> </w:t>
            </w:r>
            <w:r>
              <w:rPr>
                <w:rFonts w:ascii="Helvetica" w:hAnsi="Helvetica"/>
                <w:sz w:val="22"/>
              </w:rPr>
              <w:fldChar w:fldCharType="end"/>
            </w:r>
          </w:p>
        </w:tc>
      </w:tr>
      <w:tr w:rsidR="007470E6">
        <w:tblPrEx>
          <w:tblBorders>
            <w:left w:val="none" w:sz="0" w:space="0" w:color="auto"/>
            <w:right w:val="none" w:sz="0" w:space="0" w:color="auto"/>
          </w:tblBorders>
        </w:tblPrEx>
        <w:tc>
          <w:tcPr>
            <w:tcW w:w="6348" w:type="dxa"/>
            <w:gridSpan w:val="2"/>
            <w:tcBorders>
              <w:top w:val="single" w:sz="6" w:space="0" w:color="auto"/>
              <w:bottom w:val="nil"/>
              <w:right w:val="nil"/>
            </w:tcBorders>
          </w:tcPr>
          <w:p w:rsidR="007470E6" w:rsidRDefault="007470E6">
            <w:pPr>
              <w:spacing w:before="80" w:after="60" w:line="200" w:lineRule="exact"/>
              <w:rPr>
                <w:rFonts w:ascii="Helvetica" w:hAnsi="Helvetica"/>
                <w:sz w:val="18"/>
              </w:rPr>
            </w:pPr>
            <w:r>
              <w:rPr>
                <w:rFonts w:ascii="Helvetica" w:hAnsi="Helvetica"/>
                <w:b/>
                <w:sz w:val="18"/>
              </w:rPr>
              <w:t>Annual reporting and recordkeeping cost burden</w:t>
            </w:r>
            <w:r>
              <w:rPr>
                <w:rFonts w:ascii="Helvetica" w:hAnsi="Helvetica"/>
                <w:sz w:val="18"/>
              </w:rPr>
              <w:t xml:space="preserve"> </w:t>
            </w:r>
            <w:r>
              <w:rPr>
                <w:rFonts w:ascii="Helvetica" w:hAnsi="Helvetica"/>
                <w:sz w:val="16"/>
              </w:rPr>
              <w:t>(in thousands of dollars)</w:t>
            </w:r>
          </w:p>
        </w:tc>
        <w:tc>
          <w:tcPr>
            <w:tcW w:w="2400" w:type="dxa"/>
            <w:gridSpan w:val="2"/>
            <w:tcBorders>
              <w:top w:val="nil"/>
              <w:left w:val="single" w:sz="6" w:space="0" w:color="auto"/>
              <w:bottom w:val="single" w:sz="6" w:space="0" w:color="auto"/>
              <w:right w:val="nil"/>
            </w:tcBorders>
            <w:shd w:val="pct20" w:color="auto" w:fill="auto"/>
          </w:tcPr>
          <w:p w:rsidR="007470E6" w:rsidRDefault="007470E6">
            <w:pPr>
              <w:spacing w:before="60" w:after="60" w:line="200" w:lineRule="exact"/>
              <w:jc w:val="center"/>
              <w:rPr>
                <w:rFonts w:ascii="Helvetica" w:hAnsi="Helvetica"/>
                <w:sz w:val="22"/>
              </w:rPr>
            </w:pPr>
          </w:p>
        </w:tc>
        <w:tc>
          <w:tcPr>
            <w:tcW w:w="2160" w:type="dxa"/>
            <w:tcBorders>
              <w:top w:val="single" w:sz="6" w:space="0" w:color="auto"/>
              <w:left w:val="nil"/>
              <w:bottom w:val="single" w:sz="6" w:space="0" w:color="auto"/>
            </w:tcBorders>
            <w:shd w:val="pct20" w:color="auto" w:fill="auto"/>
          </w:tcPr>
          <w:p w:rsidR="007470E6" w:rsidRDefault="007470E6">
            <w:pPr>
              <w:tabs>
                <w:tab w:val="center" w:pos="2496"/>
              </w:tabs>
              <w:spacing w:before="40" w:after="40" w:line="200" w:lineRule="exact"/>
              <w:jc w:val="center"/>
              <w:rPr>
                <w:rFonts w:ascii="Helvetica" w:hAnsi="Helvetica"/>
                <w:sz w:val="22"/>
              </w:rPr>
            </w:pPr>
          </w:p>
        </w:tc>
      </w:tr>
      <w:tr w:rsidR="007470E6">
        <w:tblPrEx>
          <w:tblBorders>
            <w:left w:val="none" w:sz="0" w:space="0" w:color="auto"/>
            <w:right w:val="none" w:sz="0" w:space="0" w:color="auto"/>
          </w:tblBorders>
        </w:tblPrEx>
        <w:trPr>
          <w:gridBefore w:val="1"/>
          <w:wBefore w:w="348" w:type="dxa"/>
        </w:trPr>
        <w:tc>
          <w:tcPr>
            <w:tcW w:w="6000" w:type="dxa"/>
            <w:tcBorders>
              <w:top w:val="single" w:sz="6" w:space="0" w:color="auto"/>
              <w:bottom w:val="single" w:sz="6" w:space="0" w:color="auto"/>
              <w:right w:val="nil"/>
            </w:tcBorders>
          </w:tcPr>
          <w:p w:rsidR="007470E6" w:rsidRDefault="007470E6">
            <w:pPr>
              <w:spacing w:before="60"/>
              <w:rPr>
                <w:rFonts w:ascii="Helvetica" w:hAnsi="Helvetica"/>
                <w:sz w:val="18"/>
              </w:rPr>
            </w:pPr>
            <w:r>
              <w:rPr>
                <w:rFonts w:ascii="Helvetica" w:hAnsi="Helvetica"/>
                <w:sz w:val="18"/>
              </w:rPr>
              <w:t>Total annualized Capital/Startup costs</w:t>
            </w:r>
          </w:p>
        </w:tc>
        <w:tc>
          <w:tcPr>
            <w:tcW w:w="2400" w:type="dxa"/>
            <w:gridSpan w:val="2"/>
            <w:tcBorders>
              <w:top w:val="nil"/>
              <w:left w:val="single" w:sz="6" w:space="0" w:color="auto"/>
              <w:bottom w:val="nil"/>
              <w:right w:val="single" w:sz="6" w:space="0" w:color="auto"/>
            </w:tcBorders>
          </w:tcPr>
          <w:p w:rsidR="007470E6" w:rsidRDefault="006D7438">
            <w:pPr>
              <w:spacing w:before="60" w:after="60"/>
              <w:jc w:val="center"/>
              <w:rPr>
                <w:rFonts w:ascii="Helvetica" w:hAnsi="Helvetica"/>
                <w:sz w:val="22"/>
              </w:rPr>
            </w:pPr>
            <w:r>
              <w:rPr>
                <w:rFonts w:ascii="Helvetica" w:hAnsi="Helvetica"/>
                <w:sz w:val="22"/>
              </w:rPr>
              <w:fldChar w:fldCharType="begin">
                <w:ffData>
                  <w:name w:val=""/>
                  <w:enabled/>
                  <w:calcOnExit w:val="0"/>
                  <w:textInput>
                    <w:type w:val="number"/>
                    <w:format w:val="$#,##0.00;($#,##0.00)"/>
                  </w:textInput>
                </w:ffData>
              </w:fldChar>
            </w:r>
            <w:r w:rsidR="007470E6">
              <w:rPr>
                <w:rFonts w:ascii="Helvetica" w:hAnsi="Helvetica"/>
                <w:sz w:val="22"/>
              </w:rPr>
              <w:instrText xml:space="preserve"> FORMTEXT </w:instrText>
            </w:r>
            <w:r>
              <w:rPr>
                <w:rFonts w:ascii="Helvetica" w:hAnsi="Helvetica"/>
                <w:sz w:val="22"/>
              </w:rPr>
            </w:r>
            <w:r>
              <w:rPr>
                <w:rFonts w:ascii="Helvetica" w:hAnsi="Helvetica"/>
                <w:sz w:val="22"/>
              </w:rPr>
              <w:fldChar w:fldCharType="separate"/>
            </w:r>
            <w:r w:rsidR="007470E6">
              <w:rPr>
                <w:rFonts w:ascii="Helvetica" w:hAnsi="Helvetica"/>
                <w:noProof/>
                <w:sz w:val="22"/>
              </w:rPr>
              <w:t> </w:t>
            </w:r>
            <w:r w:rsidR="007470E6">
              <w:rPr>
                <w:rFonts w:ascii="Helvetica" w:hAnsi="Helvetica"/>
                <w:noProof/>
                <w:sz w:val="22"/>
              </w:rPr>
              <w:t> </w:t>
            </w:r>
            <w:r w:rsidR="007470E6">
              <w:rPr>
                <w:rFonts w:ascii="Helvetica" w:hAnsi="Helvetica"/>
                <w:noProof/>
                <w:sz w:val="22"/>
              </w:rPr>
              <w:t> </w:t>
            </w:r>
            <w:r w:rsidR="007470E6">
              <w:rPr>
                <w:rFonts w:ascii="Helvetica" w:hAnsi="Helvetica"/>
                <w:noProof/>
                <w:sz w:val="22"/>
              </w:rPr>
              <w:t> </w:t>
            </w:r>
            <w:r w:rsidR="007470E6">
              <w:rPr>
                <w:rFonts w:ascii="Helvetica" w:hAnsi="Helvetica"/>
                <w:noProof/>
                <w:sz w:val="22"/>
              </w:rPr>
              <w:t> </w:t>
            </w:r>
            <w:r>
              <w:rPr>
                <w:rFonts w:ascii="Helvetica" w:hAnsi="Helvetica"/>
                <w:sz w:val="22"/>
              </w:rPr>
              <w:fldChar w:fldCharType="end"/>
            </w:r>
          </w:p>
        </w:tc>
        <w:tc>
          <w:tcPr>
            <w:tcW w:w="2160" w:type="dxa"/>
            <w:tcBorders>
              <w:top w:val="nil"/>
              <w:left w:val="nil"/>
              <w:bottom w:val="nil"/>
            </w:tcBorders>
          </w:tcPr>
          <w:p w:rsidR="007470E6" w:rsidRDefault="006D7438">
            <w:pPr>
              <w:tabs>
                <w:tab w:val="center" w:pos="2496"/>
              </w:tabs>
              <w:spacing w:before="40" w:after="40"/>
              <w:jc w:val="center"/>
              <w:rPr>
                <w:rFonts w:ascii="Helvetica" w:hAnsi="Helvetica"/>
                <w:sz w:val="22"/>
              </w:rPr>
            </w:pPr>
            <w:r>
              <w:rPr>
                <w:rFonts w:ascii="Helvetica" w:hAnsi="Helvetica"/>
                <w:sz w:val="22"/>
              </w:rPr>
              <w:fldChar w:fldCharType="begin">
                <w:ffData>
                  <w:name w:val=""/>
                  <w:enabled/>
                  <w:calcOnExit w:val="0"/>
                  <w:textInput>
                    <w:type w:val="number"/>
                    <w:format w:val="$#,##0.00;($#,##0.00)"/>
                  </w:textInput>
                </w:ffData>
              </w:fldChar>
            </w:r>
            <w:r w:rsidR="007470E6">
              <w:rPr>
                <w:rFonts w:ascii="Helvetica" w:hAnsi="Helvetica"/>
                <w:sz w:val="22"/>
              </w:rPr>
              <w:instrText xml:space="preserve"> FORMTEXT </w:instrText>
            </w:r>
            <w:r>
              <w:rPr>
                <w:rFonts w:ascii="Helvetica" w:hAnsi="Helvetica"/>
                <w:sz w:val="22"/>
              </w:rPr>
            </w:r>
            <w:r>
              <w:rPr>
                <w:rFonts w:ascii="Helvetica" w:hAnsi="Helvetica"/>
                <w:sz w:val="22"/>
              </w:rPr>
              <w:fldChar w:fldCharType="separate"/>
            </w:r>
            <w:r w:rsidR="007470E6">
              <w:rPr>
                <w:rFonts w:ascii="Helvetica" w:hAnsi="Helvetica"/>
                <w:noProof/>
                <w:sz w:val="22"/>
              </w:rPr>
              <w:t> </w:t>
            </w:r>
            <w:r w:rsidR="007470E6">
              <w:rPr>
                <w:rFonts w:ascii="Helvetica" w:hAnsi="Helvetica"/>
                <w:noProof/>
                <w:sz w:val="22"/>
              </w:rPr>
              <w:t> </w:t>
            </w:r>
            <w:r w:rsidR="007470E6">
              <w:rPr>
                <w:rFonts w:ascii="Helvetica" w:hAnsi="Helvetica"/>
                <w:noProof/>
                <w:sz w:val="22"/>
              </w:rPr>
              <w:t> </w:t>
            </w:r>
            <w:r w:rsidR="007470E6">
              <w:rPr>
                <w:rFonts w:ascii="Helvetica" w:hAnsi="Helvetica"/>
                <w:noProof/>
                <w:sz w:val="22"/>
              </w:rPr>
              <w:t> </w:t>
            </w:r>
            <w:r w:rsidR="007470E6">
              <w:rPr>
                <w:rFonts w:ascii="Helvetica" w:hAnsi="Helvetica"/>
                <w:noProof/>
                <w:sz w:val="22"/>
              </w:rPr>
              <w:t> </w:t>
            </w:r>
            <w:r>
              <w:rPr>
                <w:rFonts w:ascii="Helvetica" w:hAnsi="Helvetica"/>
                <w:sz w:val="22"/>
              </w:rPr>
              <w:fldChar w:fldCharType="end"/>
            </w:r>
          </w:p>
        </w:tc>
      </w:tr>
      <w:tr w:rsidR="007470E6">
        <w:tblPrEx>
          <w:tblBorders>
            <w:left w:val="none" w:sz="0" w:space="0" w:color="auto"/>
            <w:right w:val="none" w:sz="0" w:space="0" w:color="auto"/>
          </w:tblBorders>
        </w:tblPrEx>
        <w:trPr>
          <w:gridBefore w:val="1"/>
          <w:wBefore w:w="348" w:type="dxa"/>
        </w:trPr>
        <w:tc>
          <w:tcPr>
            <w:tcW w:w="6000" w:type="dxa"/>
            <w:tcBorders>
              <w:top w:val="nil"/>
              <w:bottom w:val="nil"/>
              <w:right w:val="nil"/>
            </w:tcBorders>
          </w:tcPr>
          <w:p w:rsidR="007470E6" w:rsidRDefault="007470E6">
            <w:pPr>
              <w:spacing w:before="60"/>
              <w:rPr>
                <w:rFonts w:ascii="Helvetica" w:hAnsi="Helvetica"/>
                <w:sz w:val="18"/>
              </w:rPr>
            </w:pPr>
            <w:r>
              <w:rPr>
                <w:rFonts w:ascii="Helvetica" w:hAnsi="Helvetica"/>
                <w:sz w:val="18"/>
              </w:rPr>
              <w:t>Total annual costs (O&amp;M)</w:t>
            </w:r>
          </w:p>
        </w:tc>
        <w:tc>
          <w:tcPr>
            <w:tcW w:w="2400" w:type="dxa"/>
            <w:gridSpan w:val="2"/>
            <w:tcBorders>
              <w:top w:val="single" w:sz="6" w:space="0" w:color="auto"/>
              <w:left w:val="single" w:sz="6" w:space="0" w:color="auto"/>
              <w:bottom w:val="single" w:sz="6" w:space="0" w:color="auto"/>
              <w:right w:val="single" w:sz="6" w:space="0" w:color="auto"/>
            </w:tcBorders>
          </w:tcPr>
          <w:p w:rsidR="007470E6" w:rsidRDefault="006D7438">
            <w:pPr>
              <w:spacing w:before="60" w:after="60"/>
              <w:jc w:val="center"/>
              <w:rPr>
                <w:rFonts w:ascii="Helvetica" w:hAnsi="Helvetica"/>
                <w:sz w:val="22"/>
              </w:rPr>
            </w:pPr>
            <w:r>
              <w:rPr>
                <w:rFonts w:ascii="Helvetica" w:hAnsi="Helvetica"/>
                <w:sz w:val="22"/>
              </w:rPr>
              <w:fldChar w:fldCharType="begin">
                <w:ffData>
                  <w:name w:val=""/>
                  <w:enabled/>
                  <w:calcOnExit w:val="0"/>
                  <w:textInput>
                    <w:type w:val="number"/>
                    <w:format w:val="$#,##0.00;($#,##0.00)"/>
                  </w:textInput>
                </w:ffData>
              </w:fldChar>
            </w:r>
            <w:r w:rsidR="007470E6">
              <w:rPr>
                <w:rFonts w:ascii="Helvetica" w:hAnsi="Helvetica"/>
                <w:sz w:val="22"/>
              </w:rPr>
              <w:instrText xml:space="preserve"> FORMTEXT </w:instrText>
            </w:r>
            <w:r>
              <w:rPr>
                <w:rFonts w:ascii="Helvetica" w:hAnsi="Helvetica"/>
                <w:sz w:val="22"/>
              </w:rPr>
            </w:r>
            <w:r>
              <w:rPr>
                <w:rFonts w:ascii="Helvetica" w:hAnsi="Helvetica"/>
                <w:sz w:val="22"/>
              </w:rPr>
              <w:fldChar w:fldCharType="separate"/>
            </w:r>
            <w:r w:rsidR="007470E6">
              <w:rPr>
                <w:rFonts w:ascii="Helvetica" w:hAnsi="Helvetica"/>
                <w:noProof/>
                <w:sz w:val="22"/>
              </w:rPr>
              <w:t> </w:t>
            </w:r>
            <w:r w:rsidR="007470E6">
              <w:rPr>
                <w:rFonts w:ascii="Helvetica" w:hAnsi="Helvetica"/>
                <w:noProof/>
                <w:sz w:val="22"/>
              </w:rPr>
              <w:t> </w:t>
            </w:r>
            <w:r w:rsidR="007470E6">
              <w:rPr>
                <w:rFonts w:ascii="Helvetica" w:hAnsi="Helvetica"/>
                <w:noProof/>
                <w:sz w:val="22"/>
              </w:rPr>
              <w:t> </w:t>
            </w:r>
            <w:r w:rsidR="007470E6">
              <w:rPr>
                <w:rFonts w:ascii="Helvetica" w:hAnsi="Helvetica"/>
                <w:noProof/>
                <w:sz w:val="22"/>
              </w:rPr>
              <w:t> </w:t>
            </w:r>
            <w:r w:rsidR="007470E6">
              <w:rPr>
                <w:rFonts w:ascii="Helvetica" w:hAnsi="Helvetica"/>
                <w:noProof/>
                <w:sz w:val="22"/>
              </w:rPr>
              <w:t> </w:t>
            </w:r>
            <w:r>
              <w:rPr>
                <w:rFonts w:ascii="Helvetica" w:hAnsi="Helvetica"/>
                <w:sz w:val="22"/>
              </w:rPr>
              <w:fldChar w:fldCharType="end"/>
            </w:r>
          </w:p>
        </w:tc>
        <w:tc>
          <w:tcPr>
            <w:tcW w:w="2160" w:type="dxa"/>
            <w:tcBorders>
              <w:top w:val="single" w:sz="6" w:space="0" w:color="auto"/>
              <w:left w:val="nil"/>
              <w:bottom w:val="single" w:sz="6" w:space="0" w:color="auto"/>
            </w:tcBorders>
          </w:tcPr>
          <w:p w:rsidR="007470E6" w:rsidRDefault="006D7438">
            <w:pPr>
              <w:tabs>
                <w:tab w:val="center" w:pos="2496"/>
              </w:tabs>
              <w:spacing w:before="40" w:after="40"/>
              <w:jc w:val="center"/>
              <w:rPr>
                <w:rFonts w:ascii="Helvetica" w:hAnsi="Helvetica"/>
                <w:sz w:val="22"/>
              </w:rPr>
            </w:pPr>
            <w:r>
              <w:rPr>
                <w:rFonts w:ascii="Helvetica" w:hAnsi="Helvetica"/>
                <w:sz w:val="22"/>
              </w:rPr>
              <w:fldChar w:fldCharType="begin">
                <w:ffData>
                  <w:name w:val=""/>
                  <w:enabled/>
                  <w:calcOnExit w:val="0"/>
                  <w:textInput>
                    <w:type w:val="number"/>
                    <w:format w:val="$#,##0.00;($#,##0.00)"/>
                  </w:textInput>
                </w:ffData>
              </w:fldChar>
            </w:r>
            <w:r w:rsidR="007470E6">
              <w:rPr>
                <w:rFonts w:ascii="Helvetica" w:hAnsi="Helvetica"/>
                <w:sz w:val="22"/>
              </w:rPr>
              <w:instrText xml:space="preserve"> FORMTEXT </w:instrText>
            </w:r>
            <w:r>
              <w:rPr>
                <w:rFonts w:ascii="Helvetica" w:hAnsi="Helvetica"/>
                <w:sz w:val="22"/>
              </w:rPr>
            </w:r>
            <w:r>
              <w:rPr>
                <w:rFonts w:ascii="Helvetica" w:hAnsi="Helvetica"/>
                <w:sz w:val="22"/>
              </w:rPr>
              <w:fldChar w:fldCharType="separate"/>
            </w:r>
            <w:r w:rsidR="007470E6">
              <w:rPr>
                <w:rFonts w:ascii="Helvetica" w:hAnsi="Helvetica"/>
                <w:noProof/>
                <w:sz w:val="22"/>
              </w:rPr>
              <w:t> </w:t>
            </w:r>
            <w:r w:rsidR="007470E6">
              <w:rPr>
                <w:rFonts w:ascii="Helvetica" w:hAnsi="Helvetica"/>
                <w:noProof/>
                <w:sz w:val="22"/>
              </w:rPr>
              <w:t> </w:t>
            </w:r>
            <w:r w:rsidR="007470E6">
              <w:rPr>
                <w:rFonts w:ascii="Helvetica" w:hAnsi="Helvetica"/>
                <w:noProof/>
                <w:sz w:val="22"/>
              </w:rPr>
              <w:t> </w:t>
            </w:r>
            <w:r w:rsidR="007470E6">
              <w:rPr>
                <w:rFonts w:ascii="Helvetica" w:hAnsi="Helvetica"/>
                <w:noProof/>
                <w:sz w:val="22"/>
              </w:rPr>
              <w:t> </w:t>
            </w:r>
            <w:r w:rsidR="007470E6">
              <w:rPr>
                <w:rFonts w:ascii="Helvetica" w:hAnsi="Helvetica"/>
                <w:noProof/>
                <w:sz w:val="22"/>
              </w:rPr>
              <w:t> </w:t>
            </w:r>
            <w:r>
              <w:rPr>
                <w:rFonts w:ascii="Helvetica" w:hAnsi="Helvetica"/>
                <w:sz w:val="22"/>
              </w:rPr>
              <w:fldChar w:fldCharType="end"/>
            </w:r>
          </w:p>
        </w:tc>
      </w:tr>
      <w:tr w:rsidR="007470E6">
        <w:tblPrEx>
          <w:tblBorders>
            <w:left w:val="none" w:sz="0" w:space="0" w:color="auto"/>
            <w:right w:val="none" w:sz="0" w:space="0" w:color="auto"/>
          </w:tblBorders>
        </w:tblPrEx>
        <w:trPr>
          <w:gridBefore w:val="1"/>
          <w:wBefore w:w="348" w:type="dxa"/>
        </w:trPr>
        <w:tc>
          <w:tcPr>
            <w:tcW w:w="6000" w:type="dxa"/>
            <w:tcBorders>
              <w:top w:val="single" w:sz="6" w:space="0" w:color="auto"/>
              <w:bottom w:val="single" w:sz="6" w:space="0" w:color="auto"/>
              <w:right w:val="nil"/>
            </w:tcBorders>
          </w:tcPr>
          <w:p w:rsidR="007470E6" w:rsidRDefault="007470E6">
            <w:pPr>
              <w:spacing w:before="60"/>
              <w:rPr>
                <w:rFonts w:ascii="Helvetica" w:hAnsi="Helvetica"/>
                <w:sz w:val="18"/>
              </w:rPr>
            </w:pPr>
            <w:r>
              <w:rPr>
                <w:rFonts w:ascii="Helvetica" w:hAnsi="Helvetica"/>
                <w:sz w:val="18"/>
              </w:rPr>
              <w:t>Total annualized cost requested</w:t>
            </w:r>
          </w:p>
        </w:tc>
        <w:tc>
          <w:tcPr>
            <w:tcW w:w="2400" w:type="dxa"/>
            <w:gridSpan w:val="2"/>
            <w:tcBorders>
              <w:top w:val="nil"/>
              <w:left w:val="single" w:sz="6" w:space="0" w:color="auto"/>
              <w:bottom w:val="nil"/>
              <w:right w:val="single" w:sz="6" w:space="0" w:color="auto"/>
            </w:tcBorders>
          </w:tcPr>
          <w:p w:rsidR="007470E6" w:rsidRDefault="006D7438">
            <w:pPr>
              <w:spacing w:before="60" w:after="60"/>
              <w:jc w:val="center"/>
              <w:rPr>
                <w:rFonts w:ascii="Helvetica" w:hAnsi="Helvetica"/>
                <w:sz w:val="22"/>
              </w:rPr>
            </w:pPr>
            <w:r>
              <w:rPr>
                <w:rFonts w:ascii="Helvetica" w:hAnsi="Helvetica"/>
                <w:sz w:val="22"/>
              </w:rPr>
              <w:fldChar w:fldCharType="begin">
                <w:ffData>
                  <w:name w:val=""/>
                  <w:enabled/>
                  <w:calcOnExit w:val="0"/>
                  <w:textInput>
                    <w:type w:val="number"/>
                    <w:format w:val="$#,##0.00;($#,##0.00)"/>
                  </w:textInput>
                </w:ffData>
              </w:fldChar>
            </w:r>
            <w:r w:rsidR="007470E6">
              <w:rPr>
                <w:rFonts w:ascii="Helvetica" w:hAnsi="Helvetica"/>
                <w:sz w:val="22"/>
              </w:rPr>
              <w:instrText xml:space="preserve"> FORMTEXT </w:instrText>
            </w:r>
            <w:r>
              <w:rPr>
                <w:rFonts w:ascii="Helvetica" w:hAnsi="Helvetica"/>
                <w:sz w:val="22"/>
              </w:rPr>
            </w:r>
            <w:r>
              <w:rPr>
                <w:rFonts w:ascii="Helvetica" w:hAnsi="Helvetica"/>
                <w:sz w:val="22"/>
              </w:rPr>
              <w:fldChar w:fldCharType="separate"/>
            </w:r>
            <w:r w:rsidR="007470E6">
              <w:rPr>
                <w:rFonts w:ascii="Helvetica" w:hAnsi="Helvetica"/>
                <w:noProof/>
                <w:sz w:val="22"/>
              </w:rPr>
              <w:t> </w:t>
            </w:r>
            <w:r w:rsidR="007470E6">
              <w:rPr>
                <w:rFonts w:ascii="Helvetica" w:hAnsi="Helvetica"/>
                <w:noProof/>
                <w:sz w:val="22"/>
              </w:rPr>
              <w:t> </w:t>
            </w:r>
            <w:r w:rsidR="007470E6">
              <w:rPr>
                <w:rFonts w:ascii="Helvetica" w:hAnsi="Helvetica"/>
                <w:noProof/>
                <w:sz w:val="22"/>
              </w:rPr>
              <w:t> </w:t>
            </w:r>
            <w:r w:rsidR="007470E6">
              <w:rPr>
                <w:rFonts w:ascii="Helvetica" w:hAnsi="Helvetica"/>
                <w:noProof/>
                <w:sz w:val="22"/>
              </w:rPr>
              <w:t> </w:t>
            </w:r>
            <w:r w:rsidR="007470E6">
              <w:rPr>
                <w:rFonts w:ascii="Helvetica" w:hAnsi="Helvetica"/>
                <w:noProof/>
                <w:sz w:val="22"/>
              </w:rPr>
              <w:t> </w:t>
            </w:r>
            <w:r>
              <w:rPr>
                <w:rFonts w:ascii="Helvetica" w:hAnsi="Helvetica"/>
                <w:sz w:val="22"/>
              </w:rPr>
              <w:fldChar w:fldCharType="end"/>
            </w:r>
          </w:p>
        </w:tc>
        <w:tc>
          <w:tcPr>
            <w:tcW w:w="2160" w:type="dxa"/>
            <w:tcBorders>
              <w:top w:val="nil"/>
              <w:left w:val="nil"/>
              <w:bottom w:val="nil"/>
            </w:tcBorders>
          </w:tcPr>
          <w:p w:rsidR="007470E6" w:rsidRDefault="006D7438">
            <w:pPr>
              <w:tabs>
                <w:tab w:val="center" w:pos="2496"/>
              </w:tabs>
              <w:spacing w:before="40" w:after="40"/>
              <w:jc w:val="center"/>
              <w:rPr>
                <w:rFonts w:ascii="Helvetica" w:hAnsi="Helvetica"/>
                <w:sz w:val="22"/>
              </w:rPr>
            </w:pPr>
            <w:r>
              <w:rPr>
                <w:rFonts w:ascii="Helvetica" w:hAnsi="Helvetica"/>
                <w:sz w:val="22"/>
              </w:rPr>
              <w:fldChar w:fldCharType="begin">
                <w:ffData>
                  <w:name w:val=""/>
                  <w:enabled/>
                  <w:calcOnExit w:val="0"/>
                  <w:textInput>
                    <w:type w:val="number"/>
                    <w:format w:val="$#,##0.00;($#,##0.00)"/>
                  </w:textInput>
                </w:ffData>
              </w:fldChar>
            </w:r>
            <w:r w:rsidR="007470E6">
              <w:rPr>
                <w:rFonts w:ascii="Helvetica" w:hAnsi="Helvetica"/>
                <w:sz w:val="22"/>
              </w:rPr>
              <w:instrText xml:space="preserve"> FORMTEXT </w:instrText>
            </w:r>
            <w:r>
              <w:rPr>
                <w:rFonts w:ascii="Helvetica" w:hAnsi="Helvetica"/>
                <w:sz w:val="22"/>
              </w:rPr>
            </w:r>
            <w:r>
              <w:rPr>
                <w:rFonts w:ascii="Helvetica" w:hAnsi="Helvetica"/>
                <w:sz w:val="22"/>
              </w:rPr>
              <w:fldChar w:fldCharType="separate"/>
            </w:r>
            <w:r w:rsidR="007470E6">
              <w:rPr>
                <w:rFonts w:ascii="Helvetica" w:hAnsi="Helvetica"/>
                <w:noProof/>
                <w:sz w:val="22"/>
              </w:rPr>
              <w:t> </w:t>
            </w:r>
            <w:r w:rsidR="007470E6">
              <w:rPr>
                <w:rFonts w:ascii="Helvetica" w:hAnsi="Helvetica"/>
                <w:noProof/>
                <w:sz w:val="22"/>
              </w:rPr>
              <w:t> </w:t>
            </w:r>
            <w:r w:rsidR="007470E6">
              <w:rPr>
                <w:rFonts w:ascii="Helvetica" w:hAnsi="Helvetica"/>
                <w:noProof/>
                <w:sz w:val="22"/>
              </w:rPr>
              <w:t> </w:t>
            </w:r>
            <w:r w:rsidR="007470E6">
              <w:rPr>
                <w:rFonts w:ascii="Helvetica" w:hAnsi="Helvetica"/>
                <w:noProof/>
                <w:sz w:val="22"/>
              </w:rPr>
              <w:t> </w:t>
            </w:r>
            <w:r w:rsidR="007470E6">
              <w:rPr>
                <w:rFonts w:ascii="Helvetica" w:hAnsi="Helvetica"/>
                <w:noProof/>
                <w:sz w:val="22"/>
              </w:rPr>
              <w:t> </w:t>
            </w:r>
            <w:r>
              <w:rPr>
                <w:rFonts w:ascii="Helvetica" w:hAnsi="Helvetica"/>
                <w:sz w:val="22"/>
              </w:rPr>
              <w:fldChar w:fldCharType="end"/>
            </w:r>
          </w:p>
        </w:tc>
      </w:tr>
      <w:tr w:rsidR="007470E6">
        <w:tblPrEx>
          <w:tblBorders>
            <w:left w:val="none" w:sz="0" w:space="0" w:color="auto"/>
            <w:right w:val="none" w:sz="0" w:space="0" w:color="auto"/>
          </w:tblBorders>
        </w:tblPrEx>
        <w:trPr>
          <w:gridBefore w:val="1"/>
          <w:wBefore w:w="348" w:type="dxa"/>
        </w:trPr>
        <w:tc>
          <w:tcPr>
            <w:tcW w:w="6000" w:type="dxa"/>
            <w:tcBorders>
              <w:top w:val="nil"/>
              <w:bottom w:val="nil"/>
              <w:right w:val="nil"/>
            </w:tcBorders>
          </w:tcPr>
          <w:p w:rsidR="007470E6" w:rsidRDefault="007470E6">
            <w:pPr>
              <w:spacing w:before="60"/>
              <w:rPr>
                <w:rFonts w:ascii="Helvetica" w:hAnsi="Helvetica"/>
                <w:sz w:val="18"/>
              </w:rPr>
            </w:pPr>
            <w:r>
              <w:rPr>
                <w:rFonts w:ascii="Helvetica" w:hAnsi="Helvetica"/>
                <w:sz w:val="18"/>
              </w:rPr>
              <w:t>Difference</w:t>
            </w:r>
          </w:p>
        </w:tc>
        <w:tc>
          <w:tcPr>
            <w:tcW w:w="2400" w:type="dxa"/>
            <w:gridSpan w:val="2"/>
            <w:tcBorders>
              <w:top w:val="single" w:sz="6" w:space="0" w:color="auto"/>
              <w:left w:val="single" w:sz="6" w:space="0" w:color="auto"/>
              <w:bottom w:val="nil"/>
              <w:right w:val="single" w:sz="6" w:space="0" w:color="auto"/>
            </w:tcBorders>
            <w:shd w:val="pct20" w:color="auto" w:fill="auto"/>
          </w:tcPr>
          <w:p w:rsidR="007470E6" w:rsidRDefault="007470E6">
            <w:pPr>
              <w:spacing w:before="60" w:after="60"/>
              <w:jc w:val="center"/>
              <w:rPr>
                <w:rFonts w:ascii="Helvetica" w:hAnsi="Helvetica"/>
                <w:sz w:val="22"/>
              </w:rPr>
            </w:pPr>
          </w:p>
        </w:tc>
        <w:tc>
          <w:tcPr>
            <w:tcW w:w="2160" w:type="dxa"/>
            <w:tcBorders>
              <w:top w:val="single" w:sz="6" w:space="0" w:color="auto"/>
              <w:left w:val="nil"/>
              <w:bottom w:val="single" w:sz="6" w:space="0" w:color="auto"/>
            </w:tcBorders>
          </w:tcPr>
          <w:p w:rsidR="007470E6" w:rsidRDefault="006D7438">
            <w:pPr>
              <w:tabs>
                <w:tab w:val="center" w:pos="2496"/>
              </w:tabs>
              <w:spacing w:before="40" w:after="40"/>
              <w:jc w:val="center"/>
              <w:rPr>
                <w:rFonts w:ascii="Helvetica" w:hAnsi="Helvetica"/>
                <w:sz w:val="22"/>
              </w:rPr>
            </w:pPr>
            <w:r>
              <w:rPr>
                <w:rFonts w:ascii="Helvetica" w:hAnsi="Helvetica"/>
                <w:sz w:val="22"/>
              </w:rPr>
              <w:fldChar w:fldCharType="begin">
                <w:ffData>
                  <w:name w:val="Text12"/>
                  <w:enabled/>
                  <w:calcOnExit w:val="0"/>
                  <w:textInput>
                    <w:type w:val="number"/>
                    <w:format w:val="$#,##0.00;($#,##0.00)"/>
                  </w:textInput>
                </w:ffData>
              </w:fldChar>
            </w:r>
            <w:bookmarkStart w:id="4" w:name="Text12"/>
            <w:r w:rsidR="007470E6">
              <w:rPr>
                <w:rFonts w:ascii="Helvetica" w:hAnsi="Helvetica"/>
                <w:sz w:val="22"/>
              </w:rPr>
              <w:instrText xml:space="preserve"> FORMTEXT </w:instrText>
            </w:r>
            <w:r>
              <w:rPr>
                <w:rFonts w:ascii="Helvetica" w:hAnsi="Helvetica"/>
                <w:sz w:val="22"/>
              </w:rPr>
            </w:r>
            <w:r>
              <w:rPr>
                <w:rFonts w:ascii="Helvetica" w:hAnsi="Helvetica"/>
                <w:sz w:val="22"/>
              </w:rPr>
              <w:fldChar w:fldCharType="separate"/>
            </w:r>
            <w:r w:rsidR="007470E6">
              <w:rPr>
                <w:rFonts w:ascii="Helvetica" w:hAnsi="Helvetica"/>
                <w:noProof/>
                <w:sz w:val="22"/>
              </w:rPr>
              <w:t> </w:t>
            </w:r>
            <w:r w:rsidR="007470E6">
              <w:rPr>
                <w:rFonts w:ascii="Helvetica" w:hAnsi="Helvetica"/>
                <w:noProof/>
                <w:sz w:val="22"/>
              </w:rPr>
              <w:t> </w:t>
            </w:r>
            <w:r w:rsidR="007470E6">
              <w:rPr>
                <w:rFonts w:ascii="Helvetica" w:hAnsi="Helvetica"/>
                <w:noProof/>
                <w:sz w:val="22"/>
              </w:rPr>
              <w:t> </w:t>
            </w:r>
            <w:r w:rsidR="007470E6">
              <w:rPr>
                <w:rFonts w:ascii="Helvetica" w:hAnsi="Helvetica"/>
                <w:noProof/>
                <w:sz w:val="22"/>
              </w:rPr>
              <w:t> </w:t>
            </w:r>
            <w:r w:rsidR="007470E6">
              <w:rPr>
                <w:rFonts w:ascii="Helvetica" w:hAnsi="Helvetica"/>
                <w:noProof/>
                <w:sz w:val="22"/>
              </w:rPr>
              <w:t> </w:t>
            </w:r>
            <w:r>
              <w:rPr>
                <w:rFonts w:ascii="Helvetica" w:hAnsi="Helvetica"/>
                <w:sz w:val="22"/>
              </w:rPr>
              <w:fldChar w:fldCharType="end"/>
            </w:r>
            <w:bookmarkEnd w:id="4"/>
          </w:p>
        </w:tc>
      </w:tr>
      <w:tr w:rsidR="007470E6">
        <w:tblPrEx>
          <w:tblBorders>
            <w:left w:val="none" w:sz="0" w:space="0" w:color="auto"/>
            <w:right w:val="none" w:sz="0" w:space="0" w:color="auto"/>
          </w:tblBorders>
        </w:tblPrEx>
        <w:trPr>
          <w:gridBefore w:val="1"/>
          <w:wBefore w:w="348" w:type="dxa"/>
        </w:trPr>
        <w:tc>
          <w:tcPr>
            <w:tcW w:w="6000" w:type="dxa"/>
            <w:tcBorders>
              <w:top w:val="single" w:sz="6" w:space="0" w:color="auto"/>
              <w:bottom w:val="single" w:sz="6" w:space="0" w:color="auto"/>
              <w:right w:val="nil"/>
            </w:tcBorders>
          </w:tcPr>
          <w:p w:rsidR="007470E6" w:rsidRDefault="007470E6">
            <w:pPr>
              <w:spacing w:before="60"/>
              <w:rPr>
                <w:rFonts w:ascii="Helvetica" w:hAnsi="Helvetica"/>
                <w:sz w:val="18"/>
              </w:rPr>
            </w:pPr>
            <w:r>
              <w:rPr>
                <w:rFonts w:ascii="Helvetica" w:hAnsi="Helvetica"/>
                <w:sz w:val="18"/>
              </w:rPr>
              <w:t>Explanation of difference</w:t>
            </w:r>
          </w:p>
          <w:p w:rsidR="007470E6" w:rsidRDefault="007470E6">
            <w:pPr>
              <w:ind w:left="252"/>
              <w:rPr>
                <w:rFonts w:ascii="Helvetica" w:hAnsi="Helvetica"/>
                <w:sz w:val="18"/>
              </w:rPr>
            </w:pPr>
            <w:r>
              <w:rPr>
                <w:rFonts w:ascii="Helvetica" w:hAnsi="Helvetica"/>
                <w:sz w:val="18"/>
              </w:rPr>
              <w:t>Program change</w:t>
            </w:r>
          </w:p>
          <w:p w:rsidR="007470E6" w:rsidRDefault="007470E6">
            <w:pPr>
              <w:spacing w:after="80"/>
              <w:ind w:left="252"/>
              <w:rPr>
                <w:rFonts w:ascii="Helvetica" w:hAnsi="Helvetica"/>
                <w:sz w:val="18"/>
              </w:rPr>
            </w:pPr>
            <w:r>
              <w:rPr>
                <w:rFonts w:ascii="Helvetica" w:hAnsi="Helvetica"/>
                <w:sz w:val="18"/>
              </w:rPr>
              <w:t>Adjustment</w:t>
            </w:r>
          </w:p>
        </w:tc>
        <w:tc>
          <w:tcPr>
            <w:tcW w:w="2400" w:type="dxa"/>
            <w:gridSpan w:val="2"/>
            <w:tcBorders>
              <w:top w:val="nil"/>
              <w:left w:val="single" w:sz="6" w:space="0" w:color="auto"/>
              <w:bottom w:val="single" w:sz="6" w:space="0" w:color="auto"/>
              <w:right w:val="single" w:sz="6" w:space="0" w:color="auto"/>
            </w:tcBorders>
            <w:shd w:val="pct20" w:color="auto" w:fill="auto"/>
          </w:tcPr>
          <w:p w:rsidR="007470E6" w:rsidRDefault="007470E6">
            <w:pPr>
              <w:spacing w:before="60" w:after="60"/>
              <w:jc w:val="center"/>
              <w:rPr>
                <w:rFonts w:ascii="Helvetica" w:hAnsi="Helvetica"/>
                <w:sz w:val="22"/>
              </w:rPr>
            </w:pPr>
          </w:p>
        </w:tc>
        <w:tc>
          <w:tcPr>
            <w:tcW w:w="2160" w:type="dxa"/>
            <w:tcBorders>
              <w:top w:val="nil"/>
              <w:left w:val="nil"/>
            </w:tcBorders>
          </w:tcPr>
          <w:p w:rsidR="007470E6" w:rsidRDefault="006D7438">
            <w:pPr>
              <w:tabs>
                <w:tab w:val="center" w:pos="2496"/>
              </w:tabs>
              <w:spacing w:before="160"/>
              <w:jc w:val="center"/>
              <w:rPr>
                <w:rFonts w:ascii="Helvetica" w:hAnsi="Helvetica"/>
                <w:sz w:val="22"/>
              </w:rPr>
            </w:pPr>
            <w:r>
              <w:rPr>
                <w:rFonts w:ascii="Helvetica" w:hAnsi="Helvetica"/>
                <w:sz w:val="22"/>
              </w:rPr>
              <w:fldChar w:fldCharType="begin">
                <w:ffData>
                  <w:name w:val=""/>
                  <w:enabled/>
                  <w:calcOnExit w:val="0"/>
                  <w:textInput>
                    <w:type w:val="number"/>
                    <w:format w:val="$#,##0.00;($#,##0.00)"/>
                  </w:textInput>
                </w:ffData>
              </w:fldChar>
            </w:r>
            <w:r w:rsidR="007470E6">
              <w:rPr>
                <w:rFonts w:ascii="Helvetica" w:hAnsi="Helvetica"/>
                <w:sz w:val="22"/>
              </w:rPr>
              <w:instrText xml:space="preserve"> FORMTEXT </w:instrText>
            </w:r>
            <w:r>
              <w:rPr>
                <w:rFonts w:ascii="Helvetica" w:hAnsi="Helvetica"/>
                <w:sz w:val="22"/>
              </w:rPr>
            </w:r>
            <w:r>
              <w:rPr>
                <w:rFonts w:ascii="Helvetica" w:hAnsi="Helvetica"/>
                <w:sz w:val="22"/>
              </w:rPr>
              <w:fldChar w:fldCharType="separate"/>
            </w:r>
            <w:r w:rsidR="007470E6">
              <w:rPr>
                <w:rFonts w:ascii="Helvetica" w:hAnsi="Helvetica"/>
                <w:noProof/>
                <w:sz w:val="22"/>
              </w:rPr>
              <w:t> </w:t>
            </w:r>
            <w:r w:rsidR="007470E6">
              <w:rPr>
                <w:rFonts w:ascii="Helvetica" w:hAnsi="Helvetica"/>
                <w:noProof/>
                <w:sz w:val="22"/>
              </w:rPr>
              <w:t> </w:t>
            </w:r>
            <w:r w:rsidR="007470E6">
              <w:rPr>
                <w:rFonts w:ascii="Helvetica" w:hAnsi="Helvetica"/>
                <w:noProof/>
                <w:sz w:val="22"/>
              </w:rPr>
              <w:t> </w:t>
            </w:r>
            <w:r w:rsidR="007470E6">
              <w:rPr>
                <w:rFonts w:ascii="Helvetica" w:hAnsi="Helvetica"/>
                <w:noProof/>
                <w:sz w:val="22"/>
              </w:rPr>
              <w:t> </w:t>
            </w:r>
            <w:r w:rsidR="007470E6">
              <w:rPr>
                <w:rFonts w:ascii="Helvetica" w:hAnsi="Helvetica"/>
                <w:noProof/>
                <w:sz w:val="22"/>
              </w:rPr>
              <w:t> </w:t>
            </w:r>
            <w:r>
              <w:rPr>
                <w:rFonts w:ascii="Helvetica" w:hAnsi="Helvetica"/>
                <w:sz w:val="22"/>
              </w:rPr>
              <w:fldChar w:fldCharType="end"/>
            </w:r>
          </w:p>
          <w:p w:rsidR="007470E6" w:rsidRDefault="006D7438">
            <w:pPr>
              <w:tabs>
                <w:tab w:val="center" w:pos="2496"/>
              </w:tabs>
              <w:spacing w:after="40"/>
              <w:jc w:val="center"/>
              <w:rPr>
                <w:rFonts w:ascii="Helvetica" w:hAnsi="Helvetica"/>
                <w:sz w:val="22"/>
              </w:rPr>
            </w:pPr>
            <w:r>
              <w:rPr>
                <w:rFonts w:ascii="Helvetica" w:hAnsi="Helvetica"/>
                <w:sz w:val="22"/>
              </w:rPr>
              <w:fldChar w:fldCharType="begin">
                <w:ffData>
                  <w:name w:val=""/>
                  <w:enabled/>
                  <w:calcOnExit w:val="0"/>
                  <w:textInput>
                    <w:type w:val="number"/>
                    <w:format w:val="$#,##0.00;($#,##0.00)"/>
                  </w:textInput>
                </w:ffData>
              </w:fldChar>
            </w:r>
            <w:r w:rsidR="007470E6">
              <w:rPr>
                <w:rFonts w:ascii="Helvetica" w:hAnsi="Helvetica"/>
                <w:sz w:val="22"/>
              </w:rPr>
              <w:instrText xml:space="preserve"> FORMTEXT </w:instrText>
            </w:r>
            <w:r>
              <w:rPr>
                <w:rFonts w:ascii="Helvetica" w:hAnsi="Helvetica"/>
                <w:sz w:val="22"/>
              </w:rPr>
            </w:r>
            <w:r>
              <w:rPr>
                <w:rFonts w:ascii="Helvetica" w:hAnsi="Helvetica"/>
                <w:sz w:val="22"/>
              </w:rPr>
              <w:fldChar w:fldCharType="separate"/>
            </w:r>
            <w:r w:rsidR="007470E6">
              <w:rPr>
                <w:rFonts w:ascii="Helvetica" w:hAnsi="Helvetica"/>
                <w:noProof/>
                <w:sz w:val="22"/>
              </w:rPr>
              <w:t> </w:t>
            </w:r>
            <w:r w:rsidR="007470E6">
              <w:rPr>
                <w:rFonts w:ascii="Helvetica" w:hAnsi="Helvetica"/>
                <w:noProof/>
                <w:sz w:val="22"/>
              </w:rPr>
              <w:t> </w:t>
            </w:r>
            <w:r w:rsidR="007470E6">
              <w:rPr>
                <w:rFonts w:ascii="Helvetica" w:hAnsi="Helvetica"/>
                <w:noProof/>
                <w:sz w:val="22"/>
              </w:rPr>
              <w:t> </w:t>
            </w:r>
            <w:r w:rsidR="007470E6">
              <w:rPr>
                <w:rFonts w:ascii="Helvetica" w:hAnsi="Helvetica"/>
                <w:noProof/>
                <w:sz w:val="22"/>
              </w:rPr>
              <w:t> </w:t>
            </w:r>
            <w:r w:rsidR="007470E6">
              <w:rPr>
                <w:rFonts w:ascii="Helvetica" w:hAnsi="Helvetica"/>
                <w:noProof/>
                <w:sz w:val="22"/>
              </w:rPr>
              <w:t> </w:t>
            </w:r>
            <w:r>
              <w:rPr>
                <w:rFonts w:ascii="Helvetica" w:hAnsi="Helvetica"/>
                <w:sz w:val="22"/>
              </w:rPr>
              <w:fldChar w:fldCharType="end"/>
            </w:r>
          </w:p>
        </w:tc>
      </w:tr>
    </w:tbl>
    <w:p w:rsidR="007470E6" w:rsidRDefault="007470E6">
      <w:pPr>
        <w:ind w:left="-120"/>
        <w:rPr>
          <w:rFonts w:ascii="Helvetica" w:hAnsi="Helvetica"/>
          <w:sz w:val="16"/>
        </w:rPr>
      </w:pPr>
      <w:r>
        <w:rPr>
          <w:rFonts w:ascii="Helvetica" w:hAnsi="Helvetica"/>
          <w:sz w:val="16"/>
        </w:rPr>
        <w:t xml:space="preserve">Other change: </w:t>
      </w:r>
      <w:r>
        <w:rPr>
          <w:rFonts w:ascii="Helvetica" w:hAnsi="Helvetica"/>
          <w:sz w:val="24"/>
        </w:rPr>
        <w:t>**</w:t>
      </w:r>
    </w:p>
    <w:p w:rsidR="003C3A86" w:rsidRPr="003C3A86" w:rsidRDefault="006D7438" w:rsidP="003C3A86">
      <w:pPr>
        <w:spacing w:before="40" w:line="260" w:lineRule="exact"/>
        <w:rPr>
          <w:sz w:val="22"/>
        </w:rPr>
      </w:pPr>
      <w:r>
        <w:rPr>
          <w:sz w:val="22"/>
        </w:rPr>
        <w:lastRenderedPageBreak/>
        <w:fldChar w:fldCharType="begin">
          <w:ffData>
            <w:name w:val="Text7"/>
            <w:enabled/>
            <w:calcOnExit w:val="0"/>
            <w:textInput/>
          </w:ffData>
        </w:fldChar>
      </w:r>
      <w:bookmarkStart w:id="5" w:name="Text7"/>
      <w:r w:rsidR="007470E6">
        <w:rPr>
          <w:sz w:val="22"/>
        </w:rPr>
        <w:instrText xml:space="preserve"> FORMTEXT </w:instrText>
      </w:r>
      <w:r>
        <w:rPr>
          <w:sz w:val="22"/>
        </w:rPr>
      </w:r>
      <w:r>
        <w:rPr>
          <w:sz w:val="22"/>
        </w:rPr>
        <w:fldChar w:fldCharType="separate"/>
      </w:r>
      <w:r w:rsidR="003C3A86" w:rsidRPr="003C3A86">
        <w:rPr>
          <w:sz w:val="22"/>
        </w:rPr>
        <w:t xml:space="preserve">In accordance with our ongoing efforts to improve the ease of navigation and information input, the Office of Public Housing and Voucher Programs has redesigned HUD form 52681-B / Voucher Management System (VMS).  </w:t>
      </w:r>
    </w:p>
    <w:p w:rsidR="003C3A86" w:rsidRPr="003C3A86" w:rsidRDefault="003C3A86" w:rsidP="003C3A86">
      <w:pPr>
        <w:spacing w:before="40" w:line="260" w:lineRule="exact"/>
        <w:rPr>
          <w:sz w:val="22"/>
        </w:rPr>
      </w:pPr>
    </w:p>
    <w:p w:rsidR="003C3A86" w:rsidRPr="003C3A86" w:rsidRDefault="003C3A86" w:rsidP="003C3A86">
      <w:pPr>
        <w:spacing w:before="40" w:line="260" w:lineRule="exact"/>
        <w:rPr>
          <w:sz w:val="22"/>
        </w:rPr>
      </w:pPr>
      <w:r w:rsidRPr="003C3A86">
        <w:rPr>
          <w:sz w:val="22"/>
        </w:rPr>
        <w:t xml:space="preserve">The current physical design of the web base form requires the end user to enter pertinent data in an order that is disjointed and lacks categorization for ease of analysis.  Additionally, it is visually difficult to verify required data, in its entirety, as entered into HUD form 52681-B / VMS.  Any discrepancies in information require use of impromptu man hours on the part of the PHA and HUD staff to locate the input and correct for further processing.  </w:t>
      </w:r>
    </w:p>
    <w:p w:rsidR="003C3A86" w:rsidRPr="003C3A86" w:rsidRDefault="003C3A86" w:rsidP="003C3A86">
      <w:pPr>
        <w:spacing w:before="40" w:line="260" w:lineRule="exact"/>
        <w:rPr>
          <w:sz w:val="22"/>
        </w:rPr>
      </w:pPr>
    </w:p>
    <w:p w:rsidR="003C3A86" w:rsidRPr="003C3A86" w:rsidRDefault="003C3A86" w:rsidP="003C3A86">
      <w:pPr>
        <w:spacing w:before="40" w:line="260" w:lineRule="exact"/>
        <w:rPr>
          <w:sz w:val="22"/>
        </w:rPr>
      </w:pPr>
      <w:r w:rsidRPr="003C3A86">
        <w:rPr>
          <w:sz w:val="22"/>
        </w:rPr>
        <w:t xml:space="preserve">This new layout of HUD form 52681-B / VMS will allow the end user to gather and input data, especially Unit Months Leased (UML) and Housing Assistance Payments (HAP), under specific categories.  By organizing and inputting information into the new design, it helps PHAs visually ensure they are correctly and completely entering all required data into the VMS system.  This will result in a significant decrease in unplanned additional man hours that were dedicated to discrepancy corrections. </w:t>
      </w:r>
    </w:p>
    <w:p w:rsidR="003C3A86" w:rsidRPr="003C3A86" w:rsidRDefault="003C3A86" w:rsidP="003C3A86">
      <w:pPr>
        <w:spacing w:before="40" w:line="260" w:lineRule="exact"/>
        <w:rPr>
          <w:sz w:val="22"/>
        </w:rPr>
      </w:pPr>
    </w:p>
    <w:p w:rsidR="003C3A86" w:rsidRPr="003C3A86" w:rsidRDefault="003C3A86" w:rsidP="003C3A86">
      <w:pPr>
        <w:spacing w:before="40" w:line="260" w:lineRule="exact"/>
        <w:rPr>
          <w:sz w:val="22"/>
        </w:rPr>
      </w:pPr>
      <w:r w:rsidRPr="003C3A86">
        <w:rPr>
          <w:sz w:val="22"/>
        </w:rPr>
        <w:t>The new Form 52681-B is divided into 13 specific categories allowing the collection of both UML and HAP information for each specific item in the section.  The Sections are as follows:</w:t>
      </w:r>
    </w:p>
    <w:p w:rsidR="003C3A86" w:rsidRPr="003C3A86" w:rsidRDefault="003C3A86" w:rsidP="003C3A86">
      <w:pPr>
        <w:spacing w:before="40" w:line="260" w:lineRule="exact"/>
        <w:rPr>
          <w:sz w:val="22"/>
        </w:rPr>
      </w:pPr>
      <w:r w:rsidRPr="003C3A86">
        <w:rPr>
          <w:sz w:val="22"/>
        </w:rPr>
        <w:t>Section 1) PHA Number, Name, FYE and submission type</w:t>
      </w:r>
    </w:p>
    <w:p w:rsidR="003C3A86" w:rsidRPr="003C3A86" w:rsidRDefault="003C3A86" w:rsidP="003C3A86">
      <w:pPr>
        <w:spacing w:before="40" w:line="260" w:lineRule="exact"/>
        <w:rPr>
          <w:sz w:val="22"/>
        </w:rPr>
      </w:pPr>
      <w:r w:rsidRPr="003C3A86">
        <w:rPr>
          <w:sz w:val="22"/>
        </w:rPr>
        <w:t>Section 2) Utilization and Administrative Fee and Expense Reporting</w:t>
      </w:r>
    </w:p>
    <w:p w:rsidR="003C3A86" w:rsidRPr="003C3A86" w:rsidRDefault="003C3A86" w:rsidP="003C3A86">
      <w:pPr>
        <w:spacing w:before="40" w:line="260" w:lineRule="exact"/>
        <w:rPr>
          <w:sz w:val="22"/>
        </w:rPr>
      </w:pPr>
      <w:r w:rsidRPr="003C3A86">
        <w:rPr>
          <w:sz w:val="22"/>
        </w:rPr>
        <w:t xml:space="preserve">Section 3) Memorandum Reporting </w:t>
      </w:r>
    </w:p>
    <w:p w:rsidR="003C3A86" w:rsidRPr="003C3A86" w:rsidRDefault="003C3A86" w:rsidP="003C3A86">
      <w:pPr>
        <w:spacing w:before="40" w:line="260" w:lineRule="exact"/>
        <w:rPr>
          <w:sz w:val="22"/>
        </w:rPr>
      </w:pPr>
      <w:r w:rsidRPr="003C3A86">
        <w:rPr>
          <w:sz w:val="22"/>
        </w:rPr>
        <w:t xml:space="preserve">Section 4) Administrative Expenses </w:t>
      </w:r>
    </w:p>
    <w:p w:rsidR="003C3A86" w:rsidRPr="003C3A86" w:rsidRDefault="003C3A86" w:rsidP="003C3A86">
      <w:pPr>
        <w:spacing w:before="40" w:line="260" w:lineRule="exact"/>
        <w:rPr>
          <w:sz w:val="22"/>
        </w:rPr>
      </w:pPr>
      <w:r w:rsidRPr="003C3A86">
        <w:rPr>
          <w:sz w:val="22"/>
        </w:rPr>
        <w:t>Section 5) Financial Status</w:t>
      </w:r>
    </w:p>
    <w:p w:rsidR="003C3A86" w:rsidRPr="003C3A86" w:rsidRDefault="003C3A86" w:rsidP="003C3A86">
      <w:pPr>
        <w:spacing w:before="40" w:line="260" w:lineRule="exact"/>
        <w:rPr>
          <w:sz w:val="22"/>
        </w:rPr>
      </w:pPr>
      <w:r w:rsidRPr="003C3A86">
        <w:rPr>
          <w:sz w:val="22"/>
        </w:rPr>
        <w:t xml:space="preserve">Section 6) Disaster Voucher Program (DVP) </w:t>
      </w:r>
    </w:p>
    <w:p w:rsidR="003C3A86" w:rsidRPr="003C3A86" w:rsidRDefault="003C3A86" w:rsidP="003C3A86">
      <w:pPr>
        <w:spacing w:before="40" w:line="260" w:lineRule="exact"/>
        <w:rPr>
          <w:sz w:val="22"/>
        </w:rPr>
      </w:pPr>
      <w:r w:rsidRPr="003C3A86">
        <w:rPr>
          <w:sz w:val="22"/>
        </w:rPr>
        <w:t xml:space="preserve">Section 7) Disaster Housing Assistance Program (DHAP- Katrina/Rita) </w:t>
      </w:r>
    </w:p>
    <w:p w:rsidR="003C3A86" w:rsidRPr="003C3A86" w:rsidRDefault="003C3A86" w:rsidP="003C3A86">
      <w:pPr>
        <w:spacing w:before="40" w:line="260" w:lineRule="exact"/>
        <w:rPr>
          <w:sz w:val="22"/>
        </w:rPr>
      </w:pPr>
      <w:r w:rsidRPr="003C3A86">
        <w:rPr>
          <w:sz w:val="22"/>
        </w:rPr>
        <w:t xml:space="preserve">Section 8) Disaster Housing Assistance Program (DHAP- Ike/Gustav) </w:t>
      </w:r>
    </w:p>
    <w:p w:rsidR="003C3A86" w:rsidRPr="003C3A86" w:rsidRDefault="003C3A86" w:rsidP="003C3A86">
      <w:pPr>
        <w:spacing w:before="40" w:line="260" w:lineRule="exact"/>
        <w:rPr>
          <w:sz w:val="22"/>
        </w:rPr>
      </w:pPr>
      <w:r w:rsidRPr="003C3A86">
        <w:rPr>
          <w:sz w:val="22"/>
        </w:rPr>
        <w:t xml:space="preserve">Section 9) Additional Expenses </w:t>
      </w:r>
    </w:p>
    <w:p w:rsidR="003C3A86" w:rsidRPr="003C3A86" w:rsidRDefault="003C3A86" w:rsidP="003C3A86">
      <w:pPr>
        <w:spacing w:before="40" w:line="260" w:lineRule="exact"/>
        <w:rPr>
          <w:sz w:val="22"/>
        </w:rPr>
      </w:pPr>
      <w:r w:rsidRPr="003C3A86">
        <w:rPr>
          <w:sz w:val="22"/>
        </w:rPr>
        <w:t>Section 10) Additional Comments</w:t>
      </w:r>
    </w:p>
    <w:p w:rsidR="003C3A86" w:rsidRPr="003C3A86" w:rsidRDefault="003C3A86" w:rsidP="003C3A86">
      <w:pPr>
        <w:spacing w:before="40" w:line="260" w:lineRule="exact"/>
        <w:rPr>
          <w:sz w:val="22"/>
        </w:rPr>
      </w:pPr>
      <w:r w:rsidRPr="003C3A86">
        <w:rPr>
          <w:sz w:val="22"/>
        </w:rPr>
        <w:t xml:space="preserve">Section 11) PHA Contact Information </w:t>
      </w:r>
    </w:p>
    <w:p w:rsidR="003C3A86" w:rsidRPr="003C3A86" w:rsidRDefault="003C3A86" w:rsidP="003C3A86">
      <w:pPr>
        <w:spacing w:before="40" w:line="260" w:lineRule="exact"/>
        <w:rPr>
          <w:sz w:val="22"/>
        </w:rPr>
      </w:pPr>
      <w:r w:rsidRPr="003C3A86">
        <w:rPr>
          <w:sz w:val="22"/>
        </w:rPr>
        <w:t xml:space="preserve">Section 12) Submission </w:t>
      </w:r>
    </w:p>
    <w:p w:rsidR="003C3A86" w:rsidRPr="003C3A86" w:rsidRDefault="003C3A86" w:rsidP="003C3A86">
      <w:pPr>
        <w:spacing w:before="40" w:line="260" w:lineRule="exact"/>
        <w:rPr>
          <w:sz w:val="22"/>
        </w:rPr>
      </w:pPr>
      <w:r w:rsidRPr="003C3A86">
        <w:rPr>
          <w:sz w:val="22"/>
        </w:rPr>
        <w:t xml:space="preserve">Section 13) HUD Official Use Only section  </w:t>
      </w:r>
    </w:p>
    <w:p w:rsidR="003C3A86" w:rsidRPr="003C3A86" w:rsidRDefault="003C3A86" w:rsidP="003C3A86">
      <w:pPr>
        <w:spacing w:before="40" w:line="260" w:lineRule="exact"/>
        <w:rPr>
          <w:sz w:val="22"/>
        </w:rPr>
      </w:pPr>
    </w:p>
    <w:p w:rsidR="003C3A86" w:rsidRPr="003C3A86" w:rsidRDefault="003C3A86" w:rsidP="003C3A86">
      <w:pPr>
        <w:spacing w:before="40" w:line="260" w:lineRule="exact"/>
        <w:rPr>
          <w:sz w:val="22"/>
        </w:rPr>
      </w:pPr>
      <w:r w:rsidRPr="003C3A86">
        <w:rPr>
          <w:sz w:val="22"/>
        </w:rPr>
        <w:t xml:space="preserve">Each section of the hard copy form will follow the specific page layout on the web based form and each data field will have a detailed description of the data collection requirement so the user can easily assemble information and coordinate inputs from start to finish.  </w:t>
      </w:r>
    </w:p>
    <w:p w:rsidR="003C3A86" w:rsidRPr="003C3A86" w:rsidRDefault="003C3A86" w:rsidP="003C3A86">
      <w:pPr>
        <w:spacing w:before="40" w:line="260" w:lineRule="exact"/>
        <w:rPr>
          <w:sz w:val="22"/>
        </w:rPr>
      </w:pPr>
    </w:p>
    <w:p w:rsidR="00107B1A" w:rsidRDefault="003C3A86" w:rsidP="003C3A86">
      <w:pPr>
        <w:spacing w:before="40" w:line="260" w:lineRule="exact"/>
      </w:pPr>
      <w:r w:rsidRPr="003C3A86">
        <w:rPr>
          <w:sz w:val="22"/>
        </w:rPr>
        <w:t>Additional pages were added to further explain the data collection process and to improve the usability of the form.   This process helps to standardize the descriptions and improved instruction on why the data is being entered.  By ensuring the information is standardized and relative to the Public Housing Authority, this enables HUD to more accurately provide annual funding.</w:t>
      </w:r>
      <w:r w:rsidR="006D7438">
        <w:rPr>
          <w:sz w:val="22"/>
        </w:rPr>
        <w:fldChar w:fldCharType="end"/>
      </w:r>
      <w:bookmarkEnd w:id="5"/>
      <w:r w:rsidR="007470E6">
        <w:rPr>
          <w:sz w:val="22"/>
        </w:rPr>
        <w:t xml:space="preserve"> </w:t>
      </w:r>
    </w:p>
    <w:sectPr w:rsidR="00107B1A" w:rsidSect="00427163">
      <w:footerReference w:type="default" r:id="rId7"/>
      <w:pgSz w:w="12240" w:h="15840"/>
      <w:pgMar w:top="480" w:right="720" w:bottom="480" w:left="720" w:header="480" w:footer="4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757F" w:rsidRDefault="00CB757F">
      <w:r>
        <w:separator/>
      </w:r>
    </w:p>
  </w:endnote>
  <w:endnote w:type="continuationSeparator" w:id="0">
    <w:p w:rsidR="00CB757F" w:rsidRDefault="00CB7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6" w:space="0" w:color="auto"/>
      </w:tblBorders>
      <w:tblLayout w:type="fixed"/>
      <w:tblLook w:val="0000"/>
    </w:tblPr>
    <w:tblGrid>
      <w:gridCol w:w="5628"/>
      <w:gridCol w:w="2040"/>
      <w:gridCol w:w="3348"/>
    </w:tblGrid>
    <w:tr w:rsidR="00FD04AE">
      <w:tc>
        <w:tcPr>
          <w:tcW w:w="5628" w:type="dxa"/>
          <w:tcBorders>
            <w:right w:val="nil"/>
          </w:tcBorders>
        </w:tcPr>
        <w:p w:rsidR="00FD04AE" w:rsidRDefault="00FD04AE">
          <w:pPr>
            <w:pStyle w:val="Footer"/>
            <w:tabs>
              <w:tab w:val="clear" w:pos="4320"/>
              <w:tab w:val="clear" w:pos="8640"/>
              <w:tab w:val="left" w:pos="4560"/>
              <w:tab w:val="left" w:pos="9600"/>
              <w:tab w:val="right" w:pos="10920"/>
            </w:tabs>
            <w:ind w:right="-120"/>
            <w:rPr>
              <w:rFonts w:ascii="Helvetica" w:hAnsi="Helvetica"/>
              <w:sz w:val="16"/>
            </w:rPr>
          </w:pPr>
          <w:r>
            <w:rPr>
              <w:rFonts w:ascii="Helvetica" w:hAnsi="Helvetica"/>
              <w:sz w:val="16"/>
            </w:rPr>
            <w:t>Signature of Senior Official or Designee:</w:t>
          </w:r>
        </w:p>
        <w:p w:rsidR="00FD04AE" w:rsidRDefault="00FD04AE">
          <w:pPr>
            <w:pStyle w:val="Footer"/>
            <w:tabs>
              <w:tab w:val="clear" w:pos="4320"/>
              <w:tab w:val="clear" w:pos="8640"/>
              <w:tab w:val="left" w:pos="4560"/>
              <w:tab w:val="left" w:pos="9600"/>
              <w:tab w:val="right" w:pos="10920"/>
            </w:tabs>
            <w:ind w:right="-120"/>
            <w:rPr>
              <w:rFonts w:ascii="Helvetica" w:hAnsi="Helvetica"/>
              <w:sz w:val="16"/>
            </w:rPr>
          </w:pPr>
        </w:p>
        <w:p w:rsidR="00FD04AE" w:rsidRDefault="00FD04AE">
          <w:pPr>
            <w:pStyle w:val="Footer"/>
            <w:tabs>
              <w:tab w:val="clear" w:pos="4320"/>
              <w:tab w:val="clear" w:pos="8640"/>
              <w:tab w:val="left" w:pos="4560"/>
              <w:tab w:val="left" w:pos="9600"/>
              <w:tab w:val="right" w:pos="10920"/>
            </w:tabs>
            <w:ind w:right="-120"/>
            <w:rPr>
              <w:rFonts w:ascii="Helvetica" w:hAnsi="Helvetica"/>
              <w:sz w:val="16"/>
            </w:rPr>
          </w:pPr>
        </w:p>
        <w:p w:rsidR="00FD04AE" w:rsidRDefault="00FD04AE">
          <w:pPr>
            <w:pStyle w:val="Footer"/>
            <w:tabs>
              <w:tab w:val="clear" w:pos="4320"/>
              <w:tab w:val="clear" w:pos="8640"/>
              <w:tab w:val="left" w:pos="4560"/>
              <w:tab w:val="left" w:pos="9600"/>
              <w:tab w:val="right" w:pos="10920"/>
            </w:tabs>
            <w:ind w:right="-120"/>
            <w:rPr>
              <w:rFonts w:ascii="Helvetica" w:hAnsi="Helvetica"/>
              <w:sz w:val="16"/>
            </w:rPr>
          </w:pPr>
        </w:p>
        <w:p w:rsidR="00FD04AE" w:rsidRDefault="00FD04AE">
          <w:pPr>
            <w:pStyle w:val="Footer"/>
            <w:tabs>
              <w:tab w:val="clear" w:pos="4320"/>
              <w:tab w:val="clear" w:pos="8640"/>
              <w:tab w:val="left" w:pos="4560"/>
              <w:tab w:val="left" w:pos="9600"/>
              <w:tab w:val="right" w:pos="10920"/>
            </w:tabs>
            <w:ind w:right="-120"/>
            <w:rPr>
              <w:rFonts w:ascii="Helvetica" w:hAnsi="Helvetica"/>
              <w:sz w:val="16"/>
            </w:rPr>
          </w:pPr>
        </w:p>
        <w:p w:rsidR="00FD04AE" w:rsidRDefault="00FD04AE">
          <w:pPr>
            <w:pStyle w:val="Footer"/>
            <w:tabs>
              <w:tab w:val="clear" w:pos="4320"/>
              <w:tab w:val="clear" w:pos="8640"/>
              <w:tab w:val="left" w:pos="4560"/>
              <w:tab w:val="left" w:pos="9600"/>
              <w:tab w:val="right" w:pos="10920"/>
            </w:tabs>
            <w:ind w:right="-120"/>
            <w:rPr>
              <w:rFonts w:ascii="Helvetica" w:hAnsi="Helvetica"/>
              <w:b/>
              <w:sz w:val="16"/>
            </w:rPr>
          </w:pPr>
          <w:r>
            <w:rPr>
              <w:rFonts w:ascii="Helvetica" w:hAnsi="Helvetica"/>
              <w:sz w:val="18"/>
            </w:rPr>
            <w:t>X</w:t>
          </w:r>
          <w:r>
            <w:rPr>
              <w:rFonts w:ascii="Helvetica" w:hAnsi="Helvetica"/>
              <w:sz w:val="16"/>
            </w:rPr>
            <w:t xml:space="preserve"> Wayne Eddins, Departmental Reports Management Officer, OCIO</w:t>
          </w:r>
        </w:p>
      </w:tc>
      <w:tc>
        <w:tcPr>
          <w:tcW w:w="2040" w:type="dxa"/>
          <w:tcBorders>
            <w:top w:val="single" w:sz="6" w:space="0" w:color="auto"/>
            <w:left w:val="single" w:sz="6" w:space="0" w:color="auto"/>
            <w:right w:val="single" w:sz="6" w:space="0" w:color="auto"/>
          </w:tcBorders>
        </w:tcPr>
        <w:p w:rsidR="00FD04AE" w:rsidRDefault="00FD04AE">
          <w:pPr>
            <w:pStyle w:val="Footer"/>
            <w:tabs>
              <w:tab w:val="clear" w:pos="4320"/>
              <w:tab w:val="clear" w:pos="8640"/>
              <w:tab w:val="left" w:pos="4560"/>
              <w:tab w:val="left" w:pos="9600"/>
              <w:tab w:val="right" w:pos="10920"/>
            </w:tabs>
            <w:ind w:right="-120"/>
            <w:rPr>
              <w:rFonts w:ascii="Helvetica" w:hAnsi="Helvetica"/>
              <w:b/>
              <w:sz w:val="16"/>
            </w:rPr>
          </w:pPr>
          <w:r>
            <w:rPr>
              <w:rFonts w:ascii="Helvetica" w:hAnsi="Helvetica"/>
              <w:sz w:val="16"/>
            </w:rPr>
            <w:t>Date:</w:t>
          </w:r>
        </w:p>
      </w:tc>
      <w:tc>
        <w:tcPr>
          <w:tcW w:w="3348" w:type="dxa"/>
          <w:tcBorders>
            <w:left w:val="nil"/>
          </w:tcBorders>
        </w:tcPr>
        <w:p w:rsidR="00FD04AE" w:rsidRDefault="00FD04AE">
          <w:pPr>
            <w:pStyle w:val="Footer"/>
            <w:tabs>
              <w:tab w:val="clear" w:pos="4320"/>
              <w:tab w:val="clear" w:pos="8640"/>
              <w:tab w:val="left" w:pos="4560"/>
              <w:tab w:val="left" w:pos="9600"/>
              <w:tab w:val="right" w:pos="10920"/>
            </w:tabs>
            <w:ind w:right="-120"/>
            <w:jc w:val="center"/>
            <w:rPr>
              <w:rFonts w:ascii="Helvetica" w:hAnsi="Helvetica"/>
              <w:b/>
              <w:sz w:val="16"/>
            </w:rPr>
          </w:pPr>
          <w:r>
            <w:rPr>
              <w:rFonts w:ascii="Helvetica" w:hAnsi="Helvetica"/>
              <w:b/>
              <w:sz w:val="16"/>
            </w:rPr>
            <w:t>For OIRA Use</w:t>
          </w:r>
        </w:p>
        <w:p w:rsidR="00FD04AE" w:rsidRDefault="00FD04AE">
          <w:pPr>
            <w:pStyle w:val="Footer"/>
            <w:tabs>
              <w:tab w:val="clear" w:pos="4320"/>
              <w:tab w:val="clear" w:pos="8640"/>
              <w:tab w:val="left" w:pos="4560"/>
              <w:tab w:val="left" w:pos="9600"/>
              <w:tab w:val="right" w:pos="10920"/>
            </w:tabs>
            <w:ind w:right="-120"/>
            <w:rPr>
              <w:rFonts w:ascii="Helvetica" w:hAnsi="Helvetica"/>
              <w:b/>
              <w:sz w:val="16"/>
            </w:rPr>
          </w:pPr>
        </w:p>
        <w:p w:rsidR="00FD04AE" w:rsidRDefault="00FD04AE">
          <w:pPr>
            <w:pStyle w:val="Footer"/>
            <w:tabs>
              <w:tab w:val="clear" w:pos="4320"/>
              <w:tab w:val="clear" w:pos="8640"/>
              <w:tab w:val="left" w:pos="4560"/>
              <w:tab w:val="left" w:pos="9600"/>
              <w:tab w:val="right" w:pos="10920"/>
            </w:tabs>
            <w:ind w:right="-120"/>
            <w:rPr>
              <w:rFonts w:ascii="Helvetica" w:hAnsi="Helvetica"/>
              <w:b/>
              <w:sz w:val="16"/>
            </w:rPr>
          </w:pPr>
        </w:p>
        <w:p w:rsidR="00FD04AE" w:rsidRDefault="00FD04AE">
          <w:pPr>
            <w:pStyle w:val="Footer"/>
            <w:tabs>
              <w:tab w:val="clear" w:pos="4320"/>
              <w:tab w:val="clear" w:pos="8640"/>
              <w:tab w:val="left" w:pos="4560"/>
              <w:tab w:val="left" w:pos="9600"/>
              <w:tab w:val="right" w:pos="10920"/>
            </w:tabs>
            <w:ind w:right="-120"/>
            <w:rPr>
              <w:rFonts w:ascii="Helvetica" w:hAnsi="Helvetica"/>
              <w:b/>
              <w:sz w:val="16"/>
            </w:rPr>
          </w:pPr>
        </w:p>
      </w:tc>
    </w:tr>
  </w:tbl>
  <w:p w:rsidR="00FD04AE" w:rsidRDefault="00FD04AE">
    <w:pPr>
      <w:pStyle w:val="Footer"/>
      <w:pBdr>
        <w:top w:val="single" w:sz="6" w:space="1" w:color="auto"/>
      </w:pBdr>
      <w:tabs>
        <w:tab w:val="clear" w:pos="4320"/>
        <w:tab w:val="clear" w:pos="8640"/>
        <w:tab w:val="left" w:pos="4560"/>
        <w:tab w:val="left" w:pos="9600"/>
        <w:tab w:val="right" w:pos="10920"/>
      </w:tabs>
      <w:spacing w:after="60"/>
      <w:ind w:right="-120"/>
      <w:rPr>
        <w:rFonts w:ascii="Helvetica" w:hAnsi="Helvetica"/>
        <w:sz w:val="16"/>
      </w:rPr>
    </w:pPr>
    <w:r>
      <w:rPr>
        <w:rFonts w:ascii="Helvetica" w:hAnsi="Helvetica"/>
        <w:b/>
        <w:sz w:val="24"/>
      </w:rPr>
      <w:t>**</w:t>
    </w:r>
    <w:r>
      <w:rPr>
        <w:rFonts w:ascii="Helvetica" w:hAnsi="Helvetica"/>
        <w:b/>
        <w:sz w:val="16"/>
      </w:rPr>
      <w:t xml:space="preserve"> </w:t>
    </w:r>
    <w:r>
      <w:rPr>
        <w:rFonts w:ascii="Helvetica" w:hAnsi="Helvetica"/>
        <w:sz w:val="16"/>
      </w:rPr>
      <w:t>This form cannot be used to extend an expiration date.</w:t>
    </w:r>
  </w:p>
  <w:p w:rsidR="00FD04AE" w:rsidRDefault="00FD04AE">
    <w:pPr>
      <w:pStyle w:val="Footer"/>
      <w:pBdr>
        <w:top w:val="single" w:sz="6" w:space="1" w:color="auto"/>
      </w:pBdr>
      <w:tabs>
        <w:tab w:val="clear" w:pos="4320"/>
        <w:tab w:val="clear" w:pos="8640"/>
        <w:tab w:val="right" w:pos="10800"/>
      </w:tabs>
      <w:rPr>
        <w:rFonts w:ascii="Helvetica" w:hAnsi="Helvetica"/>
        <w:b/>
        <w:sz w:val="16"/>
      </w:rPr>
    </w:pPr>
    <w:r>
      <w:rPr>
        <w:rFonts w:ascii="Helvetica" w:hAnsi="Helvetica"/>
        <w:b/>
        <w:sz w:val="16"/>
      </w:rPr>
      <w:t xml:space="preserve">OMB 83-C </w:t>
    </w:r>
    <w:r>
      <w:rPr>
        <w:rFonts w:ascii="Helvetica" w:hAnsi="Helvetica"/>
        <w:b/>
        <w:sz w:val="16"/>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757F" w:rsidRDefault="00CB757F">
      <w:r>
        <w:separator/>
      </w:r>
    </w:p>
  </w:footnote>
  <w:footnote w:type="continuationSeparator" w:id="0">
    <w:p w:rsidR="00CB757F" w:rsidRDefault="00CB75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attachedTemplate r:id="rId1"/>
  <w:documentProtection w:edit="forms" w:enforcement="1" w:cryptProviderType="rsaFull" w:cryptAlgorithmClass="hash" w:cryptAlgorithmType="typeAny" w:cryptAlgorithmSid="4" w:cryptSpinCount="100000" w:hash="iGGh+qQODr4yR2D6Qb01tNRpMoc=" w:salt="pjQoRmfe+kvpqgN+6siA3Q=="/>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0F0118"/>
    <w:rsid w:val="000F0118"/>
    <w:rsid w:val="00107B1A"/>
    <w:rsid w:val="001E3844"/>
    <w:rsid w:val="003C3A86"/>
    <w:rsid w:val="00427163"/>
    <w:rsid w:val="004504A6"/>
    <w:rsid w:val="004B5913"/>
    <w:rsid w:val="00602ED5"/>
    <w:rsid w:val="00613C4E"/>
    <w:rsid w:val="006D7438"/>
    <w:rsid w:val="007470E6"/>
    <w:rsid w:val="008432D6"/>
    <w:rsid w:val="009363A9"/>
    <w:rsid w:val="00A76799"/>
    <w:rsid w:val="00AE61D3"/>
    <w:rsid w:val="00B30095"/>
    <w:rsid w:val="00C65AE8"/>
    <w:rsid w:val="00CB757F"/>
    <w:rsid w:val="00FD04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163"/>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427163"/>
    <w:pPr>
      <w:tabs>
        <w:tab w:val="center" w:pos="4320"/>
        <w:tab w:val="right" w:pos="8640"/>
      </w:tabs>
    </w:pPr>
  </w:style>
  <w:style w:type="paragraph" w:styleId="Footer">
    <w:name w:val="footer"/>
    <w:basedOn w:val="Normal"/>
    <w:semiHidden/>
    <w:rsid w:val="00427163"/>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03780\Local%20Settings\Temporary%20Internet%20Files\Content.Outlook\AGB9EUC9\83-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55C3C-3D64-4FCC-9D2A-E2E686967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83-c</Template>
  <TotalTime>56</TotalTime>
  <Pages>2</Pages>
  <Words>572</Words>
  <Characters>3262</Characters>
  <Application>Microsoft Office Word</Application>
  <DocSecurity>0</DocSecurity>
  <Lines>27</Lines>
  <Paragraphs>7</Paragraphs>
  <ScaleCrop>false</ScaleCrop>
  <HeadingPairs>
    <vt:vector size="4" baseType="variant">
      <vt:variant>
        <vt:lpstr>Title</vt:lpstr>
      </vt:variant>
      <vt:variant>
        <vt:i4>1</vt:i4>
      </vt:variant>
      <vt:variant>
        <vt:lpstr>Paperwork Reduction Act</vt:lpstr>
      </vt:variant>
      <vt:variant>
        <vt:i4>0</vt:i4>
      </vt:variant>
    </vt:vector>
  </HeadingPairs>
  <TitlesOfParts>
    <vt:vector size="1" baseType="lpstr">
      <vt:lpstr>Paperwork Reduction Act</vt:lpstr>
    </vt:vector>
  </TitlesOfParts>
  <Company>HUD</Company>
  <LinksUpToDate>false</LinksUpToDate>
  <CharactersWithSpaces>3827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dc:title>
  <dc:subject/>
  <dc:creator>H03780</dc:creator>
  <cp:keywords/>
  <dc:description/>
  <cp:lastModifiedBy>Preferred User</cp:lastModifiedBy>
  <cp:revision>2</cp:revision>
  <cp:lastPrinted>2010-05-13T18:00:00Z</cp:lastPrinted>
  <dcterms:created xsi:type="dcterms:W3CDTF">2011-04-04T18:27:00Z</dcterms:created>
  <dcterms:modified xsi:type="dcterms:W3CDTF">2011-04-04T18:27:00Z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1063598835</vt:i4>
  </property>
  <property fmtid="{D5CDD505-2E9C-101B-9397-08002B2CF9AE}" pid="3" name="_NewReviewCycle">
    <vt:lpwstr/>
  </property>
  <property fmtid="{D5CDD505-2E9C-101B-9397-08002B2CF9AE}" pid="4" name="_EmailSubject">
    <vt:lpwstr>2577-0169 83c</vt:lpwstr>
  </property>
  <property fmtid="{D5CDD505-2E9C-101B-9397-08002B2CF9AE}" pid="5" name="_AuthorEmail">
    <vt:lpwstr>Linda.J.Gordon@hud.gov</vt:lpwstr>
  </property>
  <property fmtid="{D5CDD505-2E9C-101B-9397-08002B2CF9AE}" pid="6" name="_AuthorEmailDisplayName">
    <vt:lpwstr>Gordon, Linda J</vt:lpwstr>
  </property>
  <property fmtid="{D5CDD505-2E9C-101B-9397-08002B2CF9AE}" pid="7" name="_PreviousAdHocReviewCycleID">
    <vt:i4>162074317</vt:i4>
  </property>
</Properties>
</file>