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C25429" w:rsidP="000158A4">
      <w:pPr>
        <w:pStyle w:val="Default"/>
        <w:ind w:left="72"/>
        <w:rPr>
          <w:rFonts w:ascii="Tahoma" w:hAnsi="Tahoma" w:cs="Helvetica"/>
          <w:color w:val="auto"/>
          <w:sz w:val="16"/>
          <w:szCs w:val="16"/>
        </w:rPr>
      </w:pPr>
      <w:r w:rsidRPr="00C25429">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C25429" w:rsidP="0011791B">
      <w:pPr>
        <w:pStyle w:val="Default"/>
        <w:rPr>
          <w:rFonts w:ascii="Tahoma" w:hAnsi="Tahoma" w:cs="Helvetica"/>
          <w:b/>
          <w:color w:val="auto"/>
          <w:sz w:val="14"/>
          <w:szCs w:val="14"/>
        </w:rPr>
      </w:pPr>
      <w:r w:rsidRPr="00C25429">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0C19B0" w:rsidRDefault="000C19B0" w:rsidP="000C19B0">
                  <w:pPr>
                    <w:jc w:val="center"/>
                  </w:pPr>
                  <w:proofErr w:type="spellStart"/>
                  <w:r>
                    <w:rPr>
                      <w:rFonts w:ascii="Tahoma" w:hAnsi="Tahoma"/>
                      <w:b/>
                      <w:sz w:val="20"/>
                      <w:szCs w:val="20"/>
                    </w:rPr>
                    <w:t>Statename</w:t>
                  </w:r>
                  <w:proofErr w:type="spellEnd"/>
                </w:p>
                <w:p w:rsidR="000C19B0" w:rsidRPr="000C19B0" w:rsidRDefault="000C19B0" w:rsidP="000C19B0"/>
              </w:txbxContent>
            </v:textbox>
          </v:shape>
        </w:pict>
      </w:r>
      <w:r w:rsidRPr="00C25429">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0C19B0" w:rsidRPr="00425A3E" w:rsidRDefault="000C19B0" w:rsidP="000C19B0">
                  <w:pPr>
                    <w:jc w:val="center"/>
                    <w:rPr>
                      <w:rFonts w:ascii="Tahoma" w:hAnsi="Tahoma" w:cs="Tahoma"/>
                      <w:b/>
                      <w:sz w:val="20"/>
                      <w:szCs w:val="20"/>
                    </w:rPr>
                  </w:pPr>
                  <w:r>
                    <w:rPr>
                      <w:rFonts w:ascii="Tahoma" w:hAnsi="Tahoma" w:cs="Tahoma"/>
                      <w:b/>
                      <w:sz w:val="20"/>
                      <w:szCs w:val="20"/>
                    </w:rPr>
                    <w:t>UI (10 digits)</w:t>
                  </w:r>
                </w:p>
                <w:p w:rsidR="000C19B0" w:rsidRPr="000C19B0" w:rsidRDefault="000C19B0" w:rsidP="000C19B0">
                  <w:pPr>
                    <w:rPr>
                      <w:szCs w:val="20"/>
                    </w:rPr>
                  </w:pPr>
                </w:p>
              </w:txbxContent>
            </v:textbox>
          </v:shape>
        </w:pict>
      </w:r>
      <w:r w:rsidRPr="00C25429">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C25429" w:rsidP="00D7363D">
      <w:pPr>
        <w:pStyle w:val="Default"/>
        <w:rPr>
          <w:rFonts w:asciiTheme="minorHAnsi" w:hAnsiTheme="minorHAnsi"/>
          <w:color w:val="auto"/>
          <w:sz w:val="18"/>
          <w:szCs w:val="18"/>
        </w:rPr>
      </w:pPr>
      <w:r w:rsidRPr="00C25429">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C25429">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C25429" w:rsidP="0011791B">
      <w:pPr>
        <w:pStyle w:val="Default"/>
        <w:rPr>
          <w:rFonts w:ascii="Tahoma" w:hAnsi="Tahoma" w:cs="Helvetica"/>
          <w:b/>
          <w:color w:val="auto"/>
          <w:sz w:val="14"/>
          <w:szCs w:val="14"/>
        </w:rPr>
      </w:pPr>
      <w:r w:rsidRPr="00C25429">
        <w:rPr>
          <w:rFonts w:ascii="Tahoma" w:hAnsi="Tahoma" w:cs="Helvetica"/>
          <w:b/>
          <w:noProof/>
          <w:color w:val="auto"/>
        </w:rPr>
        <w:pict>
          <v:line id="_x0000_s1156" style="position:absolute;z-index:251660800" from="9pt,0" to="543.25pt,0"/>
        </w:pict>
      </w:r>
      <w:r w:rsidRPr="00C25429">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0C19B0" w:rsidRPr="0011791B" w:rsidRDefault="000C19B0">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3A7517">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0C19B0" w:rsidRPr="00830B01" w:rsidRDefault="00DF59FF" w:rsidP="000C19B0">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0C19B0">
        <w:rPr>
          <w:rFonts w:ascii="Tahoma" w:hAnsi="Tahoma" w:cs="Tahoma"/>
          <w:sz w:val="20"/>
          <w:szCs w:val="20"/>
        </w:rPr>
        <w:t>T_name</w:t>
      </w:r>
      <w:proofErr w:type="spellEnd"/>
      <w:r w:rsidR="000C19B0" w:rsidRPr="00830B01">
        <w:rPr>
          <w:rFonts w:ascii="Tahoma" w:hAnsi="Tahoma" w:cs="Tahoma"/>
          <w:sz w:val="20"/>
          <w:szCs w:val="20"/>
        </w:rPr>
        <w:tab/>
      </w:r>
      <w:r w:rsidR="000C19B0" w:rsidRPr="00830B01">
        <w:rPr>
          <w:rFonts w:ascii="Tahoma" w:hAnsi="Tahoma" w:cs="Tahoma"/>
          <w:sz w:val="20"/>
          <w:szCs w:val="20"/>
        </w:rPr>
        <w:tab/>
      </w:r>
      <w:r w:rsidR="000C19B0" w:rsidRPr="00830B01">
        <w:rPr>
          <w:rFonts w:ascii="Tahoma" w:hAnsi="Tahoma" w:cs="Tahoma"/>
          <w:sz w:val="20"/>
          <w:szCs w:val="20"/>
        </w:rPr>
        <w:tab/>
      </w:r>
      <w:r w:rsidR="000C19B0" w:rsidRPr="00830B01">
        <w:rPr>
          <w:rFonts w:ascii="Tahoma" w:hAnsi="Tahoma" w:cs="Tahoma"/>
          <w:sz w:val="20"/>
          <w:szCs w:val="20"/>
        </w:rPr>
        <w:tab/>
      </w:r>
      <w:r w:rsidR="000C19B0" w:rsidRPr="00830B01">
        <w:rPr>
          <w:rFonts w:ascii="Tahoma" w:hAnsi="Tahoma" w:cs="Tahoma"/>
          <w:sz w:val="20"/>
          <w:szCs w:val="20"/>
        </w:rPr>
        <w:tab/>
      </w:r>
      <w:r w:rsidR="000C19B0" w:rsidRPr="00830B01">
        <w:rPr>
          <w:rFonts w:ascii="Tahoma" w:hAnsi="Tahoma" w:cs="Tahoma"/>
          <w:sz w:val="20"/>
          <w:szCs w:val="20"/>
        </w:rPr>
        <w:tab/>
      </w:r>
    </w:p>
    <w:p w:rsidR="000C19B0" w:rsidRDefault="000C19B0" w:rsidP="000C19B0">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0C19B0" w:rsidRPr="00830B01" w:rsidRDefault="000C19B0" w:rsidP="000C19B0">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0C19B0" w:rsidP="000C19B0">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C25429" w:rsidP="00894893">
      <w:pPr>
        <w:rPr>
          <w:rFonts w:ascii="Tahoma" w:hAnsi="Tahoma" w:cs="Helvetica"/>
          <w:sz w:val="20"/>
          <w:szCs w:val="20"/>
        </w:rPr>
      </w:pPr>
      <w:r w:rsidRPr="00C25429">
        <w:rPr>
          <w:rFonts w:ascii="Tahoma" w:hAnsi="Tahoma" w:cs="Helvetica"/>
          <w:b/>
          <w:bCs/>
          <w:noProof/>
          <w:sz w:val="20"/>
          <w:szCs w:val="20"/>
        </w:rPr>
        <w:pict>
          <v:line id="_x0000_s1152" style="position:absolute;z-index:251656704" from="9pt,7.2pt" to="538.2pt,7.2pt"/>
        </w:pict>
      </w:r>
    </w:p>
    <w:p w:rsidR="00A64F71" w:rsidRDefault="00C25429" w:rsidP="009163A6">
      <w:pPr>
        <w:pStyle w:val="Default"/>
        <w:ind w:left="720"/>
        <w:rPr>
          <w:rFonts w:ascii="Tahoma" w:hAnsi="Tahoma"/>
          <w:b/>
          <w:color w:val="auto"/>
        </w:rPr>
      </w:pPr>
      <w:r w:rsidRPr="00C25429">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0C19B0" w:rsidRPr="0011791B" w:rsidRDefault="000C19B0"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B81F42">
              <w:rPr>
                <w:rFonts w:ascii="Tahoma" w:hAnsi="Tahoma" w:cs="Helvetica"/>
                <w:b/>
                <w:sz w:val="20"/>
                <w:szCs w:val="20"/>
              </w:rPr>
              <w:t>811211</w:t>
            </w:r>
            <w:r w:rsidR="00675FBF">
              <w:rPr>
                <w:rFonts w:ascii="Tahoma" w:hAnsi="Tahoma" w:cs="Helvetica"/>
                <w:b/>
                <w:sz w:val="20"/>
                <w:szCs w:val="20"/>
              </w:rPr>
              <w:t xml:space="preserve"> </w:t>
            </w:r>
          </w:p>
          <w:p w:rsidR="004E32E2" w:rsidRPr="00F90F87" w:rsidRDefault="00B81F42"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Consumer electronics repair and maintenance</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8D44B1" w:rsidRPr="00B81F42" w:rsidRDefault="00B81F42" w:rsidP="00B81F42">
            <w:pPr>
              <w:pStyle w:val="ListParagraph"/>
              <w:numPr>
                <w:ilvl w:val="0"/>
                <w:numId w:val="17"/>
              </w:numPr>
              <w:ind w:left="342" w:hanging="270"/>
              <w:rPr>
                <w:rFonts w:ascii="Tahoma" w:hAnsi="Tahoma" w:cs="Tahoma"/>
                <w:sz w:val="20"/>
                <w:szCs w:val="20"/>
              </w:rPr>
            </w:pPr>
            <w:r>
              <w:rPr>
                <w:rFonts w:ascii="Tahoma" w:hAnsi="Tahoma" w:cs="Tahoma"/>
                <w:color w:val="000000"/>
                <w:sz w:val="20"/>
                <w:szCs w:val="20"/>
              </w:rPr>
              <w:t>R</w:t>
            </w:r>
            <w:r w:rsidRPr="00B81F42">
              <w:rPr>
                <w:rFonts w:ascii="Tahoma" w:hAnsi="Tahoma" w:cs="Tahoma"/>
                <w:color w:val="000000"/>
                <w:sz w:val="20"/>
                <w:szCs w:val="20"/>
              </w:rPr>
              <w:t>epairing and maintaining consumer electronics, such as televisions, stereos, speakers, video recorders, CD players, radios, and cameras</w:t>
            </w:r>
            <w:r w:rsidRPr="00B81F42">
              <w:rPr>
                <w:rFonts w:ascii="Tahoma" w:hAnsi="Tahoma" w:cs="Tahoma"/>
                <w:sz w:val="20"/>
                <w:szCs w:val="20"/>
              </w:rPr>
              <w:t xml:space="preserve"> </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8D44B1" w:rsidRDefault="00B81F42"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Repairing computers and peripheral equipment</w:t>
            </w:r>
          </w:p>
          <w:p w:rsidR="00B81F42" w:rsidRDefault="00B81F42"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Installing and monitoring home security systems</w:t>
            </w:r>
          </w:p>
          <w:p w:rsidR="00B81F42" w:rsidRDefault="00B81F42"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Retailing new consumer electronics</w:t>
            </w:r>
          </w:p>
          <w:p w:rsidR="00B81F42" w:rsidRPr="00615E68" w:rsidRDefault="00B81F42"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Repairing two-way radios</w:t>
            </w:r>
          </w:p>
        </w:tc>
      </w:tr>
    </w:tbl>
    <w:p w:rsidR="004E32E2" w:rsidRDefault="00C25429"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C25429" w:rsidP="00DB4427">
      <w:pPr>
        <w:pStyle w:val="Default"/>
        <w:spacing w:before="160"/>
        <w:ind w:left="720"/>
        <w:rPr>
          <w:rFonts w:asciiTheme="minorHAnsi" w:hAnsiTheme="minorHAnsi" w:cs="Helvetica"/>
          <w:color w:val="auto"/>
          <w:sz w:val="18"/>
          <w:szCs w:val="18"/>
        </w:rPr>
      </w:pPr>
      <w:r w:rsidRPr="00C25429">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0C19B0" w:rsidRPr="0011791B" w:rsidRDefault="000C19B0"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3A7517">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23246F">
        <w:rPr>
          <w:rFonts w:ascii="Tahoma" w:hAnsi="Tahoma" w:cs="Tahoma"/>
          <w:b/>
          <w:color w:val="auto"/>
          <w:sz w:val="20"/>
          <w:szCs w:val="20"/>
        </w:rPr>
        <w:t>09</w:t>
      </w:r>
      <w:r w:rsidR="003A7517">
        <w:rPr>
          <w:rFonts w:ascii="Tahoma" w:hAnsi="Tahoma" w:cs="Tahoma"/>
          <w:b/>
          <w:color w:val="auto"/>
          <w:sz w:val="20"/>
          <w:szCs w:val="20"/>
        </w:rPr>
        <w:t xml:space="preserve"> </w:t>
      </w:r>
      <w:r w:rsidR="003A7517">
        <w:rPr>
          <w:rFonts w:ascii="Tahoma" w:hAnsi="Tahoma" w:cs="Tahoma"/>
          <w:color w:val="auto"/>
          <w:sz w:val="20"/>
          <w:szCs w:val="20"/>
        </w:rPr>
        <w:t>for th</w:t>
      </w:r>
      <w:r w:rsidR="00C567AB">
        <w:rPr>
          <w:rFonts w:ascii="Tahoma" w:hAnsi="Tahoma" w:cs="Tahoma"/>
          <w:color w:val="auto"/>
          <w:sz w:val="20"/>
          <w:szCs w:val="20"/>
        </w:rPr>
        <w:t>e</w:t>
      </w:r>
      <w:r w:rsidR="003A7517">
        <w:rPr>
          <w:rFonts w:ascii="Tahoma" w:hAnsi="Tahoma" w:cs="Tahoma"/>
          <w:color w:val="auto"/>
          <w:sz w:val="20"/>
          <w:szCs w:val="20"/>
        </w:rPr>
        <w:t xml:space="preserve"> location</w:t>
      </w:r>
      <w:r w:rsidR="00C567AB">
        <w:rPr>
          <w:rFonts w:ascii="Tahoma" w:hAnsi="Tahoma" w:cs="Tahoma"/>
          <w:color w:val="auto"/>
          <w:sz w:val="20"/>
          <w:szCs w:val="20"/>
        </w:rPr>
        <w:t xml:space="preserve">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C25429" w:rsidP="003F6322">
      <w:pPr>
        <w:pStyle w:val="Default"/>
        <w:spacing w:before="160"/>
        <w:ind w:left="720"/>
        <w:rPr>
          <w:rFonts w:asciiTheme="minorHAnsi" w:hAnsiTheme="minorHAnsi" w:cs="Helvetica"/>
          <w:color w:val="auto"/>
          <w:sz w:val="18"/>
          <w:szCs w:val="18"/>
        </w:rPr>
      </w:pPr>
      <w:r w:rsidRPr="00C25429">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0C19B0" w:rsidRPr="0011791B" w:rsidRDefault="000C19B0" w:rsidP="003F6322">
                  <w:pPr>
                    <w:rPr>
                      <w:rFonts w:ascii="Helvetica" w:hAnsi="Helvetica" w:cs="Helvetica"/>
                      <w:b/>
                      <w:sz w:val="25"/>
                      <w:szCs w:val="25"/>
                    </w:rPr>
                  </w:pPr>
                  <w:r>
                    <w:rPr>
                      <w:rFonts w:ascii="Helvetica" w:hAnsi="Helvetica" w:cs="Helvetica"/>
                      <w:b/>
                      <w:sz w:val="25"/>
                      <w:szCs w:val="25"/>
                    </w:rPr>
                    <w:t>4</w:t>
                  </w:r>
                </w:p>
              </w:txbxContent>
            </v:textbox>
          </v:shape>
        </w:pict>
      </w:r>
      <w:r w:rsidRPr="00C25429">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3A7517">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3A7517">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23246F">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00" w:type="dxa"/>
        <w:tblLook w:val="01E0"/>
      </w:tblPr>
      <w:tblGrid>
        <w:gridCol w:w="4314"/>
      </w:tblGrid>
      <w:tr w:rsidR="003F6322" w:rsidRPr="00830B01" w:rsidTr="00193203">
        <w:trPr>
          <w:jc w:val="center"/>
        </w:trPr>
        <w:tc>
          <w:tcPr>
            <w:tcW w:w="4314" w:type="dxa"/>
            <w:shd w:val="clear" w:color="auto" w:fill="99CC00"/>
          </w:tcPr>
          <w:p w:rsidR="003F6322" w:rsidRPr="00830B01" w:rsidRDefault="003F6322" w:rsidP="000C19B0">
            <w:pPr>
              <w:jc w:val="center"/>
              <w:rPr>
                <w:rFonts w:ascii="Tahoma" w:hAnsi="Tahoma" w:cs="Helvetica"/>
                <w:b/>
              </w:rPr>
            </w:pPr>
            <w:r>
              <w:rPr>
                <w:rFonts w:ascii="Tahoma" w:hAnsi="Tahoma" w:cs="Helvetica"/>
                <w:b/>
              </w:rPr>
              <w:t>Employment for pay period that includes September 12, 2009</w:t>
            </w:r>
          </w:p>
        </w:tc>
      </w:tr>
      <w:tr w:rsidR="003F6322" w:rsidRPr="00830B01" w:rsidTr="00193203">
        <w:trPr>
          <w:trHeight w:val="395"/>
          <w:jc w:val="center"/>
        </w:trPr>
        <w:tc>
          <w:tcPr>
            <w:tcW w:w="4314" w:type="dxa"/>
          </w:tcPr>
          <w:p w:rsidR="003F6322" w:rsidRPr="00830B01" w:rsidRDefault="003F6322" w:rsidP="000C19B0">
            <w:pPr>
              <w:rPr>
                <w:rFonts w:ascii="Tahoma" w:hAnsi="Tahoma" w:cs="Helvetica"/>
              </w:rPr>
            </w:pPr>
          </w:p>
        </w:tc>
      </w:tr>
    </w:tbl>
    <w:p w:rsidR="003F6322" w:rsidRDefault="003F6322" w:rsidP="003F6322">
      <w:pPr>
        <w:rPr>
          <w:rFonts w:ascii="Tahoma" w:hAnsi="Tahoma" w:cs="T 1"/>
          <w:b/>
        </w:rPr>
      </w:pPr>
    </w:p>
    <w:p w:rsidR="00193203" w:rsidRDefault="00193203">
      <w:pPr>
        <w:rPr>
          <w:rFonts w:ascii="Tahoma" w:hAnsi="Tahoma" w:cs="T 1"/>
          <w:b/>
        </w:rPr>
      </w:pPr>
      <w:r>
        <w:rPr>
          <w:rFonts w:ascii="Tahoma" w:hAnsi="Tahoma" w:cs="T 1"/>
          <w:b/>
        </w:rPr>
        <w:br w:type="page"/>
      </w:r>
    </w:p>
    <w:p w:rsidR="00F90F87" w:rsidRDefault="00F90F87">
      <w:pPr>
        <w:rPr>
          <w:rFonts w:ascii="Tahoma" w:hAnsi="Tahoma" w:cs="T 1"/>
          <w:b/>
        </w:rPr>
      </w:pPr>
    </w:p>
    <w:p w:rsidR="002166F8" w:rsidRDefault="00C25429" w:rsidP="00BC4744">
      <w:pPr>
        <w:pStyle w:val="Default"/>
        <w:ind w:left="585"/>
        <w:rPr>
          <w:rFonts w:ascii="Tahoma" w:hAnsi="Tahoma"/>
          <w:b/>
          <w:color w:val="auto"/>
        </w:rPr>
      </w:pPr>
      <w:r w:rsidRPr="00C25429">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0C19B0" w:rsidRPr="0011791B" w:rsidRDefault="000C19B0" w:rsidP="009163A6">
                  <w:pPr>
                    <w:rPr>
                      <w:rFonts w:ascii="Helvetica" w:hAnsi="Helvetica" w:cs="Helvetica"/>
                      <w:b/>
                      <w:sz w:val="25"/>
                      <w:szCs w:val="25"/>
                    </w:rPr>
                  </w:pPr>
                  <w:r>
                    <w:rPr>
                      <w:rFonts w:ascii="Helvetica" w:hAnsi="Helvetica" w:cs="Helvetica"/>
                      <w:b/>
                      <w:sz w:val="25"/>
                      <w:szCs w:val="25"/>
                    </w:rPr>
                    <w:t>5</w:t>
                  </w:r>
                </w:p>
              </w:txbxContent>
            </v:textbox>
          </v:shape>
        </w:pict>
      </w:r>
      <w:r w:rsidRPr="00C25429">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23246F">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at your location listed in Item 1</w:t>
      </w:r>
      <w:r w:rsidR="00615E68">
        <w:rPr>
          <w:rFonts w:ascii="Tahoma" w:hAnsi="Tahoma" w:cs="Tahoma"/>
          <w:color w:val="auto"/>
          <w:sz w:val="20"/>
          <w:szCs w:val="20"/>
        </w:rPr>
        <w:t xml:space="preserve"> </w:t>
      </w:r>
      <w:r>
        <w:rPr>
          <w:rFonts w:ascii="Tahoma" w:hAnsi="Tahoma" w:cs="Tahoma"/>
          <w:color w:val="auto"/>
          <w:sz w:val="20"/>
          <w:szCs w:val="20"/>
        </w:rPr>
        <w:t>from</w:t>
      </w:r>
      <w:r w:rsidRPr="00F90F87">
        <w:rPr>
          <w:rFonts w:ascii="Tahoma" w:hAnsi="Tahoma" w:cs="Tahoma"/>
          <w:color w:val="auto"/>
          <w:sz w:val="20"/>
          <w:szCs w:val="20"/>
        </w:rPr>
        <w:t xml:space="preserve"> </w:t>
      </w:r>
      <w:r>
        <w:rPr>
          <w:rFonts w:ascii="Tahoma" w:hAnsi="Tahoma" w:cs="Tahoma"/>
          <w:color w:val="auto"/>
          <w:sz w:val="20"/>
          <w:szCs w:val="20"/>
        </w:rPr>
        <w:t xml:space="preserve">the </w:t>
      </w:r>
      <w:r w:rsidR="00B81F42">
        <w:rPr>
          <w:rFonts w:ascii="Tahoma" w:hAnsi="Tahoma" w:cs="Tahoma"/>
          <w:color w:val="auto"/>
          <w:sz w:val="20"/>
          <w:szCs w:val="20"/>
        </w:rPr>
        <w:t xml:space="preserve">repair and maintenance of </w:t>
      </w:r>
      <w:r w:rsidR="00B81F42" w:rsidRPr="00B81F42">
        <w:rPr>
          <w:rFonts w:ascii="Tahoma" w:hAnsi="Tahoma" w:cs="Tahoma"/>
          <w:i/>
          <w:color w:val="auto"/>
          <w:sz w:val="20"/>
          <w:szCs w:val="20"/>
        </w:rPr>
        <w:t>EnergyStar certified</w:t>
      </w:r>
      <w:r w:rsidR="00B81F42">
        <w:rPr>
          <w:rFonts w:ascii="Tahoma" w:hAnsi="Tahoma" w:cs="Tahoma"/>
          <w:color w:val="auto"/>
          <w:sz w:val="20"/>
          <w:szCs w:val="20"/>
        </w:rPr>
        <w:t xml:space="preserve"> consumer electronics</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68064A">
          <w:headerReference w:type="default" r:id="rId10"/>
          <w:footerReference w:type="even" r:id="rId11"/>
          <w:footerReference w:type="default" r:id="rId12"/>
          <w:footerReference w:type="first" r:id="rId13"/>
          <w:type w:val="continuous"/>
          <w:pgSz w:w="12240" w:h="15840"/>
          <w:pgMar w:top="288" w:right="576" w:bottom="288" w:left="576" w:header="720" w:footer="720" w:gutter="0"/>
          <w:cols w:space="720"/>
          <w:titlePg/>
          <w:docGrid w:linePitch="360"/>
        </w:sectPr>
      </w:pPr>
    </w:p>
    <w:tbl>
      <w:tblPr>
        <w:tblStyle w:val="TableGrid"/>
        <w:tblW w:w="11416" w:type="dxa"/>
        <w:jc w:val="center"/>
        <w:tblLayout w:type="fixed"/>
        <w:tblLook w:val="01E0"/>
      </w:tblPr>
      <w:tblGrid>
        <w:gridCol w:w="1964"/>
        <w:gridCol w:w="3507"/>
        <w:gridCol w:w="270"/>
        <w:gridCol w:w="1983"/>
        <w:gridCol w:w="3692"/>
      </w:tblGrid>
      <w:tr w:rsidR="0023246F" w:rsidTr="0023246F">
        <w:trPr>
          <w:cantSplit/>
          <w:tblHeader/>
          <w:jc w:val="center"/>
        </w:trPr>
        <w:tc>
          <w:tcPr>
            <w:tcW w:w="11416" w:type="dxa"/>
            <w:gridSpan w:val="5"/>
            <w:tcBorders>
              <w:top w:val="nil"/>
              <w:left w:val="nil"/>
              <w:right w:val="nil"/>
            </w:tcBorders>
            <w:shd w:val="clear" w:color="auto" w:fill="auto"/>
            <w:vAlign w:val="bottom"/>
          </w:tcPr>
          <w:p w:rsidR="0023246F" w:rsidRPr="00C658D4" w:rsidRDefault="0023246F" w:rsidP="000C19B0">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8D44B1">
        <w:trPr>
          <w:cantSplit/>
          <w:tblHeader/>
          <w:jc w:val="center"/>
        </w:trPr>
        <w:tc>
          <w:tcPr>
            <w:tcW w:w="1964" w:type="dxa"/>
            <w:shd w:val="clear" w:color="auto" w:fill="99CC00"/>
            <w:vAlign w:val="bottom"/>
          </w:tcPr>
          <w:p w:rsidR="008D44B1" w:rsidRDefault="008D44B1" w:rsidP="000C19B0">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0C19B0">
            <w:pPr>
              <w:pStyle w:val="Default"/>
              <w:jc w:val="center"/>
              <w:rPr>
                <w:rFonts w:ascii="Tahoma" w:hAnsi="Tahoma" w:cs="Helvetica"/>
                <w:b/>
                <w:color w:val="auto"/>
                <w:sz w:val="20"/>
                <w:szCs w:val="20"/>
              </w:rPr>
            </w:pPr>
          </w:p>
          <w:p w:rsidR="008D44B1" w:rsidRPr="00C658D4" w:rsidRDefault="008D44B1" w:rsidP="000C19B0">
            <w:pPr>
              <w:pStyle w:val="Default"/>
              <w:jc w:val="center"/>
              <w:rPr>
                <w:rFonts w:ascii="Tahoma" w:hAnsi="Tahoma" w:cs="Helvetica"/>
                <w:b/>
                <w:color w:val="auto"/>
                <w:sz w:val="20"/>
                <w:szCs w:val="20"/>
              </w:rPr>
            </w:pPr>
          </w:p>
          <w:p w:rsidR="008D44B1" w:rsidRPr="00565BF9" w:rsidRDefault="008D44B1" w:rsidP="00B81F42">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w:t>
            </w:r>
            <w:r w:rsidR="00B81F42">
              <w:rPr>
                <w:rFonts w:ascii="Tahoma" w:hAnsi="Tahoma" w:cs="Helvetica"/>
                <w:b/>
                <w:color w:val="auto"/>
                <w:sz w:val="20"/>
                <w:szCs w:val="20"/>
              </w:rPr>
              <w:t>EnergyStar products</w:t>
            </w:r>
          </w:p>
        </w:tc>
        <w:tc>
          <w:tcPr>
            <w:tcW w:w="3507" w:type="dxa"/>
            <w:tcBorders>
              <w:right w:val="single" w:sz="4" w:space="0" w:color="auto"/>
            </w:tcBorders>
            <w:shd w:val="clear" w:color="auto" w:fill="99CC00"/>
          </w:tcPr>
          <w:p w:rsidR="008D44B1" w:rsidRPr="00C658D4" w:rsidRDefault="008D44B1" w:rsidP="000C19B0">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0C19B0">
            <w:pPr>
              <w:pStyle w:val="Default"/>
              <w:jc w:val="center"/>
              <w:rPr>
                <w:rFonts w:ascii="Tahoma" w:hAnsi="Tahoma" w:cs="Helvetica"/>
                <w:b/>
                <w:color w:val="auto"/>
                <w:sz w:val="20"/>
                <w:szCs w:val="20"/>
              </w:rPr>
            </w:pPr>
          </w:p>
          <w:p w:rsidR="008D44B1" w:rsidRDefault="008D44B1" w:rsidP="000C19B0">
            <w:pPr>
              <w:pStyle w:val="Default"/>
              <w:jc w:val="center"/>
              <w:rPr>
                <w:rFonts w:ascii="Tahoma" w:hAnsi="Tahoma" w:cs="Helvetica"/>
                <w:b/>
                <w:color w:val="auto"/>
                <w:sz w:val="20"/>
                <w:szCs w:val="20"/>
              </w:rPr>
            </w:pPr>
          </w:p>
          <w:p w:rsidR="008D44B1" w:rsidRDefault="008D44B1" w:rsidP="000C19B0">
            <w:pPr>
              <w:pStyle w:val="Default"/>
              <w:jc w:val="center"/>
              <w:rPr>
                <w:rFonts w:ascii="Tahoma" w:hAnsi="Tahoma" w:cs="Helvetica"/>
                <w:b/>
                <w:color w:val="auto"/>
                <w:sz w:val="20"/>
                <w:szCs w:val="20"/>
              </w:rPr>
            </w:pPr>
          </w:p>
          <w:p w:rsidR="008D44B1" w:rsidRPr="00C658D4" w:rsidRDefault="008D44B1" w:rsidP="000C19B0">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8D44B1" w:rsidRPr="00C658D4" w:rsidRDefault="008D44B1" w:rsidP="000C19B0">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0C19B0">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0C19B0">
            <w:pPr>
              <w:pStyle w:val="Default"/>
              <w:jc w:val="center"/>
              <w:rPr>
                <w:rFonts w:ascii="Tahoma" w:hAnsi="Tahoma" w:cs="Helvetica"/>
                <w:b/>
                <w:color w:val="auto"/>
                <w:sz w:val="20"/>
                <w:szCs w:val="20"/>
              </w:rPr>
            </w:pPr>
          </w:p>
          <w:p w:rsidR="008D44B1" w:rsidRPr="00C658D4" w:rsidRDefault="008D44B1" w:rsidP="000C19B0">
            <w:pPr>
              <w:pStyle w:val="Default"/>
              <w:jc w:val="center"/>
              <w:rPr>
                <w:rFonts w:ascii="Tahoma" w:hAnsi="Tahoma" w:cs="Helvetica"/>
                <w:b/>
                <w:color w:val="auto"/>
                <w:sz w:val="20"/>
                <w:szCs w:val="20"/>
              </w:rPr>
            </w:pPr>
          </w:p>
          <w:p w:rsidR="008D44B1" w:rsidRPr="00565BF9" w:rsidRDefault="00B81F42" w:rsidP="008D44B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 products</w:t>
            </w:r>
          </w:p>
        </w:tc>
        <w:tc>
          <w:tcPr>
            <w:tcW w:w="3692" w:type="dxa"/>
            <w:shd w:val="clear" w:color="auto" w:fill="99CC00"/>
          </w:tcPr>
          <w:p w:rsidR="008D44B1" w:rsidRPr="00C658D4" w:rsidRDefault="008D44B1" w:rsidP="000C19B0">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0C19B0">
            <w:pPr>
              <w:pStyle w:val="Default"/>
              <w:jc w:val="center"/>
              <w:rPr>
                <w:rFonts w:ascii="Tahoma" w:hAnsi="Tahoma" w:cs="Helvetica"/>
                <w:b/>
                <w:color w:val="auto"/>
                <w:sz w:val="20"/>
                <w:szCs w:val="20"/>
              </w:rPr>
            </w:pPr>
          </w:p>
          <w:p w:rsidR="008D44B1" w:rsidRDefault="008D44B1" w:rsidP="000C19B0">
            <w:pPr>
              <w:pStyle w:val="Default"/>
              <w:jc w:val="center"/>
              <w:rPr>
                <w:rFonts w:ascii="Tahoma" w:hAnsi="Tahoma" w:cs="Helvetica"/>
                <w:b/>
                <w:color w:val="auto"/>
                <w:sz w:val="20"/>
                <w:szCs w:val="20"/>
              </w:rPr>
            </w:pPr>
          </w:p>
          <w:p w:rsidR="008D44B1" w:rsidRDefault="008D44B1" w:rsidP="000C19B0">
            <w:pPr>
              <w:pStyle w:val="Default"/>
              <w:jc w:val="center"/>
              <w:rPr>
                <w:rFonts w:ascii="Tahoma" w:hAnsi="Tahoma" w:cs="Helvetica"/>
                <w:b/>
                <w:color w:val="auto"/>
                <w:sz w:val="20"/>
                <w:szCs w:val="20"/>
              </w:rPr>
            </w:pPr>
          </w:p>
          <w:p w:rsidR="008D44B1" w:rsidRPr="00C658D4" w:rsidRDefault="008D44B1" w:rsidP="000C19B0">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B81F42" w:rsidTr="008D44B1">
        <w:trPr>
          <w:cantSplit/>
          <w:jc w:val="center"/>
        </w:trPr>
        <w:tc>
          <w:tcPr>
            <w:tcW w:w="1964" w:type="dxa"/>
          </w:tcPr>
          <w:p w:rsidR="00B81F42" w:rsidRPr="001C4784" w:rsidRDefault="00B81F42" w:rsidP="000C19B0">
            <w:pPr>
              <w:pStyle w:val="Default"/>
              <w:rPr>
                <w:rFonts w:ascii="Tahoma" w:hAnsi="Tahoma" w:cs="Tahoma"/>
                <w:color w:val="auto"/>
                <w:sz w:val="20"/>
                <w:szCs w:val="20"/>
              </w:rPr>
            </w:pPr>
          </w:p>
        </w:tc>
        <w:tc>
          <w:tcPr>
            <w:tcW w:w="3507" w:type="dxa"/>
            <w:tcBorders>
              <w:right w:val="single" w:sz="4" w:space="0" w:color="auto"/>
            </w:tcBorders>
            <w:vAlign w:val="bottom"/>
          </w:tcPr>
          <w:p w:rsidR="00B81F42" w:rsidRDefault="00B81F42">
            <w:pPr>
              <w:rPr>
                <w:rFonts w:ascii="Arial" w:hAnsi="Arial" w:cs="Arial"/>
                <w:sz w:val="20"/>
                <w:szCs w:val="20"/>
              </w:rPr>
            </w:pPr>
            <w:r>
              <w:rPr>
                <w:rFonts w:ascii="Arial" w:hAnsi="Arial" w:cs="Arial"/>
                <w:sz w:val="20"/>
                <w:szCs w:val="20"/>
              </w:rPr>
              <w:t>Camera repair shops without retailing new cameras</w:t>
            </w:r>
          </w:p>
        </w:tc>
        <w:tc>
          <w:tcPr>
            <w:tcW w:w="270" w:type="dxa"/>
            <w:tcBorders>
              <w:top w:val="nil"/>
              <w:bottom w:val="nil"/>
              <w:right w:val="single" w:sz="4" w:space="0" w:color="auto"/>
            </w:tcBorders>
          </w:tcPr>
          <w:p w:rsidR="00B81F42" w:rsidRPr="001C4784" w:rsidRDefault="00B81F42" w:rsidP="000C19B0">
            <w:pPr>
              <w:pStyle w:val="Default"/>
              <w:rPr>
                <w:rFonts w:ascii="Tahoma" w:hAnsi="Tahoma" w:cs="Tahoma"/>
                <w:color w:val="auto"/>
                <w:sz w:val="20"/>
                <w:szCs w:val="20"/>
              </w:rPr>
            </w:pPr>
          </w:p>
        </w:tc>
        <w:tc>
          <w:tcPr>
            <w:tcW w:w="1983" w:type="dxa"/>
            <w:tcBorders>
              <w:left w:val="single" w:sz="4" w:space="0" w:color="auto"/>
            </w:tcBorders>
          </w:tcPr>
          <w:p w:rsidR="00B81F42" w:rsidRPr="001C4784" w:rsidRDefault="00B81F42" w:rsidP="000C19B0">
            <w:pPr>
              <w:pStyle w:val="Default"/>
              <w:rPr>
                <w:rFonts w:ascii="Tahoma" w:hAnsi="Tahoma" w:cs="Tahoma"/>
                <w:color w:val="auto"/>
                <w:sz w:val="20"/>
                <w:szCs w:val="20"/>
              </w:rPr>
            </w:pPr>
          </w:p>
        </w:tc>
        <w:tc>
          <w:tcPr>
            <w:tcW w:w="3692" w:type="dxa"/>
            <w:vAlign w:val="bottom"/>
          </w:tcPr>
          <w:p w:rsidR="00B81F42" w:rsidRDefault="00B81F42">
            <w:pPr>
              <w:rPr>
                <w:rFonts w:ascii="Arial" w:hAnsi="Arial" w:cs="Arial"/>
                <w:sz w:val="20"/>
                <w:szCs w:val="20"/>
              </w:rPr>
            </w:pPr>
            <w:r>
              <w:rPr>
                <w:rFonts w:ascii="Arial" w:hAnsi="Arial" w:cs="Arial"/>
                <w:sz w:val="20"/>
                <w:szCs w:val="20"/>
              </w:rPr>
              <w:t>Stereo equipment repair shops without retailing new stereo equipment</w:t>
            </w:r>
          </w:p>
        </w:tc>
      </w:tr>
      <w:tr w:rsidR="00B81F42" w:rsidTr="008D44B1">
        <w:trPr>
          <w:cantSplit/>
          <w:jc w:val="center"/>
        </w:trPr>
        <w:tc>
          <w:tcPr>
            <w:tcW w:w="1964" w:type="dxa"/>
          </w:tcPr>
          <w:p w:rsidR="00B81F42" w:rsidRPr="001C4784" w:rsidRDefault="00B81F42" w:rsidP="000C19B0">
            <w:pPr>
              <w:pStyle w:val="Default"/>
              <w:rPr>
                <w:rFonts w:ascii="Tahoma" w:hAnsi="Tahoma" w:cs="Tahoma"/>
                <w:color w:val="auto"/>
                <w:sz w:val="20"/>
                <w:szCs w:val="20"/>
              </w:rPr>
            </w:pPr>
          </w:p>
        </w:tc>
        <w:tc>
          <w:tcPr>
            <w:tcW w:w="3507" w:type="dxa"/>
            <w:tcBorders>
              <w:right w:val="single" w:sz="4" w:space="0" w:color="auto"/>
            </w:tcBorders>
            <w:vAlign w:val="bottom"/>
          </w:tcPr>
          <w:p w:rsidR="00B81F42" w:rsidRDefault="00B81F42">
            <w:pPr>
              <w:rPr>
                <w:rFonts w:ascii="Arial" w:hAnsi="Arial" w:cs="Arial"/>
                <w:sz w:val="20"/>
                <w:szCs w:val="20"/>
              </w:rPr>
            </w:pPr>
            <w:r>
              <w:rPr>
                <w:rFonts w:ascii="Arial" w:hAnsi="Arial" w:cs="Arial"/>
                <w:sz w:val="20"/>
                <w:szCs w:val="20"/>
              </w:rPr>
              <w:t>Consumer electronics repair and maintenance services without retailing new consumer electronics</w:t>
            </w:r>
          </w:p>
        </w:tc>
        <w:tc>
          <w:tcPr>
            <w:tcW w:w="270" w:type="dxa"/>
            <w:tcBorders>
              <w:top w:val="nil"/>
              <w:bottom w:val="nil"/>
              <w:right w:val="single" w:sz="4" w:space="0" w:color="auto"/>
            </w:tcBorders>
          </w:tcPr>
          <w:p w:rsidR="00B81F42" w:rsidRPr="001C4784" w:rsidRDefault="00B81F42" w:rsidP="000C19B0">
            <w:pPr>
              <w:pStyle w:val="Default"/>
              <w:rPr>
                <w:rFonts w:ascii="Tahoma" w:hAnsi="Tahoma" w:cs="Tahoma"/>
                <w:color w:val="auto"/>
                <w:sz w:val="20"/>
                <w:szCs w:val="20"/>
              </w:rPr>
            </w:pPr>
          </w:p>
        </w:tc>
        <w:tc>
          <w:tcPr>
            <w:tcW w:w="1983" w:type="dxa"/>
            <w:tcBorders>
              <w:left w:val="single" w:sz="4" w:space="0" w:color="auto"/>
            </w:tcBorders>
          </w:tcPr>
          <w:p w:rsidR="00B81F42" w:rsidRPr="001C4784" w:rsidRDefault="00B81F42" w:rsidP="000C19B0">
            <w:pPr>
              <w:pStyle w:val="Default"/>
              <w:rPr>
                <w:rFonts w:ascii="Tahoma" w:hAnsi="Tahoma" w:cs="Tahoma"/>
                <w:color w:val="auto"/>
                <w:sz w:val="20"/>
                <w:szCs w:val="20"/>
              </w:rPr>
            </w:pPr>
          </w:p>
        </w:tc>
        <w:tc>
          <w:tcPr>
            <w:tcW w:w="3692" w:type="dxa"/>
            <w:vAlign w:val="bottom"/>
          </w:tcPr>
          <w:p w:rsidR="00B81F42" w:rsidRDefault="00B81F42">
            <w:pPr>
              <w:rPr>
                <w:rFonts w:ascii="Arial" w:hAnsi="Arial" w:cs="Arial"/>
                <w:sz w:val="20"/>
                <w:szCs w:val="20"/>
              </w:rPr>
            </w:pPr>
            <w:r>
              <w:rPr>
                <w:rFonts w:ascii="Arial" w:hAnsi="Arial" w:cs="Arial"/>
                <w:sz w:val="20"/>
                <w:szCs w:val="20"/>
              </w:rPr>
              <w:t>Television repair services without retailing new televisions</w:t>
            </w:r>
          </w:p>
        </w:tc>
      </w:tr>
      <w:tr w:rsidR="00B81F42" w:rsidTr="008D44B1">
        <w:trPr>
          <w:cantSplit/>
          <w:jc w:val="center"/>
        </w:trPr>
        <w:tc>
          <w:tcPr>
            <w:tcW w:w="1964" w:type="dxa"/>
          </w:tcPr>
          <w:p w:rsidR="00B81F42" w:rsidRPr="001C4784" w:rsidRDefault="00B81F42" w:rsidP="000C19B0">
            <w:pPr>
              <w:pStyle w:val="Default"/>
              <w:rPr>
                <w:rFonts w:ascii="Tahoma" w:hAnsi="Tahoma" w:cs="Tahoma"/>
                <w:color w:val="auto"/>
                <w:sz w:val="20"/>
                <w:szCs w:val="20"/>
              </w:rPr>
            </w:pPr>
          </w:p>
        </w:tc>
        <w:tc>
          <w:tcPr>
            <w:tcW w:w="3507" w:type="dxa"/>
            <w:tcBorders>
              <w:right w:val="single" w:sz="4" w:space="0" w:color="auto"/>
            </w:tcBorders>
            <w:vAlign w:val="bottom"/>
          </w:tcPr>
          <w:p w:rsidR="00B81F42" w:rsidRDefault="00B81F42">
            <w:pPr>
              <w:rPr>
                <w:rFonts w:ascii="Arial" w:hAnsi="Arial" w:cs="Arial"/>
                <w:sz w:val="20"/>
                <w:szCs w:val="20"/>
              </w:rPr>
            </w:pPr>
            <w:r>
              <w:rPr>
                <w:rFonts w:ascii="Arial" w:hAnsi="Arial" w:cs="Arial"/>
                <w:sz w:val="20"/>
                <w:szCs w:val="20"/>
              </w:rPr>
              <w:t>Photographic equipment repair shops without retailing new photographic equipment</w:t>
            </w:r>
          </w:p>
        </w:tc>
        <w:tc>
          <w:tcPr>
            <w:tcW w:w="270" w:type="dxa"/>
            <w:tcBorders>
              <w:top w:val="nil"/>
              <w:bottom w:val="nil"/>
              <w:right w:val="single" w:sz="4" w:space="0" w:color="auto"/>
            </w:tcBorders>
          </w:tcPr>
          <w:p w:rsidR="00B81F42" w:rsidRPr="001C4784" w:rsidRDefault="00B81F42" w:rsidP="000C19B0">
            <w:pPr>
              <w:pStyle w:val="Default"/>
              <w:rPr>
                <w:rFonts w:ascii="Tahoma" w:hAnsi="Tahoma" w:cs="Tahoma"/>
                <w:color w:val="auto"/>
                <w:sz w:val="20"/>
                <w:szCs w:val="20"/>
              </w:rPr>
            </w:pPr>
          </w:p>
        </w:tc>
        <w:tc>
          <w:tcPr>
            <w:tcW w:w="1983" w:type="dxa"/>
            <w:tcBorders>
              <w:left w:val="single" w:sz="4" w:space="0" w:color="auto"/>
            </w:tcBorders>
          </w:tcPr>
          <w:p w:rsidR="00B81F42" w:rsidRPr="001C4784" w:rsidRDefault="00B81F42" w:rsidP="000C19B0">
            <w:pPr>
              <w:pStyle w:val="Default"/>
              <w:rPr>
                <w:rFonts w:ascii="Tahoma" w:hAnsi="Tahoma" w:cs="Tahoma"/>
                <w:color w:val="auto"/>
                <w:sz w:val="20"/>
                <w:szCs w:val="20"/>
              </w:rPr>
            </w:pPr>
          </w:p>
        </w:tc>
        <w:tc>
          <w:tcPr>
            <w:tcW w:w="3692" w:type="dxa"/>
            <w:vAlign w:val="bottom"/>
          </w:tcPr>
          <w:p w:rsidR="00B81F42" w:rsidRDefault="00B81F42">
            <w:pPr>
              <w:rPr>
                <w:rFonts w:ascii="Arial" w:hAnsi="Arial" w:cs="Arial"/>
                <w:sz w:val="20"/>
                <w:szCs w:val="20"/>
              </w:rPr>
            </w:pPr>
            <w:r>
              <w:rPr>
                <w:rFonts w:ascii="Arial" w:hAnsi="Arial" w:cs="Arial"/>
                <w:sz w:val="20"/>
                <w:szCs w:val="20"/>
              </w:rPr>
              <w:t>Video cassette recorder (VCR) repair services without retailing new video cassette recorders</w:t>
            </w:r>
          </w:p>
        </w:tc>
      </w:tr>
      <w:tr w:rsidR="00B81F42" w:rsidTr="008D44B1">
        <w:trPr>
          <w:cantSplit/>
          <w:jc w:val="center"/>
        </w:trPr>
        <w:tc>
          <w:tcPr>
            <w:tcW w:w="1964" w:type="dxa"/>
          </w:tcPr>
          <w:p w:rsidR="00B81F42" w:rsidRPr="001C4784" w:rsidRDefault="00B81F42" w:rsidP="000C19B0">
            <w:pPr>
              <w:pStyle w:val="Default"/>
              <w:rPr>
                <w:rFonts w:ascii="Tahoma" w:hAnsi="Tahoma" w:cs="Tahoma"/>
                <w:color w:val="auto"/>
                <w:sz w:val="20"/>
                <w:szCs w:val="20"/>
              </w:rPr>
            </w:pPr>
          </w:p>
        </w:tc>
        <w:tc>
          <w:tcPr>
            <w:tcW w:w="3507" w:type="dxa"/>
            <w:tcBorders>
              <w:right w:val="single" w:sz="4" w:space="0" w:color="auto"/>
            </w:tcBorders>
            <w:vAlign w:val="bottom"/>
          </w:tcPr>
          <w:p w:rsidR="00B81F42" w:rsidRDefault="00B81F42">
            <w:pPr>
              <w:rPr>
                <w:rFonts w:ascii="Arial" w:hAnsi="Arial" w:cs="Arial"/>
                <w:sz w:val="20"/>
                <w:szCs w:val="20"/>
              </w:rPr>
            </w:pPr>
            <w:r>
              <w:rPr>
                <w:rFonts w:ascii="Arial" w:hAnsi="Arial" w:cs="Arial"/>
                <w:sz w:val="20"/>
                <w:szCs w:val="20"/>
              </w:rPr>
              <w:t>Radio repair and maintenance services without retailing new radios</w:t>
            </w:r>
          </w:p>
        </w:tc>
        <w:tc>
          <w:tcPr>
            <w:tcW w:w="270" w:type="dxa"/>
            <w:tcBorders>
              <w:top w:val="nil"/>
              <w:bottom w:val="nil"/>
              <w:right w:val="single" w:sz="4" w:space="0" w:color="auto"/>
            </w:tcBorders>
          </w:tcPr>
          <w:p w:rsidR="00B81F42" w:rsidRPr="001C4784" w:rsidRDefault="00B81F42" w:rsidP="000C19B0">
            <w:pPr>
              <w:pStyle w:val="Default"/>
              <w:rPr>
                <w:rFonts w:ascii="Tahoma" w:hAnsi="Tahoma" w:cs="Tahoma"/>
                <w:color w:val="auto"/>
                <w:sz w:val="20"/>
                <w:szCs w:val="20"/>
              </w:rPr>
            </w:pPr>
          </w:p>
        </w:tc>
        <w:tc>
          <w:tcPr>
            <w:tcW w:w="1983" w:type="dxa"/>
            <w:tcBorders>
              <w:left w:val="single" w:sz="4" w:space="0" w:color="auto"/>
            </w:tcBorders>
          </w:tcPr>
          <w:p w:rsidR="00B81F42" w:rsidRPr="001C4784" w:rsidRDefault="00B81F42" w:rsidP="000C19B0">
            <w:pPr>
              <w:pStyle w:val="Default"/>
              <w:rPr>
                <w:rFonts w:ascii="Tahoma" w:hAnsi="Tahoma" w:cs="Tahoma"/>
                <w:color w:val="auto"/>
                <w:sz w:val="20"/>
                <w:szCs w:val="20"/>
              </w:rPr>
            </w:pPr>
          </w:p>
        </w:tc>
        <w:tc>
          <w:tcPr>
            <w:tcW w:w="3692" w:type="dxa"/>
            <w:vAlign w:val="bottom"/>
          </w:tcPr>
          <w:p w:rsidR="00B81F42" w:rsidRDefault="00B81F42">
            <w:pPr>
              <w:rPr>
                <w:rFonts w:ascii="Arial" w:hAnsi="Arial" w:cs="Arial"/>
                <w:sz w:val="20"/>
                <w:szCs w:val="20"/>
              </w:rPr>
            </w:pPr>
            <w:r>
              <w:rPr>
                <w:rFonts w:ascii="Arial" w:hAnsi="Arial" w:cs="Arial"/>
                <w:sz w:val="20"/>
                <w:szCs w:val="20"/>
              </w:rPr>
              <w:t>Stereo equipment repair shops without retailing new stereo equipment</w:t>
            </w:r>
          </w:p>
        </w:tc>
      </w:tr>
      <w:tr w:rsidR="00B81F42" w:rsidTr="008D44B1">
        <w:trPr>
          <w:cantSplit/>
          <w:jc w:val="center"/>
        </w:trPr>
        <w:tc>
          <w:tcPr>
            <w:tcW w:w="1964" w:type="dxa"/>
          </w:tcPr>
          <w:p w:rsidR="00B81F42" w:rsidRPr="001C4784" w:rsidRDefault="00B81F42" w:rsidP="000C19B0">
            <w:pPr>
              <w:pStyle w:val="Default"/>
              <w:rPr>
                <w:rFonts w:ascii="Tahoma" w:hAnsi="Tahoma" w:cs="Tahoma"/>
                <w:color w:val="auto"/>
                <w:sz w:val="20"/>
                <w:szCs w:val="20"/>
              </w:rPr>
            </w:pPr>
          </w:p>
        </w:tc>
        <w:tc>
          <w:tcPr>
            <w:tcW w:w="3507" w:type="dxa"/>
            <w:tcBorders>
              <w:right w:val="single" w:sz="4" w:space="0" w:color="auto"/>
            </w:tcBorders>
            <w:vAlign w:val="bottom"/>
          </w:tcPr>
          <w:p w:rsidR="00B81F42" w:rsidRDefault="00B81F42">
            <w:pPr>
              <w:rPr>
                <w:rFonts w:ascii="Arial" w:hAnsi="Arial" w:cs="Arial"/>
                <w:sz w:val="20"/>
                <w:szCs w:val="20"/>
              </w:rPr>
            </w:pPr>
            <w:r>
              <w:rPr>
                <w:rFonts w:ascii="Arial" w:hAnsi="Arial" w:cs="Arial"/>
                <w:sz w:val="20"/>
                <w:szCs w:val="20"/>
              </w:rPr>
              <w:t>Radio repair, automotive, without retailing new</w:t>
            </w:r>
          </w:p>
        </w:tc>
        <w:tc>
          <w:tcPr>
            <w:tcW w:w="270" w:type="dxa"/>
            <w:tcBorders>
              <w:top w:val="nil"/>
              <w:bottom w:val="nil"/>
              <w:right w:val="single" w:sz="4" w:space="0" w:color="auto"/>
            </w:tcBorders>
          </w:tcPr>
          <w:p w:rsidR="00B81F42" w:rsidRPr="001C4784" w:rsidRDefault="00B81F42" w:rsidP="000C19B0">
            <w:pPr>
              <w:pStyle w:val="Default"/>
              <w:rPr>
                <w:rFonts w:ascii="Tahoma" w:hAnsi="Tahoma" w:cs="Tahoma"/>
                <w:color w:val="auto"/>
                <w:sz w:val="20"/>
                <w:szCs w:val="20"/>
              </w:rPr>
            </w:pPr>
          </w:p>
        </w:tc>
        <w:tc>
          <w:tcPr>
            <w:tcW w:w="1983" w:type="dxa"/>
            <w:tcBorders>
              <w:left w:val="single" w:sz="4" w:space="0" w:color="auto"/>
            </w:tcBorders>
          </w:tcPr>
          <w:p w:rsidR="00B81F42" w:rsidRPr="001C4784" w:rsidRDefault="00B81F42" w:rsidP="000C19B0">
            <w:pPr>
              <w:pStyle w:val="Default"/>
              <w:rPr>
                <w:rFonts w:ascii="Tahoma" w:hAnsi="Tahoma" w:cs="Tahoma"/>
                <w:color w:val="auto"/>
                <w:sz w:val="20"/>
                <w:szCs w:val="20"/>
              </w:rPr>
            </w:pPr>
          </w:p>
        </w:tc>
        <w:tc>
          <w:tcPr>
            <w:tcW w:w="3692" w:type="dxa"/>
            <w:vAlign w:val="bottom"/>
          </w:tcPr>
          <w:p w:rsidR="00B81F42" w:rsidRDefault="00B81F42">
            <w:pPr>
              <w:rPr>
                <w:rFonts w:ascii="Arial" w:hAnsi="Arial" w:cs="Arial"/>
                <w:sz w:val="20"/>
                <w:szCs w:val="20"/>
              </w:rPr>
            </w:pPr>
            <w:r>
              <w:rPr>
                <w:rFonts w:ascii="Arial" w:hAnsi="Arial" w:cs="Arial"/>
                <w:sz w:val="20"/>
                <w:szCs w:val="20"/>
              </w:rPr>
              <w:t>Other</w:t>
            </w:r>
            <w:r w:rsidR="003A7517">
              <w:rPr>
                <w:rFonts w:ascii="Arial" w:hAnsi="Arial" w:cs="Arial"/>
                <w:sz w:val="20"/>
                <w:szCs w:val="20"/>
              </w:rPr>
              <w:t xml:space="preserve"> (please specify):</w:t>
            </w:r>
          </w:p>
        </w:tc>
      </w:tr>
    </w:tbl>
    <w:p w:rsidR="003F6322" w:rsidRDefault="00C25429" w:rsidP="003F6322">
      <w:pPr>
        <w:pStyle w:val="Default"/>
        <w:ind w:left="720"/>
        <w:rPr>
          <w:rFonts w:ascii="Tahoma" w:hAnsi="Tahoma"/>
          <w:b/>
          <w:color w:val="auto"/>
        </w:rPr>
      </w:pPr>
      <w:r w:rsidRPr="00C25429">
        <w:rPr>
          <w:rFonts w:ascii="Tahoma" w:hAnsi="Tahoma" w:cs="Helvetica"/>
          <w:bCs/>
          <w:noProof/>
          <w:sz w:val="20"/>
          <w:szCs w:val="20"/>
        </w:rPr>
        <w:pict>
          <v:line id="_x0000_s1199" style="position:absolute;left:0;text-align:left;z-index:251675136;mso-position-horizontal-relative:text;mso-position-vertical-relative:text" from="3.15pt,8.4pt" to="532.35pt,8.4pt"/>
        </w:pict>
      </w:r>
    </w:p>
    <w:p w:rsidR="009163A6" w:rsidRDefault="00C25429" w:rsidP="009163A6">
      <w:pPr>
        <w:pStyle w:val="Default"/>
        <w:spacing w:before="160"/>
        <w:ind w:left="720"/>
        <w:rPr>
          <w:rFonts w:ascii="Tahoma" w:hAnsi="Tahoma" w:cs="Helvetica"/>
          <w:b/>
          <w:color w:val="auto"/>
          <w:sz w:val="17"/>
          <w:szCs w:val="15"/>
        </w:rPr>
      </w:pPr>
      <w:r w:rsidRPr="00C25429">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0C19B0" w:rsidRPr="0011791B" w:rsidRDefault="000E0348"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C25429"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C25429">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0C19B0" w:rsidRPr="0011791B" w:rsidRDefault="000E0348"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4"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5"/>
      <w:footerReference w:type="first" r:id="rId16"/>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9B0" w:rsidRDefault="000C19B0" w:rsidP="00EB67F0">
      <w:r>
        <w:separator/>
      </w:r>
    </w:p>
  </w:endnote>
  <w:endnote w:type="continuationSeparator" w:id="0">
    <w:p w:rsidR="000C19B0" w:rsidRDefault="000C19B0"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B0" w:rsidRPr="0068064A" w:rsidRDefault="000C19B0" w:rsidP="0068064A">
    <w:pPr>
      <w:pStyle w:val="Footer"/>
      <w:jc w:val="center"/>
      <w:rPr>
        <w:rFonts w:ascii="Tahoma" w:hAnsi="Tahoma" w:cs="Tahoma"/>
      </w:rPr>
    </w:pPr>
    <w:r>
      <w:tab/>
    </w:r>
    <w:r w:rsidRPr="0068064A">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B0" w:rsidRDefault="000C19B0" w:rsidP="000C19B0">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B0" w:rsidRPr="0068064A" w:rsidRDefault="000C19B0" w:rsidP="0068064A">
    <w:pPr>
      <w:pStyle w:val="Footer"/>
      <w:jc w:val="center"/>
    </w:pPr>
    <w:r>
      <w:rPr>
        <w:rFonts w:ascii="Tahoma" w:hAnsi="Tahoma" w:cs="Tahoma"/>
        <w:sz w:val="32"/>
        <w:szCs w:val="32"/>
      </w:rPr>
      <w:tab/>
    </w:r>
    <w:r w:rsidRPr="0068064A">
      <w:rPr>
        <w:rFonts w:ascii="Tahoma" w:hAnsi="Tahoma" w:cs="Tahoma"/>
      </w:rPr>
      <w:t xml:space="preserve">Please continue </w:t>
    </w:r>
    <w:r>
      <w:rPr>
        <w:rFonts w:ascii="Tahoma" w:hAnsi="Tahoma" w:cs="Tahoma"/>
      </w:rPr>
      <w:t>on</w:t>
    </w:r>
    <w:r w:rsidRPr="0068064A">
      <w:rPr>
        <w:rFonts w:ascii="Tahoma" w:hAnsi="Tahoma" w:cs="Tahoma"/>
      </w:rPr>
      <w:t xml:space="preserve"> the next page</w:t>
    </w:r>
    <w:r w:rsidRPr="0068064A">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B0" w:rsidRPr="0068064A" w:rsidRDefault="00193203" w:rsidP="00193203">
    <w:pPr>
      <w:pStyle w:val="Footer"/>
      <w:jc w:val="center"/>
      <w:rPr>
        <w:rFonts w:ascii="Tahoma" w:hAnsi="Tahoma" w:cs="Tahoma"/>
      </w:rPr>
    </w:pPr>
    <w:r>
      <w:rPr>
        <w:rFonts w:ascii="Tahoma" w:hAnsi="Tahoma" w:cs="Tahoma"/>
      </w:rPr>
      <w:tab/>
    </w:r>
    <w:r>
      <w:rPr>
        <w:rFonts w:ascii="Tahoma" w:hAnsi="Tahoma" w:cs="Tahoma"/>
      </w:rPr>
      <w:tab/>
    </w:r>
    <w:r w:rsidR="000C19B0">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B0" w:rsidRPr="00A64F71" w:rsidRDefault="000C19B0"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0C19B0" w:rsidRDefault="000C1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9B0" w:rsidRDefault="000C19B0" w:rsidP="00EB67F0">
      <w:r>
        <w:separator/>
      </w:r>
    </w:p>
  </w:footnote>
  <w:footnote w:type="continuationSeparator" w:id="0">
    <w:p w:rsidR="000C19B0" w:rsidRDefault="000C19B0"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03" w:rsidRDefault="00C25429" w:rsidP="00193203">
    <w:pPr>
      <w:pStyle w:val="Default"/>
      <w:ind w:left="720" w:firstLine="15"/>
      <w:rPr>
        <w:rFonts w:ascii="Tahoma" w:hAnsi="Tahoma"/>
        <w:b/>
        <w:color w:val="auto"/>
      </w:rPr>
    </w:pPr>
    <w:r w:rsidRPr="00C25429">
      <w:rPr>
        <w:rFonts w:ascii="Tahoma" w:hAnsi="Tahoma" w:cs="Tahoma"/>
        <w:noProof/>
        <w:color w:val="auto"/>
        <w:sz w:val="20"/>
        <w:szCs w:val="20"/>
      </w:rPr>
      <w:pict>
        <v:shapetype id="_x0000_t202" coordsize="21600,21600" o:spt="202" path="m,l,21600r21600,l21600,xe">
          <v:stroke joinstyle="miter"/>
          <v:path gradientshapeok="t" o:connecttype="rect"/>
        </v:shapetype>
        <v:shape id="_x0000_s40961" type="#_x0000_t202" style="position:absolute;left:0;text-align:left;margin-left:3.15pt;margin-top:2pt;width:21.6pt;height:21.6pt;z-index:251660288" strokeweight="2pt">
          <v:textbox style="mso-next-textbox:#_x0000_s40961" inset="5.76pt,2.88pt,3.6pt">
            <w:txbxContent>
              <w:p w:rsidR="00193203" w:rsidRPr="0011791B" w:rsidRDefault="00193203" w:rsidP="00193203">
                <w:pPr>
                  <w:rPr>
                    <w:rFonts w:ascii="Helvetica" w:hAnsi="Helvetica" w:cs="Helvetica"/>
                    <w:b/>
                    <w:sz w:val="25"/>
                    <w:szCs w:val="25"/>
                  </w:rPr>
                </w:pPr>
                <w:r>
                  <w:rPr>
                    <w:rFonts w:ascii="Helvetica" w:hAnsi="Helvetica" w:cs="Helvetica"/>
                    <w:b/>
                    <w:sz w:val="25"/>
                    <w:szCs w:val="25"/>
                  </w:rPr>
                  <w:t>6</w:t>
                </w:r>
              </w:p>
            </w:txbxContent>
          </v:textbox>
        </v:shape>
      </w:pict>
    </w:r>
    <w:r w:rsidR="00193203">
      <w:rPr>
        <w:rFonts w:ascii="Tahoma" w:hAnsi="Tahoma"/>
        <w:b/>
        <w:color w:val="auto"/>
      </w:rPr>
      <w:t>What is your percent revenue from specific activities? (</w:t>
    </w:r>
    <w:proofErr w:type="gramStart"/>
    <w:r w:rsidR="00193203">
      <w:rPr>
        <w:rFonts w:ascii="Tahoma" w:hAnsi="Tahoma"/>
        <w:b/>
        <w:color w:val="auto"/>
      </w:rPr>
      <w:t>continued</w:t>
    </w:r>
    <w:proofErr w:type="gramEnd"/>
    <w:r w:rsidR="00193203">
      <w:rPr>
        <w:rFonts w:ascii="Tahoma" w:hAnsi="Tahoma"/>
        <w:b/>
        <w:color w:val="auto"/>
      </w:rPr>
      <w:t>)</w:t>
    </w:r>
  </w:p>
  <w:p w:rsidR="00193203" w:rsidRDefault="001932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590068"/>
    <w:multiLevelType w:val="hybridMultilevel"/>
    <w:tmpl w:val="8DE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1"/>
  </w:num>
  <w:num w:numId="4">
    <w:abstractNumId w:val="1"/>
  </w:num>
  <w:num w:numId="5">
    <w:abstractNumId w:val="16"/>
  </w:num>
  <w:num w:numId="6">
    <w:abstractNumId w:val="12"/>
  </w:num>
  <w:num w:numId="7">
    <w:abstractNumId w:val="4"/>
  </w:num>
  <w:num w:numId="8">
    <w:abstractNumId w:val="10"/>
  </w:num>
  <w:num w:numId="9">
    <w:abstractNumId w:val="14"/>
  </w:num>
  <w:num w:numId="10">
    <w:abstractNumId w:val="2"/>
  </w:num>
  <w:num w:numId="11">
    <w:abstractNumId w:val="15"/>
  </w:num>
  <w:num w:numId="12">
    <w:abstractNumId w:val="3"/>
  </w:num>
  <w:num w:numId="13">
    <w:abstractNumId w:val="8"/>
  </w:num>
  <w:num w:numId="14">
    <w:abstractNumId w:val="6"/>
  </w:num>
  <w:num w:numId="15">
    <w:abstractNumId w:val="0"/>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4353"/>
    <w:rsid w:val="00077A2E"/>
    <w:rsid w:val="00077F87"/>
    <w:rsid w:val="00084ED5"/>
    <w:rsid w:val="000975B7"/>
    <w:rsid w:val="000A46B9"/>
    <w:rsid w:val="000B0767"/>
    <w:rsid w:val="000B5646"/>
    <w:rsid w:val="000C19B0"/>
    <w:rsid w:val="000C1D69"/>
    <w:rsid w:val="000D0482"/>
    <w:rsid w:val="000E0348"/>
    <w:rsid w:val="000E1404"/>
    <w:rsid w:val="000E3D66"/>
    <w:rsid w:val="00100607"/>
    <w:rsid w:val="00103CCB"/>
    <w:rsid w:val="00105B40"/>
    <w:rsid w:val="00106E82"/>
    <w:rsid w:val="00110564"/>
    <w:rsid w:val="0011791B"/>
    <w:rsid w:val="00120307"/>
    <w:rsid w:val="00137DB7"/>
    <w:rsid w:val="00144377"/>
    <w:rsid w:val="001558A5"/>
    <w:rsid w:val="00166400"/>
    <w:rsid w:val="00173FFF"/>
    <w:rsid w:val="00193203"/>
    <w:rsid w:val="0019690A"/>
    <w:rsid w:val="001A51A0"/>
    <w:rsid w:val="001B0CB9"/>
    <w:rsid w:val="001B189B"/>
    <w:rsid w:val="001C1C95"/>
    <w:rsid w:val="001D0C3F"/>
    <w:rsid w:val="001D2916"/>
    <w:rsid w:val="001E0D28"/>
    <w:rsid w:val="001E6BB4"/>
    <w:rsid w:val="00205234"/>
    <w:rsid w:val="002166F8"/>
    <w:rsid w:val="00220AA8"/>
    <w:rsid w:val="0022399A"/>
    <w:rsid w:val="0023246F"/>
    <w:rsid w:val="00235267"/>
    <w:rsid w:val="002375A0"/>
    <w:rsid w:val="00266D69"/>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87B5E"/>
    <w:rsid w:val="00392336"/>
    <w:rsid w:val="00394081"/>
    <w:rsid w:val="003A1546"/>
    <w:rsid w:val="003A303B"/>
    <w:rsid w:val="003A45C8"/>
    <w:rsid w:val="003A4A1B"/>
    <w:rsid w:val="003A5312"/>
    <w:rsid w:val="003A74E0"/>
    <w:rsid w:val="003A7517"/>
    <w:rsid w:val="003B074D"/>
    <w:rsid w:val="003F6322"/>
    <w:rsid w:val="003F6457"/>
    <w:rsid w:val="00401B3A"/>
    <w:rsid w:val="0041176B"/>
    <w:rsid w:val="004215B9"/>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45C7A"/>
    <w:rsid w:val="005536B3"/>
    <w:rsid w:val="00554BD4"/>
    <w:rsid w:val="005567F7"/>
    <w:rsid w:val="00560782"/>
    <w:rsid w:val="00564EEB"/>
    <w:rsid w:val="00571F78"/>
    <w:rsid w:val="005B6A8B"/>
    <w:rsid w:val="005B794F"/>
    <w:rsid w:val="005C360F"/>
    <w:rsid w:val="005E7B52"/>
    <w:rsid w:val="005F3B5F"/>
    <w:rsid w:val="005F62C2"/>
    <w:rsid w:val="00600734"/>
    <w:rsid w:val="00610DA2"/>
    <w:rsid w:val="00615A6E"/>
    <w:rsid w:val="00615E68"/>
    <w:rsid w:val="00624374"/>
    <w:rsid w:val="006305E7"/>
    <w:rsid w:val="00655F46"/>
    <w:rsid w:val="0065736B"/>
    <w:rsid w:val="00661D39"/>
    <w:rsid w:val="006716A0"/>
    <w:rsid w:val="00672AD3"/>
    <w:rsid w:val="00675FBF"/>
    <w:rsid w:val="006762E2"/>
    <w:rsid w:val="0068064A"/>
    <w:rsid w:val="00681050"/>
    <w:rsid w:val="006C28B0"/>
    <w:rsid w:val="006C2A01"/>
    <w:rsid w:val="006C73E5"/>
    <w:rsid w:val="006D2A9A"/>
    <w:rsid w:val="006F069C"/>
    <w:rsid w:val="006F7958"/>
    <w:rsid w:val="00704FF1"/>
    <w:rsid w:val="007071E9"/>
    <w:rsid w:val="00714B64"/>
    <w:rsid w:val="00716FDF"/>
    <w:rsid w:val="007171EC"/>
    <w:rsid w:val="00721D96"/>
    <w:rsid w:val="00731CC3"/>
    <w:rsid w:val="00732BB5"/>
    <w:rsid w:val="00740B3A"/>
    <w:rsid w:val="00744539"/>
    <w:rsid w:val="00747FAF"/>
    <w:rsid w:val="007566AB"/>
    <w:rsid w:val="00770896"/>
    <w:rsid w:val="0077517D"/>
    <w:rsid w:val="007815F9"/>
    <w:rsid w:val="00784962"/>
    <w:rsid w:val="00785657"/>
    <w:rsid w:val="00793F13"/>
    <w:rsid w:val="007A1D71"/>
    <w:rsid w:val="007A3BB9"/>
    <w:rsid w:val="007A4314"/>
    <w:rsid w:val="007A60E4"/>
    <w:rsid w:val="007D52E8"/>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03D0"/>
    <w:rsid w:val="009E287A"/>
    <w:rsid w:val="009F07AF"/>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1F42"/>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25429"/>
    <w:rsid w:val="00C42A11"/>
    <w:rsid w:val="00C44044"/>
    <w:rsid w:val="00C56710"/>
    <w:rsid w:val="00C567AB"/>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2768B"/>
    <w:rsid w:val="00D37CDA"/>
    <w:rsid w:val="00D46540"/>
    <w:rsid w:val="00D562D3"/>
    <w:rsid w:val="00D616B3"/>
    <w:rsid w:val="00D65426"/>
    <w:rsid w:val="00D6725E"/>
    <w:rsid w:val="00D72950"/>
    <w:rsid w:val="00D7363D"/>
    <w:rsid w:val="00D832E3"/>
    <w:rsid w:val="00D85948"/>
    <w:rsid w:val="00D90CD0"/>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47539"/>
    <w:rsid w:val="00E65C7E"/>
    <w:rsid w:val="00E719CD"/>
    <w:rsid w:val="00E7298B"/>
    <w:rsid w:val="00E93B32"/>
    <w:rsid w:val="00EA47AE"/>
    <w:rsid w:val="00EA5A6C"/>
    <w:rsid w:val="00EA6D8D"/>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3"/>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764</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5786</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11</cp:revision>
  <cp:lastPrinted>2010-03-16T21:04:00Z</cp:lastPrinted>
  <dcterms:created xsi:type="dcterms:W3CDTF">2010-04-06T21:18:00Z</dcterms:created>
  <dcterms:modified xsi:type="dcterms:W3CDTF">2010-04-15T20:24:00Z</dcterms:modified>
</cp:coreProperties>
</file>