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9F" w:rsidRPr="00B7058F" w:rsidRDefault="008E779F" w:rsidP="00806F4A">
      <w:pPr>
        <w:pStyle w:val="TxBrc2"/>
        <w:widowControl/>
        <w:spacing w:line="240" w:lineRule="auto"/>
        <w:ind w:firstLine="720"/>
        <w:rPr>
          <w:b/>
        </w:rPr>
      </w:pPr>
      <w:r w:rsidRPr="00B7058F">
        <w:rPr>
          <w:b/>
        </w:rPr>
        <w:t>Supporting Statement</w:t>
      </w:r>
    </w:p>
    <w:p w:rsidR="008E779F" w:rsidRPr="00B7058F" w:rsidRDefault="008E779F" w:rsidP="00806F4A">
      <w:pPr>
        <w:pStyle w:val="TxBrc2"/>
        <w:widowControl/>
        <w:spacing w:line="240" w:lineRule="auto"/>
        <w:rPr>
          <w:b/>
        </w:rPr>
      </w:pPr>
      <w:proofErr w:type="gramStart"/>
      <w:r w:rsidRPr="00B7058F">
        <w:rPr>
          <w:b/>
        </w:rPr>
        <w:t>for</w:t>
      </w:r>
      <w:proofErr w:type="gramEnd"/>
    </w:p>
    <w:p w:rsidR="008E779F" w:rsidRPr="00B7058F" w:rsidRDefault="008E779F" w:rsidP="00806F4A">
      <w:pPr>
        <w:pStyle w:val="TxBrc2"/>
        <w:widowControl/>
        <w:spacing w:line="240" w:lineRule="auto"/>
        <w:rPr>
          <w:b/>
        </w:rPr>
      </w:pPr>
      <w:r w:rsidRPr="00B7058F">
        <w:rPr>
          <w:b/>
        </w:rPr>
        <w:t xml:space="preserve">Standards of Training, Certification and </w:t>
      </w:r>
      <w:proofErr w:type="spellStart"/>
      <w:r w:rsidRPr="00B7058F">
        <w:rPr>
          <w:b/>
        </w:rPr>
        <w:t>Watchkeeping</w:t>
      </w:r>
      <w:proofErr w:type="spellEnd"/>
      <w:r w:rsidRPr="00B7058F">
        <w:rPr>
          <w:b/>
        </w:rPr>
        <w:t xml:space="preserve"> for Seafarers (STCW), </w:t>
      </w:r>
      <w:r w:rsidRPr="00B7058F">
        <w:rPr>
          <w:b/>
        </w:rPr>
        <w:br/>
        <w:t>1995 and 1997 Amendments to the International Convention</w:t>
      </w:r>
    </w:p>
    <w:p w:rsidR="008E779F" w:rsidRPr="00B7058F" w:rsidRDefault="008E779F" w:rsidP="00806F4A">
      <w:pPr>
        <w:widowControl/>
        <w:rPr>
          <w:b/>
        </w:rPr>
      </w:pPr>
    </w:p>
    <w:p w:rsidR="008E779F" w:rsidRPr="00B7058F" w:rsidRDefault="008E779F" w:rsidP="00806F4A">
      <w:pPr>
        <w:pStyle w:val="TxBrp3"/>
        <w:widowControl/>
        <w:spacing w:line="240" w:lineRule="auto"/>
        <w:rPr>
          <w:b/>
        </w:rPr>
      </w:pPr>
      <w:r w:rsidRPr="00B7058F">
        <w:rPr>
          <w:b/>
        </w:rPr>
        <w:t xml:space="preserve">A.  </w:t>
      </w:r>
      <w:r w:rsidRPr="00B7058F">
        <w:rPr>
          <w:b/>
          <w:u w:val="single"/>
        </w:rPr>
        <w:t>Justification</w:t>
      </w:r>
    </w:p>
    <w:p w:rsidR="008E779F" w:rsidRPr="00B7058F" w:rsidRDefault="008E779F" w:rsidP="00806F4A">
      <w:pPr>
        <w:widowControl/>
        <w:tabs>
          <w:tab w:val="left" w:pos="204"/>
        </w:tabs>
        <w:rPr>
          <w:b/>
        </w:rPr>
      </w:pPr>
    </w:p>
    <w:p w:rsidR="008E779F" w:rsidRPr="00B7058F" w:rsidRDefault="008E779F" w:rsidP="00806F4A">
      <w:pPr>
        <w:pStyle w:val="TxBrp4"/>
        <w:widowControl/>
        <w:spacing w:line="289" w:lineRule="exact"/>
        <w:rPr>
          <w:b/>
        </w:rPr>
      </w:pPr>
      <w:r w:rsidRPr="00B7058F">
        <w:rPr>
          <w:b/>
        </w:rPr>
        <w:t xml:space="preserve">1)  </w:t>
      </w:r>
      <w:r w:rsidRPr="00B7058F">
        <w:rPr>
          <w:b/>
          <w:u w:val="single"/>
        </w:rPr>
        <w:t>Circumstances that make the collection necessary</w:t>
      </w:r>
      <w:r w:rsidRPr="00B7058F">
        <w:rPr>
          <w:b/>
        </w:rPr>
        <w:t>.</w:t>
      </w:r>
    </w:p>
    <w:p w:rsidR="008E779F" w:rsidRPr="00B7058F" w:rsidRDefault="008E779F" w:rsidP="00806F4A">
      <w:pPr>
        <w:widowControl/>
        <w:tabs>
          <w:tab w:val="left" w:pos="583"/>
        </w:tabs>
        <w:spacing w:line="289" w:lineRule="exact"/>
      </w:pPr>
    </w:p>
    <w:p w:rsidR="008E779F" w:rsidRPr="00B7058F" w:rsidRDefault="008E779F" w:rsidP="00806F4A">
      <w:pPr>
        <w:pStyle w:val="TxBrp5"/>
        <w:widowControl/>
        <w:spacing w:line="289" w:lineRule="exact"/>
        <w:ind w:firstLine="0"/>
      </w:pPr>
      <w:r w:rsidRPr="00B7058F">
        <w:t xml:space="preserve">The collection of information is needed to ensure that mariners have completed training and assessment necessary to receive STCW certification or endorsement.  Collection of information is also needed to demonstrate to the International Maritime Organization that the </w:t>
      </w:r>
      <w:smartTag w:uri="urn:schemas-microsoft-com:office:smarttags" w:element="place">
        <w:smartTag w:uri="urn:schemas-microsoft-com:office:smarttags" w:element="country-region">
          <w:r w:rsidRPr="00B7058F">
            <w:t>United States</w:t>
          </w:r>
        </w:smartTag>
      </w:smartTag>
      <w:r w:rsidRPr="00B7058F">
        <w:t xml:space="preserve"> has in place certain specific regulations that implement the international requirements.  The requirements generally reflect routine practices for </w:t>
      </w:r>
      <w:smartTag w:uri="urn:schemas-microsoft-com:office:smarttags" w:element="place">
        <w:smartTag w:uri="urn:schemas-microsoft-com:office:smarttags" w:element="country-region">
          <w:r w:rsidRPr="00B7058F">
            <w:t>U.S.</w:t>
          </w:r>
        </w:smartTag>
      </w:smartTag>
      <w:r w:rsidRPr="00B7058F">
        <w:t xml:space="preserve"> ship operating companies and training institutions.</w:t>
      </w:r>
    </w:p>
    <w:p w:rsidR="008E779F" w:rsidRPr="00B7058F" w:rsidRDefault="008E779F" w:rsidP="00806F4A">
      <w:pPr>
        <w:pStyle w:val="TxBrp5"/>
        <w:widowControl/>
        <w:spacing w:line="289" w:lineRule="exact"/>
        <w:ind w:firstLine="0"/>
      </w:pPr>
    </w:p>
    <w:p w:rsidR="008E779F" w:rsidRPr="00B7058F" w:rsidRDefault="008E779F" w:rsidP="00806F4A">
      <w:pPr>
        <w:pStyle w:val="TxBrp5"/>
        <w:widowControl/>
        <w:spacing w:line="289" w:lineRule="exact"/>
        <w:ind w:firstLine="0"/>
      </w:pPr>
      <w:r w:rsidRPr="00B7058F">
        <w:t xml:space="preserve">On July 7, 1995, a Conference of Parties to the International Convention for Standards of Training, Certification and </w:t>
      </w:r>
      <w:proofErr w:type="spellStart"/>
      <w:r w:rsidRPr="00B7058F">
        <w:t>Watchkeeping</w:t>
      </w:r>
      <w:proofErr w:type="spellEnd"/>
      <w:r w:rsidRPr="00B7058F">
        <w:t xml:space="preserve"> for Seafarers, 1978 (STCW) Convention, meeting at the International Maritime Organization (IMO) in </w:t>
      </w:r>
      <w:smartTag w:uri="urn:schemas-microsoft-com:office:smarttags" w:element="place">
        <w:smartTag w:uri="urn:schemas-microsoft-com:office:smarttags" w:element="City">
          <w:r w:rsidRPr="00B7058F">
            <w:t>London</w:t>
          </w:r>
        </w:smartTag>
      </w:smartTag>
      <w:r w:rsidRPr="00B7058F">
        <w:t xml:space="preserve">, adopted a package of amendments to the STCW Convention.  The International Convention on Standards of Training, Certification, and </w:t>
      </w:r>
      <w:proofErr w:type="spellStart"/>
      <w:r w:rsidRPr="00B7058F">
        <w:t>Watchkeeping</w:t>
      </w:r>
      <w:proofErr w:type="spellEnd"/>
      <w:r w:rsidRPr="00B7058F">
        <w:t xml:space="preserve"> sets qualifications for masters, officers and </w:t>
      </w:r>
      <w:proofErr w:type="spellStart"/>
      <w:r w:rsidRPr="00B7058F">
        <w:t>watchkeeping</w:t>
      </w:r>
      <w:proofErr w:type="spellEnd"/>
      <w:r w:rsidRPr="00B7058F">
        <w:t xml:space="preserve"> personnel on seagoing merchant ships.  The amendments adopted by the Conference in July 1995</w:t>
      </w:r>
      <w:r w:rsidRPr="00B7058F">
        <w:rPr>
          <w:i/>
        </w:rPr>
        <w:t xml:space="preserve"> </w:t>
      </w:r>
      <w:r w:rsidRPr="00B7058F">
        <w:t xml:space="preserve">were comprehensive and detailed. </w:t>
      </w:r>
    </w:p>
    <w:p w:rsidR="008E779F" w:rsidRPr="00B7058F" w:rsidRDefault="008E779F" w:rsidP="00806F4A">
      <w:pPr>
        <w:pStyle w:val="TxBrp5"/>
        <w:widowControl/>
        <w:spacing w:line="289" w:lineRule="exact"/>
        <w:ind w:firstLine="0"/>
      </w:pPr>
    </w:p>
    <w:p w:rsidR="008E779F" w:rsidRPr="00B7058F" w:rsidRDefault="008E779F" w:rsidP="00806F4A">
      <w:pPr>
        <w:pStyle w:val="TxBrp5"/>
        <w:widowControl/>
        <w:spacing w:line="289" w:lineRule="exact"/>
        <w:ind w:firstLine="0"/>
      </w:pPr>
      <w:r w:rsidRPr="00B7058F">
        <w:t xml:space="preserve">Regulation V/3 of STCW, as amended in 1997, mandated that its Parties ensure the training and certification for mariners serving on ships </w:t>
      </w:r>
      <w:r w:rsidRPr="00B7058F">
        <w:noBreakHyphen/>
        <w:t>- other than roll-on/roll-off (Ro-Ro) ships -- carrying more than 12 passengers on international voyages. They define standards of competence necessary to protect safety of life at sea and the marine environment and address the responsibilities of all State-Parties to ensure seafarers meet defined standards of competence and quality.</w:t>
      </w:r>
    </w:p>
    <w:p w:rsidR="008E779F" w:rsidRPr="00B7058F" w:rsidRDefault="008E779F" w:rsidP="00806F4A">
      <w:pPr>
        <w:pStyle w:val="TxBrp5"/>
        <w:widowControl/>
        <w:spacing w:line="289" w:lineRule="exact"/>
        <w:ind w:firstLine="0"/>
      </w:pPr>
    </w:p>
    <w:p w:rsidR="001707B2" w:rsidRPr="00B7058F" w:rsidRDefault="008E779F" w:rsidP="001707B2">
      <w:pPr>
        <w:widowControl/>
        <w:autoSpaceDE w:val="0"/>
        <w:autoSpaceDN w:val="0"/>
        <w:adjustRightInd w:val="0"/>
        <w:rPr>
          <w:snapToGrid/>
          <w:color w:val="0000FF"/>
          <w:szCs w:val="24"/>
        </w:rPr>
      </w:pPr>
      <w:r w:rsidRPr="00B7058F">
        <w:t>The 1995 and 1997 amendments also require communication of information to IMO to allow for mutual oversight of seafarers and vessel owners and operators and in order to ensure that State-Parties enforce the standards of competency and quality outlined in the Convention.  The information collection requirements described in this supporting statement are necessary to implement the amendments to this important international treaty in 46 CFR sections 10.304, 10.309, 10.1105, 12.02-17, 12.03-1, 12.35-5</w:t>
      </w:r>
      <w:r w:rsidR="00696755" w:rsidRPr="00B7058F">
        <w:t>,</w:t>
      </w:r>
      <w:r w:rsidRPr="00B7058F">
        <w:t xml:space="preserve"> 15.1103</w:t>
      </w:r>
      <w:r w:rsidR="00696755" w:rsidRPr="00B7058F">
        <w:t>,</w:t>
      </w:r>
      <w:r w:rsidRPr="00B7058F">
        <w:t xml:space="preserve"> 15.1107 and 15.1111</w:t>
      </w:r>
      <w:r w:rsidR="001707B2" w:rsidRPr="00B7058F">
        <w:t xml:space="preserve"> </w:t>
      </w:r>
      <w:r w:rsidR="001707B2" w:rsidRPr="00B7058F">
        <w:rPr>
          <w:szCs w:val="24"/>
        </w:rPr>
        <w:t>[</w:t>
      </w:r>
      <w:r w:rsidR="001707B2" w:rsidRPr="00B7058F">
        <w:rPr>
          <w:snapToGrid/>
          <w:color w:val="0000FF"/>
          <w:szCs w:val="24"/>
        </w:rPr>
        <w:t xml:space="preserve">CFR cites are found at -- </w:t>
      </w:r>
      <w:r w:rsidR="00F61622" w:rsidRPr="00B7058F">
        <w:rPr>
          <w:snapToGrid/>
          <w:szCs w:val="24"/>
        </w:rPr>
        <w:t>http://www.access.gpo.gov/nara/cfr/waisidx_07/46cfrv1_07.html</w:t>
      </w:r>
      <w:r w:rsidR="001707B2" w:rsidRPr="00B7058F">
        <w:rPr>
          <w:snapToGrid/>
          <w:szCs w:val="24"/>
        </w:rPr>
        <w:t xml:space="preserve"> ].  </w:t>
      </w:r>
    </w:p>
    <w:p w:rsidR="008E779F" w:rsidRPr="00B7058F" w:rsidRDefault="008E779F" w:rsidP="001707B2">
      <w:pPr>
        <w:pStyle w:val="TxBrp5"/>
        <w:widowControl/>
        <w:spacing w:line="289" w:lineRule="exact"/>
        <w:ind w:firstLine="0"/>
      </w:pPr>
    </w:p>
    <w:p w:rsidR="001707B2" w:rsidRPr="00B7058F" w:rsidRDefault="008E779F" w:rsidP="00806F4A">
      <w:pPr>
        <w:widowControl/>
      </w:pPr>
      <w:r w:rsidRPr="00B7058F">
        <w:t>STCW requires seafarer</w:t>
      </w:r>
      <w:r w:rsidR="00806F4A" w:rsidRPr="00B7058F">
        <w:t>s</w:t>
      </w:r>
      <w:r w:rsidRPr="00B7058F">
        <w:t xml:space="preserve"> serving on vessels affected by STCW to either take training, or demonstrate competency, in skills necessary to perform assigned duties.  The regulation contains collection of information requirements for the following: documentation of curriculum for training courses used to receive STCW certification or endorsement; documentation of practical skills demonstration; documentation of training and assessment; documentation of medical fitness; maintenance of seafarers’ records by vessel owners or operators; and, documentary </w:t>
      </w:r>
      <w:r w:rsidRPr="00B7058F">
        <w:lastRenderedPageBreak/>
        <w:t xml:space="preserve">evidence showing that the personnel serving on passenger ships (other than Ro-Ro’s) on international voyages meet appropriate training.  </w:t>
      </w:r>
    </w:p>
    <w:p w:rsidR="001707B2" w:rsidRPr="00B7058F" w:rsidRDefault="001707B2" w:rsidP="00806F4A">
      <w:pPr>
        <w:widowControl/>
      </w:pPr>
    </w:p>
    <w:p w:rsidR="001707B2" w:rsidRPr="00B7058F" w:rsidRDefault="001707B2" w:rsidP="00806F4A">
      <w:pPr>
        <w:widowControl/>
      </w:pPr>
      <w:r w:rsidRPr="00B7058F">
        <w:t>There are no forms associated with this COI.  Individuals/companies can develop whatever works for them as long as the info content follows the rules.  The CG has published guidance on STCW requirements.  Info can be found at -- http://www.uscg.mil/STCW/stcw-</w:t>
      </w:r>
      <w:proofErr w:type="gramStart"/>
      <w:r w:rsidRPr="00B7058F">
        <w:t>help.htm .</w:t>
      </w:r>
      <w:proofErr w:type="gramEnd"/>
      <w:r w:rsidRPr="00B7058F">
        <w:t xml:space="preserve">  There is no requirement to share or upload info electronically.</w:t>
      </w:r>
    </w:p>
    <w:p w:rsidR="00575FD3" w:rsidRPr="00B7058F" w:rsidRDefault="00575FD3" w:rsidP="00806F4A">
      <w:pPr>
        <w:widowControl/>
      </w:pPr>
    </w:p>
    <w:p w:rsidR="00575FD3" w:rsidRPr="00B7058F" w:rsidRDefault="00575FD3" w:rsidP="00806F4A">
      <w:pPr>
        <w:widowControl/>
      </w:pPr>
      <w:r w:rsidRPr="004D2259">
        <w:t xml:space="preserve">The Supplementary Notice of Proposed Rulemaking (SNPRM) “Implementation of the Amendments to the International Convention on Standards of Training, Certification and </w:t>
      </w:r>
      <w:proofErr w:type="spellStart"/>
      <w:r w:rsidRPr="004D2259">
        <w:t>Watchkeeping</w:t>
      </w:r>
      <w:proofErr w:type="spellEnd"/>
      <w:r w:rsidRPr="004D2259">
        <w:t xml:space="preserve"> for Seafarers, 1978, and Changes to Domestic Endorsements” (RIN 1625-AA16)( Docket No. USCG-2004-17914)</w:t>
      </w:r>
      <w:r w:rsidR="000B7295">
        <w:t xml:space="preserve"> published on August 1, 2011 (76 FR 45908)</w:t>
      </w:r>
      <w:r w:rsidRPr="004D2259">
        <w:t xml:space="preserve"> is proposing to add three additional requirements for this collection.  </w:t>
      </w:r>
      <w:r w:rsidR="007822D4" w:rsidRPr="004D2259">
        <w:t xml:space="preserve">These additional requirements are a result of the 2010 amendments to the STCW Convention.  </w:t>
      </w:r>
      <w:r w:rsidRPr="004D2259">
        <w:t xml:space="preserve">This proposed regulation would: 1) change the medical exam requirements for STCW </w:t>
      </w:r>
      <w:r w:rsidR="00005D7B" w:rsidRPr="004D2259">
        <w:t>endorsed</w:t>
      </w:r>
      <w:r w:rsidRPr="004D2259">
        <w:t xml:space="preserve"> mariner from once every five years to once every two years; 2) Require docum</w:t>
      </w:r>
      <w:r w:rsidR="00757258" w:rsidRPr="004D2259">
        <w:t xml:space="preserve">ented evidence of training </w:t>
      </w:r>
      <w:r w:rsidR="00005D7B" w:rsidRPr="004D2259">
        <w:t xml:space="preserve">or knowledge </w:t>
      </w:r>
      <w:r w:rsidR="00757258" w:rsidRPr="004D2259">
        <w:t>for two</w:t>
      </w:r>
      <w:r w:rsidRPr="004D2259">
        <w:t xml:space="preserve"> groups of mariners – personnel with security duties (except Vessel Security Officers, VSO) and all other mariners working aboard a vessel; and, 3) Recognize STCW endorsements issued by foreign governments.</w:t>
      </w:r>
    </w:p>
    <w:p w:rsidR="001707B2" w:rsidRPr="00B7058F" w:rsidRDefault="001707B2" w:rsidP="00806F4A">
      <w:pPr>
        <w:widowControl/>
      </w:pPr>
    </w:p>
    <w:p w:rsidR="008E779F" w:rsidRPr="00B7058F" w:rsidRDefault="008E779F" w:rsidP="00806F4A">
      <w:pPr>
        <w:widowControl/>
      </w:pPr>
      <w:r w:rsidRPr="00B7058F">
        <w:t>The table below identifies which part of the CFR corresponds to the subject.</w:t>
      </w:r>
    </w:p>
    <w:p w:rsidR="008E779F" w:rsidRPr="00B7058F" w:rsidRDefault="008E779F" w:rsidP="00806F4A">
      <w:pPr>
        <w:widowControl/>
      </w:pPr>
    </w:p>
    <w:p w:rsidR="008E779F" w:rsidRPr="00B7058F" w:rsidRDefault="008E779F" w:rsidP="00806F4A">
      <w:pPr>
        <w:pStyle w:val="Heading3"/>
        <w:widowControl/>
      </w:pPr>
      <w:r w:rsidRPr="00B7058F">
        <w:t>Table 1</w:t>
      </w:r>
    </w:p>
    <w:p w:rsidR="008E779F" w:rsidRPr="00B7058F" w:rsidRDefault="008E779F" w:rsidP="00806F4A">
      <w:pPr>
        <w:pStyle w:val="TxBrp5"/>
        <w:widowControl/>
        <w:spacing w:line="289" w:lineRule="exact"/>
        <w:ind w:firstLine="0"/>
        <w:jc w:val="center"/>
        <w:rPr>
          <w:b/>
        </w:rPr>
      </w:pPr>
      <w:r w:rsidRPr="00B7058F">
        <w:rPr>
          <w:b/>
        </w:rPr>
        <w:t>STCW 1995 and 1997 Amendments: CFR, Subject and Affected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7290"/>
      </w:tblGrid>
      <w:tr w:rsidR="008E779F" w:rsidRPr="00B7058F">
        <w:tc>
          <w:tcPr>
            <w:tcW w:w="2268" w:type="dxa"/>
          </w:tcPr>
          <w:p w:rsidR="008E779F" w:rsidRPr="00B7058F" w:rsidRDefault="008E779F" w:rsidP="00806F4A">
            <w:pPr>
              <w:pStyle w:val="TxBrp5"/>
              <w:widowControl/>
              <w:spacing w:line="289" w:lineRule="exact"/>
              <w:ind w:firstLine="0"/>
              <w:rPr>
                <w:b/>
                <w:sz w:val="22"/>
              </w:rPr>
            </w:pPr>
            <w:r w:rsidRPr="00B7058F">
              <w:rPr>
                <w:b/>
                <w:sz w:val="22"/>
              </w:rPr>
              <w:t>46 CFR</w:t>
            </w:r>
          </w:p>
        </w:tc>
        <w:tc>
          <w:tcPr>
            <w:tcW w:w="7290" w:type="dxa"/>
          </w:tcPr>
          <w:p w:rsidR="008E779F" w:rsidRPr="00B7058F" w:rsidRDefault="008E779F" w:rsidP="00806F4A">
            <w:pPr>
              <w:pStyle w:val="TxBrp5"/>
              <w:widowControl/>
              <w:spacing w:line="289" w:lineRule="exact"/>
              <w:ind w:firstLine="0"/>
              <w:rPr>
                <w:b/>
                <w:sz w:val="22"/>
              </w:rPr>
            </w:pPr>
            <w:r w:rsidRPr="00B7058F">
              <w:rPr>
                <w:b/>
                <w:sz w:val="22"/>
              </w:rPr>
              <w:t>Subject and Affected Population</w:t>
            </w:r>
          </w:p>
        </w:tc>
      </w:tr>
      <w:tr w:rsidR="008E779F" w:rsidRPr="00B7058F">
        <w:tc>
          <w:tcPr>
            <w:tcW w:w="2268" w:type="dxa"/>
          </w:tcPr>
          <w:p w:rsidR="008E779F" w:rsidRPr="00B7058F" w:rsidRDefault="008E779F" w:rsidP="00806F4A">
            <w:pPr>
              <w:pStyle w:val="TxBrp5"/>
              <w:widowControl/>
              <w:spacing w:line="289" w:lineRule="exact"/>
              <w:ind w:firstLine="0"/>
              <w:rPr>
                <w:sz w:val="22"/>
              </w:rPr>
            </w:pPr>
            <w:r w:rsidRPr="00B7058F">
              <w:rPr>
                <w:sz w:val="22"/>
              </w:rPr>
              <w:t>10.304</w:t>
            </w:r>
          </w:p>
        </w:tc>
        <w:tc>
          <w:tcPr>
            <w:tcW w:w="7290" w:type="dxa"/>
          </w:tcPr>
          <w:p w:rsidR="008E779F" w:rsidRPr="00B7058F" w:rsidRDefault="008E779F" w:rsidP="00806F4A">
            <w:pPr>
              <w:pStyle w:val="TxBrp5"/>
              <w:widowControl/>
              <w:spacing w:line="289" w:lineRule="exact"/>
              <w:ind w:firstLine="0"/>
              <w:rPr>
                <w:sz w:val="22"/>
              </w:rPr>
            </w:pPr>
            <w:r w:rsidRPr="00B7058F">
              <w:rPr>
                <w:b/>
                <w:sz w:val="22"/>
              </w:rPr>
              <w:t>a) Recording of training and assessment record books.</w:t>
            </w:r>
          </w:p>
          <w:p w:rsidR="008E779F" w:rsidRPr="00B7058F" w:rsidRDefault="008E779F" w:rsidP="00806F4A">
            <w:pPr>
              <w:pStyle w:val="TxBrp5"/>
              <w:widowControl/>
              <w:numPr>
                <w:ilvl w:val="0"/>
                <w:numId w:val="9"/>
              </w:numPr>
              <w:tabs>
                <w:tab w:val="clear" w:pos="360"/>
                <w:tab w:val="num" w:pos="420"/>
              </w:tabs>
              <w:spacing w:line="289" w:lineRule="exact"/>
              <w:ind w:left="420"/>
              <w:rPr>
                <w:sz w:val="22"/>
              </w:rPr>
            </w:pPr>
            <w:r w:rsidRPr="00B7058F">
              <w:rPr>
                <w:sz w:val="22"/>
              </w:rPr>
              <w:t xml:space="preserve">Candidates for an STCW certificate or endorsement as an officer in charge of </w:t>
            </w:r>
            <w:proofErr w:type="gramStart"/>
            <w:r w:rsidRPr="00B7058F">
              <w:rPr>
                <w:sz w:val="22"/>
              </w:rPr>
              <w:t>an engineering</w:t>
            </w:r>
            <w:proofErr w:type="gramEnd"/>
            <w:r w:rsidRPr="00B7058F">
              <w:rPr>
                <w:sz w:val="22"/>
              </w:rPr>
              <w:t xml:space="preserve"> watch</w:t>
            </w:r>
            <w:r w:rsidR="00806F4A" w:rsidRPr="00B7058F">
              <w:rPr>
                <w:sz w:val="22"/>
              </w:rPr>
              <w:t xml:space="preserve"> applying to substitute</w:t>
            </w:r>
            <w:r w:rsidRPr="00B7058F">
              <w:rPr>
                <w:sz w:val="22"/>
              </w:rPr>
              <w:t xml:space="preserve"> approved training </w:t>
            </w:r>
            <w:r w:rsidR="00806F4A" w:rsidRPr="00B7058F">
              <w:rPr>
                <w:sz w:val="22"/>
              </w:rPr>
              <w:t>in place of</w:t>
            </w:r>
            <w:r w:rsidRPr="00B7058F">
              <w:rPr>
                <w:sz w:val="22"/>
              </w:rPr>
              <w:t xml:space="preserve"> required service.</w:t>
            </w:r>
          </w:p>
          <w:p w:rsidR="008E779F" w:rsidRPr="00B7058F" w:rsidRDefault="008E779F" w:rsidP="00806F4A">
            <w:pPr>
              <w:pStyle w:val="TxBrp5"/>
              <w:widowControl/>
              <w:numPr>
                <w:ilvl w:val="0"/>
                <w:numId w:val="9"/>
              </w:numPr>
              <w:tabs>
                <w:tab w:val="clear" w:pos="360"/>
                <w:tab w:val="num" w:pos="420"/>
              </w:tabs>
              <w:spacing w:line="289" w:lineRule="exact"/>
              <w:ind w:left="420"/>
              <w:rPr>
                <w:sz w:val="22"/>
              </w:rPr>
            </w:pPr>
            <w:r w:rsidRPr="00B7058F">
              <w:rPr>
                <w:sz w:val="22"/>
              </w:rPr>
              <w:t xml:space="preserve">Candidates for an STCW certificate or endorsement as an officer in charge of an engineering watch, for service in a seagoing vessel. </w:t>
            </w:r>
          </w:p>
        </w:tc>
      </w:tr>
      <w:tr w:rsidR="008E779F" w:rsidRPr="00B7058F">
        <w:tc>
          <w:tcPr>
            <w:tcW w:w="2268" w:type="dxa"/>
          </w:tcPr>
          <w:p w:rsidR="008E779F" w:rsidRPr="00B7058F" w:rsidRDefault="008E779F" w:rsidP="00806F4A">
            <w:pPr>
              <w:pStyle w:val="TxBrp5"/>
              <w:widowControl/>
              <w:spacing w:line="289" w:lineRule="exact"/>
              <w:ind w:firstLine="0"/>
              <w:rPr>
                <w:sz w:val="22"/>
              </w:rPr>
            </w:pPr>
            <w:r w:rsidRPr="00B7058F">
              <w:rPr>
                <w:sz w:val="22"/>
              </w:rPr>
              <w:t>10.309, and 12.03-1</w:t>
            </w:r>
          </w:p>
        </w:tc>
        <w:tc>
          <w:tcPr>
            <w:tcW w:w="7290" w:type="dxa"/>
          </w:tcPr>
          <w:p w:rsidR="008E779F" w:rsidRPr="00B7058F" w:rsidRDefault="008E779F" w:rsidP="00806F4A">
            <w:pPr>
              <w:pStyle w:val="TxBrp5"/>
              <w:widowControl/>
              <w:spacing w:line="289" w:lineRule="exact"/>
              <w:ind w:firstLine="0"/>
              <w:rPr>
                <w:b/>
                <w:sz w:val="22"/>
              </w:rPr>
            </w:pPr>
            <w:r w:rsidRPr="00B7058F">
              <w:rPr>
                <w:b/>
                <w:sz w:val="22"/>
              </w:rPr>
              <w:t xml:space="preserve">b) Documentation of training courses and student’s performance. </w:t>
            </w:r>
          </w:p>
          <w:p w:rsidR="008E779F" w:rsidRPr="00B7058F" w:rsidRDefault="008E779F" w:rsidP="00806F4A">
            <w:pPr>
              <w:pStyle w:val="TxBrp5"/>
              <w:widowControl/>
              <w:spacing w:line="289" w:lineRule="exact"/>
              <w:ind w:firstLine="0"/>
              <w:rPr>
                <w:b/>
                <w:sz w:val="22"/>
              </w:rPr>
            </w:pPr>
            <w:r w:rsidRPr="00B7058F">
              <w:rPr>
                <w:b/>
                <w:sz w:val="22"/>
              </w:rPr>
              <w:t xml:space="preserve">c) Documentation and submission of skills demonstration to the </w:t>
            </w:r>
            <w:smartTag w:uri="urn:schemas-microsoft-com:office:smarttags" w:element="place">
              <w:smartTag w:uri="urn:schemas-microsoft-com:office:smarttags" w:element="PlaceName">
                <w:r w:rsidRPr="00B7058F">
                  <w:rPr>
                    <w:b/>
                    <w:sz w:val="22"/>
                  </w:rPr>
                  <w:t>National</w:t>
                </w:r>
              </w:smartTag>
              <w:r w:rsidRPr="00B7058F">
                <w:rPr>
                  <w:b/>
                  <w:sz w:val="22"/>
                </w:rPr>
                <w:t xml:space="preserve"> </w:t>
              </w:r>
              <w:smartTag w:uri="urn:schemas-microsoft-com:office:smarttags" w:element="PlaceName">
                <w:r w:rsidRPr="00B7058F">
                  <w:rPr>
                    <w:b/>
                    <w:sz w:val="22"/>
                  </w:rPr>
                  <w:t>Maritime</w:t>
                </w:r>
              </w:smartTag>
              <w:r w:rsidRPr="00B7058F">
                <w:rPr>
                  <w:b/>
                  <w:sz w:val="22"/>
                </w:rPr>
                <w:t xml:space="preserve"> </w:t>
              </w:r>
              <w:smartTag w:uri="urn:schemas-microsoft-com:office:smarttags" w:element="PlaceType">
                <w:r w:rsidRPr="00B7058F">
                  <w:rPr>
                    <w:b/>
                    <w:sz w:val="22"/>
                  </w:rPr>
                  <w:t>Center</w:t>
                </w:r>
              </w:smartTag>
            </w:smartTag>
            <w:r w:rsidRPr="00B7058F">
              <w:rPr>
                <w:b/>
                <w:sz w:val="22"/>
              </w:rPr>
              <w:t xml:space="preserve"> (NMC).</w:t>
            </w:r>
          </w:p>
          <w:p w:rsidR="008E779F" w:rsidRPr="00B7058F" w:rsidRDefault="008E779F" w:rsidP="00806F4A">
            <w:pPr>
              <w:pStyle w:val="TxBrp5"/>
              <w:widowControl/>
              <w:numPr>
                <w:ilvl w:val="0"/>
                <w:numId w:val="10"/>
              </w:numPr>
              <w:spacing w:line="289" w:lineRule="exact"/>
              <w:rPr>
                <w:sz w:val="22"/>
              </w:rPr>
            </w:pPr>
            <w:r w:rsidRPr="00B7058F">
              <w:rPr>
                <w:sz w:val="22"/>
              </w:rPr>
              <w:t xml:space="preserve">Training and assessment providers. </w:t>
            </w:r>
          </w:p>
        </w:tc>
      </w:tr>
      <w:tr w:rsidR="008E779F" w:rsidRPr="00B7058F">
        <w:tc>
          <w:tcPr>
            <w:tcW w:w="2268" w:type="dxa"/>
          </w:tcPr>
          <w:p w:rsidR="008E779F" w:rsidRPr="00B7058F" w:rsidRDefault="008E779F" w:rsidP="00806F4A">
            <w:pPr>
              <w:pStyle w:val="TxBrp5"/>
              <w:widowControl/>
              <w:ind w:firstLine="0"/>
              <w:rPr>
                <w:sz w:val="22"/>
              </w:rPr>
            </w:pPr>
            <w:r w:rsidRPr="00B7058F">
              <w:rPr>
                <w:sz w:val="22"/>
              </w:rPr>
              <w:t>10.1105,</w:t>
            </w:r>
          </w:p>
          <w:p w:rsidR="008E779F" w:rsidRPr="00B7058F" w:rsidRDefault="008E779F" w:rsidP="00806F4A">
            <w:pPr>
              <w:pStyle w:val="TxBrp5"/>
              <w:widowControl/>
              <w:ind w:firstLine="0"/>
              <w:rPr>
                <w:sz w:val="22"/>
              </w:rPr>
            </w:pPr>
            <w:r w:rsidRPr="00B7058F">
              <w:rPr>
                <w:sz w:val="22"/>
              </w:rPr>
              <w:t>12.35-5 and</w:t>
            </w:r>
          </w:p>
          <w:p w:rsidR="008E779F" w:rsidRPr="00B7058F" w:rsidRDefault="008E779F" w:rsidP="00806F4A">
            <w:pPr>
              <w:pStyle w:val="TxBrp5"/>
              <w:widowControl/>
              <w:ind w:firstLine="0"/>
            </w:pPr>
            <w:r w:rsidRPr="00B7058F">
              <w:rPr>
                <w:sz w:val="22"/>
              </w:rPr>
              <w:t xml:space="preserve">15.1103 </w:t>
            </w:r>
          </w:p>
        </w:tc>
        <w:tc>
          <w:tcPr>
            <w:tcW w:w="7290" w:type="dxa"/>
          </w:tcPr>
          <w:p w:rsidR="008E779F" w:rsidRPr="00B7058F" w:rsidRDefault="008E779F" w:rsidP="00806F4A">
            <w:pPr>
              <w:pStyle w:val="TxBrp5"/>
              <w:widowControl/>
              <w:ind w:firstLine="0"/>
              <w:rPr>
                <w:b/>
                <w:sz w:val="22"/>
              </w:rPr>
            </w:pPr>
            <w:r w:rsidRPr="00B7058F">
              <w:rPr>
                <w:b/>
                <w:sz w:val="22"/>
              </w:rPr>
              <w:t>d) Documentary evidence showing that the personnel serving on passenger ships (other than Ro-Ro’s) on international voyages meet appropriate training</w:t>
            </w:r>
          </w:p>
          <w:p w:rsidR="008E779F" w:rsidRPr="00B7058F" w:rsidRDefault="008E779F" w:rsidP="00806F4A">
            <w:pPr>
              <w:widowControl/>
              <w:numPr>
                <w:ilvl w:val="0"/>
                <w:numId w:val="15"/>
              </w:numPr>
              <w:rPr>
                <w:sz w:val="22"/>
              </w:rPr>
            </w:pPr>
            <w:r w:rsidRPr="00B7058F">
              <w:rPr>
                <w:sz w:val="22"/>
              </w:rPr>
              <w:t>All personnel serving on passenger ships (other than Ro-Ro’s)</w:t>
            </w:r>
          </w:p>
        </w:tc>
      </w:tr>
      <w:tr w:rsidR="008E779F" w:rsidRPr="004D2259">
        <w:tc>
          <w:tcPr>
            <w:tcW w:w="2268" w:type="dxa"/>
          </w:tcPr>
          <w:p w:rsidR="008E779F" w:rsidRPr="004D2259" w:rsidRDefault="008E779F" w:rsidP="00806F4A">
            <w:pPr>
              <w:pStyle w:val="TxBrp5"/>
              <w:widowControl/>
              <w:spacing w:line="289" w:lineRule="exact"/>
              <w:ind w:firstLine="0"/>
              <w:rPr>
                <w:sz w:val="22"/>
              </w:rPr>
            </w:pPr>
            <w:r w:rsidRPr="004D2259">
              <w:rPr>
                <w:sz w:val="22"/>
              </w:rPr>
              <w:t>12.02-17</w:t>
            </w:r>
            <w:r w:rsidR="00757258" w:rsidRPr="004D2259">
              <w:rPr>
                <w:sz w:val="22"/>
              </w:rPr>
              <w:t>, 10.301</w:t>
            </w:r>
          </w:p>
        </w:tc>
        <w:tc>
          <w:tcPr>
            <w:tcW w:w="7290" w:type="dxa"/>
          </w:tcPr>
          <w:p w:rsidR="008E779F" w:rsidRPr="004D2259" w:rsidRDefault="008E779F" w:rsidP="00806F4A">
            <w:pPr>
              <w:pStyle w:val="TxBrp5"/>
              <w:widowControl/>
              <w:spacing w:line="289" w:lineRule="exact"/>
              <w:ind w:firstLine="0"/>
              <w:rPr>
                <w:b/>
                <w:sz w:val="22"/>
              </w:rPr>
            </w:pPr>
            <w:r w:rsidRPr="004D2259">
              <w:rPr>
                <w:b/>
                <w:sz w:val="22"/>
              </w:rPr>
              <w:t>e) Documentation of medical fitness.</w:t>
            </w:r>
          </w:p>
          <w:p w:rsidR="008E779F" w:rsidRPr="004D2259" w:rsidRDefault="008E779F" w:rsidP="00806F4A">
            <w:pPr>
              <w:pStyle w:val="TxBrp5"/>
              <w:widowControl/>
              <w:numPr>
                <w:ilvl w:val="0"/>
                <w:numId w:val="12"/>
              </w:numPr>
              <w:spacing w:line="289" w:lineRule="exact"/>
              <w:rPr>
                <w:sz w:val="22"/>
              </w:rPr>
            </w:pPr>
            <w:r w:rsidRPr="004D2259">
              <w:rPr>
                <w:sz w:val="22"/>
              </w:rPr>
              <w:t>All applicants for merchant mariner’s document.</w:t>
            </w:r>
          </w:p>
          <w:p w:rsidR="00575FD3" w:rsidRPr="004D2259" w:rsidRDefault="00575FD3" w:rsidP="00806F4A">
            <w:pPr>
              <w:pStyle w:val="TxBrp5"/>
              <w:widowControl/>
              <w:numPr>
                <w:ilvl w:val="0"/>
                <w:numId w:val="12"/>
              </w:numPr>
              <w:spacing w:line="289" w:lineRule="exact"/>
              <w:rPr>
                <w:sz w:val="22"/>
              </w:rPr>
            </w:pPr>
            <w:r w:rsidRPr="004D2259">
              <w:rPr>
                <w:sz w:val="22"/>
              </w:rPr>
              <w:t>Mandate medical examinations every 2 years</w:t>
            </w:r>
          </w:p>
        </w:tc>
      </w:tr>
      <w:tr w:rsidR="008E779F" w:rsidRPr="004D2259">
        <w:tc>
          <w:tcPr>
            <w:tcW w:w="2268" w:type="dxa"/>
          </w:tcPr>
          <w:p w:rsidR="008E779F" w:rsidRPr="004D2259" w:rsidRDefault="008E779F" w:rsidP="00806F4A">
            <w:pPr>
              <w:pStyle w:val="TxBrp5"/>
              <w:widowControl/>
              <w:spacing w:line="289" w:lineRule="exact"/>
              <w:ind w:firstLine="0"/>
              <w:rPr>
                <w:sz w:val="22"/>
              </w:rPr>
            </w:pPr>
            <w:r w:rsidRPr="004D2259">
              <w:rPr>
                <w:sz w:val="22"/>
              </w:rPr>
              <w:t>15.1107</w:t>
            </w:r>
            <w:r w:rsidR="00757258" w:rsidRPr="004D2259">
              <w:rPr>
                <w:sz w:val="22"/>
              </w:rPr>
              <w:t>, 12.625, 12.627, 1</w:t>
            </w:r>
            <w:r w:rsidR="005B0C38" w:rsidRPr="004D2259">
              <w:rPr>
                <w:sz w:val="22"/>
              </w:rPr>
              <w:t>1.1005</w:t>
            </w:r>
          </w:p>
        </w:tc>
        <w:tc>
          <w:tcPr>
            <w:tcW w:w="7290" w:type="dxa"/>
          </w:tcPr>
          <w:p w:rsidR="008E779F" w:rsidRPr="004D2259" w:rsidRDefault="008E779F" w:rsidP="00806F4A">
            <w:pPr>
              <w:pStyle w:val="TxBrp5"/>
              <w:widowControl/>
              <w:spacing w:line="289" w:lineRule="exact"/>
              <w:ind w:firstLine="0"/>
              <w:rPr>
                <w:b/>
                <w:sz w:val="22"/>
              </w:rPr>
            </w:pPr>
            <w:r w:rsidRPr="004D2259">
              <w:rPr>
                <w:b/>
                <w:sz w:val="22"/>
              </w:rPr>
              <w:t>f) Maintenance of merchant mariners’ records by owner or operator.</w:t>
            </w:r>
          </w:p>
          <w:p w:rsidR="008E779F" w:rsidRPr="004D2259" w:rsidRDefault="008E779F" w:rsidP="00806F4A">
            <w:pPr>
              <w:pStyle w:val="TxBrp5"/>
              <w:widowControl/>
              <w:numPr>
                <w:ilvl w:val="0"/>
                <w:numId w:val="13"/>
              </w:numPr>
              <w:spacing w:line="289" w:lineRule="exact"/>
              <w:rPr>
                <w:sz w:val="22"/>
              </w:rPr>
            </w:pPr>
            <w:r w:rsidRPr="004D2259">
              <w:rPr>
                <w:sz w:val="22"/>
              </w:rPr>
              <w:t>Seagoing vessels subject to the STCW.</w:t>
            </w:r>
          </w:p>
          <w:p w:rsidR="00757258" w:rsidRPr="004D2259" w:rsidRDefault="00757258" w:rsidP="00806F4A">
            <w:pPr>
              <w:pStyle w:val="TxBrp5"/>
              <w:widowControl/>
              <w:numPr>
                <w:ilvl w:val="0"/>
                <w:numId w:val="13"/>
              </w:numPr>
              <w:spacing w:line="289" w:lineRule="exact"/>
              <w:rPr>
                <w:sz w:val="22"/>
              </w:rPr>
            </w:pPr>
            <w:r w:rsidRPr="004D2259">
              <w:rPr>
                <w:sz w:val="22"/>
              </w:rPr>
              <w:t>Documented evidence of training for personnel with security duties</w:t>
            </w:r>
          </w:p>
          <w:p w:rsidR="00757258" w:rsidRPr="004D2259" w:rsidRDefault="00757258" w:rsidP="00806F4A">
            <w:pPr>
              <w:pStyle w:val="TxBrp5"/>
              <w:widowControl/>
              <w:numPr>
                <w:ilvl w:val="0"/>
                <w:numId w:val="13"/>
              </w:numPr>
              <w:spacing w:line="289" w:lineRule="exact"/>
              <w:rPr>
                <w:sz w:val="22"/>
              </w:rPr>
            </w:pPr>
            <w:r w:rsidRPr="004D2259">
              <w:rPr>
                <w:sz w:val="22"/>
              </w:rPr>
              <w:lastRenderedPageBreak/>
              <w:t>Documented evidence of security awareness for all other personnel</w:t>
            </w:r>
          </w:p>
          <w:p w:rsidR="00757258" w:rsidRPr="004D2259" w:rsidRDefault="00757258" w:rsidP="00806F4A">
            <w:pPr>
              <w:pStyle w:val="TxBrp5"/>
              <w:widowControl/>
              <w:numPr>
                <w:ilvl w:val="0"/>
                <w:numId w:val="13"/>
              </w:numPr>
              <w:spacing w:line="289" w:lineRule="exact"/>
              <w:rPr>
                <w:sz w:val="22"/>
              </w:rPr>
            </w:pPr>
            <w:r w:rsidRPr="004D2259">
              <w:rPr>
                <w:sz w:val="22"/>
              </w:rPr>
              <w:t>Documented evidence of foreign sea service</w:t>
            </w:r>
          </w:p>
        </w:tc>
      </w:tr>
      <w:tr w:rsidR="008E779F" w:rsidRPr="004D2259">
        <w:tc>
          <w:tcPr>
            <w:tcW w:w="2268" w:type="dxa"/>
          </w:tcPr>
          <w:p w:rsidR="008E779F" w:rsidRPr="004D2259" w:rsidRDefault="008E779F" w:rsidP="00806F4A">
            <w:pPr>
              <w:pStyle w:val="TxBrp5"/>
              <w:widowControl/>
              <w:spacing w:line="289" w:lineRule="exact"/>
              <w:ind w:firstLine="0"/>
              <w:rPr>
                <w:sz w:val="22"/>
              </w:rPr>
            </w:pPr>
            <w:r w:rsidRPr="004D2259">
              <w:rPr>
                <w:sz w:val="22"/>
              </w:rPr>
              <w:lastRenderedPageBreak/>
              <w:t>15.1111</w:t>
            </w:r>
          </w:p>
        </w:tc>
        <w:tc>
          <w:tcPr>
            <w:tcW w:w="7290" w:type="dxa"/>
          </w:tcPr>
          <w:p w:rsidR="008E779F" w:rsidRPr="004D2259" w:rsidRDefault="008E779F" w:rsidP="00806F4A">
            <w:pPr>
              <w:pStyle w:val="TxBrp5"/>
              <w:widowControl/>
              <w:spacing w:line="289" w:lineRule="exact"/>
              <w:ind w:firstLine="0"/>
              <w:rPr>
                <w:b/>
                <w:sz w:val="22"/>
              </w:rPr>
            </w:pPr>
            <w:r w:rsidRPr="004D2259">
              <w:rPr>
                <w:b/>
                <w:sz w:val="22"/>
              </w:rPr>
              <w:t>g) Posting of watch schedules.</w:t>
            </w:r>
          </w:p>
          <w:p w:rsidR="008E779F" w:rsidRPr="004D2259" w:rsidRDefault="008E779F" w:rsidP="00806F4A">
            <w:pPr>
              <w:pStyle w:val="TxBrp5"/>
              <w:widowControl/>
              <w:numPr>
                <w:ilvl w:val="0"/>
                <w:numId w:val="14"/>
              </w:numPr>
              <w:spacing w:line="289" w:lineRule="exact"/>
              <w:rPr>
                <w:sz w:val="22"/>
              </w:rPr>
            </w:pPr>
            <w:r w:rsidRPr="004D2259">
              <w:rPr>
                <w:sz w:val="22"/>
              </w:rPr>
              <w:t>Seagoing vessels subject to the STCW.</w:t>
            </w:r>
          </w:p>
        </w:tc>
      </w:tr>
    </w:tbl>
    <w:p w:rsidR="008E779F" w:rsidRPr="004D2259" w:rsidRDefault="008E779F" w:rsidP="00806F4A">
      <w:pPr>
        <w:pStyle w:val="TxBrp5"/>
        <w:widowControl/>
        <w:spacing w:line="289" w:lineRule="exact"/>
        <w:ind w:firstLine="0"/>
        <w:rPr>
          <w:b/>
        </w:rPr>
      </w:pPr>
    </w:p>
    <w:p w:rsidR="008E779F" w:rsidRPr="004D2259" w:rsidRDefault="008E779F" w:rsidP="00806F4A">
      <w:pPr>
        <w:pStyle w:val="TxBrp5"/>
        <w:widowControl/>
        <w:spacing w:line="289" w:lineRule="exact"/>
        <w:ind w:firstLine="0"/>
      </w:pPr>
      <w:r w:rsidRPr="004D2259">
        <w:rPr>
          <w:b/>
        </w:rPr>
        <w:t xml:space="preserve">a)  Recording of training and assessment record books.  </w:t>
      </w:r>
      <w:r w:rsidRPr="004D2259">
        <w:t>Candidates for an STCW certificate or endorsement as an officer in charge of a navigational watch or engineering watch may use a combination of training and sea service to meet STCW requirements.  When seagoing service is combined with training in order to qualify for STCW certification, training must be documented in a Coast Guard-accepted-training-record book.  Documentation of sea-service will ensure that seafarers that opt to use sea-service as the basis for their qualifications have the experience that will allow them to meet the standards of competency outlined in STCW.</w:t>
      </w:r>
    </w:p>
    <w:p w:rsidR="008E779F" w:rsidRPr="004D2259" w:rsidRDefault="008E779F" w:rsidP="00806F4A">
      <w:pPr>
        <w:pStyle w:val="TxBrp5"/>
        <w:widowControl/>
        <w:spacing w:line="289" w:lineRule="exact"/>
        <w:ind w:firstLine="0"/>
      </w:pPr>
    </w:p>
    <w:p w:rsidR="008E779F" w:rsidRPr="004D2259" w:rsidRDefault="008E779F" w:rsidP="00806F4A">
      <w:pPr>
        <w:pStyle w:val="TxBrp5"/>
        <w:widowControl/>
        <w:spacing w:line="289" w:lineRule="exact"/>
        <w:ind w:firstLine="0"/>
      </w:pPr>
      <w:r w:rsidRPr="004D2259">
        <w:rPr>
          <w:b/>
        </w:rPr>
        <w:t xml:space="preserve">b) </w:t>
      </w:r>
      <w:r w:rsidRPr="004D2259">
        <w:t xml:space="preserve"> </w:t>
      </w:r>
      <w:r w:rsidRPr="004D2259">
        <w:rPr>
          <w:b/>
        </w:rPr>
        <w:t xml:space="preserve">Documentation of training courses and student’s performance.  </w:t>
      </w:r>
      <w:r w:rsidRPr="004D2259">
        <w:t xml:space="preserve">Where courses are required, objectives and criteria used for training </w:t>
      </w:r>
      <w:r w:rsidR="00696755" w:rsidRPr="004D2259">
        <w:t xml:space="preserve">not </w:t>
      </w:r>
      <w:r w:rsidRPr="004D2259">
        <w:t>subject to Coast Guard approval must be documented and available for evaluation.  Documentation of course objectives and training criteria will ensure that training and assessment activities prepare seafarers to meet the standards of competency outlined in STCW.</w:t>
      </w:r>
    </w:p>
    <w:p w:rsidR="008E779F" w:rsidRPr="004D2259" w:rsidRDefault="008E779F" w:rsidP="00806F4A">
      <w:pPr>
        <w:pStyle w:val="TxBrp5"/>
        <w:widowControl/>
        <w:spacing w:line="289" w:lineRule="exact"/>
        <w:ind w:firstLine="0"/>
        <w:rPr>
          <w:b/>
        </w:rPr>
      </w:pPr>
    </w:p>
    <w:p w:rsidR="008E779F" w:rsidRPr="004D2259" w:rsidRDefault="008E779F" w:rsidP="00806F4A">
      <w:pPr>
        <w:pStyle w:val="TxBrp5"/>
        <w:widowControl/>
        <w:spacing w:line="289" w:lineRule="exact"/>
        <w:ind w:firstLine="0"/>
      </w:pPr>
      <w:r w:rsidRPr="004D2259">
        <w:rPr>
          <w:b/>
        </w:rPr>
        <w:t xml:space="preserve">c)  Documentation and submission of skills demonstration to the NMC.  </w:t>
      </w:r>
      <w:r w:rsidRPr="004D2259">
        <w:t>Under STCW, when courses are not required, candidates for original licenses and license renewals must demonstrate competency in skills necessary to perform assigned duties.  Evidence of demonstrated competency must be documented and submitted to the NMC in order for candidates to receive STCW certification or documentation.</w:t>
      </w:r>
    </w:p>
    <w:p w:rsidR="008E779F" w:rsidRPr="004D2259" w:rsidRDefault="008E779F" w:rsidP="00806F4A">
      <w:pPr>
        <w:pStyle w:val="TxBrp5"/>
        <w:widowControl/>
        <w:spacing w:line="289" w:lineRule="exact"/>
        <w:ind w:firstLine="0"/>
      </w:pPr>
    </w:p>
    <w:p w:rsidR="008E779F" w:rsidRPr="004D2259" w:rsidRDefault="008E779F" w:rsidP="00806F4A">
      <w:pPr>
        <w:pStyle w:val="TxBrp5"/>
        <w:widowControl/>
        <w:ind w:firstLine="0"/>
        <w:rPr>
          <w:b/>
        </w:rPr>
      </w:pPr>
      <w:r w:rsidRPr="004D2259">
        <w:rPr>
          <w:b/>
        </w:rPr>
        <w:t>d)  Documentary evidence showing that the personnel serving on passenger ships (other than Ro-Ro’s) on international voyages meet appropriate training.</w:t>
      </w:r>
    </w:p>
    <w:p w:rsidR="008E779F" w:rsidRPr="004D2259" w:rsidRDefault="008E779F" w:rsidP="00806F4A">
      <w:pPr>
        <w:widowControl/>
      </w:pPr>
      <w:r w:rsidRPr="004D2259">
        <w:t xml:space="preserve">STCW Regulation V/3 requires that each mariner who completes the required training receive a certificate.  Every five years, completion of a refresher course would be documented in the mariner’s record and it would show that the mariner has received such training, or has otherwise maintained competence in the required areas of knowledge, understanding and proficiency. </w:t>
      </w:r>
    </w:p>
    <w:p w:rsidR="008E779F" w:rsidRPr="004D2259" w:rsidRDefault="008E779F" w:rsidP="00806F4A">
      <w:pPr>
        <w:widowControl/>
        <w:tabs>
          <w:tab w:val="left" w:pos="204"/>
        </w:tabs>
        <w:spacing w:line="289" w:lineRule="exact"/>
      </w:pPr>
    </w:p>
    <w:p w:rsidR="008E779F" w:rsidRPr="004D2259" w:rsidRDefault="008E779F" w:rsidP="00806F4A">
      <w:pPr>
        <w:pStyle w:val="TxBrp5"/>
        <w:widowControl/>
        <w:spacing w:line="289" w:lineRule="exact"/>
        <w:ind w:firstLine="0"/>
      </w:pPr>
      <w:r w:rsidRPr="004D2259">
        <w:rPr>
          <w:b/>
        </w:rPr>
        <w:t xml:space="preserve">e)  Documentation of medical fitness.  </w:t>
      </w:r>
      <w:r w:rsidRPr="004D2259">
        <w:t xml:space="preserve">Applicants for merchant mariners’ documents must submit written reports from medical practitioners stating that they are medically fit to perform assigned duties.  </w:t>
      </w:r>
      <w:proofErr w:type="gramStart"/>
      <w:r w:rsidR="000B7295">
        <w:t xml:space="preserve">The proposed SNPRM [RIN 1625-AA16; </w:t>
      </w:r>
      <w:r w:rsidR="00561A01" w:rsidRPr="004D2259">
        <w:t>Docket No.</w:t>
      </w:r>
      <w:proofErr w:type="gramEnd"/>
      <w:r w:rsidR="00561A01" w:rsidRPr="004D2259">
        <w:t xml:space="preserve"> USCG-2004-17914</w:t>
      </w:r>
      <w:r w:rsidR="000B7295">
        <w:t>; 76 FR 45908]</w:t>
      </w:r>
      <w:r w:rsidR="00561A01" w:rsidRPr="004D2259">
        <w:t xml:space="preserve"> updates submission requirements from once every five years to once every two years.  </w:t>
      </w:r>
      <w:r w:rsidRPr="004D2259">
        <w:t>Documentation of medical fitness will ensure that seafarers are fit to perform assigned duties.</w:t>
      </w:r>
    </w:p>
    <w:p w:rsidR="008E779F" w:rsidRPr="004D2259" w:rsidRDefault="008E779F" w:rsidP="00806F4A">
      <w:pPr>
        <w:widowControl/>
        <w:tabs>
          <w:tab w:val="left" w:pos="583"/>
        </w:tabs>
        <w:spacing w:line="289" w:lineRule="exact"/>
      </w:pPr>
    </w:p>
    <w:p w:rsidR="008E779F" w:rsidRPr="004D2259" w:rsidRDefault="008E779F" w:rsidP="00806F4A">
      <w:pPr>
        <w:pStyle w:val="TxBrp5"/>
        <w:widowControl/>
        <w:spacing w:line="289" w:lineRule="exact"/>
        <w:ind w:firstLine="0"/>
      </w:pPr>
      <w:r w:rsidRPr="004D2259">
        <w:rPr>
          <w:b/>
        </w:rPr>
        <w:t xml:space="preserve">f)  Maintenance of merchant mariners’ records by owner or operator.  </w:t>
      </w:r>
      <w:r w:rsidRPr="004D2259">
        <w:t>Ship companies must ensure that information regarding the medical fitness, experience, and competency of seafarers serving on any vessel is maintained and accessible to management.  Seafarers’ records maintained by the owners/operators would be subject to Coast Guard review in its oversight function to ensure that seafarers employed on vessels affected by STCW have the skills and fitness level necessary to perform assigned duties.</w:t>
      </w:r>
      <w:r w:rsidR="00561A01" w:rsidRPr="004D2259">
        <w:t xml:space="preserve">  </w:t>
      </w:r>
      <w:proofErr w:type="gramStart"/>
      <w:r w:rsidR="00561A01" w:rsidRPr="004D2259">
        <w:t xml:space="preserve">The proposed SNPRM </w:t>
      </w:r>
      <w:r w:rsidR="000B7295">
        <w:t xml:space="preserve">[RIN 1625-AA16; </w:t>
      </w:r>
      <w:r w:rsidR="000B7295" w:rsidRPr="004D2259">
        <w:lastRenderedPageBreak/>
        <w:t>Docket No.</w:t>
      </w:r>
      <w:proofErr w:type="gramEnd"/>
      <w:r w:rsidR="000B7295" w:rsidRPr="004D2259">
        <w:t xml:space="preserve"> USCG-2004-17914</w:t>
      </w:r>
      <w:r w:rsidR="000B7295">
        <w:t>; 76 FR 45908]</w:t>
      </w:r>
      <w:r w:rsidR="00561A01" w:rsidRPr="004D2259">
        <w:t xml:space="preserve"> is adding a one-time requirement that </w:t>
      </w:r>
      <w:r w:rsidR="00F4731D" w:rsidRPr="004D2259">
        <w:t>owner and operators provide documented evidence</w:t>
      </w:r>
      <w:r w:rsidR="00561A01" w:rsidRPr="004D2259">
        <w:t xml:space="preserve"> for personnel with security duties consistent with 33 CFR 104.220</w:t>
      </w:r>
      <w:r w:rsidR="00F4731D" w:rsidRPr="004D2259">
        <w:t xml:space="preserve"> and documented evidence</w:t>
      </w:r>
      <w:r w:rsidR="00561A01" w:rsidRPr="004D2259">
        <w:t xml:space="preserve"> of security awareness for all other personnel consistent with 33 CFR 104.225.  Additionally, the proposed rule allows for the recognition of STCW endorsements issued by foreign governments given proper documentation is submitted by a vessel owner/operator.</w:t>
      </w:r>
    </w:p>
    <w:p w:rsidR="008E779F" w:rsidRPr="004D2259" w:rsidRDefault="008E779F" w:rsidP="00806F4A">
      <w:pPr>
        <w:widowControl/>
        <w:tabs>
          <w:tab w:val="left" w:pos="583"/>
        </w:tabs>
        <w:spacing w:line="289" w:lineRule="exact"/>
      </w:pPr>
    </w:p>
    <w:p w:rsidR="008E779F" w:rsidRPr="004D2259" w:rsidRDefault="008E779F" w:rsidP="00806F4A">
      <w:pPr>
        <w:pStyle w:val="TxBrp5"/>
        <w:widowControl/>
        <w:spacing w:line="289" w:lineRule="exact"/>
        <w:ind w:firstLine="0"/>
      </w:pPr>
      <w:r w:rsidRPr="004D2259">
        <w:rPr>
          <w:b/>
        </w:rPr>
        <w:t xml:space="preserve">g)  Posting of watch schedules.  </w:t>
      </w:r>
      <w:r w:rsidRPr="004D2259">
        <w:t xml:space="preserve">Rest hour </w:t>
      </w:r>
      <w:r w:rsidR="00422EB3" w:rsidRPr="004D2259">
        <w:t xml:space="preserve">minima </w:t>
      </w:r>
      <w:r w:rsidRPr="004D2259">
        <w:t>will require posting of rest hour schedules for each vessel.  These recordkeeping requirements are largely consistent with good commercial practices and dictate good seamanship for safe navigation.</w:t>
      </w:r>
    </w:p>
    <w:p w:rsidR="008E779F" w:rsidRPr="004D2259" w:rsidRDefault="008E779F" w:rsidP="00806F4A">
      <w:pPr>
        <w:pStyle w:val="TxBrp6"/>
        <w:widowControl/>
        <w:spacing w:line="238" w:lineRule="exact"/>
      </w:pPr>
    </w:p>
    <w:p w:rsidR="008E779F" w:rsidRPr="004D2259" w:rsidRDefault="008E779F" w:rsidP="00806F4A">
      <w:pPr>
        <w:pStyle w:val="TxBrp6"/>
        <w:widowControl/>
        <w:spacing w:line="238" w:lineRule="exact"/>
        <w:rPr>
          <w:b/>
        </w:rPr>
      </w:pPr>
      <w:r w:rsidRPr="004D2259">
        <w:rPr>
          <w:b/>
        </w:rPr>
        <w:t>Strategic Goals</w:t>
      </w:r>
    </w:p>
    <w:p w:rsidR="008E779F" w:rsidRPr="004D2259" w:rsidRDefault="008E779F" w:rsidP="00806F4A">
      <w:pPr>
        <w:pStyle w:val="TxBrp6"/>
        <w:widowControl/>
        <w:spacing w:line="238" w:lineRule="exact"/>
      </w:pPr>
      <w:r w:rsidRPr="004D2259">
        <w:t>This information collection supports the following strategic goals:</w:t>
      </w:r>
    </w:p>
    <w:p w:rsidR="008E779F" w:rsidRPr="004D2259" w:rsidRDefault="008E779F" w:rsidP="00806F4A">
      <w:pPr>
        <w:pStyle w:val="Heading2"/>
        <w:widowControl/>
        <w:ind w:left="720"/>
      </w:pPr>
      <w:r w:rsidRPr="004D2259">
        <w:t xml:space="preserve">Department of </w:t>
      </w:r>
      <w:r w:rsidR="00696755" w:rsidRPr="004D2259">
        <w:t>Homeland Security</w:t>
      </w:r>
    </w:p>
    <w:p w:rsidR="008E779F" w:rsidRPr="004D2259" w:rsidRDefault="00696755" w:rsidP="00806F4A">
      <w:pPr>
        <w:widowControl/>
        <w:numPr>
          <w:ilvl w:val="0"/>
          <w:numId w:val="5"/>
        </w:numPr>
        <w:tabs>
          <w:tab w:val="clear" w:pos="360"/>
          <w:tab w:val="num" w:pos="1440"/>
        </w:tabs>
        <w:ind w:left="1080" w:firstLine="0"/>
      </w:pPr>
      <w:r w:rsidRPr="004D2259">
        <w:t>Prevention</w:t>
      </w:r>
    </w:p>
    <w:p w:rsidR="008E779F" w:rsidRPr="004D2259" w:rsidRDefault="00696755" w:rsidP="00806F4A">
      <w:pPr>
        <w:widowControl/>
        <w:numPr>
          <w:ilvl w:val="0"/>
          <w:numId w:val="6"/>
        </w:numPr>
        <w:tabs>
          <w:tab w:val="clear" w:pos="360"/>
          <w:tab w:val="num" w:pos="1440"/>
        </w:tabs>
        <w:ind w:left="1080" w:firstLine="0"/>
      </w:pPr>
      <w:r w:rsidRPr="004D2259">
        <w:t>Protection</w:t>
      </w:r>
    </w:p>
    <w:p w:rsidR="008E779F" w:rsidRPr="004D2259" w:rsidRDefault="008E779F" w:rsidP="00806F4A">
      <w:pPr>
        <w:pStyle w:val="Heading1"/>
        <w:ind w:left="720"/>
        <w:rPr>
          <w:u w:val="single"/>
        </w:rPr>
      </w:pPr>
      <w:r w:rsidRPr="004D2259">
        <w:rPr>
          <w:u w:val="single"/>
        </w:rPr>
        <w:t>Coast Guard</w:t>
      </w:r>
    </w:p>
    <w:p w:rsidR="008E779F" w:rsidRPr="004D2259" w:rsidRDefault="00696755" w:rsidP="00806F4A">
      <w:pPr>
        <w:widowControl/>
        <w:numPr>
          <w:ilvl w:val="0"/>
          <w:numId w:val="3"/>
        </w:numPr>
        <w:tabs>
          <w:tab w:val="clear" w:pos="360"/>
          <w:tab w:val="num" w:pos="1440"/>
        </w:tabs>
        <w:ind w:left="1080" w:firstLine="0"/>
      </w:pPr>
      <w:r w:rsidRPr="004D2259">
        <w:t xml:space="preserve">Marine </w:t>
      </w:r>
      <w:r w:rsidR="008E779F" w:rsidRPr="004D2259">
        <w:t>Safety</w:t>
      </w:r>
    </w:p>
    <w:p w:rsidR="008E779F" w:rsidRPr="004D2259" w:rsidRDefault="008E779F" w:rsidP="00806F4A">
      <w:pPr>
        <w:widowControl/>
        <w:numPr>
          <w:ilvl w:val="0"/>
          <w:numId w:val="3"/>
        </w:numPr>
        <w:tabs>
          <w:tab w:val="clear" w:pos="360"/>
          <w:tab w:val="num" w:pos="1440"/>
        </w:tabs>
        <w:ind w:left="1080" w:firstLine="0"/>
      </w:pPr>
      <w:r w:rsidRPr="004D2259">
        <w:t>Protection of the Natural Resources</w:t>
      </w:r>
    </w:p>
    <w:p w:rsidR="008E779F" w:rsidRPr="004D2259" w:rsidRDefault="008E779F" w:rsidP="00806F4A">
      <w:pPr>
        <w:widowControl/>
        <w:ind w:left="720"/>
        <w:rPr>
          <w:u w:val="single"/>
        </w:rPr>
      </w:pPr>
      <w:r w:rsidRPr="004D2259">
        <w:rPr>
          <w:u w:val="single"/>
        </w:rPr>
        <w:t xml:space="preserve">Marine Safety, Security and </w:t>
      </w:r>
      <w:r w:rsidR="00301496" w:rsidRPr="004D2259">
        <w:rPr>
          <w:u w:val="single"/>
        </w:rPr>
        <w:t>Stewardship</w:t>
      </w:r>
      <w:r w:rsidRPr="004D2259">
        <w:rPr>
          <w:u w:val="single"/>
        </w:rPr>
        <w:t xml:space="preserve"> Directorate (</w:t>
      </w:r>
      <w:r w:rsidR="00301496" w:rsidRPr="004D2259">
        <w:rPr>
          <w:u w:val="single"/>
        </w:rPr>
        <w:t>CG-5</w:t>
      </w:r>
      <w:r w:rsidRPr="004D2259">
        <w:rPr>
          <w:u w:val="single"/>
        </w:rPr>
        <w:t>)</w:t>
      </w:r>
    </w:p>
    <w:p w:rsidR="008E779F" w:rsidRPr="004D2259" w:rsidRDefault="008E779F" w:rsidP="00806F4A">
      <w:pPr>
        <w:widowControl/>
        <w:numPr>
          <w:ilvl w:val="0"/>
          <w:numId w:val="4"/>
        </w:numPr>
        <w:tabs>
          <w:tab w:val="left" w:pos="360"/>
          <w:tab w:val="num" w:pos="1440"/>
        </w:tabs>
        <w:ind w:left="1080" w:firstLine="0"/>
      </w:pPr>
      <w:r w:rsidRPr="004D2259">
        <w:t xml:space="preserve">Reduce crewmember deaths and injuries on </w:t>
      </w:r>
      <w:smartTag w:uri="urn:schemas-microsoft-com:office:smarttags" w:element="place">
        <w:smartTag w:uri="urn:schemas-microsoft-com:office:smarttags" w:element="country-region">
          <w:r w:rsidRPr="004D2259">
            <w:t>U.S.</w:t>
          </w:r>
        </w:smartTag>
      </w:smartTag>
      <w:r w:rsidRPr="004D2259">
        <w:t xml:space="preserve"> commercial vessels</w:t>
      </w:r>
    </w:p>
    <w:p w:rsidR="008E779F" w:rsidRPr="004D2259" w:rsidRDefault="008E779F" w:rsidP="00806F4A">
      <w:pPr>
        <w:widowControl/>
        <w:numPr>
          <w:ilvl w:val="0"/>
          <w:numId w:val="4"/>
        </w:numPr>
        <w:tabs>
          <w:tab w:val="left" w:pos="360"/>
          <w:tab w:val="num" w:pos="1440"/>
        </w:tabs>
        <w:ind w:left="1080" w:firstLine="0"/>
      </w:pPr>
      <w:r w:rsidRPr="004D2259">
        <w:t>Reduce the risk of major loss of life on passenger vessels</w:t>
      </w:r>
    </w:p>
    <w:p w:rsidR="008E779F" w:rsidRPr="004D2259" w:rsidRDefault="008E779F" w:rsidP="00806F4A">
      <w:pPr>
        <w:pStyle w:val="TxBrp3"/>
        <w:widowControl/>
        <w:numPr>
          <w:ilvl w:val="0"/>
          <w:numId w:val="4"/>
        </w:numPr>
        <w:tabs>
          <w:tab w:val="clear" w:pos="204"/>
          <w:tab w:val="left" w:pos="360"/>
          <w:tab w:val="num" w:pos="1440"/>
        </w:tabs>
        <w:spacing w:line="240" w:lineRule="auto"/>
        <w:ind w:left="1080" w:firstLine="0"/>
      </w:pPr>
      <w:r w:rsidRPr="004D2259">
        <w:t>Reduce the discharge</w:t>
      </w:r>
      <w:r w:rsidR="00422EB3" w:rsidRPr="004D2259">
        <w:t xml:space="preserve"> of oil</w:t>
      </w:r>
      <w:r w:rsidRPr="004D2259">
        <w:t xml:space="preserve"> into the marine environment</w:t>
      </w:r>
    </w:p>
    <w:p w:rsidR="008E779F" w:rsidRPr="004D2259" w:rsidRDefault="008E779F" w:rsidP="00806F4A">
      <w:pPr>
        <w:widowControl/>
        <w:numPr>
          <w:ilvl w:val="0"/>
          <w:numId w:val="4"/>
        </w:numPr>
        <w:tabs>
          <w:tab w:val="left" w:pos="360"/>
          <w:tab w:val="num" w:pos="1440"/>
        </w:tabs>
        <w:ind w:left="1080" w:firstLine="0"/>
      </w:pPr>
      <w:r w:rsidRPr="004D2259">
        <w:t xml:space="preserve">Reduce the </w:t>
      </w:r>
      <w:r w:rsidR="00422EB3" w:rsidRPr="004D2259">
        <w:t xml:space="preserve">discharge </w:t>
      </w:r>
      <w:r w:rsidRPr="004D2259">
        <w:t xml:space="preserve">of chemicals </w:t>
      </w:r>
      <w:r w:rsidR="00422EB3" w:rsidRPr="004D2259">
        <w:t xml:space="preserve">into </w:t>
      </w:r>
      <w:r w:rsidRPr="004D2259">
        <w:t>the environment</w:t>
      </w:r>
    </w:p>
    <w:p w:rsidR="008E779F" w:rsidRPr="004D2259" w:rsidRDefault="008E779F" w:rsidP="00806F4A">
      <w:pPr>
        <w:pStyle w:val="TxBrp5"/>
        <w:widowControl/>
        <w:spacing w:line="289" w:lineRule="exact"/>
        <w:ind w:firstLine="0"/>
      </w:pPr>
    </w:p>
    <w:p w:rsidR="008E779F" w:rsidRPr="004D2259" w:rsidRDefault="008E779F" w:rsidP="00806F4A">
      <w:pPr>
        <w:pStyle w:val="TxBrp4"/>
        <w:widowControl/>
        <w:spacing w:line="289" w:lineRule="exact"/>
        <w:rPr>
          <w:b/>
        </w:rPr>
      </w:pPr>
      <w:r w:rsidRPr="004D2259">
        <w:rPr>
          <w:b/>
        </w:rPr>
        <w:t xml:space="preserve">2)  </w:t>
      </w:r>
      <w:r w:rsidRPr="004D2259">
        <w:rPr>
          <w:b/>
          <w:u w:val="single"/>
        </w:rPr>
        <w:t>Purpose of the information collection</w:t>
      </w:r>
      <w:r w:rsidRPr="004D2259">
        <w:rPr>
          <w:b/>
        </w:rPr>
        <w:t>.</w:t>
      </w:r>
    </w:p>
    <w:p w:rsidR="008E779F" w:rsidRPr="004D2259" w:rsidRDefault="008E779F" w:rsidP="00806F4A">
      <w:pPr>
        <w:widowControl/>
        <w:tabs>
          <w:tab w:val="left" w:pos="583"/>
        </w:tabs>
        <w:spacing w:line="289" w:lineRule="exact"/>
      </w:pPr>
    </w:p>
    <w:p w:rsidR="008E779F" w:rsidRPr="004D2259" w:rsidRDefault="008E779F" w:rsidP="00806F4A">
      <w:pPr>
        <w:pStyle w:val="TxBrp5"/>
        <w:widowControl/>
        <w:spacing w:line="289" w:lineRule="exact"/>
        <w:ind w:firstLine="0"/>
      </w:pPr>
      <w:r w:rsidRPr="004D2259">
        <w:t>The purpose of the information collection is to ensure compliance with international requirements and to maintain acceptable quality in activities associated with training and assessment of merchant mariners.  Documentation of objectives and criteria used for training and assessment would ensure that training programs meet the objectives required by the IMO.  Documentation of skill demonstration and sea-service would ensure that seafarers have the skills and experience necessary to perform assigned duties.  Ship company record maintenance and rest hour posting requirements would make companies responsible for verifying the credentials of seafarers employed in their service.</w:t>
      </w:r>
    </w:p>
    <w:p w:rsidR="008E779F" w:rsidRPr="004D2259" w:rsidRDefault="008E779F" w:rsidP="00806F4A">
      <w:pPr>
        <w:widowControl/>
        <w:tabs>
          <w:tab w:val="left" w:pos="583"/>
        </w:tabs>
        <w:rPr>
          <w:sz w:val="20"/>
        </w:rPr>
      </w:pPr>
    </w:p>
    <w:p w:rsidR="008E779F" w:rsidRPr="004D2259" w:rsidRDefault="008E779F" w:rsidP="00806F4A">
      <w:pPr>
        <w:widowControl/>
        <w:ind w:left="360" w:hanging="360"/>
        <w:rPr>
          <w:b/>
        </w:rPr>
      </w:pPr>
      <w:r w:rsidRPr="004D2259">
        <w:rPr>
          <w:b/>
        </w:rPr>
        <w:t xml:space="preserve">3)  </w:t>
      </w:r>
      <w:r w:rsidRPr="004D2259">
        <w:rPr>
          <w:b/>
          <w:u w:val="single"/>
        </w:rPr>
        <w:t>Considerations of the use of improved information technology to reduce the burden</w:t>
      </w:r>
      <w:r w:rsidRPr="004D2259">
        <w:rPr>
          <w:b/>
        </w:rPr>
        <w:t>.</w:t>
      </w:r>
    </w:p>
    <w:p w:rsidR="008E779F" w:rsidRPr="004D2259" w:rsidRDefault="008E779F" w:rsidP="00806F4A">
      <w:pPr>
        <w:widowControl/>
        <w:tabs>
          <w:tab w:val="left" w:pos="583"/>
        </w:tabs>
        <w:rPr>
          <w:sz w:val="20"/>
        </w:rPr>
      </w:pPr>
    </w:p>
    <w:p w:rsidR="008E779F" w:rsidRPr="004D2259" w:rsidRDefault="008E779F" w:rsidP="00806F4A">
      <w:pPr>
        <w:pStyle w:val="TxBrp5"/>
        <w:widowControl/>
        <w:spacing w:line="289" w:lineRule="exact"/>
        <w:ind w:firstLine="0"/>
      </w:pPr>
      <w:r w:rsidRPr="004D2259">
        <w:t>The information collection may be in written or electronic form</w:t>
      </w:r>
      <w:r w:rsidR="000B5C0D" w:rsidRPr="004D2259">
        <w:t xml:space="preserve">.  </w:t>
      </w:r>
      <w:r w:rsidR="001707B2" w:rsidRPr="004D2259">
        <w:t>There are no forms, structured format or system required for maintaining the information.</w:t>
      </w:r>
    </w:p>
    <w:p w:rsidR="008E779F" w:rsidRPr="004D2259" w:rsidRDefault="008E779F" w:rsidP="00806F4A">
      <w:pPr>
        <w:pStyle w:val="TxBrp5"/>
        <w:widowControl/>
        <w:spacing w:line="289" w:lineRule="exact"/>
        <w:ind w:firstLine="0"/>
      </w:pPr>
    </w:p>
    <w:p w:rsidR="008E779F" w:rsidRPr="004D2259" w:rsidRDefault="008E779F" w:rsidP="00806F4A">
      <w:pPr>
        <w:pStyle w:val="TxBrp5"/>
        <w:widowControl/>
        <w:spacing w:line="289" w:lineRule="exact"/>
        <w:ind w:firstLine="0"/>
      </w:pPr>
      <w:r w:rsidRPr="004D2259">
        <w:t xml:space="preserve">We estimate that about </w:t>
      </w:r>
      <w:r w:rsidR="00200EBD" w:rsidRPr="004D2259">
        <w:t>48%</w:t>
      </w:r>
      <w:r w:rsidRPr="004D2259">
        <w:t xml:space="preserve"> of</w:t>
      </w:r>
      <w:r w:rsidR="000B5C0D" w:rsidRPr="004D2259">
        <w:t xml:space="preserve"> </w:t>
      </w:r>
      <w:r w:rsidRPr="004D2259">
        <w:t xml:space="preserve">the reporting and recordkeeping requirements can be done electronically.  </w:t>
      </w:r>
      <w:r w:rsidR="000B5C0D" w:rsidRPr="004D2259">
        <w:t>At this time, w</w:t>
      </w:r>
      <w:r w:rsidRPr="004D2259">
        <w:t xml:space="preserve">e estimate that approximately </w:t>
      </w:r>
      <w:r w:rsidR="00200EBD" w:rsidRPr="004D2259">
        <w:t>12%</w:t>
      </w:r>
      <w:r w:rsidR="00A92303" w:rsidRPr="004D2259">
        <w:t xml:space="preserve"> of </w:t>
      </w:r>
      <w:r w:rsidR="000B5C0D" w:rsidRPr="004D2259">
        <w:t>the total number of</w:t>
      </w:r>
      <w:r w:rsidR="000B7295">
        <w:t xml:space="preserve"> responses is</w:t>
      </w:r>
      <w:r w:rsidR="00A92303" w:rsidRPr="004D2259">
        <w:t xml:space="preserve"> collected electronically. </w:t>
      </w:r>
      <w:r w:rsidR="000B5C0D" w:rsidRPr="004D2259">
        <w:t xml:space="preserve"> </w:t>
      </w:r>
      <w:r w:rsidRPr="004D2259">
        <w:t xml:space="preserve">See Table 2 below for a more comprehensive breakdown of the collections of information that can be collected electronically. </w:t>
      </w:r>
    </w:p>
    <w:p w:rsidR="008E779F" w:rsidRPr="004D2259" w:rsidRDefault="008E779F" w:rsidP="00806F4A">
      <w:pPr>
        <w:pStyle w:val="TxBrp5"/>
        <w:widowControl/>
        <w:spacing w:line="289" w:lineRule="exact"/>
        <w:ind w:firstLine="0"/>
      </w:pPr>
    </w:p>
    <w:p w:rsidR="008E779F" w:rsidRPr="004D2259" w:rsidRDefault="008E779F" w:rsidP="00806F4A">
      <w:pPr>
        <w:pStyle w:val="TxBrp5"/>
        <w:widowControl/>
        <w:spacing w:line="289" w:lineRule="exact"/>
        <w:ind w:firstLine="0"/>
      </w:pPr>
      <w:r w:rsidRPr="004D2259">
        <w:t xml:space="preserve">The language in 46 CFR 12.02-17 requiring documentation of medical fitness (section e in Table 2), is at present focused on written reports, as it requires signature or thumb print of the mariner in question.  Thus for now, we assume these cannot be collected electronically.  Additionally, posting of watch schedules (section g in Table 2) also cannot be done electronically, for obvious reasons. </w:t>
      </w:r>
    </w:p>
    <w:p w:rsidR="00F4731D" w:rsidRPr="004D2259" w:rsidRDefault="00F4731D" w:rsidP="00806F4A">
      <w:pPr>
        <w:pStyle w:val="TxBrp5"/>
        <w:widowControl/>
        <w:spacing w:line="289" w:lineRule="exact"/>
        <w:ind w:firstLine="0"/>
        <w:jc w:val="center"/>
        <w:rPr>
          <w:b/>
        </w:rPr>
      </w:pPr>
    </w:p>
    <w:p w:rsidR="008E779F" w:rsidRPr="004D2259" w:rsidRDefault="008E779F" w:rsidP="00806F4A">
      <w:pPr>
        <w:pStyle w:val="TxBrp5"/>
        <w:widowControl/>
        <w:spacing w:line="289" w:lineRule="exact"/>
        <w:ind w:firstLine="0"/>
        <w:jc w:val="center"/>
        <w:rPr>
          <w:b/>
        </w:rPr>
      </w:pPr>
      <w:r w:rsidRPr="004D2259">
        <w:rPr>
          <w:b/>
        </w:rPr>
        <w:t>Table 2</w:t>
      </w:r>
    </w:p>
    <w:p w:rsidR="008E779F" w:rsidRPr="004D2259" w:rsidRDefault="008E779F" w:rsidP="00806F4A">
      <w:pPr>
        <w:pStyle w:val="TxBrp5"/>
        <w:widowControl/>
        <w:spacing w:line="289" w:lineRule="exact"/>
        <w:ind w:firstLine="0"/>
        <w:jc w:val="center"/>
        <w:rPr>
          <w:b/>
        </w:rPr>
      </w:pPr>
      <w:r w:rsidRPr="004D2259">
        <w:rPr>
          <w:b/>
        </w:rPr>
        <w:t>Electronic Submissions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1440"/>
        <w:gridCol w:w="1710"/>
        <w:gridCol w:w="1710"/>
      </w:tblGrid>
      <w:tr w:rsidR="008E779F" w:rsidRPr="004D2259">
        <w:tc>
          <w:tcPr>
            <w:tcW w:w="4590" w:type="dxa"/>
          </w:tcPr>
          <w:p w:rsidR="008E779F" w:rsidRPr="004D2259" w:rsidRDefault="008E779F" w:rsidP="00806F4A">
            <w:pPr>
              <w:pStyle w:val="TxBrp5"/>
              <w:widowControl/>
              <w:spacing w:line="289" w:lineRule="exact"/>
              <w:ind w:firstLine="0"/>
              <w:rPr>
                <w:b/>
                <w:sz w:val="22"/>
              </w:rPr>
            </w:pPr>
            <w:r w:rsidRPr="004D2259">
              <w:rPr>
                <w:b/>
                <w:sz w:val="22"/>
              </w:rPr>
              <w:t>Requirement</w:t>
            </w:r>
          </w:p>
        </w:tc>
        <w:tc>
          <w:tcPr>
            <w:tcW w:w="1440" w:type="dxa"/>
          </w:tcPr>
          <w:p w:rsidR="008E779F" w:rsidRPr="004D2259" w:rsidRDefault="008E779F" w:rsidP="00806F4A">
            <w:pPr>
              <w:pStyle w:val="TxBrp5"/>
              <w:widowControl/>
              <w:spacing w:line="289" w:lineRule="exact"/>
              <w:ind w:firstLine="0"/>
              <w:jc w:val="center"/>
              <w:rPr>
                <w:b/>
                <w:sz w:val="22"/>
              </w:rPr>
            </w:pPr>
            <w:r w:rsidRPr="004D2259">
              <w:rPr>
                <w:b/>
                <w:sz w:val="22"/>
              </w:rPr>
              <w:t>Responses</w:t>
            </w:r>
          </w:p>
        </w:tc>
        <w:tc>
          <w:tcPr>
            <w:tcW w:w="1710" w:type="dxa"/>
          </w:tcPr>
          <w:p w:rsidR="008E779F" w:rsidRPr="004D2259" w:rsidRDefault="008E779F" w:rsidP="00806F4A">
            <w:pPr>
              <w:pStyle w:val="TxBrp5"/>
              <w:widowControl/>
              <w:spacing w:line="289" w:lineRule="exact"/>
              <w:ind w:firstLine="0"/>
              <w:jc w:val="center"/>
              <w:rPr>
                <w:b/>
                <w:sz w:val="22"/>
              </w:rPr>
            </w:pPr>
            <w:r w:rsidRPr="004D2259">
              <w:rPr>
                <w:b/>
                <w:sz w:val="22"/>
              </w:rPr>
              <w:t>Responses That Can Be Collected Electronically</w:t>
            </w:r>
          </w:p>
        </w:tc>
        <w:tc>
          <w:tcPr>
            <w:tcW w:w="1710" w:type="dxa"/>
          </w:tcPr>
          <w:p w:rsidR="008E779F" w:rsidRPr="004D2259" w:rsidRDefault="008E779F" w:rsidP="00806F4A">
            <w:pPr>
              <w:pStyle w:val="TxBrp5"/>
              <w:widowControl/>
              <w:spacing w:line="289" w:lineRule="exact"/>
              <w:ind w:firstLine="0"/>
              <w:jc w:val="center"/>
              <w:rPr>
                <w:b/>
                <w:sz w:val="22"/>
              </w:rPr>
            </w:pPr>
            <w:r w:rsidRPr="004D2259">
              <w:rPr>
                <w:b/>
                <w:sz w:val="22"/>
              </w:rPr>
              <w:t>Electronically Collected Responses</w:t>
            </w:r>
          </w:p>
        </w:tc>
      </w:tr>
      <w:tr w:rsidR="008E779F" w:rsidRPr="004D2259">
        <w:tc>
          <w:tcPr>
            <w:tcW w:w="4590" w:type="dxa"/>
          </w:tcPr>
          <w:p w:rsidR="008E779F" w:rsidRPr="004D2259" w:rsidRDefault="008E779F" w:rsidP="00806F4A">
            <w:pPr>
              <w:pStyle w:val="TxBrp5"/>
              <w:widowControl/>
              <w:spacing w:line="289" w:lineRule="exact"/>
              <w:ind w:firstLine="0"/>
              <w:rPr>
                <w:sz w:val="22"/>
              </w:rPr>
            </w:pPr>
            <w:r w:rsidRPr="004D2259">
              <w:rPr>
                <w:sz w:val="22"/>
              </w:rPr>
              <w:t>a. Recording of training and assessment record books.</w:t>
            </w:r>
          </w:p>
        </w:tc>
        <w:tc>
          <w:tcPr>
            <w:tcW w:w="1440" w:type="dxa"/>
          </w:tcPr>
          <w:p w:rsidR="008E779F" w:rsidRPr="004D2259" w:rsidRDefault="004D3B1B" w:rsidP="00806F4A">
            <w:pPr>
              <w:pStyle w:val="TxBrp5"/>
              <w:widowControl/>
              <w:spacing w:line="289" w:lineRule="exact"/>
              <w:ind w:right="252" w:firstLine="0"/>
              <w:jc w:val="center"/>
              <w:rPr>
                <w:sz w:val="22"/>
              </w:rPr>
            </w:pPr>
            <w:r w:rsidRPr="004D2259">
              <w:rPr>
                <w:sz w:val="22"/>
              </w:rPr>
              <w:t>106</w:t>
            </w:r>
          </w:p>
        </w:tc>
        <w:tc>
          <w:tcPr>
            <w:tcW w:w="1710" w:type="dxa"/>
          </w:tcPr>
          <w:p w:rsidR="008E779F" w:rsidRPr="004D2259" w:rsidRDefault="004D3B1B" w:rsidP="00806F4A">
            <w:pPr>
              <w:pStyle w:val="TxBrp5"/>
              <w:widowControl/>
              <w:spacing w:line="289" w:lineRule="exact"/>
              <w:ind w:right="252" w:firstLine="0"/>
              <w:jc w:val="center"/>
              <w:rPr>
                <w:sz w:val="22"/>
              </w:rPr>
            </w:pPr>
            <w:r w:rsidRPr="004D2259">
              <w:rPr>
                <w:sz w:val="22"/>
              </w:rPr>
              <w:t>106</w:t>
            </w:r>
          </w:p>
        </w:tc>
        <w:tc>
          <w:tcPr>
            <w:tcW w:w="1710" w:type="dxa"/>
          </w:tcPr>
          <w:p w:rsidR="008E779F" w:rsidRPr="004D2259" w:rsidRDefault="004D3B1B" w:rsidP="00806F4A">
            <w:pPr>
              <w:pStyle w:val="TxBrp5"/>
              <w:widowControl/>
              <w:spacing w:line="289" w:lineRule="exact"/>
              <w:ind w:right="252" w:firstLine="0"/>
              <w:jc w:val="center"/>
              <w:rPr>
                <w:sz w:val="22"/>
              </w:rPr>
            </w:pPr>
            <w:r w:rsidRPr="004D2259">
              <w:rPr>
                <w:sz w:val="22"/>
              </w:rPr>
              <w:t>11</w:t>
            </w:r>
          </w:p>
        </w:tc>
      </w:tr>
      <w:tr w:rsidR="008E779F" w:rsidRPr="004D2259">
        <w:tc>
          <w:tcPr>
            <w:tcW w:w="4590" w:type="dxa"/>
          </w:tcPr>
          <w:p w:rsidR="008E779F" w:rsidRPr="004D2259" w:rsidRDefault="008E779F" w:rsidP="00806F4A">
            <w:pPr>
              <w:pStyle w:val="TxBrp5"/>
              <w:widowControl/>
              <w:spacing w:line="289" w:lineRule="exact"/>
              <w:ind w:firstLine="0"/>
              <w:rPr>
                <w:sz w:val="22"/>
              </w:rPr>
            </w:pPr>
            <w:r w:rsidRPr="004D2259">
              <w:rPr>
                <w:sz w:val="22"/>
              </w:rPr>
              <w:t xml:space="preserve">b. Documentation of training courses and student’s performance. </w:t>
            </w:r>
          </w:p>
        </w:tc>
        <w:tc>
          <w:tcPr>
            <w:tcW w:w="1440" w:type="dxa"/>
          </w:tcPr>
          <w:p w:rsidR="008E779F" w:rsidRPr="004D2259" w:rsidRDefault="004D3B1B" w:rsidP="00806F4A">
            <w:pPr>
              <w:pStyle w:val="TxBrp5"/>
              <w:widowControl/>
              <w:spacing w:line="289" w:lineRule="exact"/>
              <w:ind w:right="252" w:firstLine="0"/>
              <w:jc w:val="center"/>
              <w:rPr>
                <w:sz w:val="22"/>
              </w:rPr>
            </w:pPr>
            <w:r w:rsidRPr="004D2259">
              <w:rPr>
                <w:sz w:val="22"/>
              </w:rPr>
              <w:t>1,122</w:t>
            </w:r>
          </w:p>
        </w:tc>
        <w:tc>
          <w:tcPr>
            <w:tcW w:w="1710" w:type="dxa"/>
          </w:tcPr>
          <w:p w:rsidR="008E779F" w:rsidRPr="004D2259" w:rsidRDefault="004D3B1B" w:rsidP="00806F4A">
            <w:pPr>
              <w:pStyle w:val="TxBrp5"/>
              <w:widowControl/>
              <w:spacing w:line="289" w:lineRule="exact"/>
              <w:ind w:right="252" w:firstLine="0"/>
              <w:jc w:val="center"/>
              <w:rPr>
                <w:sz w:val="22"/>
              </w:rPr>
            </w:pPr>
            <w:r w:rsidRPr="004D2259">
              <w:rPr>
                <w:sz w:val="22"/>
              </w:rPr>
              <w:t>1,122</w:t>
            </w:r>
          </w:p>
        </w:tc>
        <w:tc>
          <w:tcPr>
            <w:tcW w:w="1710" w:type="dxa"/>
          </w:tcPr>
          <w:p w:rsidR="008E779F" w:rsidRPr="004D2259" w:rsidRDefault="004D3B1B" w:rsidP="00806F4A">
            <w:pPr>
              <w:pStyle w:val="TxBrp5"/>
              <w:widowControl/>
              <w:spacing w:line="289" w:lineRule="exact"/>
              <w:ind w:right="252" w:firstLine="0"/>
              <w:jc w:val="center"/>
              <w:rPr>
                <w:sz w:val="22"/>
              </w:rPr>
            </w:pPr>
            <w:r w:rsidRPr="004D2259">
              <w:rPr>
                <w:sz w:val="22"/>
              </w:rPr>
              <w:t>224</w:t>
            </w:r>
          </w:p>
        </w:tc>
      </w:tr>
      <w:tr w:rsidR="008E779F" w:rsidRPr="004D2259">
        <w:tc>
          <w:tcPr>
            <w:tcW w:w="4590" w:type="dxa"/>
          </w:tcPr>
          <w:p w:rsidR="008E779F" w:rsidRPr="004D2259" w:rsidRDefault="008E779F" w:rsidP="00806F4A">
            <w:pPr>
              <w:pStyle w:val="TxBrp5"/>
              <w:widowControl/>
              <w:spacing w:line="289" w:lineRule="exact"/>
              <w:ind w:firstLine="0"/>
              <w:rPr>
                <w:sz w:val="22"/>
              </w:rPr>
            </w:pPr>
            <w:r w:rsidRPr="004D2259">
              <w:rPr>
                <w:sz w:val="22"/>
              </w:rPr>
              <w:t>c. Documentation and submission of skills demonstration to the NMC.</w:t>
            </w:r>
          </w:p>
        </w:tc>
        <w:tc>
          <w:tcPr>
            <w:tcW w:w="1440" w:type="dxa"/>
          </w:tcPr>
          <w:p w:rsidR="008E779F" w:rsidRPr="004D2259" w:rsidRDefault="004D3B1B" w:rsidP="00806F4A">
            <w:pPr>
              <w:pStyle w:val="TxBrp5"/>
              <w:widowControl/>
              <w:spacing w:line="289" w:lineRule="exact"/>
              <w:ind w:right="252" w:firstLine="0"/>
              <w:jc w:val="center"/>
              <w:rPr>
                <w:sz w:val="22"/>
              </w:rPr>
            </w:pPr>
            <w:r w:rsidRPr="004D2259">
              <w:rPr>
                <w:sz w:val="22"/>
              </w:rPr>
              <w:t>165</w:t>
            </w:r>
          </w:p>
        </w:tc>
        <w:tc>
          <w:tcPr>
            <w:tcW w:w="1710" w:type="dxa"/>
          </w:tcPr>
          <w:p w:rsidR="008E779F" w:rsidRPr="004D2259" w:rsidRDefault="004D3B1B" w:rsidP="00806F4A">
            <w:pPr>
              <w:pStyle w:val="TxBrp5"/>
              <w:widowControl/>
              <w:spacing w:line="289" w:lineRule="exact"/>
              <w:ind w:right="252" w:firstLine="0"/>
              <w:jc w:val="center"/>
              <w:rPr>
                <w:sz w:val="22"/>
              </w:rPr>
            </w:pPr>
            <w:r w:rsidRPr="004D2259">
              <w:rPr>
                <w:sz w:val="22"/>
              </w:rPr>
              <w:t>165</w:t>
            </w:r>
          </w:p>
        </w:tc>
        <w:tc>
          <w:tcPr>
            <w:tcW w:w="1710" w:type="dxa"/>
          </w:tcPr>
          <w:p w:rsidR="008E779F" w:rsidRPr="004D2259" w:rsidRDefault="004D3B1B" w:rsidP="00806F4A">
            <w:pPr>
              <w:pStyle w:val="TxBrp5"/>
              <w:widowControl/>
              <w:spacing w:line="289" w:lineRule="exact"/>
              <w:ind w:right="252" w:firstLine="0"/>
              <w:jc w:val="center"/>
              <w:rPr>
                <w:sz w:val="22"/>
              </w:rPr>
            </w:pPr>
            <w:r w:rsidRPr="004D2259">
              <w:rPr>
                <w:sz w:val="22"/>
              </w:rPr>
              <w:t>33</w:t>
            </w:r>
          </w:p>
        </w:tc>
      </w:tr>
      <w:tr w:rsidR="008E779F" w:rsidRPr="004D2259">
        <w:tc>
          <w:tcPr>
            <w:tcW w:w="4590" w:type="dxa"/>
          </w:tcPr>
          <w:p w:rsidR="008E779F" w:rsidRPr="004D2259" w:rsidRDefault="008E779F" w:rsidP="00806F4A">
            <w:pPr>
              <w:pStyle w:val="TxBrp5"/>
              <w:widowControl/>
              <w:spacing w:line="289" w:lineRule="exact"/>
              <w:ind w:firstLine="0"/>
              <w:rPr>
                <w:b/>
                <w:sz w:val="22"/>
              </w:rPr>
            </w:pPr>
            <w:r w:rsidRPr="004D2259">
              <w:rPr>
                <w:sz w:val="22"/>
              </w:rPr>
              <w:t>d. Documentary evidence showing that the personnel serving on passenger ships (other than Ro-Ro’s) on international voyages meet appropriate training.</w:t>
            </w:r>
          </w:p>
        </w:tc>
        <w:tc>
          <w:tcPr>
            <w:tcW w:w="1440" w:type="dxa"/>
          </w:tcPr>
          <w:p w:rsidR="008E779F" w:rsidRPr="004D2259" w:rsidRDefault="004D3B1B" w:rsidP="00806F4A">
            <w:pPr>
              <w:pStyle w:val="TxBrp5"/>
              <w:widowControl/>
              <w:spacing w:line="289" w:lineRule="exact"/>
              <w:ind w:right="252" w:firstLine="0"/>
              <w:jc w:val="center"/>
              <w:rPr>
                <w:sz w:val="22"/>
              </w:rPr>
            </w:pPr>
            <w:r w:rsidRPr="004D2259">
              <w:rPr>
                <w:sz w:val="22"/>
              </w:rPr>
              <w:t>562</w:t>
            </w:r>
          </w:p>
        </w:tc>
        <w:tc>
          <w:tcPr>
            <w:tcW w:w="1710" w:type="dxa"/>
          </w:tcPr>
          <w:p w:rsidR="008E779F" w:rsidRPr="004D2259" w:rsidRDefault="004D3B1B" w:rsidP="00806F4A">
            <w:pPr>
              <w:pStyle w:val="TxBrp5"/>
              <w:widowControl/>
              <w:spacing w:line="289" w:lineRule="exact"/>
              <w:ind w:right="252" w:firstLine="0"/>
              <w:jc w:val="center"/>
              <w:rPr>
                <w:sz w:val="22"/>
              </w:rPr>
            </w:pPr>
            <w:r w:rsidRPr="004D2259">
              <w:rPr>
                <w:sz w:val="22"/>
              </w:rPr>
              <w:t>562</w:t>
            </w:r>
          </w:p>
        </w:tc>
        <w:tc>
          <w:tcPr>
            <w:tcW w:w="1710" w:type="dxa"/>
          </w:tcPr>
          <w:p w:rsidR="008E779F" w:rsidRPr="004D2259" w:rsidRDefault="004D3B1B" w:rsidP="00806F4A">
            <w:pPr>
              <w:pStyle w:val="TxBrp5"/>
              <w:widowControl/>
              <w:spacing w:line="289" w:lineRule="exact"/>
              <w:ind w:right="252" w:firstLine="0"/>
              <w:jc w:val="center"/>
              <w:rPr>
                <w:sz w:val="22"/>
              </w:rPr>
            </w:pPr>
            <w:r w:rsidRPr="004D2259">
              <w:rPr>
                <w:sz w:val="22"/>
              </w:rPr>
              <w:t>562</w:t>
            </w:r>
          </w:p>
        </w:tc>
      </w:tr>
      <w:tr w:rsidR="008E779F" w:rsidRPr="004D2259">
        <w:tc>
          <w:tcPr>
            <w:tcW w:w="4590" w:type="dxa"/>
          </w:tcPr>
          <w:p w:rsidR="008E779F" w:rsidRPr="004D2259" w:rsidRDefault="008E779F" w:rsidP="00806F4A">
            <w:pPr>
              <w:pStyle w:val="TxBrp5"/>
              <w:widowControl/>
              <w:spacing w:line="289" w:lineRule="exact"/>
              <w:ind w:firstLine="0"/>
              <w:rPr>
                <w:sz w:val="22"/>
              </w:rPr>
            </w:pPr>
            <w:r w:rsidRPr="004D2259">
              <w:rPr>
                <w:sz w:val="22"/>
              </w:rPr>
              <w:t>e. Documentation of medical fitness.</w:t>
            </w:r>
          </w:p>
        </w:tc>
        <w:tc>
          <w:tcPr>
            <w:tcW w:w="1440" w:type="dxa"/>
          </w:tcPr>
          <w:p w:rsidR="008E779F" w:rsidRPr="004D2259" w:rsidRDefault="005A5A10" w:rsidP="00806F4A">
            <w:pPr>
              <w:pStyle w:val="TxBrp5"/>
              <w:widowControl/>
              <w:spacing w:line="289" w:lineRule="exact"/>
              <w:ind w:right="252" w:firstLine="0"/>
              <w:jc w:val="center"/>
              <w:rPr>
                <w:sz w:val="22"/>
              </w:rPr>
            </w:pPr>
            <w:r w:rsidRPr="004D2259">
              <w:rPr>
                <w:sz w:val="22"/>
              </w:rPr>
              <w:t>30,325</w:t>
            </w:r>
          </w:p>
        </w:tc>
        <w:tc>
          <w:tcPr>
            <w:tcW w:w="1710" w:type="dxa"/>
          </w:tcPr>
          <w:p w:rsidR="008E779F" w:rsidRPr="004D2259" w:rsidRDefault="008E779F" w:rsidP="00806F4A">
            <w:pPr>
              <w:pStyle w:val="TxBrp5"/>
              <w:widowControl/>
              <w:spacing w:line="289" w:lineRule="exact"/>
              <w:ind w:right="252" w:firstLine="0"/>
              <w:jc w:val="center"/>
              <w:rPr>
                <w:sz w:val="22"/>
              </w:rPr>
            </w:pPr>
            <w:r w:rsidRPr="004D2259">
              <w:rPr>
                <w:sz w:val="22"/>
              </w:rPr>
              <w:t>N/A</w:t>
            </w:r>
          </w:p>
        </w:tc>
        <w:tc>
          <w:tcPr>
            <w:tcW w:w="1710" w:type="dxa"/>
          </w:tcPr>
          <w:p w:rsidR="008E779F" w:rsidRPr="004D2259" w:rsidRDefault="008E779F" w:rsidP="00806F4A">
            <w:pPr>
              <w:pStyle w:val="TxBrp5"/>
              <w:widowControl/>
              <w:spacing w:line="289" w:lineRule="exact"/>
              <w:ind w:right="252" w:firstLine="0"/>
              <w:jc w:val="center"/>
              <w:rPr>
                <w:sz w:val="22"/>
              </w:rPr>
            </w:pPr>
            <w:r w:rsidRPr="004D2259">
              <w:rPr>
                <w:sz w:val="22"/>
              </w:rPr>
              <w:t>N/A</w:t>
            </w:r>
          </w:p>
        </w:tc>
      </w:tr>
      <w:tr w:rsidR="008E779F" w:rsidRPr="004D2259">
        <w:tc>
          <w:tcPr>
            <w:tcW w:w="4590" w:type="dxa"/>
          </w:tcPr>
          <w:p w:rsidR="008E779F" w:rsidRPr="004D2259" w:rsidRDefault="008E779F" w:rsidP="00806F4A">
            <w:pPr>
              <w:pStyle w:val="TxBrp5"/>
              <w:widowControl/>
              <w:spacing w:line="289" w:lineRule="exact"/>
              <w:ind w:firstLine="0"/>
              <w:rPr>
                <w:sz w:val="22"/>
              </w:rPr>
            </w:pPr>
            <w:r w:rsidRPr="004D2259">
              <w:rPr>
                <w:sz w:val="22"/>
              </w:rPr>
              <w:t>f. Maintenance of merchant mariners’ records by owner or operator.</w:t>
            </w:r>
          </w:p>
        </w:tc>
        <w:tc>
          <w:tcPr>
            <w:tcW w:w="1440" w:type="dxa"/>
          </w:tcPr>
          <w:p w:rsidR="008E779F" w:rsidRPr="004D2259" w:rsidRDefault="005A5A10" w:rsidP="00806F4A">
            <w:pPr>
              <w:pStyle w:val="TxBrp5"/>
              <w:widowControl/>
              <w:spacing w:line="289" w:lineRule="exact"/>
              <w:ind w:right="252" w:firstLine="0"/>
              <w:jc w:val="center"/>
              <w:rPr>
                <w:sz w:val="22"/>
              </w:rPr>
            </w:pPr>
            <w:r w:rsidRPr="004D2259">
              <w:rPr>
                <w:sz w:val="22"/>
              </w:rPr>
              <w:t>29,293</w:t>
            </w:r>
          </w:p>
        </w:tc>
        <w:tc>
          <w:tcPr>
            <w:tcW w:w="1710" w:type="dxa"/>
          </w:tcPr>
          <w:p w:rsidR="008E779F" w:rsidRPr="004D2259" w:rsidRDefault="005A5A10" w:rsidP="00806F4A">
            <w:pPr>
              <w:pStyle w:val="TxBrp5"/>
              <w:widowControl/>
              <w:spacing w:line="289" w:lineRule="exact"/>
              <w:ind w:right="252" w:firstLine="0"/>
              <w:jc w:val="center"/>
              <w:rPr>
                <w:sz w:val="22"/>
              </w:rPr>
            </w:pPr>
            <w:r w:rsidRPr="004D2259">
              <w:rPr>
                <w:sz w:val="22"/>
              </w:rPr>
              <w:t>29,293</w:t>
            </w:r>
          </w:p>
        </w:tc>
        <w:tc>
          <w:tcPr>
            <w:tcW w:w="1710" w:type="dxa"/>
          </w:tcPr>
          <w:p w:rsidR="008E779F" w:rsidRPr="004D2259" w:rsidRDefault="005A5A10" w:rsidP="00806F4A">
            <w:pPr>
              <w:pStyle w:val="TxBrp5"/>
              <w:widowControl/>
              <w:spacing w:line="289" w:lineRule="exact"/>
              <w:ind w:right="252" w:firstLine="0"/>
              <w:jc w:val="center"/>
              <w:rPr>
                <w:sz w:val="22"/>
              </w:rPr>
            </w:pPr>
            <w:r w:rsidRPr="004D2259">
              <w:rPr>
                <w:sz w:val="22"/>
              </w:rPr>
              <w:t>2,929</w:t>
            </w:r>
          </w:p>
        </w:tc>
      </w:tr>
      <w:tr w:rsidR="008E779F" w:rsidRPr="004D2259">
        <w:tc>
          <w:tcPr>
            <w:tcW w:w="4590" w:type="dxa"/>
          </w:tcPr>
          <w:p w:rsidR="008E779F" w:rsidRPr="004D2259" w:rsidRDefault="008E779F" w:rsidP="00806F4A">
            <w:pPr>
              <w:pStyle w:val="TxBrp5"/>
              <w:widowControl/>
              <w:spacing w:line="289" w:lineRule="exact"/>
              <w:ind w:firstLine="0"/>
              <w:rPr>
                <w:sz w:val="22"/>
              </w:rPr>
            </w:pPr>
            <w:r w:rsidRPr="004D2259">
              <w:rPr>
                <w:sz w:val="22"/>
              </w:rPr>
              <w:t>g. Posting of watch schedules.</w:t>
            </w:r>
          </w:p>
        </w:tc>
        <w:tc>
          <w:tcPr>
            <w:tcW w:w="1440" w:type="dxa"/>
          </w:tcPr>
          <w:p w:rsidR="008E779F" w:rsidRPr="004D2259" w:rsidRDefault="00D17831" w:rsidP="00806F4A">
            <w:pPr>
              <w:pStyle w:val="TxBrp5"/>
              <w:widowControl/>
              <w:spacing w:line="289" w:lineRule="exact"/>
              <w:ind w:right="252" w:firstLine="0"/>
              <w:jc w:val="center"/>
              <w:rPr>
                <w:sz w:val="22"/>
              </w:rPr>
            </w:pPr>
            <w:r w:rsidRPr="004D2259">
              <w:rPr>
                <w:sz w:val="22"/>
              </w:rPr>
              <w:t>4,080</w:t>
            </w:r>
          </w:p>
        </w:tc>
        <w:tc>
          <w:tcPr>
            <w:tcW w:w="1710" w:type="dxa"/>
          </w:tcPr>
          <w:p w:rsidR="008E779F" w:rsidRPr="004D2259" w:rsidRDefault="008E779F" w:rsidP="00806F4A">
            <w:pPr>
              <w:pStyle w:val="TxBrp5"/>
              <w:widowControl/>
              <w:spacing w:line="289" w:lineRule="exact"/>
              <w:ind w:right="252" w:firstLine="0"/>
              <w:jc w:val="center"/>
              <w:rPr>
                <w:sz w:val="22"/>
              </w:rPr>
            </w:pPr>
            <w:r w:rsidRPr="004D2259">
              <w:rPr>
                <w:sz w:val="22"/>
              </w:rPr>
              <w:t>N/A</w:t>
            </w:r>
          </w:p>
        </w:tc>
        <w:tc>
          <w:tcPr>
            <w:tcW w:w="1710" w:type="dxa"/>
          </w:tcPr>
          <w:p w:rsidR="008E779F" w:rsidRPr="004D2259" w:rsidRDefault="008E779F" w:rsidP="00806F4A">
            <w:pPr>
              <w:pStyle w:val="TxBrp5"/>
              <w:widowControl/>
              <w:spacing w:line="289" w:lineRule="exact"/>
              <w:ind w:right="252" w:firstLine="0"/>
              <w:jc w:val="center"/>
              <w:rPr>
                <w:sz w:val="22"/>
              </w:rPr>
            </w:pPr>
            <w:r w:rsidRPr="004D2259">
              <w:rPr>
                <w:sz w:val="22"/>
              </w:rPr>
              <w:t>N/A</w:t>
            </w:r>
          </w:p>
        </w:tc>
      </w:tr>
      <w:tr w:rsidR="008E779F" w:rsidRPr="004D2259">
        <w:tc>
          <w:tcPr>
            <w:tcW w:w="4590" w:type="dxa"/>
            <w:tcBorders>
              <w:top w:val="single" w:sz="4" w:space="0" w:color="auto"/>
              <w:left w:val="single" w:sz="4" w:space="0" w:color="auto"/>
              <w:bottom w:val="single" w:sz="4" w:space="0" w:color="auto"/>
            </w:tcBorders>
          </w:tcPr>
          <w:p w:rsidR="008E779F" w:rsidRPr="004D2259" w:rsidRDefault="008E779F" w:rsidP="00806F4A">
            <w:pPr>
              <w:pStyle w:val="TxBrp5"/>
              <w:widowControl/>
              <w:spacing w:line="289" w:lineRule="exact"/>
              <w:ind w:firstLine="0"/>
              <w:rPr>
                <w:b/>
                <w:sz w:val="22"/>
              </w:rPr>
            </w:pPr>
            <w:r w:rsidRPr="004D2259">
              <w:rPr>
                <w:b/>
                <w:sz w:val="22"/>
              </w:rPr>
              <w:t xml:space="preserve">Total Annual Respondents and Burden (Hours) </w:t>
            </w:r>
          </w:p>
        </w:tc>
        <w:tc>
          <w:tcPr>
            <w:tcW w:w="1440" w:type="dxa"/>
            <w:tcBorders>
              <w:top w:val="single" w:sz="4" w:space="0" w:color="auto"/>
              <w:bottom w:val="single" w:sz="4" w:space="0" w:color="auto"/>
            </w:tcBorders>
          </w:tcPr>
          <w:p w:rsidR="008E779F" w:rsidRPr="004D2259" w:rsidRDefault="00200EBD" w:rsidP="00806F4A">
            <w:pPr>
              <w:pStyle w:val="TxBrp5"/>
              <w:widowControl/>
              <w:spacing w:line="289" w:lineRule="exact"/>
              <w:ind w:right="252" w:firstLine="0"/>
              <w:jc w:val="center"/>
              <w:rPr>
                <w:b/>
                <w:sz w:val="22"/>
              </w:rPr>
            </w:pPr>
            <w:r w:rsidRPr="004D2259">
              <w:rPr>
                <w:b/>
                <w:sz w:val="22"/>
              </w:rPr>
              <w:t>65,653</w:t>
            </w:r>
          </w:p>
        </w:tc>
        <w:tc>
          <w:tcPr>
            <w:tcW w:w="1710" w:type="dxa"/>
            <w:tcBorders>
              <w:top w:val="single" w:sz="4" w:space="0" w:color="auto"/>
              <w:bottom w:val="single" w:sz="4" w:space="0" w:color="auto"/>
            </w:tcBorders>
          </w:tcPr>
          <w:p w:rsidR="008E779F" w:rsidRPr="004D2259" w:rsidRDefault="00200EBD" w:rsidP="00806F4A">
            <w:pPr>
              <w:pStyle w:val="TxBrp5"/>
              <w:widowControl/>
              <w:spacing w:line="289" w:lineRule="exact"/>
              <w:ind w:right="252" w:firstLine="0"/>
              <w:jc w:val="center"/>
              <w:rPr>
                <w:b/>
                <w:sz w:val="22"/>
              </w:rPr>
            </w:pPr>
            <w:r w:rsidRPr="004D2259">
              <w:rPr>
                <w:b/>
                <w:sz w:val="22"/>
              </w:rPr>
              <w:t>31,248</w:t>
            </w:r>
          </w:p>
        </w:tc>
        <w:tc>
          <w:tcPr>
            <w:tcW w:w="1710" w:type="dxa"/>
            <w:tcBorders>
              <w:top w:val="single" w:sz="4" w:space="0" w:color="auto"/>
              <w:bottom w:val="single" w:sz="4" w:space="0" w:color="auto"/>
              <w:right w:val="single" w:sz="4" w:space="0" w:color="auto"/>
            </w:tcBorders>
          </w:tcPr>
          <w:p w:rsidR="008E779F" w:rsidRPr="004D2259" w:rsidRDefault="00200EBD" w:rsidP="00806F4A">
            <w:pPr>
              <w:pStyle w:val="TxBrp5"/>
              <w:widowControl/>
              <w:spacing w:line="289" w:lineRule="exact"/>
              <w:ind w:right="252" w:firstLine="0"/>
              <w:jc w:val="center"/>
              <w:rPr>
                <w:b/>
                <w:sz w:val="22"/>
              </w:rPr>
            </w:pPr>
            <w:r w:rsidRPr="004D2259">
              <w:rPr>
                <w:b/>
                <w:sz w:val="22"/>
              </w:rPr>
              <w:t>3,759</w:t>
            </w:r>
          </w:p>
        </w:tc>
      </w:tr>
    </w:tbl>
    <w:p w:rsidR="008E779F" w:rsidRPr="004D2259" w:rsidRDefault="008E779F" w:rsidP="00806F4A">
      <w:pPr>
        <w:pStyle w:val="TxBrp5"/>
        <w:widowControl/>
        <w:spacing w:line="289" w:lineRule="exact"/>
        <w:ind w:firstLine="0"/>
      </w:pPr>
    </w:p>
    <w:p w:rsidR="008E779F" w:rsidRPr="004D2259" w:rsidRDefault="008E779F" w:rsidP="00806F4A">
      <w:pPr>
        <w:pStyle w:val="TxBrp5"/>
        <w:widowControl/>
        <w:spacing w:line="289" w:lineRule="exact"/>
        <w:ind w:firstLine="0"/>
      </w:pPr>
    </w:p>
    <w:p w:rsidR="008E779F" w:rsidRPr="004D2259" w:rsidRDefault="008E779F" w:rsidP="00806F4A">
      <w:pPr>
        <w:pStyle w:val="TxBrp4"/>
        <w:widowControl/>
        <w:spacing w:line="289" w:lineRule="exact"/>
        <w:ind w:left="360" w:hanging="360"/>
        <w:rPr>
          <w:b/>
          <w:u w:val="single"/>
        </w:rPr>
      </w:pPr>
      <w:r w:rsidRPr="004D2259">
        <w:rPr>
          <w:b/>
        </w:rPr>
        <w:t xml:space="preserve">4)  </w:t>
      </w:r>
      <w:r w:rsidRPr="004D2259">
        <w:rPr>
          <w:b/>
          <w:u w:val="single"/>
        </w:rPr>
        <w:t>Efforts to identify duplication.</w:t>
      </w:r>
      <w:r w:rsidRPr="004D2259">
        <w:rPr>
          <w:b/>
        </w:rPr>
        <w:t xml:space="preserve">  </w:t>
      </w:r>
      <w:r w:rsidRPr="004D2259">
        <w:rPr>
          <w:b/>
          <w:u w:val="single"/>
        </w:rPr>
        <w:t>Why similar information available cannot be used</w:t>
      </w:r>
      <w:r w:rsidRPr="004D2259">
        <w:rPr>
          <w:b/>
        </w:rPr>
        <w:t>.</w:t>
      </w:r>
    </w:p>
    <w:p w:rsidR="008E779F" w:rsidRPr="004D2259" w:rsidRDefault="008E779F" w:rsidP="00806F4A">
      <w:pPr>
        <w:widowControl/>
        <w:tabs>
          <w:tab w:val="left" w:pos="583"/>
        </w:tabs>
        <w:spacing w:line="289" w:lineRule="exact"/>
      </w:pPr>
    </w:p>
    <w:p w:rsidR="008E779F" w:rsidRPr="004D2259" w:rsidRDefault="008E779F" w:rsidP="00806F4A">
      <w:pPr>
        <w:pStyle w:val="TxBrp5"/>
        <w:widowControl/>
        <w:spacing w:line="289" w:lineRule="exact"/>
        <w:ind w:firstLine="0"/>
      </w:pPr>
      <w:r w:rsidRPr="004D2259">
        <w:t xml:space="preserve">There </w:t>
      </w:r>
      <w:proofErr w:type="gramStart"/>
      <w:r w:rsidRPr="004D2259">
        <w:t>are</w:t>
      </w:r>
      <w:proofErr w:type="gramEnd"/>
      <w:r w:rsidRPr="004D2259">
        <w:t xml:space="preserve"> no </w:t>
      </w:r>
      <w:r w:rsidR="005D4674" w:rsidRPr="004D2259">
        <w:t xml:space="preserve">State </w:t>
      </w:r>
      <w:r w:rsidRPr="004D2259">
        <w:t>or local regulations relating to this issue.  No similar information collection is conducted by other Federal agencies.  Similar information does not exist.</w:t>
      </w:r>
    </w:p>
    <w:p w:rsidR="008E779F" w:rsidRPr="004D2259" w:rsidRDefault="008E779F" w:rsidP="00806F4A">
      <w:pPr>
        <w:widowControl/>
        <w:tabs>
          <w:tab w:val="left" w:pos="583"/>
        </w:tabs>
        <w:spacing w:line="289" w:lineRule="exact"/>
        <w:rPr>
          <w:u w:val="single"/>
        </w:rPr>
      </w:pPr>
    </w:p>
    <w:p w:rsidR="008E779F" w:rsidRPr="004D2259" w:rsidRDefault="008E779F" w:rsidP="00806F4A">
      <w:pPr>
        <w:pStyle w:val="TxBrp4"/>
        <w:widowControl/>
        <w:spacing w:line="289" w:lineRule="exact"/>
        <w:rPr>
          <w:b/>
        </w:rPr>
      </w:pPr>
      <w:r w:rsidRPr="004D2259">
        <w:rPr>
          <w:b/>
        </w:rPr>
        <w:t xml:space="preserve">5)  </w:t>
      </w:r>
      <w:r w:rsidRPr="004D2259">
        <w:rPr>
          <w:b/>
          <w:u w:val="single"/>
        </w:rPr>
        <w:t>Methods used to minimize the burden to small businesses if involved</w:t>
      </w:r>
      <w:r w:rsidRPr="004D2259">
        <w:rPr>
          <w:b/>
        </w:rPr>
        <w:t>.</w:t>
      </w:r>
    </w:p>
    <w:p w:rsidR="008E779F" w:rsidRPr="004D2259" w:rsidRDefault="008E779F" w:rsidP="00806F4A">
      <w:pPr>
        <w:widowControl/>
        <w:tabs>
          <w:tab w:val="left" w:pos="583"/>
        </w:tabs>
        <w:spacing w:line="289" w:lineRule="exact"/>
      </w:pPr>
    </w:p>
    <w:p w:rsidR="008E779F" w:rsidRPr="004D2259" w:rsidRDefault="008E779F" w:rsidP="00806F4A">
      <w:pPr>
        <w:pStyle w:val="TxBrp5"/>
        <w:widowControl/>
        <w:spacing w:line="289" w:lineRule="exact"/>
        <w:ind w:firstLine="0"/>
      </w:pPr>
      <w:r w:rsidRPr="004D2259">
        <w:t xml:space="preserve">Small passenger vessels, uninspected passenger vessels, fish tenders and vessels less than 200 gross tons are sectors of the maritime industry in which small businesses are disproportionately represented.  </w:t>
      </w:r>
    </w:p>
    <w:p w:rsidR="008E779F" w:rsidRPr="004D2259" w:rsidRDefault="008E779F" w:rsidP="00806F4A">
      <w:pPr>
        <w:widowControl/>
        <w:tabs>
          <w:tab w:val="left" w:pos="583"/>
        </w:tabs>
        <w:spacing w:line="289" w:lineRule="exact"/>
      </w:pPr>
    </w:p>
    <w:p w:rsidR="001707B2" w:rsidRPr="004D2259" w:rsidRDefault="004004FB" w:rsidP="001707B2">
      <w:pPr>
        <w:pStyle w:val="TxBrp5"/>
        <w:widowControl/>
        <w:spacing w:line="289" w:lineRule="exact"/>
      </w:pPr>
      <w:r w:rsidRPr="004D2259">
        <w:t>Since d</w:t>
      </w:r>
      <w:r w:rsidR="008E779F" w:rsidRPr="004D2259">
        <w:t>omestic law has generally excluded uninspected passenger vessels from regulations applicable to ocean-going vessels</w:t>
      </w:r>
      <w:r w:rsidRPr="004D2259">
        <w:t>,</w:t>
      </w:r>
      <w:r w:rsidR="00D508B9" w:rsidRPr="004D2259">
        <w:t xml:space="preserve"> </w:t>
      </w:r>
      <w:r w:rsidR="008E779F" w:rsidRPr="004D2259">
        <w:t xml:space="preserve">the Coast Guard exempts personnel serving on uninspected </w:t>
      </w:r>
      <w:r w:rsidR="008E779F" w:rsidRPr="004D2259">
        <w:lastRenderedPageBreak/>
        <w:t>passenger vessels from STCW requirements.  Existing domestic regulations for small passenger vessels and for seagoing vessels less than 200 Gross Register Tons are considered equivalent to STCW standards.  Fish tenders are exempt from application of STCW under Section 1147 of the Coast Guard Authorization Act of 1996 (Pub. L. 104-324).</w:t>
      </w:r>
      <w:r w:rsidR="001707B2" w:rsidRPr="004D2259">
        <w:t xml:space="preserve">  </w:t>
      </w:r>
      <w:proofErr w:type="gramStart"/>
      <w:r w:rsidR="001707B2" w:rsidRPr="004D2259">
        <w:t>[Pub.</w:t>
      </w:r>
      <w:proofErr w:type="gramEnd"/>
      <w:r w:rsidR="001707B2" w:rsidRPr="004D2259">
        <w:t xml:space="preserve"> L. 104-324 found at --</w:t>
      </w:r>
      <w:r w:rsidR="001707B2" w:rsidRPr="004D2259">
        <w:rPr>
          <w:u w:val="single"/>
        </w:rPr>
        <w:t>http://frwebgate.access.gpo.gov/cgi-bin/getdoc.cgi?dbname=104_cong_public_laws&amp;docid=</w:t>
      </w:r>
      <w:proofErr w:type="gramStart"/>
      <w:r w:rsidR="001707B2" w:rsidRPr="004D2259">
        <w:rPr>
          <w:u w:val="single"/>
        </w:rPr>
        <w:t>f:publ324.104.pdf</w:t>
      </w:r>
      <w:r w:rsidR="001707B2" w:rsidRPr="004D2259">
        <w:t xml:space="preserve">  ]</w:t>
      </w:r>
      <w:proofErr w:type="gramEnd"/>
    </w:p>
    <w:p w:rsidR="008E779F" w:rsidRPr="004D2259" w:rsidRDefault="008E779F" w:rsidP="001707B2">
      <w:pPr>
        <w:pStyle w:val="TxBrp5"/>
        <w:widowControl/>
        <w:spacing w:line="289" w:lineRule="exact"/>
        <w:ind w:firstLine="0"/>
      </w:pPr>
    </w:p>
    <w:p w:rsidR="008E779F" w:rsidRPr="004D2259" w:rsidRDefault="00D508B9" w:rsidP="00806F4A">
      <w:pPr>
        <w:pStyle w:val="TxBrp5"/>
        <w:widowControl/>
        <w:spacing w:line="289" w:lineRule="exact"/>
        <w:ind w:firstLine="0"/>
      </w:pPr>
      <w:r w:rsidRPr="004D2259">
        <w:t>Some m</w:t>
      </w:r>
      <w:r w:rsidR="008E779F" w:rsidRPr="004D2259">
        <w:t xml:space="preserve">aritime training institutions </w:t>
      </w:r>
      <w:r w:rsidRPr="004D2259">
        <w:t xml:space="preserve">are </w:t>
      </w:r>
      <w:r w:rsidR="008E779F" w:rsidRPr="004D2259">
        <w:t xml:space="preserve">classified as small entities.  STCW does not require seafarers to receive training and assessment from </w:t>
      </w:r>
      <w:r w:rsidRPr="004D2259">
        <w:t xml:space="preserve">a single </w:t>
      </w:r>
      <w:r w:rsidR="008E779F" w:rsidRPr="004D2259">
        <w:t>institution.  Thus</w:t>
      </w:r>
      <w:r w:rsidR="00F53DE8" w:rsidRPr="004D2259">
        <w:t xml:space="preserve"> these smaller training institutions could, at their own discretion, offer some or all </w:t>
      </w:r>
      <w:r w:rsidR="008E779F" w:rsidRPr="004D2259">
        <w:t xml:space="preserve">of the courses required for STCW 1995 and 1997 certification.  Likewise, seafarers </w:t>
      </w:r>
      <w:r w:rsidR="00F53DE8" w:rsidRPr="004D2259">
        <w:t xml:space="preserve">enjoy considerable flexibility in deciding how to </w:t>
      </w:r>
      <w:r w:rsidR="008E779F" w:rsidRPr="004D2259">
        <w:t xml:space="preserve">meet STCW 1995 and 1997 training and assessment requirements.  </w:t>
      </w:r>
    </w:p>
    <w:p w:rsidR="008E779F" w:rsidRPr="004D2259" w:rsidRDefault="008E779F" w:rsidP="00806F4A">
      <w:pPr>
        <w:pStyle w:val="TxBrp5"/>
        <w:widowControl/>
        <w:spacing w:line="289" w:lineRule="exact"/>
        <w:ind w:firstLine="0"/>
      </w:pPr>
    </w:p>
    <w:p w:rsidR="008E779F" w:rsidRPr="004D2259" w:rsidRDefault="008E779F" w:rsidP="00806F4A">
      <w:pPr>
        <w:widowControl/>
        <w:tabs>
          <w:tab w:val="left" w:pos="583"/>
        </w:tabs>
        <w:spacing w:line="289" w:lineRule="exact"/>
        <w:ind w:left="360" w:hanging="360"/>
        <w:rPr>
          <w:b/>
        </w:rPr>
      </w:pPr>
      <w:r w:rsidRPr="004D2259">
        <w:rPr>
          <w:b/>
        </w:rPr>
        <w:t xml:space="preserve">6)  </w:t>
      </w:r>
      <w:r w:rsidRPr="004D2259">
        <w:rPr>
          <w:b/>
          <w:u w:val="single"/>
        </w:rPr>
        <w:t>Consequences to the Federal program if collection were not conducted or conducted less frequently</w:t>
      </w:r>
      <w:r w:rsidRPr="004D2259">
        <w:rPr>
          <w:b/>
        </w:rPr>
        <w:t>.</w:t>
      </w:r>
    </w:p>
    <w:p w:rsidR="008E779F" w:rsidRPr="004D2259" w:rsidRDefault="008E779F" w:rsidP="00806F4A">
      <w:pPr>
        <w:widowControl/>
        <w:tabs>
          <w:tab w:val="left" w:pos="583"/>
        </w:tabs>
        <w:spacing w:line="289" w:lineRule="exact"/>
      </w:pPr>
    </w:p>
    <w:p w:rsidR="008E779F" w:rsidRPr="004D2259" w:rsidRDefault="00F53DE8" w:rsidP="00806F4A">
      <w:pPr>
        <w:pStyle w:val="TxBrp5"/>
        <w:widowControl/>
        <w:spacing w:line="289" w:lineRule="exact"/>
        <w:ind w:firstLine="0"/>
      </w:pPr>
      <w:r w:rsidRPr="004D2259">
        <w:t xml:space="preserve">Failure to effect the required </w:t>
      </w:r>
      <w:r w:rsidR="008E779F" w:rsidRPr="004D2259">
        <w:t xml:space="preserve">collection of information </w:t>
      </w:r>
      <w:r w:rsidRPr="004D2259">
        <w:t>relating</w:t>
      </w:r>
      <w:r w:rsidR="008E779F" w:rsidRPr="004D2259">
        <w:t xml:space="preserve"> to skills and experience</w:t>
      </w:r>
      <w:r w:rsidRPr="004D2259">
        <w:t xml:space="preserve"> could render</w:t>
      </w:r>
      <w:r w:rsidR="008E779F" w:rsidRPr="004D2259">
        <w:t xml:space="preserve"> </w:t>
      </w:r>
      <w:r w:rsidRPr="004D2259">
        <w:t xml:space="preserve">unverifiable </w:t>
      </w:r>
      <w:r w:rsidR="008E779F" w:rsidRPr="004D2259">
        <w:t>compliance with STCW training and assessment requirements.</w:t>
      </w:r>
    </w:p>
    <w:p w:rsidR="008E779F" w:rsidRPr="004D2259" w:rsidRDefault="008E779F" w:rsidP="00806F4A">
      <w:pPr>
        <w:widowControl/>
        <w:tabs>
          <w:tab w:val="left" w:pos="583"/>
        </w:tabs>
        <w:spacing w:line="289" w:lineRule="exact"/>
      </w:pPr>
    </w:p>
    <w:p w:rsidR="008E779F" w:rsidRPr="004D2259" w:rsidRDefault="008E779F" w:rsidP="00806F4A">
      <w:pPr>
        <w:pStyle w:val="TxBrp5"/>
        <w:widowControl/>
        <w:spacing w:line="289" w:lineRule="exact"/>
        <w:ind w:firstLine="0"/>
      </w:pPr>
      <w:r w:rsidRPr="004D2259">
        <w:t xml:space="preserve">Without an information collection, there would be no practical means for </w:t>
      </w:r>
      <w:r w:rsidR="00820454" w:rsidRPr="004D2259">
        <w:t xml:space="preserve">holding </w:t>
      </w:r>
      <w:r w:rsidRPr="004D2259">
        <w:t xml:space="preserve">the owner or operator of a seagoing vessel accountable for </w:t>
      </w:r>
      <w:r w:rsidR="00820454" w:rsidRPr="004D2259">
        <w:t>in</w:t>
      </w:r>
      <w:r w:rsidRPr="004D2259">
        <w:t xml:space="preserve">adequate navigational safety practices.  Also, there would be no </w:t>
      </w:r>
      <w:r w:rsidR="00820454" w:rsidRPr="004D2259">
        <w:t>way to determine</w:t>
      </w:r>
      <w:r w:rsidRPr="004D2259">
        <w:t xml:space="preserve"> whether seafarers employed on vessels </w:t>
      </w:r>
      <w:r w:rsidR="00820454" w:rsidRPr="004D2259">
        <w:t>covered under</w:t>
      </w:r>
      <w:r w:rsidRPr="004D2259">
        <w:t xml:space="preserve"> STCW had successfully completed training or demonstrated competency in skills necessary to perform assigned duties.</w:t>
      </w:r>
    </w:p>
    <w:p w:rsidR="008E779F" w:rsidRPr="004D2259" w:rsidRDefault="008E779F" w:rsidP="00806F4A">
      <w:pPr>
        <w:pStyle w:val="TxBrp5"/>
        <w:widowControl/>
        <w:spacing w:line="289" w:lineRule="exact"/>
        <w:ind w:firstLine="0"/>
      </w:pPr>
    </w:p>
    <w:p w:rsidR="008E779F" w:rsidRPr="004D2259" w:rsidRDefault="008E779F" w:rsidP="00806F4A">
      <w:pPr>
        <w:pStyle w:val="TxBrp4"/>
        <w:widowControl/>
        <w:spacing w:line="289" w:lineRule="exact"/>
        <w:ind w:left="360" w:hanging="360"/>
        <w:rPr>
          <w:b/>
        </w:rPr>
      </w:pPr>
      <w:r w:rsidRPr="004D2259">
        <w:rPr>
          <w:b/>
        </w:rPr>
        <w:t xml:space="preserve">7)  </w:t>
      </w:r>
      <w:r w:rsidRPr="004D2259">
        <w:rPr>
          <w:b/>
          <w:u w:val="single"/>
        </w:rPr>
        <w:t>Special circumstances that require collection to be conducted in an inconsistent manner</w:t>
      </w:r>
      <w:r w:rsidRPr="004D2259">
        <w:rPr>
          <w:b/>
        </w:rPr>
        <w:t>.</w:t>
      </w:r>
    </w:p>
    <w:p w:rsidR="008E779F" w:rsidRPr="004D2259" w:rsidRDefault="008E779F" w:rsidP="00806F4A">
      <w:pPr>
        <w:widowControl/>
        <w:tabs>
          <w:tab w:val="left" w:pos="583"/>
        </w:tabs>
        <w:spacing w:line="289" w:lineRule="exact"/>
      </w:pPr>
    </w:p>
    <w:p w:rsidR="008E779F" w:rsidRPr="004D2259" w:rsidRDefault="00F61622" w:rsidP="00806F4A">
      <w:pPr>
        <w:pStyle w:val="TxBrp5"/>
        <w:widowControl/>
        <w:spacing w:line="289" w:lineRule="exact"/>
        <w:ind w:firstLine="0"/>
      </w:pPr>
      <w:r w:rsidRPr="004D2259">
        <w:t>This information collection is conducted in manner consistent with the guidelines in 5CFR 1320.5(d</w:t>
      </w:r>
      <w:proofErr w:type="gramStart"/>
      <w:r w:rsidRPr="004D2259">
        <w:t>)(</w:t>
      </w:r>
      <w:proofErr w:type="gramEnd"/>
      <w:r w:rsidRPr="004D2259">
        <w:t>2)</w:t>
      </w:r>
      <w:r w:rsidR="008E779F" w:rsidRPr="004D2259">
        <w:t>.</w:t>
      </w:r>
    </w:p>
    <w:p w:rsidR="008E779F" w:rsidRPr="004D2259" w:rsidRDefault="008E779F" w:rsidP="00806F4A">
      <w:pPr>
        <w:widowControl/>
        <w:tabs>
          <w:tab w:val="left" w:pos="583"/>
        </w:tabs>
        <w:spacing w:line="289" w:lineRule="exact"/>
      </w:pPr>
    </w:p>
    <w:p w:rsidR="008E779F" w:rsidRPr="004D2259" w:rsidRDefault="008E779F" w:rsidP="00806F4A">
      <w:pPr>
        <w:pStyle w:val="TxBrp4"/>
        <w:widowControl/>
        <w:spacing w:line="289" w:lineRule="exact"/>
        <w:rPr>
          <w:b/>
        </w:rPr>
      </w:pPr>
      <w:r w:rsidRPr="004D2259">
        <w:rPr>
          <w:b/>
        </w:rPr>
        <w:t xml:space="preserve">8)  </w:t>
      </w:r>
      <w:r w:rsidRPr="004D2259">
        <w:rPr>
          <w:b/>
          <w:u w:val="single"/>
        </w:rPr>
        <w:t>Consultation</w:t>
      </w:r>
      <w:r w:rsidRPr="004D2259">
        <w:rPr>
          <w:b/>
        </w:rPr>
        <w:t>.</w:t>
      </w:r>
    </w:p>
    <w:p w:rsidR="008E779F" w:rsidRPr="004D2259" w:rsidRDefault="008E779F" w:rsidP="00806F4A">
      <w:pPr>
        <w:widowControl/>
        <w:tabs>
          <w:tab w:val="left" w:pos="583"/>
        </w:tabs>
        <w:spacing w:line="289" w:lineRule="exact"/>
      </w:pPr>
    </w:p>
    <w:p w:rsidR="00E9783B" w:rsidRPr="004D2259" w:rsidRDefault="00E9783B" w:rsidP="00E9783B">
      <w:pPr>
        <w:pStyle w:val="BodyTextIndent2"/>
        <w:widowControl/>
        <w:rPr>
          <w:rFonts w:ascii="Times New Roman" w:hAnsi="Times New Roman"/>
        </w:rPr>
      </w:pPr>
      <w:r w:rsidRPr="004D2259">
        <w:rPr>
          <w:rFonts w:ascii="Times New Roman" w:hAnsi="Times New Roman"/>
        </w:rPr>
        <w:t xml:space="preserve">The Coast Guard published on </w:t>
      </w:r>
      <w:r w:rsidR="000B7295">
        <w:rPr>
          <w:rFonts w:ascii="Times New Roman" w:hAnsi="Times New Roman"/>
        </w:rPr>
        <w:t>August 1</w:t>
      </w:r>
      <w:r w:rsidR="004D2259">
        <w:rPr>
          <w:rFonts w:ascii="Times New Roman" w:hAnsi="Times New Roman"/>
        </w:rPr>
        <w:t>, 20</w:t>
      </w:r>
      <w:r w:rsidR="000B7295">
        <w:rPr>
          <w:rFonts w:ascii="Times New Roman" w:hAnsi="Times New Roman"/>
        </w:rPr>
        <w:t>11</w:t>
      </w:r>
      <w:r w:rsidRPr="004D2259">
        <w:rPr>
          <w:rFonts w:ascii="Times New Roman" w:hAnsi="Times New Roman"/>
        </w:rPr>
        <w:t xml:space="preserve"> a </w:t>
      </w:r>
      <w:r w:rsidR="000B7295">
        <w:rPr>
          <w:rFonts w:ascii="Times New Roman" w:hAnsi="Times New Roman"/>
        </w:rPr>
        <w:t xml:space="preserve">Supplemental </w:t>
      </w:r>
      <w:r w:rsidRPr="004D2259">
        <w:rPr>
          <w:rFonts w:ascii="Times New Roman" w:hAnsi="Times New Roman"/>
        </w:rPr>
        <w:t>Notice of Proposed Rulemaking (</w:t>
      </w:r>
      <w:r w:rsidR="000B7295">
        <w:rPr>
          <w:rFonts w:ascii="Times New Roman" w:hAnsi="Times New Roman"/>
        </w:rPr>
        <w:t>S</w:t>
      </w:r>
      <w:r w:rsidRPr="004D2259">
        <w:rPr>
          <w:rFonts w:ascii="Times New Roman" w:hAnsi="Times New Roman"/>
        </w:rPr>
        <w:t xml:space="preserve">NPRM) entitled “Implementation of the Amendments to the International Convention on Standards of Training, Certification and </w:t>
      </w:r>
      <w:proofErr w:type="spellStart"/>
      <w:r w:rsidRPr="004D2259">
        <w:rPr>
          <w:rFonts w:ascii="Times New Roman" w:hAnsi="Times New Roman"/>
        </w:rPr>
        <w:t>Watchkeeping</w:t>
      </w:r>
      <w:proofErr w:type="spellEnd"/>
      <w:r w:rsidRPr="004D2259">
        <w:rPr>
          <w:rFonts w:ascii="Times New Roman" w:hAnsi="Times New Roman"/>
        </w:rPr>
        <w:t xml:space="preserve"> for Seafarers, 1978, and Changes to Domestic Endorsements” [Docket No. </w:t>
      </w:r>
      <w:proofErr w:type="gramStart"/>
      <w:r w:rsidRPr="004D2259">
        <w:rPr>
          <w:rFonts w:ascii="Times New Roman" w:hAnsi="Times New Roman"/>
        </w:rPr>
        <w:t xml:space="preserve">USCG-2004-17914; RIN 1625-AA16; </w:t>
      </w:r>
      <w:r w:rsidR="004D2259">
        <w:rPr>
          <w:rFonts w:ascii="Times New Roman" w:hAnsi="Times New Roman"/>
        </w:rPr>
        <w:t>74</w:t>
      </w:r>
      <w:r w:rsidRPr="004D2259">
        <w:rPr>
          <w:rFonts w:ascii="Times New Roman" w:hAnsi="Times New Roman"/>
        </w:rPr>
        <w:t xml:space="preserve"> FR </w:t>
      </w:r>
      <w:r w:rsidR="004D2259">
        <w:rPr>
          <w:rFonts w:ascii="Times New Roman" w:hAnsi="Times New Roman"/>
        </w:rPr>
        <w:t>59354</w:t>
      </w:r>
      <w:r w:rsidR="000B7295">
        <w:rPr>
          <w:rFonts w:ascii="Times New Roman" w:hAnsi="Times New Roman"/>
        </w:rPr>
        <w:t>; 76 FR 45908</w:t>
      </w:r>
      <w:r w:rsidRPr="004D2259">
        <w:rPr>
          <w:rFonts w:ascii="Times New Roman" w:hAnsi="Times New Roman"/>
        </w:rPr>
        <w:t>].</w:t>
      </w:r>
      <w:proofErr w:type="gramEnd"/>
      <w:r w:rsidRPr="004D2259">
        <w:rPr>
          <w:rFonts w:ascii="Times New Roman" w:hAnsi="Times New Roman"/>
        </w:rPr>
        <w:t xml:space="preserve">  The rulemaking proposed to—</w:t>
      </w:r>
    </w:p>
    <w:p w:rsidR="00E9783B" w:rsidRPr="004D2259" w:rsidRDefault="00E9783B" w:rsidP="00E9783B">
      <w:pPr>
        <w:pStyle w:val="BodyTextIndent2"/>
        <w:widowControl/>
        <w:numPr>
          <w:ilvl w:val="0"/>
          <w:numId w:val="18"/>
        </w:numPr>
        <w:rPr>
          <w:rFonts w:ascii="Times New Roman" w:hAnsi="Times New Roman"/>
        </w:rPr>
      </w:pPr>
      <w:r w:rsidRPr="004D2259">
        <w:rPr>
          <w:rFonts w:ascii="Times New Roman" w:hAnsi="Times New Roman"/>
        </w:rPr>
        <w:t xml:space="preserve">change the medical exam requirements for STCW endorsed mariner from once every five years to once every two years;  </w:t>
      </w:r>
    </w:p>
    <w:p w:rsidR="00E9783B" w:rsidRPr="004D2259" w:rsidRDefault="00E9783B" w:rsidP="00E9783B">
      <w:pPr>
        <w:pStyle w:val="BodyTextIndent2"/>
        <w:widowControl/>
        <w:numPr>
          <w:ilvl w:val="0"/>
          <w:numId w:val="18"/>
        </w:numPr>
        <w:rPr>
          <w:rFonts w:ascii="Times New Roman" w:hAnsi="Times New Roman"/>
        </w:rPr>
      </w:pPr>
      <w:r w:rsidRPr="004D2259">
        <w:rPr>
          <w:rFonts w:ascii="Times New Roman" w:hAnsi="Times New Roman"/>
        </w:rPr>
        <w:t xml:space="preserve">Require documented evidence of training or knowledge for two groups of mariners – personnel with security duties (except Vessel Security Officers, VSO) and all other mariners working aboard a vessel; and,  </w:t>
      </w:r>
    </w:p>
    <w:p w:rsidR="00E9783B" w:rsidRPr="004D2259" w:rsidRDefault="00E9783B" w:rsidP="00E9783B">
      <w:pPr>
        <w:pStyle w:val="BodyTextIndent2"/>
        <w:widowControl/>
        <w:numPr>
          <w:ilvl w:val="0"/>
          <w:numId w:val="18"/>
        </w:numPr>
        <w:rPr>
          <w:rFonts w:ascii="Times New Roman" w:hAnsi="Times New Roman"/>
        </w:rPr>
      </w:pPr>
      <w:r w:rsidRPr="004D2259">
        <w:rPr>
          <w:rFonts w:ascii="Times New Roman" w:hAnsi="Times New Roman"/>
        </w:rPr>
        <w:t>Recognize STCW endorsements issued by foreign governments.</w:t>
      </w:r>
    </w:p>
    <w:p w:rsidR="00E9783B" w:rsidRPr="004D2259" w:rsidRDefault="00E9783B" w:rsidP="00E9783B">
      <w:pPr>
        <w:pStyle w:val="BodyTextIndent2"/>
        <w:widowControl/>
        <w:rPr>
          <w:rFonts w:ascii="Times New Roman" w:hAnsi="Times New Roman"/>
        </w:rPr>
      </w:pPr>
    </w:p>
    <w:p w:rsidR="00E9783B" w:rsidRPr="004D2259" w:rsidRDefault="00E9783B" w:rsidP="00E9783B">
      <w:pPr>
        <w:pStyle w:val="BodyTextIndent2"/>
        <w:widowControl/>
        <w:ind w:firstLine="0"/>
        <w:rPr>
          <w:rFonts w:ascii="Times New Roman" w:hAnsi="Times New Roman"/>
        </w:rPr>
      </w:pPr>
      <w:r w:rsidRPr="004D2259">
        <w:rPr>
          <w:rFonts w:ascii="Times New Roman" w:hAnsi="Times New Roman"/>
        </w:rPr>
        <w:lastRenderedPageBreak/>
        <w:t xml:space="preserve">As a signatory to the STCW Convention, this proposed rule is necessary to demonstrate to the International Maritime Organization that the United States has in place certain specific regulations that implement the international requirements and related amendments to the STCW Convention.  The Coast Guard received </w:t>
      </w:r>
      <w:r w:rsidR="004D2259">
        <w:rPr>
          <w:rFonts w:ascii="Times New Roman" w:hAnsi="Times New Roman"/>
        </w:rPr>
        <w:t>no</w:t>
      </w:r>
      <w:r w:rsidRPr="004D2259">
        <w:rPr>
          <w:rFonts w:ascii="Times New Roman" w:hAnsi="Times New Roman"/>
        </w:rPr>
        <w:t xml:space="preserve"> collection of information-related comments.  </w:t>
      </w:r>
    </w:p>
    <w:p w:rsidR="008E779F" w:rsidRPr="004D2259" w:rsidRDefault="008E779F" w:rsidP="00806F4A">
      <w:pPr>
        <w:pStyle w:val="TxBrp9"/>
        <w:widowControl/>
        <w:spacing w:line="289" w:lineRule="exact"/>
        <w:rPr>
          <w:b/>
        </w:rPr>
      </w:pPr>
      <w:r w:rsidRPr="004D2259">
        <w:rPr>
          <w:b/>
        </w:rPr>
        <w:t xml:space="preserve">9)  </w:t>
      </w:r>
      <w:r w:rsidRPr="004D2259">
        <w:rPr>
          <w:b/>
          <w:u w:val="single"/>
        </w:rPr>
        <w:t>Provide any payment or gift to respondents</w:t>
      </w:r>
      <w:r w:rsidRPr="004D2259">
        <w:rPr>
          <w:b/>
        </w:rPr>
        <w:t>.</w:t>
      </w:r>
    </w:p>
    <w:p w:rsidR="008E779F" w:rsidRPr="004D2259" w:rsidRDefault="008E779F" w:rsidP="00806F4A">
      <w:pPr>
        <w:widowControl/>
        <w:tabs>
          <w:tab w:val="left" w:pos="583"/>
        </w:tabs>
        <w:spacing w:line="289" w:lineRule="exact"/>
      </w:pPr>
    </w:p>
    <w:p w:rsidR="008E779F" w:rsidRPr="004D2259" w:rsidRDefault="006A0F9C" w:rsidP="00806F4A">
      <w:pPr>
        <w:widowControl/>
        <w:tabs>
          <w:tab w:val="left" w:pos="583"/>
        </w:tabs>
        <w:spacing w:line="289" w:lineRule="exact"/>
      </w:pPr>
      <w:r w:rsidRPr="004D2259">
        <w:t>There is no offer of monetary or material value for this information collection.</w:t>
      </w:r>
    </w:p>
    <w:p w:rsidR="008E779F" w:rsidRPr="004D2259" w:rsidRDefault="008E779F" w:rsidP="00806F4A">
      <w:pPr>
        <w:widowControl/>
        <w:tabs>
          <w:tab w:val="left" w:pos="583"/>
        </w:tabs>
        <w:spacing w:line="289" w:lineRule="exact"/>
      </w:pPr>
    </w:p>
    <w:p w:rsidR="008E779F" w:rsidRPr="004D2259" w:rsidRDefault="008E779F" w:rsidP="00806F4A">
      <w:pPr>
        <w:widowControl/>
        <w:tabs>
          <w:tab w:val="left" w:pos="583"/>
        </w:tabs>
        <w:spacing w:line="289" w:lineRule="exact"/>
        <w:rPr>
          <w:b/>
          <w:u w:val="single"/>
        </w:rPr>
      </w:pPr>
      <w:r w:rsidRPr="004D2259">
        <w:rPr>
          <w:b/>
        </w:rPr>
        <w:t xml:space="preserve">10)  </w:t>
      </w:r>
      <w:r w:rsidRPr="004D2259">
        <w:rPr>
          <w:b/>
          <w:u w:val="single"/>
        </w:rPr>
        <w:t>Assurances of confidentiality provided to respondents</w:t>
      </w:r>
      <w:r w:rsidRPr="004D2259">
        <w:rPr>
          <w:b/>
        </w:rPr>
        <w:t>.</w:t>
      </w:r>
    </w:p>
    <w:p w:rsidR="008E779F" w:rsidRPr="004D2259" w:rsidRDefault="008E779F" w:rsidP="00806F4A">
      <w:pPr>
        <w:widowControl/>
        <w:tabs>
          <w:tab w:val="left" w:pos="204"/>
        </w:tabs>
        <w:rPr>
          <w:sz w:val="20"/>
        </w:rPr>
      </w:pPr>
    </w:p>
    <w:p w:rsidR="008E779F" w:rsidRPr="004D2259" w:rsidRDefault="00584315" w:rsidP="00806F4A">
      <w:pPr>
        <w:pStyle w:val="TxBrp5"/>
        <w:widowControl/>
        <w:spacing w:line="289" w:lineRule="exact"/>
        <w:ind w:firstLine="0"/>
      </w:pPr>
      <w:r w:rsidRPr="004D2259">
        <w:t>There are no assurances of confidentiality provided to the respondents for this information collection</w:t>
      </w:r>
      <w:r w:rsidR="008E779F" w:rsidRPr="004D2259">
        <w:t>.</w:t>
      </w:r>
    </w:p>
    <w:p w:rsidR="008E779F" w:rsidRPr="004D2259" w:rsidRDefault="008E779F" w:rsidP="00806F4A">
      <w:pPr>
        <w:widowControl/>
        <w:tabs>
          <w:tab w:val="left" w:pos="583"/>
        </w:tabs>
        <w:spacing w:line="289" w:lineRule="exact"/>
      </w:pPr>
    </w:p>
    <w:p w:rsidR="008E779F" w:rsidRPr="004D2259" w:rsidRDefault="008E779F" w:rsidP="00806F4A">
      <w:pPr>
        <w:pStyle w:val="TxBrp9"/>
        <w:widowControl/>
        <w:spacing w:line="289" w:lineRule="exact"/>
        <w:rPr>
          <w:b/>
          <w:u w:val="single"/>
        </w:rPr>
      </w:pPr>
      <w:r w:rsidRPr="004D2259">
        <w:rPr>
          <w:b/>
        </w:rPr>
        <w:t xml:space="preserve">11)  </w:t>
      </w:r>
      <w:r w:rsidRPr="004D2259">
        <w:rPr>
          <w:b/>
          <w:u w:val="single"/>
        </w:rPr>
        <w:t>Additional justification for any questions of a sensitive nature</w:t>
      </w:r>
      <w:r w:rsidRPr="004D2259">
        <w:rPr>
          <w:b/>
        </w:rPr>
        <w:t>.</w:t>
      </w:r>
    </w:p>
    <w:p w:rsidR="008E779F" w:rsidRPr="004D2259" w:rsidRDefault="008E779F" w:rsidP="00806F4A">
      <w:pPr>
        <w:widowControl/>
        <w:tabs>
          <w:tab w:val="left" w:pos="204"/>
        </w:tabs>
        <w:spacing w:line="289" w:lineRule="exact"/>
        <w:rPr>
          <w:u w:val="single"/>
        </w:rPr>
      </w:pPr>
    </w:p>
    <w:p w:rsidR="008E779F" w:rsidRPr="004D2259" w:rsidRDefault="00584315" w:rsidP="00806F4A">
      <w:pPr>
        <w:pStyle w:val="TxBrp5"/>
        <w:widowControl/>
        <w:spacing w:line="289" w:lineRule="exact"/>
        <w:ind w:firstLine="0"/>
      </w:pPr>
      <w:r w:rsidRPr="004D2259">
        <w:t>There are no questions of sensitive language</w:t>
      </w:r>
      <w:r w:rsidR="008E779F" w:rsidRPr="004D2259">
        <w:t>.</w:t>
      </w:r>
    </w:p>
    <w:p w:rsidR="008E779F" w:rsidRPr="004D2259" w:rsidRDefault="008E779F" w:rsidP="00806F4A">
      <w:pPr>
        <w:widowControl/>
        <w:tabs>
          <w:tab w:val="left" w:pos="583"/>
        </w:tabs>
        <w:spacing w:line="289" w:lineRule="exact"/>
      </w:pPr>
    </w:p>
    <w:p w:rsidR="008E779F" w:rsidRPr="004D2259" w:rsidRDefault="008E779F" w:rsidP="00806F4A">
      <w:pPr>
        <w:pStyle w:val="TxBrp9"/>
        <w:widowControl/>
        <w:spacing w:line="289" w:lineRule="exact"/>
        <w:rPr>
          <w:b/>
        </w:rPr>
      </w:pPr>
      <w:r w:rsidRPr="004D2259">
        <w:rPr>
          <w:b/>
        </w:rPr>
        <w:t xml:space="preserve">12)  </w:t>
      </w:r>
      <w:r w:rsidRPr="004D2259">
        <w:rPr>
          <w:b/>
          <w:u w:val="single"/>
        </w:rPr>
        <w:t>Estimate of Annual Hour and Cost Burden</w:t>
      </w:r>
      <w:r w:rsidRPr="004D2259">
        <w:rPr>
          <w:b/>
        </w:rPr>
        <w:t>.</w:t>
      </w:r>
    </w:p>
    <w:p w:rsidR="008E779F" w:rsidRPr="004D2259" w:rsidRDefault="008E779F" w:rsidP="00806F4A">
      <w:pPr>
        <w:widowControl/>
        <w:tabs>
          <w:tab w:val="left" w:pos="204"/>
        </w:tabs>
        <w:spacing w:line="289" w:lineRule="exact"/>
      </w:pPr>
    </w:p>
    <w:p w:rsidR="008E779F" w:rsidRPr="004D2259" w:rsidRDefault="008E779F" w:rsidP="00806F4A">
      <w:pPr>
        <w:widowControl/>
      </w:pPr>
      <w:r w:rsidRPr="004D2259">
        <w:t>The reporting burden includes the recordkeeping burden for training and assessment record books, monitor approved training, document skills demonstration, documentary evidence showing that the personnel serving on passenger ships (other than Ro-Ro’s) on international voyages meet appropriate training maintenance of seaman records, and posting of rest hour minimums.</w:t>
      </w:r>
    </w:p>
    <w:p w:rsidR="008E779F" w:rsidRPr="004D2259" w:rsidRDefault="008E779F" w:rsidP="00806F4A">
      <w:pPr>
        <w:pStyle w:val="TxBrp3"/>
        <w:widowControl/>
        <w:tabs>
          <w:tab w:val="clear" w:pos="204"/>
        </w:tabs>
        <w:spacing w:line="240" w:lineRule="auto"/>
      </w:pPr>
    </w:p>
    <w:p w:rsidR="008E779F" w:rsidRPr="004D2259" w:rsidRDefault="008E779F" w:rsidP="00806F4A">
      <w:pPr>
        <w:pStyle w:val="TxBrp9"/>
        <w:widowControl/>
        <w:spacing w:line="289" w:lineRule="exact"/>
        <w:rPr>
          <w:b/>
        </w:rPr>
      </w:pPr>
      <w:r w:rsidRPr="004D2259">
        <w:rPr>
          <w:b/>
        </w:rPr>
        <w:t>Annual Hour Burden (Respondents):</w:t>
      </w:r>
    </w:p>
    <w:p w:rsidR="008E779F" w:rsidRPr="004D2259" w:rsidRDefault="008E779F" w:rsidP="00806F4A">
      <w:pPr>
        <w:widowControl/>
        <w:tabs>
          <w:tab w:val="left" w:pos="204"/>
        </w:tabs>
        <w:spacing w:line="289" w:lineRule="exact"/>
      </w:pPr>
    </w:p>
    <w:p w:rsidR="008E779F" w:rsidRPr="004D2259" w:rsidRDefault="008E779F" w:rsidP="00806F4A">
      <w:pPr>
        <w:pStyle w:val="TxBrp13"/>
        <w:widowControl/>
        <w:spacing w:line="289" w:lineRule="exact"/>
        <w:ind w:firstLine="0"/>
      </w:pPr>
      <w:r w:rsidRPr="004D2259">
        <w:t xml:space="preserve">The total </w:t>
      </w:r>
      <w:r w:rsidRPr="004D2259">
        <w:rPr>
          <w:b/>
        </w:rPr>
        <w:t xml:space="preserve">annual recordkeeping burden is </w:t>
      </w:r>
      <w:r w:rsidR="00D44769" w:rsidRPr="004D2259">
        <w:rPr>
          <w:b/>
        </w:rPr>
        <w:t>3</w:t>
      </w:r>
      <w:r w:rsidR="00354297" w:rsidRPr="004D2259">
        <w:rPr>
          <w:b/>
        </w:rPr>
        <w:t>1,731</w:t>
      </w:r>
      <w:r w:rsidRPr="004D2259">
        <w:rPr>
          <w:b/>
        </w:rPr>
        <w:t xml:space="preserve"> hours for </w:t>
      </w:r>
      <w:r w:rsidR="00D44769" w:rsidRPr="004D2259">
        <w:rPr>
          <w:b/>
        </w:rPr>
        <w:t>3</w:t>
      </w:r>
      <w:r w:rsidR="00354297" w:rsidRPr="004D2259">
        <w:rPr>
          <w:b/>
        </w:rPr>
        <w:t>2,623</w:t>
      </w:r>
      <w:r w:rsidRPr="004D2259">
        <w:rPr>
          <w:b/>
        </w:rPr>
        <w:t xml:space="preserve"> respondents.</w:t>
      </w:r>
      <w:r w:rsidRPr="004D2259">
        <w:t xml:space="preserve">  Table 3 below indicates the hour burden associated with the requirements in this collection of information. </w:t>
      </w:r>
      <w:r w:rsidR="007106EB" w:rsidRPr="004D2259">
        <w:t xml:space="preserve"> </w:t>
      </w:r>
    </w:p>
    <w:p w:rsidR="007106EB" w:rsidRPr="004D2259" w:rsidRDefault="007106EB" w:rsidP="00806F4A">
      <w:pPr>
        <w:pStyle w:val="TxBrp13"/>
        <w:widowControl/>
        <w:spacing w:line="289" w:lineRule="exact"/>
        <w:ind w:firstLine="0"/>
      </w:pPr>
    </w:p>
    <w:p w:rsidR="008E779F" w:rsidRPr="004D2259" w:rsidRDefault="008E779F" w:rsidP="00806F4A">
      <w:pPr>
        <w:pStyle w:val="TxBrp5"/>
        <w:widowControl/>
        <w:spacing w:line="289" w:lineRule="exact"/>
        <w:ind w:firstLine="0"/>
        <w:jc w:val="center"/>
        <w:rPr>
          <w:b/>
        </w:rPr>
      </w:pPr>
      <w:r w:rsidRPr="004D2259">
        <w:rPr>
          <w:b/>
        </w:rPr>
        <w:t>Table 3</w:t>
      </w:r>
    </w:p>
    <w:p w:rsidR="008E779F" w:rsidRPr="004D2259" w:rsidRDefault="008E779F" w:rsidP="00806F4A">
      <w:pPr>
        <w:pStyle w:val="TxBrp5"/>
        <w:widowControl/>
        <w:spacing w:line="289" w:lineRule="exact"/>
        <w:ind w:firstLine="0"/>
        <w:jc w:val="center"/>
        <w:rPr>
          <w:b/>
        </w:rPr>
      </w:pPr>
      <w:r w:rsidRPr="004D2259">
        <w:rPr>
          <w:b/>
        </w:rPr>
        <w:t>Annual Hour Burden of Collection of Information</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620"/>
        <w:gridCol w:w="1440"/>
        <w:gridCol w:w="1890"/>
      </w:tblGrid>
      <w:tr w:rsidR="008E779F" w:rsidRPr="004D2259">
        <w:tc>
          <w:tcPr>
            <w:tcW w:w="5580" w:type="dxa"/>
          </w:tcPr>
          <w:p w:rsidR="008E779F" w:rsidRPr="004D2259" w:rsidRDefault="008E779F" w:rsidP="00806F4A">
            <w:pPr>
              <w:pStyle w:val="TxBrp5"/>
              <w:widowControl/>
              <w:spacing w:line="289" w:lineRule="exact"/>
              <w:ind w:firstLine="0"/>
              <w:rPr>
                <w:b/>
                <w:sz w:val="22"/>
              </w:rPr>
            </w:pPr>
            <w:r w:rsidRPr="004D2259">
              <w:rPr>
                <w:b/>
                <w:sz w:val="22"/>
              </w:rPr>
              <w:t>Requirement</w:t>
            </w:r>
          </w:p>
        </w:tc>
        <w:tc>
          <w:tcPr>
            <w:tcW w:w="1620" w:type="dxa"/>
          </w:tcPr>
          <w:p w:rsidR="008E779F" w:rsidRPr="004D2259" w:rsidRDefault="008E779F" w:rsidP="00806F4A">
            <w:pPr>
              <w:pStyle w:val="TxBrp5"/>
              <w:widowControl/>
              <w:spacing w:line="289" w:lineRule="exact"/>
              <w:ind w:firstLine="0"/>
              <w:jc w:val="center"/>
              <w:rPr>
                <w:b/>
                <w:sz w:val="22"/>
              </w:rPr>
            </w:pPr>
            <w:r w:rsidRPr="004D2259">
              <w:rPr>
                <w:b/>
                <w:sz w:val="22"/>
              </w:rPr>
              <w:t>Respondents</w:t>
            </w:r>
          </w:p>
        </w:tc>
        <w:tc>
          <w:tcPr>
            <w:tcW w:w="1440" w:type="dxa"/>
          </w:tcPr>
          <w:p w:rsidR="008E779F" w:rsidRPr="004D2259" w:rsidRDefault="008E779F" w:rsidP="00806F4A">
            <w:pPr>
              <w:pStyle w:val="TxBrp5"/>
              <w:widowControl/>
              <w:spacing w:line="289" w:lineRule="exact"/>
              <w:ind w:firstLine="0"/>
              <w:jc w:val="center"/>
              <w:rPr>
                <w:b/>
                <w:sz w:val="22"/>
              </w:rPr>
            </w:pPr>
            <w:r w:rsidRPr="004D2259">
              <w:rPr>
                <w:b/>
                <w:sz w:val="22"/>
              </w:rPr>
              <w:t>Responses</w:t>
            </w:r>
          </w:p>
        </w:tc>
        <w:tc>
          <w:tcPr>
            <w:tcW w:w="1890" w:type="dxa"/>
          </w:tcPr>
          <w:p w:rsidR="008E779F" w:rsidRPr="004D2259" w:rsidRDefault="008E779F" w:rsidP="00806F4A">
            <w:pPr>
              <w:pStyle w:val="TxBrp5"/>
              <w:widowControl/>
              <w:spacing w:line="289" w:lineRule="exact"/>
              <w:ind w:firstLine="0"/>
              <w:jc w:val="center"/>
              <w:rPr>
                <w:b/>
                <w:sz w:val="22"/>
              </w:rPr>
            </w:pPr>
            <w:r w:rsidRPr="004D2259">
              <w:rPr>
                <w:b/>
                <w:sz w:val="22"/>
              </w:rPr>
              <w:t>Burden (Hours)</w:t>
            </w:r>
          </w:p>
        </w:tc>
      </w:tr>
      <w:tr w:rsidR="008E779F" w:rsidRPr="004D2259">
        <w:tc>
          <w:tcPr>
            <w:tcW w:w="5580" w:type="dxa"/>
          </w:tcPr>
          <w:p w:rsidR="008E779F" w:rsidRPr="004D2259" w:rsidRDefault="008E779F" w:rsidP="00806F4A">
            <w:pPr>
              <w:pStyle w:val="TxBrp5"/>
              <w:widowControl/>
              <w:spacing w:line="289" w:lineRule="exact"/>
              <w:ind w:firstLine="0"/>
              <w:rPr>
                <w:sz w:val="22"/>
              </w:rPr>
            </w:pPr>
            <w:r w:rsidRPr="004D2259">
              <w:rPr>
                <w:sz w:val="22"/>
              </w:rPr>
              <w:t>a. Recording of training and assessment record books.</w:t>
            </w:r>
          </w:p>
        </w:tc>
        <w:tc>
          <w:tcPr>
            <w:tcW w:w="1620" w:type="dxa"/>
          </w:tcPr>
          <w:p w:rsidR="008E779F" w:rsidRPr="004D2259" w:rsidRDefault="00E15D66" w:rsidP="00806F4A">
            <w:pPr>
              <w:pStyle w:val="TxBrp5"/>
              <w:widowControl/>
              <w:spacing w:line="289" w:lineRule="exact"/>
              <w:ind w:right="252" w:firstLine="0"/>
              <w:jc w:val="right"/>
              <w:rPr>
                <w:sz w:val="22"/>
              </w:rPr>
            </w:pPr>
            <w:r w:rsidRPr="004D2259">
              <w:rPr>
                <w:sz w:val="22"/>
              </w:rPr>
              <w:t>106</w:t>
            </w:r>
          </w:p>
        </w:tc>
        <w:tc>
          <w:tcPr>
            <w:tcW w:w="1440" w:type="dxa"/>
          </w:tcPr>
          <w:p w:rsidR="008E779F" w:rsidRPr="004D2259" w:rsidRDefault="00E15D66" w:rsidP="00806F4A">
            <w:pPr>
              <w:pStyle w:val="TxBrp5"/>
              <w:widowControl/>
              <w:spacing w:line="289" w:lineRule="exact"/>
              <w:ind w:right="252" w:firstLine="0"/>
              <w:jc w:val="right"/>
              <w:rPr>
                <w:sz w:val="22"/>
              </w:rPr>
            </w:pPr>
            <w:r w:rsidRPr="004D2259">
              <w:rPr>
                <w:sz w:val="22"/>
              </w:rPr>
              <w:t>106</w:t>
            </w:r>
          </w:p>
        </w:tc>
        <w:tc>
          <w:tcPr>
            <w:tcW w:w="1890" w:type="dxa"/>
          </w:tcPr>
          <w:p w:rsidR="008E779F" w:rsidRPr="004D2259" w:rsidRDefault="00E15D66" w:rsidP="00806F4A">
            <w:pPr>
              <w:pStyle w:val="TxBrp5"/>
              <w:widowControl/>
              <w:spacing w:line="289" w:lineRule="exact"/>
              <w:ind w:right="252" w:firstLine="0"/>
              <w:jc w:val="right"/>
              <w:rPr>
                <w:sz w:val="22"/>
              </w:rPr>
            </w:pPr>
            <w:r w:rsidRPr="004D2259">
              <w:rPr>
                <w:sz w:val="22"/>
              </w:rPr>
              <w:t>106</w:t>
            </w:r>
          </w:p>
        </w:tc>
      </w:tr>
      <w:tr w:rsidR="008E779F" w:rsidRPr="004D2259">
        <w:tc>
          <w:tcPr>
            <w:tcW w:w="5580" w:type="dxa"/>
          </w:tcPr>
          <w:p w:rsidR="008E779F" w:rsidRPr="004D2259" w:rsidRDefault="008E779F" w:rsidP="00806F4A">
            <w:pPr>
              <w:pStyle w:val="TxBrp5"/>
              <w:widowControl/>
              <w:spacing w:line="289" w:lineRule="exact"/>
              <w:ind w:firstLine="0"/>
              <w:rPr>
                <w:sz w:val="22"/>
              </w:rPr>
            </w:pPr>
            <w:r w:rsidRPr="004D2259">
              <w:rPr>
                <w:sz w:val="22"/>
              </w:rPr>
              <w:t xml:space="preserve">b. Documentation of training courses and student’s performance. </w:t>
            </w:r>
          </w:p>
        </w:tc>
        <w:tc>
          <w:tcPr>
            <w:tcW w:w="1620" w:type="dxa"/>
          </w:tcPr>
          <w:p w:rsidR="008E779F" w:rsidRPr="004D2259" w:rsidRDefault="00E15D66" w:rsidP="00806F4A">
            <w:pPr>
              <w:pStyle w:val="TxBrp5"/>
              <w:widowControl/>
              <w:spacing w:line="289" w:lineRule="exact"/>
              <w:ind w:right="252" w:firstLine="0"/>
              <w:jc w:val="right"/>
              <w:rPr>
                <w:sz w:val="22"/>
              </w:rPr>
            </w:pPr>
            <w:r w:rsidRPr="004D2259">
              <w:rPr>
                <w:sz w:val="22"/>
              </w:rPr>
              <w:t>165</w:t>
            </w:r>
          </w:p>
        </w:tc>
        <w:tc>
          <w:tcPr>
            <w:tcW w:w="1440" w:type="dxa"/>
          </w:tcPr>
          <w:p w:rsidR="008E779F" w:rsidRPr="004D2259" w:rsidRDefault="00E15D66" w:rsidP="00806F4A">
            <w:pPr>
              <w:pStyle w:val="TxBrp5"/>
              <w:widowControl/>
              <w:spacing w:line="289" w:lineRule="exact"/>
              <w:ind w:right="252" w:firstLine="0"/>
              <w:jc w:val="right"/>
              <w:rPr>
                <w:sz w:val="22"/>
              </w:rPr>
            </w:pPr>
            <w:r w:rsidRPr="004D2259">
              <w:rPr>
                <w:sz w:val="22"/>
              </w:rPr>
              <w:t>1,122</w:t>
            </w:r>
          </w:p>
        </w:tc>
        <w:tc>
          <w:tcPr>
            <w:tcW w:w="1890" w:type="dxa"/>
          </w:tcPr>
          <w:p w:rsidR="008E779F" w:rsidRPr="004D2259" w:rsidRDefault="00E15D66" w:rsidP="00806F4A">
            <w:pPr>
              <w:pStyle w:val="TxBrp5"/>
              <w:widowControl/>
              <w:spacing w:line="289" w:lineRule="exact"/>
              <w:ind w:right="252" w:firstLine="0"/>
              <w:jc w:val="right"/>
              <w:rPr>
                <w:sz w:val="22"/>
              </w:rPr>
            </w:pPr>
            <w:r w:rsidRPr="004D2259">
              <w:rPr>
                <w:sz w:val="22"/>
              </w:rPr>
              <w:t>1,287</w:t>
            </w:r>
          </w:p>
        </w:tc>
      </w:tr>
      <w:tr w:rsidR="008E779F" w:rsidRPr="004D2259">
        <w:tc>
          <w:tcPr>
            <w:tcW w:w="5580" w:type="dxa"/>
          </w:tcPr>
          <w:p w:rsidR="008E779F" w:rsidRPr="004D2259" w:rsidRDefault="008E779F" w:rsidP="00806F4A">
            <w:pPr>
              <w:pStyle w:val="TxBrp5"/>
              <w:widowControl/>
              <w:spacing w:line="289" w:lineRule="exact"/>
              <w:ind w:firstLine="0"/>
              <w:rPr>
                <w:sz w:val="22"/>
              </w:rPr>
            </w:pPr>
            <w:r w:rsidRPr="004D2259">
              <w:rPr>
                <w:sz w:val="22"/>
              </w:rPr>
              <w:t>c. Documentation and submission of skills demonstration to the NMC.</w:t>
            </w:r>
          </w:p>
        </w:tc>
        <w:tc>
          <w:tcPr>
            <w:tcW w:w="1620" w:type="dxa"/>
          </w:tcPr>
          <w:p w:rsidR="008E779F" w:rsidRPr="004D2259" w:rsidRDefault="008E779F" w:rsidP="00806F4A">
            <w:pPr>
              <w:pStyle w:val="TxBrp5"/>
              <w:widowControl/>
              <w:spacing w:line="289" w:lineRule="exact"/>
              <w:ind w:right="252" w:firstLine="0"/>
              <w:jc w:val="right"/>
              <w:rPr>
                <w:sz w:val="22"/>
              </w:rPr>
            </w:pPr>
            <w:r w:rsidRPr="004D2259">
              <w:rPr>
                <w:sz w:val="22"/>
              </w:rPr>
              <w:t>Same as b.</w:t>
            </w:r>
          </w:p>
        </w:tc>
        <w:tc>
          <w:tcPr>
            <w:tcW w:w="1440" w:type="dxa"/>
          </w:tcPr>
          <w:p w:rsidR="008E779F" w:rsidRPr="004D2259" w:rsidRDefault="00E15D66" w:rsidP="00806F4A">
            <w:pPr>
              <w:pStyle w:val="TxBrp5"/>
              <w:widowControl/>
              <w:spacing w:line="289" w:lineRule="exact"/>
              <w:ind w:right="252" w:firstLine="0"/>
              <w:jc w:val="right"/>
              <w:rPr>
                <w:sz w:val="22"/>
              </w:rPr>
            </w:pPr>
            <w:r w:rsidRPr="004D2259">
              <w:rPr>
                <w:sz w:val="22"/>
              </w:rPr>
              <w:t>165</w:t>
            </w:r>
          </w:p>
        </w:tc>
        <w:tc>
          <w:tcPr>
            <w:tcW w:w="1890" w:type="dxa"/>
          </w:tcPr>
          <w:p w:rsidR="008E779F" w:rsidRPr="004D2259" w:rsidRDefault="00E15D66" w:rsidP="00806F4A">
            <w:pPr>
              <w:pStyle w:val="TxBrp5"/>
              <w:widowControl/>
              <w:spacing w:line="289" w:lineRule="exact"/>
              <w:ind w:right="252" w:firstLine="0"/>
              <w:jc w:val="right"/>
              <w:rPr>
                <w:sz w:val="22"/>
              </w:rPr>
            </w:pPr>
            <w:r w:rsidRPr="004D2259">
              <w:rPr>
                <w:sz w:val="22"/>
              </w:rPr>
              <w:t>53</w:t>
            </w:r>
          </w:p>
        </w:tc>
      </w:tr>
      <w:tr w:rsidR="008E779F" w:rsidRPr="004D2259">
        <w:tc>
          <w:tcPr>
            <w:tcW w:w="5580" w:type="dxa"/>
          </w:tcPr>
          <w:p w:rsidR="008E779F" w:rsidRPr="004D2259" w:rsidRDefault="008E779F" w:rsidP="00806F4A">
            <w:pPr>
              <w:pStyle w:val="TxBrp5"/>
              <w:widowControl/>
              <w:spacing w:line="289" w:lineRule="exact"/>
              <w:ind w:firstLine="0"/>
              <w:rPr>
                <w:b/>
                <w:sz w:val="22"/>
              </w:rPr>
            </w:pPr>
            <w:r w:rsidRPr="004D2259">
              <w:rPr>
                <w:sz w:val="22"/>
              </w:rPr>
              <w:t>d. Documentary evidence showing that the personnel serving on passenger ships (other than Ro-Ro’s) on international voyages meet appropriate training.</w:t>
            </w:r>
            <w:r w:rsidRPr="004D2259">
              <w:rPr>
                <w:rStyle w:val="FootnoteReference"/>
                <w:sz w:val="22"/>
              </w:rPr>
              <w:footnoteReference w:id="1"/>
            </w:r>
          </w:p>
        </w:tc>
        <w:tc>
          <w:tcPr>
            <w:tcW w:w="1620" w:type="dxa"/>
          </w:tcPr>
          <w:p w:rsidR="008E779F" w:rsidRPr="004D2259" w:rsidRDefault="00E15D66" w:rsidP="00806F4A">
            <w:pPr>
              <w:pStyle w:val="TxBrp5"/>
              <w:widowControl/>
              <w:spacing w:line="289" w:lineRule="exact"/>
              <w:ind w:right="252" w:firstLine="0"/>
              <w:jc w:val="right"/>
              <w:rPr>
                <w:sz w:val="22"/>
              </w:rPr>
            </w:pPr>
            <w:r w:rsidRPr="004D2259">
              <w:rPr>
                <w:sz w:val="22"/>
              </w:rPr>
              <w:t>562</w:t>
            </w:r>
          </w:p>
        </w:tc>
        <w:tc>
          <w:tcPr>
            <w:tcW w:w="1440" w:type="dxa"/>
          </w:tcPr>
          <w:p w:rsidR="008E779F" w:rsidRPr="004D2259" w:rsidRDefault="00E15D66" w:rsidP="00806F4A">
            <w:pPr>
              <w:pStyle w:val="TxBrp5"/>
              <w:widowControl/>
              <w:spacing w:line="289" w:lineRule="exact"/>
              <w:ind w:right="252" w:firstLine="0"/>
              <w:jc w:val="right"/>
              <w:rPr>
                <w:sz w:val="22"/>
              </w:rPr>
            </w:pPr>
            <w:r w:rsidRPr="004D2259">
              <w:rPr>
                <w:sz w:val="22"/>
              </w:rPr>
              <w:t>562</w:t>
            </w:r>
          </w:p>
        </w:tc>
        <w:tc>
          <w:tcPr>
            <w:tcW w:w="1890" w:type="dxa"/>
          </w:tcPr>
          <w:p w:rsidR="008E779F" w:rsidRPr="004D2259" w:rsidRDefault="00E15D66" w:rsidP="00806F4A">
            <w:pPr>
              <w:pStyle w:val="TxBrp5"/>
              <w:widowControl/>
              <w:spacing w:line="289" w:lineRule="exact"/>
              <w:ind w:right="252" w:firstLine="0"/>
              <w:jc w:val="right"/>
              <w:rPr>
                <w:sz w:val="22"/>
              </w:rPr>
            </w:pPr>
            <w:r w:rsidRPr="004D2259">
              <w:rPr>
                <w:sz w:val="22"/>
              </w:rPr>
              <w:t>47</w:t>
            </w:r>
          </w:p>
        </w:tc>
      </w:tr>
      <w:tr w:rsidR="008E779F" w:rsidRPr="004D2259">
        <w:tc>
          <w:tcPr>
            <w:tcW w:w="5580" w:type="dxa"/>
          </w:tcPr>
          <w:p w:rsidR="008E779F" w:rsidRPr="004D2259" w:rsidRDefault="008E779F" w:rsidP="00806F4A">
            <w:pPr>
              <w:pStyle w:val="TxBrp5"/>
              <w:widowControl/>
              <w:spacing w:line="289" w:lineRule="exact"/>
              <w:ind w:firstLine="0"/>
              <w:rPr>
                <w:sz w:val="22"/>
              </w:rPr>
            </w:pPr>
            <w:r w:rsidRPr="004D2259">
              <w:rPr>
                <w:sz w:val="22"/>
              </w:rPr>
              <w:lastRenderedPageBreak/>
              <w:t>e. Documentation of medical fitness.</w:t>
            </w:r>
          </w:p>
          <w:p w:rsidR="002319D2" w:rsidRPr="004D2259" w:rsidRDefault="002319D2" w:rsidP="00806F4A">
            <w:pPr>
              <w:pStyle w:val="TxBrp5"/>
              <w:widowControl/>
              <w:spacing w:line="289" w:lineRule="exact"/>
              <w:ind w:firstLine="0"/>
              <w:rPr>
                <w:sz w:val="22"/>
              </w:rPr>
            </w:pPr>
            <w:r w:rsidRPr="004D2259">
              <w:rPr>
                <w:sz w:val="22"/>
              </w:rPr>
              <w:t xml:space="preserve">   +  SNPRM addition</w:t>
            </w:r>
          </w:p>
          <w:p w:rsidR="002319D2" w:rsidRPr="004D2259" w:rsidRDefault="002319D2" w:rsidP="00806F4A">
            <w:pPr>
              <w:pStyle w:val="TxBrp5"/>
              <w:widowControl/>
              <w:spacing w:line="289" w:lineRule="exact"/>
              <w:ind w:firstLine="0"/>
              <w:rPr>
                <w:b/>
                <w:sz w:val="22"/>
              </w:rPr>
            </w:pPr>
            <w:r w:rsidRPr="004D2259">
              <w:rPr>
                <w:b/>
                <w:sz w:val="22"/>
              </w:rPr>
              <w:t xml:space="preserve">   TOTAL</w:t>
            </w:r>
          </w:p>
        </w:tc>
        <w:tc>
          <w:tcPr>
            <w:tcW w:w="1620" w:type="dxa"/>
          </w:tcPr>
          <w:p w:rsidR="008E779F" w:rsidRPr="004D2259" w:rsidRDefault="00E15D66" w:rsidP="00806F4A">
            <w:pPr>
              <w:pStyle w:val="TxBrp5"/>
              <w:widowControl/>
              <w:spacing w:line="289" w:lineRule="exact"/>
              <w:ind w:right="252" w:firstLine="0"/>
              <w:jc w:val="right"/>
              <w:rPr>
                <w:sz w:val="22"/>
              </w:rPr>
            </w:pPr>
            <w:r w:rsidRPr="004D2259">
              <w:rPr>
                <w:sz w:val="22"/>
              </w:rPr>
              <w:t>12,325</w:t>
            </w:r>
          </w:p>
          <w:p w:rsidR="002319D2" w:rsidRPr="004D2259" w:rsidRDefault="002319D2" w:rsidP="00806F4A">
            <w:pPr>
              <w:pStyle w:val="TxBrp5"/>
              <w:widowControl/>
              <w:spacing w:line="289" w:lineRule="exact"/>
              <w:ind w:right="252" w:firstLine="0"/>
              <w:jc w:val="right"/>
              <w:rPr>
                <w:sz w:val="22"/>
                <w:u w:val="single"/>
              </w:rPr>
            </w:pPr>
            <w:r w:rsidRPr="004D2259">
              <w:rPr>
                <w:sz w:val="22"/>
                <w:u w:val="single"/>
              </w:rPr>
              <w:t xml:space="preserve"> + 18,000</w:t>
            </w:r>
          </w:p>
          <w:p w:rsidR="002319D2" w:rsidRPr="004D2259" w:rsidRDefault="002319D2" w:rsidP="00806F4A">
            <w:pPr>
              <w:pStyle w:val="TxBrp5"/>
              <w:widowControl/>
              <w:spacing w:line="289" w:lineRule="exact"/>
              <w:ind w:right="252" w:firstLine="0"/>
              <w:jc w:val="right"/>
              <w:rPr>
                <w:b/>
                <w:sz w:val="22"/>
                <w:u w:val="single"/>
              </w:rPr>
            </w:pPr>
            <w:r w:rsidRPr="004D2259">
              <w:rPr>
                <w:b/>
                <w:sz w:val="22"/>
                <w:u w:val="single"/>
              </w:rPr>
              <w:t>30,325</w:t>
            </w:r>
          </w:p>
        </w:tc>
        <w:tc>
          <w:tcPr>
            <w:tcW w:w="1440" w:type="dxa"/>
          </w:tcPr>
          <w:p w:rsidR="008E779F" w:rsidRPr="004D2259" w:rsidRDefault="00E15D66" w:rsidP="00806F4A">
            <w:pPr>
              <w:pStyle w:val="TxBrp5"/>
              <w:widowControl/>
              <w:spacing w:line="289" w:lineRule="exact"/>
              <w:ind w:right="252" w:firstLine="0"/>
              <w:jc w:val="right"/>
              <w:rPr>
                <w:sz w:val="22"/>
              </w:rPr>
            </w:pPr>
            <w:r w:rsidRPr="004D2259">
              <w:rPr>
                <w:sz w:val="22"/>
              </w:rPr>
              <w:t>12,325</w:t>
            </w:r>
          </w:p>
          <w:p w:rsidR="002319D2" w:rsidRPr="004D2259" w:rsidRDefault="002319D2" w:rsidP="00806F4A">
            <w:pPr>
              <w:pStyle w:val="TxBrp5"/>
              <w:widowControl/>
              <w:spacing w:line="289" w:lineRule="exact"/>
              <w:ind w:right="252" w:firstLine="0"/>
              <w:jc w:val="right"/>
              <w:rPr>
                <w:sz w:val="22"/>
                <w:u w:val="single"/>
              </w:rPr>
            </w:pPr>
            <w:r w:rsidRPr="004D2259">
              <w:rPr>
                <w:sz w:val="22"/>
                <w:u w:val="single"/>
              </w:rPr>
              <w:t xml:space="preserve"> + 18,000</w:t>
            </w:r>
          </w:p>
          <w:p w:rsidR="002319D2" w:rsidRPr="004D2259" w:rsidRDefault="002319D2" w:rsidP="00806F4A">
            <w:pPr>
              <w:pStyle w:val="TxBrp5"/>
              <w:widowControl/>
              <w:spacing w:line="289" w:lineRule="exact"/>
              <w:ind w:right="252" w:firstLine="0"/>
              <w:jc w:val="right"/>
              <w:rPr>
                <w:b/>
                <w:sz w:val="22"/>
              </w:rPr>
            </w:pPr>
            <w:r w:rsidRPr="004D2259">
              <w:rPr>
                <w:b/>
                <w:sz w:val="22"/>
              </w:rPr>
              <w:t>30,325</w:t>
            </w:r>
          </w:p>
        </w:tc>
        <w:tc>
          <w:tcPr>
            <w:tcW w:w="1890" w:type="dxa"/>
          </w:tcPr>
          <w:p w:rsidR="008E779F" w:rsidRPr="004D2259" w:rsidRDefault="00E15D66" w:rsidP="00806F4A">
            <w:pPr>
              <w:pStyle w:val="TxBrp5"/>
              <w:widowControl/>
              <w:spacing w:line="289" w:lineRule="exact"/>
              <w:ind w:right="252" w:firstLine="0"/>
              <w:jc w:val="right"/>
              <w:rPr>
                <w:sz w:val="22"/>
              </w:rPr>
            </w:pPr>
            <w:r w:rsidRPr="004D2259">
              <w:rPr>
                <w:sz w:val="22"/>
              </w:rPr>
              <w:t>3,081</w:t>
            </w:r>
          </w:p>
          <w:p w:rsidR="002319D2" w:rsidRPr="004D2259" w:rsidRDefault="002319D2" w:rsidP="00806F4A">
            <w:pPr>
              <w:pStyle w:val="TxBrp5"/>
              <w:widowControl/>
              <w:spacing w:line="289" w:lineRule="exact"/>
              <w:ind w:right="252" w:firstLine="0"/>
              <w:jc w:val="right"/>
              <w:rPr>
                <w:sz w:val="22"/>
                <w:u w:val="single"/>
              </w:rPr>
            </w:pPr>
            <w:r w:rsidRPr="004D2259">
              <w:rPr>
                <w:sz w:val="22"/>
                <w:u w:val="single"/>
              </w:rPr>
              <w:t xml:space="preserve"> + 7,500</w:t>
            </w:r>
          </w:p>
          <w:p w:rsidR="002319D2" w:rsidRPr="004D2259" w:rsidRDefault="002319D2" w:rsidP="00806F4A">
            <w:pPr>
              <w:pStyle w:val="TxBrp5"/>
              <w:widowControl/>
              <w:spacing w:line="289" w:lineRule="exact"/>
              <w:ind w:right="252" w:firstLine="0"/>
              <w:jc w:val="right"/>
              <w:rPr>
                <w:b/>
                <w:sz w:val="22"/>
                <w:u w:val="single"/>
              </w:rPr>
            </w:pPr>
            <w:r w:rsidRPr="004D2259">
              <w:rPr>
                <w:b/>
                <w:sz w:val="22"/>
                <w:u w:val="single"/>
              </w:rPr>
              <w:t>10,581</w:t>
            </w:r>
          </w:p>
        </w:tc>
      </w:tr>
      <w:tr w:rsidR="008E779F" w:rsidRPr="004D2259" w:rsidTr="002319D2">
        <w:tc>
          <w:tcPr>
            <w:tcW w:w="5580" w:type="dxa"/>
          </w:tcPr>
          <w:p w:rsidR="008E779F" w:rsidRPr="004D2259" w:rsidRDefault="008E779F" w:rsidP="00806F4A">
            <w:pPr>
              <w:pStyle w:val="TxBrp5"/>
              <w:widowControl/>
              <w:spacing w:line="289" w:lineRule="exact"/>
              <w:ind w:firstLine="0"/>
              <w:rPr>
                <w:sz w:val="22"/>
              </w:rPr>
            </w:pPr>
            <w:r w:rsidRPr="004D2259">
              <w:rPr>
                <w:sz w:val="22"/>
              </w:rPr>
              <w:t>f. Maintenance of merchant mariners’ records by owner or operator.</w:t>
            </w:r>
          </w:p>
          <w:p w:rsidR="000C5824" w:rsidRPr="004D2259" w:rsidRDefault="000C5824" w:rsidP="00806F4A">
            <w:pPr>
              <w:pStyle w:val="TxBrp5"/>
              <w:widowControl/>
              <w:spacing w:line="289" w:lineRule="exact"/>
              <w:ind w:firstLine="0"/>
              <w:rPr>
                <w:sz w:val="22"/>
              </w:rPr>
            </w:pPr>
            <w:r w:rsidRPr="004D2259">
              <w:rPr>
                <w:sz w:val="22"/>
              </w:rPr>
              <w:t xml:space="preserve">   + SNPRM one-time requirements</w:t>
            </w:r>
          </w:p>
          <w:p w:rsidR="002319D2" w:rsidRPr="004D2259" w:rsidRDefault="002319D2" w:rsidP="00806F4A">
            <w:pPr>
              <w:pStyle w:val="TxBrp5"/>
              <w:widowControl/>
              <w:spacing w:line="289" w:lineRule="exact"/>
              <w:ind w:firstLine="0"/>
              <w:rPr>
                <w:sz w:val="22"/>
              </w:rPr>
            </w:pPr>
            <w:r w:rsidRPr="004D2259">
              <w:rPr>
                <w:sz w:val="22"/>
              </w:rPr>
              <w:t xml:space="preserve">   + SNPRM Additions</w:t>
            </w:r>
          </w:p>
          <w:p w:rsidR="002319D2" w:rsidRPr="004D2259" w:rsidRDefault="002319D2" w:rsidP="00806F4A">
            <w:pPr>
              <w:pStyle w:val="TxBrp5"/>
              <w:widowControl/>
              <w:spacing w:line="289" w:lineRule="exact"/>
              <w:ind w:firstLine="0"/>
              <w:rPr>
                <w:b/>
                <w:sz w:val="22"/>
              </w:rPr>
            </w:pPr>
            <w:r w:rsidRPr="004D2259">
              <w:rPr>
                <w:sz w:val="22"/>
              </w:rPr>
              <w:t xml:space="preserve">    </w:t>
            </w:r>
            <w:r w:rsidRPr="004D2259">
              <w:rPr>
                <w:b/>
                <w:sz w:val="22"/>
              </w:rPr>
              <w:t>TOTAL</w:t>
            </w:r>
          </w:p>
        </w:tc>
        <w:tc>
          <w:tcPr>
            <w:tcW w:w="1620" w:type="dxa"/>
            <w:vAlign w:val="center"/>
          </w:tcPr>
          <w:p w:rsidR="002319D2" w:rsidRPr="004D2259" w:rsidRDefault="008C4CB7" w:rsidP="002319D2">
            <w:pPr>
              <w:pStyle w:val="TxBrp5"/>
              <w:widowControl/>
              <w:spacing w:line="289" w:lineRule="exact"/>
              <w:ind w:right="252" w:firstLine="0"/>
              <w:jc w:val="right"/>
              <w:rPr>
                <w:sz w:val="22"/>
              </w:rPr>
            </w:pPr>
            <w:r w:rsidRPr="004D2259">
              <w:rPr>
                <w:sz w:val="22"/>
              </w:rPr>
              <w:t>1,360</w:t>
            </w:r>
          </w:p>
          <w:p w:rsidR="000C5824" w:rsidRPr="004D2259" w:rsidRDefault="000C5824" w:rsidP="002319D2">
            <w:pPr>
              <w:pStyle w:val="TxBrp5"/>
              <w:widowControl/>
              <w:spacing w:line="289" w:lineRule="exact"/>
              <w:ind w:right="252" w:firstLine="0"/>
              <w:jc w:val="right"/>
              <w:rPr>
                <w:sz w:val="22"/>
              </w:rPr>
            </w:pPr>
            <w:r w:rsidRPr="004D2259">
              <w:rPr>
                <w:sz w:val="22"/>
              </w:rPr>
              <w:t xml:space="preserve"> -- </w:t>
            </w:r>
          </w:p>
          <w:p w:rsidR="000C5824" w:rsidRPr="004D2259" w:rsidRDefault="000C5824" w:rsidP="002319D2">
            <w:pPr>
              <w:pStyle w:val="TxBrp5"/>
              <w:widowControl/>
              <w:spacing w:line="289" w:lineRule="exact"/>
              <w:ind w:right="252" w:firstLine="0"/>
              <w:jc w:val="right"/>
              <w:rPr>
                <w:sz w:val="22"/>
                <w:u w:val="single"/>
              </w:rPr>
            </w:pPr>
            <w:r w:rsidRPr="004D2259">
              <w:rPr>
                <w:sz w:val="22"/>
                <w:u w:val="single"/>
              </w:rPr>
              <w:t>+   105</w:t>
            </w:r>
          </w:p>
          <w:p w:rsidR="000C5824" w:rsidRPr="004D2259" w:rsidRDefault="000C5824" w:rsidP="002319D2">
            <w:pPr>
              <w:pStyle w:val="TxBrp5"/>
              <w:widowControl/>
              <w:spacing w:line="289" w:lineRule="exact"/>
              <w:ind w:right="252" w:firstLine="0"/>
              <w:jc w:val="right"/>
              <w:rPr>
                <w:b/>
                <w:sz w:val="22"/>
              </w:rPr>
            </w:pPr>
            <w:r w:rsidRPr="004D2259">
              <w:rPr>
                <w:b/>
                <w:sz w:val="22"/>
              </w:rPr>
              <w:t>1,465</w:t>
            </w:r>
          </w:p>
        </w:tc>
        <w:tc>
          <w:tcPr>
            <w:tcW w:w="1440" w:type="dxa"/>
            <w:vAlign w:val="center"/>
          </w:tcPr>
          <w:p w:rsidR="008E779F" w:rsidRPr="004D2259" w:rsidRDefault="00ED14F1" w:rsidP="002319D2">
            <w:pPr>
              <w:pStyle w:val="TxBrp5"/>
              <w:widowControl/>
              <w:spacing w:line="289" w:lineRule="exact"/>
              <w:ind w:right="252" w:firstLine="0"/>
              <w:jc w:val="right"/>
              <w:rPr>
                <w:sz w:val="22"/>
              </w:rPr>
            </w:pPr>
            <w:r w:rsidRPr="004D2259">
              <w:rPr>
                <w:sz w:val="22"/>
              </w:rPr>
              <w:t>4,080</w:t>
            </w:r>
          </w:p>
          <w:p w:rsidR="000C5824" w:rsidRPr="004D2259" w:rsidRDefault="000C5824" w:rsidP="002319D2">
            <w:pPr>
              <w:pStyle w:val="TxBrp5"/>
              <w:widowControl/>
              <w:spacing w:line="289" w:lineRule="exact"/>
              <w:ind w:right="252" w:firstLine="0"/>
              <w:jc w:val="right"/>
              <w:rPr>
                <w:sz w:val="22"/>
              </w:rPr>
            </w:pPr>
            <w:r w:rsidRPr="004D2259">
              <w:rPr>
                <w:sz w:val="22"/>
              </w:rPr>
              <w:t>23,413</w:t>
            </w:r>
          </w:p>
          <w:p w:rsidR="002319D2" w:rsidRPr="004D2259" w:rsidRDefault="002319D2" w:rsidP="002319D2">
            <w:pPr>
              <w:pStyle w:val="TxBrp5"/>
              <w:widowControl/>
              <w:spacing w:line="289" w:lineRule="exact"/>
              <w:ind w:right="252" w:firstLine="0"/>
              <w:jc w:val="right"/>
              <w:rPr>
                <w:sz w:val="22"/>
                <w:u w:val="single"/>
              </w:rPr>
            </w:pPr>
            <w:r w:rsidRPr="004D2259">
              <w:rPr>
                <w:sz w:val="22"/>
                <w:u w:val="single"/>
              </w:rPr>
              <w:t xml:space="preserve">+  </w:t>
            </w:r>
            <w:r w:rsidR="000C5824" w:rsidRPr="004D2259">
              <w:rPr>
                <w:sz w:val="22"/>
                <w:u w:val="single"/>
              </w:rPr>
              <w:t xml:space="preserve"> </w:t>
            </w:r>
            <w:r w:rsidRPr="004D2259">
              <w:rPr>
                <w:sz w:val="22"/>
                <w:u w:val="single"/>
              </w:rPr>
              <w:t>1,800</w:t>
            </w:r>
          </w:p>
          <w:p w:rsidR="002319D2" w:rsidRPr="004D2259" w:rsidRDefault="000C5824" w:rsidP="002319D2">
            <w:pPr>
              <w:pStyle w:val="TxBrp5"/>
              <w:widowControl/>
              <w:spacing w:line="289" w:lineRule="exact"/>
              <w:ind w:right="252" w:firstLine="0"/>
              <w:jc w:val="right"/>
              <w:rPr>
                <w:b/>
                <w:sz w:val="22"/>
              </w:rPr>
            </w:pPr>
            <w:r w:rsidRPr="004D2259">
              <w:rPr>
                <w:b/>
                <w:sz w:val="22"/>
              </w:rPr>
              <w:t>29,293</w:t>
            </w:r>
          </w:p>
        </w:tc>
        <w:tc>
          <w:tcPr>
            <w:tcW w:w="1890" w:type="dxa"/>
            <w:vAlign w:val="center"/>
          </w:tcPr>
          <w:p w:rsidR="008E779F" w:rsidRPr="004D2259" w:rsidRDefault="00E15D66" w:rsidP="002319D2">
            <w:pPr>
              <w:pStyle w:val="TxBrp5"/>
              <w:widowControl/>
              <w:spacing w:line="289" w:lineRule="exact"/>
              <w:ind w:right="252" w:firstLine="0"/>
              <w:jc w:val="right"/>
              <w:rPr>
                <w:sz w:val="22"/>
              </w:rPr>
            </w:pPr>
            <w:r w:rsidRPr="004D2259">
              <w:rPr>
                <w:sz w:val="22"/>
              </w:rPr>
              <w:t>12,333</w:t>
            </w:r>
          </w:p>
          <w:p w:rsidR="000C5824" w:rsidRPr="004D2259" w:rsidRDefault="000C5824" w:rsidP="002319D2">
            <w:pPr>
              <w:pStyle w:val="TxBrp5"/>
              <w:widowControl/>
              <w:spacing w:line="289" w:lineRule="exact"/>
              <w:ind w:right="252" w:firstLine="0"/>
              <w:jc w:val="right"/>
              <w:rPr>
                <w:sz w:val="22"/>
              </w:rPr>
            </w:pPr>
            <w:r w:rsidRPr="004D2259">
              <w:rPr>
                <w:sz w:val="22"/>
              </w:rPr>
              <w:t>5,853</w:t>
            </w:r>
          </w:p>
          <w:p w:rsidR="000C5824" w:rsidRPr="004D2259" w:rsidRDefault="000C5824" w:rsidP="002319D2">
            <w:pPr>
              <w:pStyle w:val="TxBrp5"/>
              <w:widowControl/>
              <w:spacing w:line="289" w:lineRule="exact"/>
              <w:ind w:right="252" w:firstLine="0"/>
              <w:jc w:val="right"/>
              <w:rPr>
                <w:sz w:val="22"/>
                <w:u w:val="single"/>
              </w:rPr>
            </w:pPr>
            <w:r w:rsidRPr="004D2259">
              <w:rPr>
                <w:sz w:val="22"/>
                <w:u w:val="single"/>
              </w:rPr>
              <w:t>+   450</w:t>
            </w:r>
          </w:p>
          <w:p w:rsidR="000C5824" w:rsidRPr="004D2259" w:rsidRDefault="000C5824" w:rsidP="002319D2">
            <w:pPr>
              <w:pStyle w:val="TxBrp5"/>
              <w:widowControl/>
              <w:spacing w:line="289" w:lineRule="exact"/>
              <w:ind w:right="252" w:firstLine="0"/>
              <w:jc w:val="right"/>
              <w:rPr>
                <w:b/>
                <w:sz w:val="22"/>
                <w:u w:val="single"/>
              </w:rPr>
            </w:pPr>
            <w:r w:rsidRPr="004D2259">
              <w:rPr>
                <w:b/>
                <w:sz w:val="22"/>
                <w:u w:val="single"/>
              </w:rPr>
              <w:t>18,636</w:t>
            </w:r>
          </w:p>
        </w:tc>
      </w:tr>
      <w:tr w:rsidR="008E779F" w:rsidRPr="004D2259">
        <w:tc>
          <w:tcPr>
            <w:tcW w:w="5580" w:type="dxa"/>
          </w:tcPr>
          <w:p w:rsidR="008E779F" w:rsidRPr="004D2259" w:rsidRDefault="008E779F" w:rsidP="00806F4A">
            <w:pPr>
              <w:pStyle w:val="TxBrp5"/>
              <w:widowControl/>
              <w:spacing w:line="289" w:lineRule="exact"/>
              <w:ind w:firstLine="0"/>
              <w:rPr>
                <w:sz w:val="22"/>
              </w:rPr>
            </w:pPr>
            <w:r w:rsidRPr="004D2259">
              <w:rPr>
                <w:sz w:val="22"/>
              </w:rPr>
              <w:t>g. Posting of watch schedules.</w:t>
            </w:r>
          </w:p>
        </w:tc>
        <w:tc>
          <w:tcPr>
            <w:tcW w:w="1620" w:type="dxa"/>
          </w:tcPr>
          <w:p w:rsidR="008E779F" w:rsidRPr="004D2259" w:rsidRDefault="008E779F" w:rsidP="00806F4A">
            <w:pPr>
              <w:pStyle w:val="TxBrp5"/>
              <w:widowControl/>
              <w:spacing w:line="289" w:lineRule="exact"/>
              <w:ind w:right="252" w:firstLine="0"/>
              <w:jc w:val="right"/>
              <w:rPr>
                <w:sz w:val="22"/>
              </w:rPr>
            </w:pPr>
            <w:r w:rsidRPr="004D2259">
              <w:rPr>
                <w:sz w:val="22"/>
              </w:rPr>
              <w:t>Same as f.</w:t>
            </w:r>
          </w:p>
        </w:tc>
        <w:tc>
          <w:tcPr>
            <w:tcW w:w="1440" w:type="dxa"/>
          </w:tcPr>
          <w:p w:rsidR="008E779F" w:rsidRPr="004D2259" w:rsidRDefault="00ED14F1" w:rsidP="00806F4A">
            <w:pPr>
              <w:pStyle w:val="TxBrp5"/>
              <w:widowControl/>
              <w:spacing w:line="289" w:lineRule="exact"/>
              <w:ind w:right="252" w:firstLine="0"/>
              <w:jc w:val="right"/>
              <w:rPr>
                <w:sz w:val="22"/>
              </w:rPr>
            </w:pPr>
            <w:r w:rsidRPr="004D2259">
              <w:rPr>
                <w:sz w:val="22"/>
              </w:rPr>
              <w:t>4,080</w:t>
            </w:r>
          </w:p>
        </w:tc>
        <w:tc>
          <w:tcPr>
            <w:tcW w:w="1890" w:type="dxa"/>
          </w:tcPr>
          <w:p w:rsidR="008E779F" w:rsidRPr="004D2259" w:rsidRDefault="007B1CE0" w:rsidP="00806F4A">
            <w:pPr>
              <w:pStyle w:val="TxBrp5"/>
              <w:widowControl/>
              <w:spacing w:line="289" w:lineRule="exact"/>
              <w:ind w:right="252" w:firstLine="0"/>
              <w:jc w:val="right"/>
              <w:rPr>
                <w:sz w:val="22"/>
              </w:rPr>
            </w:pPr>
            <w:r w:rsidRPr="004D2259">
              <w:rPr>
                <w:sz w:val="22"/>
              </w:rPr>
              <w:t>1,020</w:t>
            </w:r>
          </w:p>
        </w:tc>
      </w:tr>
      <w:tr w:rsidR="008E779F" w:rsidRPr="004D2259">
        <w:tc>
          <w:tcPr>
            <w:tcW w:w="5580" w:type="dxa"/>
            <w:tcBorders>
              <w:top w:val="single" w:sz="4" w:space="0" w:color="auto"/>
              <w:left w:val="single" w:sz="4" w:space="0" w:color="auto"/>
              <w:bottom w:val="single" w:sz="4" w:space="0" w:color="auto"/>
            </w:tcBorders>
          </w:tcPr>
          <w:p w:rsidR="00BB112B" w:rsidRPr="004D2259" w:rsidRDefault="00BB112B" w:rsidP="00806F4A">
            <w:pPr>
              <w:pStyle w:val="TxBrp5"/>
              <w:widowControl/>
              <w:spacing w:line="289" w:lineRule="exact"/>
              <w:ind w:firstLine="0"/>
              <w:rPr>
                <w:b/>
                <w:sz w:val="22"/>
              </w:rPr>
            </w:pPr>
            <w:r w:rsidRPr="004D2259">
              <w:rPr>
                <w:b/>
                <w:sz w:val="22"/>
              </w:rPr>
              <w:t>Original Total</w:t>
            </w:r>
          </w:p>
          <w:p w:rsidR="00BB112B" w:rsidRPr="004D2259" w:rsidRDefault="00BB112B" w:rsidP="00806F4A">
            <w:pPr>
              <w:pStyle w:val="TxBrp5"/>
              <w:widowControl/>
              <w:spacing w:line="289" w:lineRule="exact"/>
              <w:ind w:firstLine="0"/>
              <w:rPr>
                <w:b/>
                <w:sz w:val="22"/>
              </w:rPr>
            </w:pPr>
            <w:r w:rsidRPr="004D2259">
              <w:rPr>
                <w:b/>
                <w:sz w:val="22"/>
              </w:rPr>
              <w:t>+  SNPRM Additions</w:t>
            </w:r>
          </w:p>
          <w:p w:rsidR="008E779F" w:rsidRPr="004D2259" w:rsidRDefault="008E779F" w:rsidP="00806F4A">
            <w:pPr>
              <w:pStyle w:val="TxBrp5"/>
              <w:widowControl/>
              <w:spacing w:line="289" w:lineRule="exact"/>
              <w:ind w:firstLine="0"/>
              <w:rPr>
                <w:b/>
                <w:sz w:val="22"/>
              </w:rPr>
            </w:pPr>
            <w:r w:rsidRPr="004D2259">
              <w:rPr>
                <w:b/>
                <w:sz w:val="22"/>
              </w:rPr>
              <w:t xml:space="preserve">Total Annual Respondents and Burden (Hours) </w:t>
            </w:r>
          </w:p>
        </w:tc>
        <w:tc>
          <w:tcPr>
            <w:tcW w:w="1620" w:type="dxa"/>
            <w:tcBorders>
              <w:top w:val="single" w:sz="4" w:space="0" w:color="auto"/>
              <w:bottom w:val="single" w:sz="4" w:space="0" w:color="auto"/>
            </w:tcBorders>
          </w:tcPr>
          <w:p w:rsidR="008E779F" w:rsidRPr="004D2259" w:rsidRDefault="004511FE" w:rsidP="00806F4A">
            <w:pPr>
              <w:pStyle w:val="TxBrp5"/>
              <w:widowControl/>
              <w:spacing w:line="289" w:lineRule="exact"/>
              <w:ind w:right="252" w:firstLine="0"/>
              <w:jc w:val="right"/>
              <w:rPr>
                <w:sz w:val="22"/>
              </w:rPr>
            </w:pPr>
            <w:r w:rsidRPr="004D2259">
              <w:rPr>
                <w:sz w:val="22"/>
              </w:rPr>
              <w:t>14,518</w:t>
            </w:r>
          </w:p>
          <w:p w:rsidR="00BB112B" w:rsidRPr="004D2259" w:rsidRDefault="00BB112B" w:rsidP="00806F4A">
            <w:pPr>
              <w:pStyle w:val="TxBrp5"/>
              <w:widowControl/>
              <w:spacing w:line="289" w:lineRule="exact"/>
              <w:ind w:right="252" w:firstLine="0"/>
              <w:jc w:val="right"/>
              <w:rPr>
                <w:sz w:val="22"/>
                <w:u w:val="single"/>
              </w:rPr>
            </w:pPr>
            <w:r w:rsidRPr="004D2259">
              <w:rPr>
                <w:sz w:val="22"/>
                <w:u w:val="single"/>
              </w:rPr>
              <w:t>+  18,105</w:t>
            </w:r>
          </w:p>
          <w:p w:rsidR="00BB112B" w:rsidRPr="004D2259" w:rsidRDefault="00BB112B" w:rsidP="00806F4A">
            <w:pPr>
              <w:pStyle w:val="TxBrp5"/>
              <w:widowControl/>
              <w:spacing w:line="289" w:lineRule="exact"/>
              <w:ind w:right="252" w:firstLine="0"/>
              <w:jc w:val="right"/>
              <w:rPr>
                <w:b/>
                <w:sz w:val="22"/>
                <w:u w:val="single"/>
              </w:rPr>
            </w:pPr>
            <w:r w:rsidRPr="004D2259">
              <w:rPr>
                <w:b/>
                <w:sz w:val="22"/>
                <w:u w:val="single"/>
              </w:rPr>
              <w:t>32,623</w:t>
            </w:r>
          </w:p>
        </w:tc>
        <w:tc>
          <w:tcPr>
            <w:tcW w:w="1440" w:type="dxa"/>
            <w:tcBorders>
              <w:top w:val="single" w:sz="4" w:space="0" w:color="auto"/>
              <w:bottom w:val="single" w:sz="4" w:space="0" w:color="auto"/>
            </w:tcBorders>
          </w:tcPr>
          <w:p w:rsidR="008E779F" w:rsidRPr="004D2259" w:rsidRDefault="004511FE" w:rsidP="00806F4A">
            <w:pPr>
              <w:pStyle w:val="TxBrp5"/>
              <w:widowControl/>
              <w:spacing w:line="289" w:lineRule="exact"/>
              <w:ind w:right="252" w:firstLine="0"/>
              <w:jc w:val="right"/>
              <w:rPr>
                <w:sz w:val="22"/>
              </w:rPr>
            </w:pPr>
            <w:r w:rsidRPr="004D2259">
              <w:rPr>
                <w:sz w:val="22"/>
              </w:rPr>
              <w:t>22</w:t>
            </w:r>
            <w:r w:rsidR="007106EB" w:rsidRPr="004D2259">
              <w:rPr>
                <w:sz w:val="22"/>
              </w:rPr>
              <w:t>,</w:t>
            </w:r>
            <w:r w:rsidRPr="004D2259">
              <w:rPr>
                <w:sz w:val="22"/>
              </w:rPr>
              <w:t>440</w:t>
            </w:r>
          </w:p>
          <w:p w:rsidR="00BB112B" w:rsidRPr="004D2259" w:rsidRDefault="00BB112B" w:rsidP="00806F4A">
            <w:pPr>
              <w:pStyle w:val="TxBrp5"/>
              <w:widowControl/>
              <w:spacing w:line="289" w:lineRule="exact"/>
              <w:ind w:right="252" w:firstLine="0"/>
              <w:jc w:val="right"/>
              <w:rPr>
                <w:sz w:val="22"/>
                <w:u w:val="single"/>
              </w:rPr>
            </w:pPr>
            <w:r w:rsidRPr="004D2259">
              <w:rPr>
                <w:sz w:val="22"/>
                <w:u w:val="single"/>
              </w:rPr>
              <w:t>+  43,213</w:t>
            </w:r>
          </w:p>
          <w:p w:rsidR="00BB112B" w:rsidRPr="004D2259" w:rsidRDefault="00BB112B" w:rsidP="00806F4A">
            <w:pPr>
              <w:pStyle w:val="TxBrp5"/>
              <w:widowControl/>
              <w:spacing w:line="289" w:lineRule="exact"/>
              <w:ind w:right="252" w:firstLine="0"/>
              <w:jc w:val="right"/>
              <w:rPr>
                <w:b/>
                <w:sz w:val="22"/>
              </w:rPr>
            </w:pPr>
            <w:r w:rsidRPr="004D2259">
              <w:rPr>
                <w:b/>
                <w:sz w:val="22"/>
              </w:rPr>
              <w:t>65,653</w:t>
            </w:r>
          </w:p>
        </w:tc>
        <w:tc>
          <w:tcPr>
            <w:tcW w:w="1890" w:type="dxa"/>
            <w:tcBorders>
              <w:top w:val="single" w:sz="4" w:space="0" w:color="auto"/>
              <w:bottom w:val="single" w:sz="4" w:space="0" w:color="auto"/>
              <w:right w:val="single" w:sz="4" w:space="0" w:color="auto"/>
            </w:tcBorders>
          </w:tcPr>
          <w:p w:rsidR="008E779F" w:rsidRPr="004D2259" w:rsidRDefault="004511FE" w:rsidP="00806F4A">
            <w:pPr>
              <w:pStyle w:val="TxBrp5"/>
              <w:widowControl/>
              <w:spacing w:line="289" w:lineRule="exact"/>
              <w:ind w:right="252" w:firstLine="0"/>
              <w:jc w:val="right"/>
              <w:rPr>
                <w:sz w:val="22"/>
              </w:rPr>
            </w:pPr>
            <w:r w:rsidRPr="004D2259">
              <w:rPr>
                <w:sz w:val="22"/>
              </w:rPr>
              <w:t>17</w:t>
            </w:r>
            <w:r w:rsidR="0095658C" w:rsidRPr="004D2259">
              <w:rPr>
                <w:sz w:val="22"/>
              </w:rPr>
              <w:t>,</w:t>
            </w:r>
            <w:r w:rsidRPr="004D2259">
              <w:rPr>
                <w:sz w:val="22"/>
              </w:rPr>
              <w:t>928</w:t>
            </w:r>
          </w:p>
          <w:p w:rsidR="00BB112B" w:rsidRPr="004D2259" w:rsidRDefault="00BB112B" w:rsidP="00806F4A">
            <w:pPr>
              <w:pStyle w:val="TxBrp5"/>
              <w:widowControl/>
              <w:spacing w:line="289" w:lineRule="exact"/>
              <w:ind w:right="252" w:firstLine="0"/>
              <w:jc w:val="right"/>
              <w:rPr>
                <w:sz w:val="22"/>
              </w:rPr>
            </w:pPr>
            <w:r w:rsidRPr="004D2259">
              <w:rPr>
                <w:sz w:val="22"/>
                <w:u w:val="single"/>
              </w:rPr>
              <w:t>+  13,803</w:t>
            </w:r>
          </w:p>
          <w:p w:rsidR="00BB112B" w:rsidRPr="004D2259" w:rsidRDefault="009B6478" w:rsidP="00806F4A">
            <w:pPr>
              <w:pStyle w:val="TxBrp5"/>
              <w:widowControl/>
              <w:spacing w:line="289" w:lineRule="exact"/>
              <w:ind w:right="252" w:firstLine="0"/>
              <w:jc w:val="right"/>
              <w:rPr>
                <w:b/>
                <w:sz w:val="22"/>
              </w:rPr>
            </w:pPr>
            <w:r w:rsidRPr="004D2259">
              <w:rPr>
                <w:b/>
                <w:sz w:val="22"/>
              </w:rPr>
              <w:t>31,731</w:t>
            </w:r>
          </w:p>
        </w:tc>
      </w:tr>
    </w:tbl>
    <w:p w:rsidR="008E779F" w:rsidRPr="004D2259" w:rsidRDefault="008E779F" w:rsidP="00806F4A">
      <w:pPr>
        <w:pStyle w:val="TxBrp3"/>
        <w:widowControl/>
        <w:spacing w:line="240" w:lineRule="auto"/>
      </w:pPr>
    </w:p>
    <w:p w:rsidR="008E779F" w:rsidRPr="004D2259" w:rsidRDefault="008E779F" w:rsidP="00806F4A">
      <w:pPr>
        <w:pStyle w:val="TxBrp3"/>
        <w:widowControl/>
        <w:spacing w:line="240" w:lineRule="auto"/>
        <w:rPr>
          <w:u w:val="single"/>
        </w:rPr>
      </w:pPr>
      <w:r w:rsidRPr="004D2259">
        <w:t xml:space="preserve">a)  </w:t>
      </w:r>
      <w:r w:rsidRPr="004D2259">
        <w:rPr>
          <w:u w:val="single"/>
        </w:rPr>
        <w:t>Recording of Training and Assessment Record Books</w:t>
      </w:r>
    </w:p>
    <w:p w:rsidR="008E779F" w:rsidRPr="004D2259" w:rsidRDefault="008E779F" w:rsidP="00806F4A">
      <w:pPr>
        <w:widowControl/>
        <w:tabs>
          <w:tab w:val="left" w:pos="204"/>
        </w:tabs>
        <w:rPr>
          <w:b/>
        </w:rPr>
      </w:pPr>
    </w:p>
    <w:p w:rsidR="008E779F" w:rsidRPr="004D2259" w:rsidRDefault="008E779F" w:rsidP="00806F4A">
      <w:pPr>
        <w:pStyle w:val="TxBrp5"/>
        <w:widowControl/>
        <w:spacing w:line="289" w:lineRule="exact"/>
        <w:ind w:firstLine="0"/>
      </w:pPr>
      <w:r w:rsidRPr="004D2259">
        <w:t xml:space="preserve">Approximately </w:t>
      </w:r>
      <w:r w:rsidR="00C92409" w:rsidRPr="004D2259">
        <w:t>106</w:t>
      </w:r>
      <w:r w:rsidRPr="004D2259">
        <w:t xml:space="preserve"> mariners annually would use training to substitute for required sea service when applying for an STCW certificate or endorsement.  It is estimated to take 1.0 hour for assessors to document training in a Coast Guard-accepted training-record book.  Records inspection burden: 1.0 hour (management time) x </w:t>
      </w:r>
      <w:r w:rsidR="00FA322F" w:rsidRPr="004D2259">
        <w:t>1</w:t>
      </w:r>
      <w:r w:rsidR="00C92409" w:rsidRPr="004D2259">
        <w:t>06</w:t>
      </w:r>
      <w:r w:rsidRPr="004D2259">
        <w:t xml:space="preserve"> mariners = </w:t>
      </w:r>
      <w:r w:rsidR="00C92409" w:rsidRPr="004D2259">
        <w:t>106</w:t>
      </w:r>
      <w:r w:rsidRPr="004D2259">
        <w:t xml:space="preserve"> hours.</w:t>
      </w:r>
    </w:p>
    <w:p w:rsidR="008E779F" w:rsidRPr="004D2259" w:rsidRDefault="008E779F" w:rsidP="00806F4A">
      <w:pPr>
        <w:pStyle w:val="TxBrp3"/>
        <w:widowControl/>
        <w:spacing w:line="289" w:lineRule="exact"/>
      </w:pPr>
    </w:p>
    <w:p w:rsidR="008E779F" w:rsidRPr="004D2259" w:rsidRDefault="008E779F" w:rsidP="00806F4A">
      <w:pPr>
        <w:pStyle w:val="TxBrp3"/>
        <w:widowControl/>
        <w:spacing w:line="240" w:lineRule="auto"/>
      </w:pPr>
      <w:r w:rsidRPr="004D2259">
        <w:t xml:space="preserve">b)  </w:t>
      </w:r>
      <w:r w:rsidRPr="004D2259">
        <w:rPr>
          <w:u w:val="single"/>
        </w:rPr>
        <w:t>Document Training Courses</w:t>
      </w:r>
    </w:p>
    <w:p w:rsidR="008E779F" w:rsidRPr="004D2259" w:rsidRDefault="008E779F" w:rsidP="00806F4A">
      <w:pPr>
        <w:pStyle w:val="TxBrp3"/>
        <w:widowControl/>
        <w:spacing w:line="240" w:lineRule="auto"/>
      </w:pPr>
    </w:p>
    <w:p w:rsidR="008E779F" w:rsidRPr="004D2259" w:rsidRDefault="008E779F" w:rsidP="00806F4A">
      <w:pPr>
        <w:widowControl/>
      </w:pPr>
      <w:r w:rsidRPr="004D2259">
        <w:t xml:space="preserve">Approximately </w:t>
      </w:r>
      <w:r w:rsidR="004511FE" w:rsidRPr="004D2259">
        <w:t xml:space="preserve">165 </w:t>
      </w:r>
      <w:r w:rsidRPr="004D2259">
        <w:t xml:space="preserve">training institutions, manage </w:t>
      </w:r>
      <w:r w:rsidR="004511FE" w:rsidRPr="004D2259">
        <w:t xml:space="preserve">1,122 </w:t>
      </w:r>
      <w:r w:rsidRPr="004D2259">
        <w:t xml:space="preserve">courses that have been approved by the Coast Guard.  We estimate </w:t>
      </w:r>
      <w:r w:rsidR="006C6FAE" w:rsidRPr="004D2259">
        <w:t xml:space="preserve">that it takes </w:t>
      </w:r>
      <w:r w:rsidRPr="004D2259">
        <w:t xml:space="preserve">1 hour of </w:t>
      </w:r>
      <w:r w:rsidR="006C6FAE" w:rsidRPr="004D2259">
        <w:t xml:space="preserve">training institution </w:t>
      </w:r>
      <w:r w:rsidRPr="004D2259">
        <w:t xml:space="preserve">management time per course to </w:t>
      </w:r>
      <w:r w:rsidR="006C6FAE" w:rsidRPr="004D2259">
        <w:t>provide the Coast Guard with the required updates</w:t>
      </w:r>
      <w:r w:rsidRPr="004D2259">
        <w:t xml:space="preserve"> </w:t>
      </w:r>
      <w:r w:rsidR="006C6FAE" w:rsidRPr="004D2259">
        <w:t xml:space="preserve">on </w:t>
      </w:r>
      <w:r w:rsidRPr="004D2259">
        <w:t xml:space="preserve">their approved Coast Guard training.  Records inspection burden: 1.0 hour (management time) x </w:t>
      </w:r>
      <w:r w:rsidR="004511FE" w:rsidRPr="004D2259">
        <w:t xml:space="preserve">1,122 </w:t>
      </w:r>
      <w:r w:rsidRPr="004D2259">
        <w:t xml:space="preserve">courses = </w:t>
      </w:r>
      <w:r w:rsidR="004511FE" w:rsidRPr="004D2259">
        <w:t xml:space="preserve">1,122 </w:t>
      </w:r>
      <w:r w:rsidRPr="004D2259">
        <w:t>hours.</w:t>
      </w:r>
    </w:p>
    <w:p w:rsidR="008E779F" w:rsidRPr="004D2259" w:rsidRDefault="008E779F" w:rsidP="00806F4A">
      <w:pPr>
        <w:widowControl/>
        <w:rPr>
          <w:b/>
        </w:rPr>
      </w:pPr>
    </w:p>
    <w:p w:rsidR="008E779F" w:rsidRPr="004D2259" w:rsidRDefault="006C6FAE" w:rsidP="00806F4A">
      <w:pPr>
        <w:widowControl/>
      </w:pPr>
      <w:r w:rsidRPr="004D2259">
        <w:t xml:space="preserve">In addition, these </w:t>
      </w:r>
      <w:r w:rsidR="004511FE" w:rsidRPr="004D2259">
        <w:t xml:space="preserve">165 </w:t>
      </w:r>
      <w:r w:rsidRPr="004D2259">
        <w:t xml:space="preserve">training institutions </w:t>
      </w:r>
      <w:r w:rsidR="008E779F" w:rsidRPr="004D2259">
        <w:t xml:space="preserve">submit </w:t>
      </w:r>
      <w:r w:rsidRPr="004D2259">
        <w:t xml:space="preserve">updated training paperwork </w:t>
      </w:r>
      <w:r w:rsidR="008E779F" w:rsidRPr="004D2259">
        <w:t>to the Coast Guard</w:t>
      </w:r>
      <w:r w:rsidRPr="004D2259">
        <w:t>,</w:t>
      </w:r>
      <w:r w:rsidR="008E779F" w:rsidRPr="004D2259">
        <w:t xml:space="preserve"> in order to meet the 1997 Amendments of STCW.</w:t>
      </w:r>
      <w:r w:rsidR="004D1D5A" w:rsidRPr="004D2259">
        <w:t xml:space="preserve"> </w:t>
      </w:r>
      <w:r w:rsidR="008E779F" w:rsidRPr="004D2259">
        <w:t xml:space="preserve">We estimate that each training institution would take one hour to provide the Coast Guard with updated paperwork </w:t>
      </w:r>
      <w:r w:rsidR="005268B2" w:rsidRPr="004D2259">
        <w:t xml:space="preserve">on </w:t>
      </w:r>
      <w:r w:rsidR="008E779F" w:rsidRPr="004D2259">
        <w:t>training approved or accepted by the Coast Guard.  Consequently, the burden for the affected training institutions is: 1</w:t>
      </w:r>
      <w:r w:rsidR="007A545F" w:rsidRPr="004D2259">
        <w:t xml:space="preserve">.0 </w:t>
      </w:r>
      <w:r w:rsidR="008E779F" w:rsidRPr="004D2259">
        <w:t xml:space="preserve">hour (management time) x </w:t>
      </w:r>
      <w:r w:rsidR="004511FE" w:rsidRPr="004D2259">
        <w:t xml:space="preserve">165 </w:t>
      </w:r>
      <w:r w:rsidR="008E779F" w:rsidRPr="004D2259">
        <w:t xml:space="preserve">= </w:t>
      </w:r>
      <w:r w:rsidR="004511FE" w:rsidRPr="004D2259">
        <w:t xml:space="preserve">165 </w:t>
      </w:r>
      <w:r w:rsidR="008E779F" w:rsidRPr="004D2259">
        <w:t>hours.</w:t>
      </w:r>
    </w:p>
    <w:p w:rsidR="008E779F" w:rsidRPr="004D2259" w:rsidRDefault="008E779F" w:rsidP="00806F4A">
      <w:pPr>
        <w:widowControl/>
      </w:pPr>
    </w:p>
    <w:p w:rsidR="008E779F" w:rsidRPr="004D2259" w:rsidRDefault="008E779F" w:rsidP="00806F4A">
      <w:pPr>
        <w:widowControl/>
      </w:pPr>
      <w:r w:rsidRPr="004D2259">
        <w:t xml:space="preserve">The documentation of training courses burden is: </w:t>
      </w:r>
      <w:r w:rsidR="004511FE" w:rsidRPr="004D2259">
        <w:t xml:space="preserve">1,122 </w:t>
      </w:r>
      <w:r w:rsidRPr="004D2259">
        <w:t xml:space="preserve">hours + </w:t>
      </w:r>
      <w:r w:rsidR="004511FE" w:rsidRPr="004D2259">
        <w:t xml:space="preserve">165 </w:t>
      </w:r>
      <w:r w:rsidRPr="004D2259">
        <w:t xml:space="preserve">hours = </w:t>
      </w:r>
      <w:r w:rsidR="005268B2" w:rsidRPr="004D2259">
        <w:t>1,</w:t>
      </w:r>
      <w:r w:rsidR="004511FE" w:rsidRPr="004D2259">
        <w:t xml:space="preserve">287 </w:t>
      </w:r>
      <w:r w:rsidRPr="004D2259">
        <w:t>hours.</w:t>
      </w:r>
    </w:p>
    <w:p w:rsidR="008E779F" w:rsidRPr="004D2259" w:rsidRDefault="008E779F" w:rsidP="00806F4A">
      <w:pPr>
        <w:pStyle w:val="TxBrp12"/>
        <w:widowControl/>
        <w:tabs>
          <w:tab w:val="left" w:pos="334"/>
        </w:tabs>
        <w:spacing w:line="240" w:lineRule="auto"/>
        <w:ind w:left="0" w:firstLine="0"/>
        <w:rPr>
          <w:b/>
        </w:rPr>
      </w:pPr>
    </w:p>
    <w:p w:rsidR="008E779F" w:rsidRPr="004D2259" w:rsidRDefault="008E779F" w:rsidP="00806F4A">
      <w:pPr>
        <w:pStyle w:val="TxBrp3"/>
        <w:widowControl/>
        <w:spacing w:line="240" w:lineRule="auto"/>
      </w:pPr>
      <w:r w:rsidRPr="004D2259">
        <w:t xml:space="preserve">c)  </w:t>
      </w:r>
      <w:r w:rsidRPr="004D2259">
        <w:rPr>
          <w:u w:val="single"/>
        </w:rPr>
        <w:t>Documentation of Skills Demonstration</w:t>
      </w:r>
    </w:p>
    <w:p w:rsidR="008E779F" w:rsidRPr="004D2259" w:rsidRDefault="008E779F" w:rsidP="00806F4A">
      <w:pPr>
        <w:widowControl/>
        <w:tabs>
          <w:tab w:val="left" w:pos="334"/>
        </w:tabs>
        <w:rPr>
          <w:b/>
        </w:rPr>
      </w:pPr>
    </w:p>
    <w:p w:rsidR="008E779F" w:rsidRPr="004D2259" w:rsidRDefault="008E779F" w:rsidP="00806F4A">
      <w:pPr>
        <w:pStyle w:val="TxBrp13"/>
        <w:widowControl/>
        <w:spacing w:line="289" w:lineRule="exact"/>
        <w:ind w:firstLine="0"/>
      </w:pPr>
      <w:r w:rsidRPr="004D2259">
        <w:t xml:space="preserve">The documentation is kept by </w:t>
      </w:r>
      <w:r w:rsidR="004D1D5A" w:rsidRPr="004D2259">
        <w:t xml:space="preserve">the </w:t>
      </w:r>
      <w:r w:rsidR="004511FE" w:rsidRPr="004D2259">
        <w:t xml:space="preserve">165 </w:t>
      </w:r>
      <w:r w:rsidRPr="004D2259">
        <w:t xml:space="preserve">training institutions.  However, the burden is </w:t>
      </w:r>
      <w:r w:rsidR="004D1D5A" w:rsidRPr="004D2259">
        <w:t>tied to</w:t>
      </w:r>
      <w:r w:rsidRPr="004D2259">
        <w:t xml:space="preserve"> the number of trainees these institutions serve.  Therefore the estimate is based on a per trainee basis.  The Coast Guard estimates that </w:t>
      </w:r>
      <w:r w:rsidR="004511FE" w:rsidRPr="004D2259">
        <w:t>106</w:t>
      </w:r>
      <w:r w:rsidRPr="004D2259">
        <w:t xml:space="preserve"> mariners will have demonstrated skills through training and will need documentation annually.  Assessors would perform an estimated 0.5 hour of </w:t>
      </w:r>
      <w:r w:rsidRPr="004D2259">
        <w:lastRenderedPageBreak/>
        <w:t xml:space="preserve">management time to comply with providing the Coast Guard documentation of demonstrated skills.  Records inspection burdens: 0.5 hours (management time) x </w:t>
      </w:r>
      <w:r w:rsidR="00641F70" w:rsidRPr="004D2259">
        <w:t>1</w:t>
      </w:r>
      <w:r w:rsidR="004D1D5A" w:rsidRPr="004D2259">
        <w:t>06</w:t>
      </w:r>
      <w:r w:rsidR="00641F70" w:rsidRPr="004D2259">
        <w:t xml:space="preserve"> </w:t>
      </w:r>
      <w:r w:rsidRPr="004D2259">
        <w:t xml:space="preserve">mariners = </w:t>
      </w:r>
      <w:r w:rsidR="004D1D5A" w:rsidRPr="004D2259">
        <w:t>53</w:t>
      </w:r>
      <w:r w:rsidR="00641F70" w:rsidRPr="004D2259">
        <w:t xml:space="preserve"> </w:t>
      </w:r>
      <w:r w:rsidRPr="004D2259">
        <w:t xml:space="preserve">hours. </w:t>
      </w:r>
    </w:p>
    <w:p w:rsidR="008E779F" w:rsidRPr="004D2259" w:rsidRDefault="008E779F" w:rsidP="00806F4A">
      <w:pPr>
        <w:pStyle w:val="TxBrp13"/>
        <w:widowControl/>
        <w:spacing w:line="289" w:lineRule="exact"/>
        <w:ind w:firstLine="0"/>
        <w:rPr>
          <w:sz w:val="20"/>
        </w:rPr>
      </w:pPr>
    </w:p>
    <w:p w:rsidR="008E779F" w:rsidRPr="004D2259" w:rsidRDefault="008E779F" w:rsidP="00806F4A">
      <w:pPr>
        <w:pStyle w:val="TxBrp3"/>
        <w:widowControl/>
        <w:ind w:left="360" w:hanging="360"/>
      </w:pPr>
      <w:r w:rsidRPr="004D2259">
        <w:t xml:space="preserve">d)  </w:t>
      </w:r>
      <w:r w:rsidRPr="004D2259">
        <w:rPr>
          <w:u w:val="single"/>
        </w:rPr>
        <w:t>Documentary evidence showing that the personnel serving on passenger ships (other than Ro-Ro’s) on international voyages meet appropriate training</w:t>
      </w:r>
    </w:p>
    <w:p w:rsidR="008E779F" w:rsidRPr="004D2259" w:rsidRDefault="008E779F" w:rsidP="00806F4A">
      <w:pPr>
        <w:pStyle w:val="TxBrp5"/>
        <w:widowControl/>
        <w:ind w:firstLine="0"/>
        <w:rPr>
          <w:u w:val="single"/>
        </w:rPr>
      </w:pPr>
    </w:p>
    <w:p w:rsidR="008E779F" w:rsidRPr="004D2259" w:rsidRDefault="008E779F" w:rsidP="000D3EDD">
      <w:pPr>
        <w:widowControl/>
      </w:pPr>
      <w:r w:rsidRPr="004D2259">
        <w:t xml:space="preserve">We estimate that it takes 5 minutes for the mariner to file the documentary evidence in an easily accessible location.  There are </w:t>
      </w:r>
      <w:r w:rsidR="004511FE" w:rsidRPr="004D2259">
        <w:t>562</w:t>
      </w:r>
      <w:r w:rsidRPr="004D2259">
        <w:t xml:space="preserve"> mariners </w:t>
      </w:r>
      <w:r w:rsidR="004511FE" w:rsidRPr="004D2259">
        <w:t>each</w:t>
      </w:r>
      <w:r w:rsidRPr="004D2259">
        <w:t xml:space="preserve"> year </w:t>
      </w:r>
      <w:r w:rsidR="004D1D5A" w:rsidRPr="004D2259">
        <w:t xml:space="preserve">that </w:t>
      </w:r>
      <w:r w:rsidRPr="004D2259">
        <w:t xml:space="preserve">complete the training required by STCW Regulation V / 3.  </w:t>
      </w:r>
      <w:r w:rsidR="004511FE" w:rsidRPr="004D2259">
        <w:t>W</w:t>
      </w:r>
      <w:r w:rsidRPr="004D2259">
        <w:t xml:space="preserve">e calculate the </w:t>
      </w:r>
      <w:r w:rsidR="004511FE" w:rsidRPr="004D2259">
        <w:t xml:space="preserve">annual </w:t>
      </w:r>
      <w:r w:rsidRPr="004D2259">
        <w:t>burden placed on</w:t>
      </w:r>
      <w:r w:rsidR="000D3EDD" w:rsidRPr="004D2259">
        <w:t xml:space="preserve"> the</w:t>
      </w:r>
      <w:r w:rsidR="004511FE" w:rsidRPr="004D2259">
        <w:t>se</w:t>
      </w:r>
      <w:r w:rsidR="000D3EDD" w:rsidRPr="004D2259">
        <w:t xml:space="preserve"> </w:t>
      </w:r>
      <w:r w:rsidRPr="004D2259">
        <w:t xml:space="preserve">mariners, which is: 0.083 hours x </w:t>
      </w:r>
      <w:r w:rsidR="000D3EDD" w:rsidRPr="004D2259">
        <w:t>1,046</w:t>
      </w:r>
      <w:r w:rsidRPr="004D2259">
        <w:t xml:space="preserve"> seafarers = </w:t>
      </w:r>
      <w:r w:rsidR="004511FE" w:rsidRPr="004D2259">
        <w:t xml:space="preserve">47 </w:t>
      </w:r>
      <w:r w:rsidRPr="004D2259">
        <w:t xml:space="preserve">hours. </w:t>
      </w:r>
    </w:p>
    <w:p w:rsidR="008E779F" w:rsidRPr="004D2259" w:rsidRDefault="008E779F" w:rsidP="00806F4A">
      <w:pPr>
        <w:pStyle w:val="TxBrp5"/>
        <w:widowControl/>
        <w:spacing w:line="289" w:lineRule="exact"/>
        <w:ind w:firstLine="0"/>
      </w:pPr>
    </w:p>
    <w:p w:rsidR="008E779F" w:rsidRPr="004D2259" w:rsidRDefault="008E779F" w:rsidP="00806F4A">
      <w:pPr>
        <w:pStyle w:val="TxBrp3"/>
        <w:widowControl/>
        <w:spacing w:line="240" w:lineRule="auto"/>
      </w:pPr>
      <w:r w:rsidRPr="004D2259">
        <w:t xml:space="preserve">e)  </w:t>
      </w:r>
      <w:r w:rsidRPr="004D2259">
        <w:rPr>
          <w:u w:val="single"/>
        </w:rPr>
        <w:t>Documentation of Medical Fitness</w:t>
      </w:r>
    </w:p>
    <w:p w:rsidR="008E779F" w:rsidRPr="004D2259" w:rsidRDefault="008E779F" w:rsidP="00806F4A">
      <w:pPr>
        <w:widowControl/>
        <w:tabs>
          <w:tab w:val="left" w:pos="204"/>
        </w:tabs>
        <w:rPr>
          <w:b/>
        </w:rPr>
      </w:pPr>
    </w:p>
    <w:p w:rsidR="00566678" w:rsidRPr="004D2259" w:rsidRDefault="008E779F" w:rsidP="00806F4A">
      <w:pPr>
        <w:pStyle w:val="TxBrp5"/>
        <w:widowControl/>
        <w:spacing w:line="289" w:lineRule="exact"/>
        <w:ind w:firstLine="0"/>
      </w:pPr>
      <w:r w:rsidRPr="004D2259">
        <w:t xml:space="preserve">“An applicant for a merchant mariner’s document who will be serving on a seagoing vessel of 200 GRT or more,” has to show documentation of medical fitness (46 CFR 12.02-17(e)).  The Coast Guard estimates it takes ¼ hour to document a statement noting that seafarers are medically fit to perform the duties assigned to an entry-level unlicensed seafarer.   The Coast Guard estimates that </w:t>
      </w:r>
      <w:r w:rsidR="004511FE" w:rsidRPr="004D2259">
        <w:t>12,325</w:t>
      </w:r>
      <w:r w:rsidRPr="004D2259">
        <w:t xml:space="preserve"> </w:t>
      </w:r>
      <w:r w:rsidR="00D44769" w:rsidRPr="004D2259">
        <w:t xml:space="preserve">mariners </w:t>
      </w:r>
      <w:r w:rsidRPr="004D2259">
        <w:t>apply for an unlicensed entry-level position annually and would therefore require a statement certifying their fitness in order to comply with STCW.</w:t>
      </w:r>
    </w:p>
    <w:p w:rsidR="008E779F" w:rsidRPr="004D2259" w:rsidRDefault="008E779F" w:rsidP="00806F4A">
      <w:pPr>
        <w:pStyle w:val="TxBrp10"/>
        <w:widowControl/>
        <w:spacing w:line="289" w:lineRule="exact"/>
      </w:pPr>
      <w:r w:rsidRPr="004D2259">
        <w:t xml:space="preserve">Records inspection burden: 0.25 hours (management time) x </w:t>
      </w:r>
      <w:r w:rsidR="004511FE" w:rsidRPr="004D2259">
        <w:t>12</w:t>
      </w:r>
      <w:r w:rsidR="00566678" w:rsidRPr="004D2259">
        <w:t>,</w:t>
      </w:r>
      <w:r w:rsidR="004511FE" w:rsidRPr="004D2259">
        <w:t xml:space="preserve">325 </w:t>
      </w:r>
      <w:proofErr w:type="gramStart"/>
      <w:r w:rsidR="006E0310" w:rsidRPr="004D2259">
        <w:t xml:space="preserve">mariners  </w:t>
      </w:r>
      <w:r w:rsidRPr="004D2259">
        <w:t>=</w:t>
      </w:r>
      <w:proofErr w:type="gramEnd"/>
      <w:r w:rsidRPr="004D2259">
        <w:t xml:space="preserve"> </w:t>
      </w:r>
      <w:r w:rsidR="004511FE" w:rsidRPr="004D2259">
        <w:t>3</w:t>
      </w:r>
      <w:r w:rsidR="00566678" w:rsidRPr="004D2259">
        <w:t>,</w:t>
      </w:r>
      <w:r w:rsidR="004511FE" w:rsidRPr="004D2259">
        <w:t xml:space="preserve">081 </w:t>
      </w:r>
      <w:r w:rsidRPr="004D2259">
        <w:t>hours.</w:t>
      </w:r>
    </w:p>
    <w:p w:rsidR="00140AF6" w:rsidRPr="004D2259" w:rsidRDefault="00140AF6" w:rsidP="00140AF6">
      <w:pPr>
        <w:pStyle w:val="TxBrp5"/>
        <w:widowControl/>
        <w:spacing w:line="289" w:lineRule="exact"/>
        <w:ind w:firstLine="0"/>
      </w:pPr>
    </w:p>
    <w:p w:rsidR="0096556A" w:rsidRPr="004D2259" w:rsidRDefault="00140AF6" w:rsidP="00140AF6">
      <w:pPr>
        <w:pStyle w:val="TxBrp10"/>
        <w:widowControl/>
        <w:spacing w:line="289" w:lineRule="exact"/>
      </w:pPr>
      <w:proofErr w:type="gramStart"/>
      <w:r w:rsidRPr="004D2259">
        <w:t>The proposed SNPRM</w:t>
      </w:r>
      <w:r w:rsidR="000B7295">
        <w:t xml:space="preserve"> </w:t>
      </w:r>
      <w:r w:rsidR="000B7295" w:rsidRPr="00C471EF">
        <w:t>[Docket No.</w:t>
      </w:r>
      <w:proofErr w:type="gramEnd"/>
      <w:r w:rsidR="000B7295" w:rsidRPr="00C471EF">
        <w:t xml:space="preserve"> USCG-2004-17914; RIN 1625-AA16; </w:t>
      </w:r>
      <w:r w:rsidR="000B7295">
        <w:t>76</w:t>
      </w:r>
      <w:r w:rsidR="000B7295" w:rsidRPr="00C471EF">
        <w:t xml:space="preserve"> FR </w:t>
      </w:r>
      <w:r w:rsidR="000B7295">
        <w:t>45908</w:t>
      </w:r>
      <w:r w:rsidR="000B7295" w:rsidRPr="00C471EF">
        <w:t>]</w:t>
      </w:r>
      <w:r w:rsidR="000B7295">
        <w:t xml:space="preserve"> </w:t>
      </w:r>
      <w:r w:rsidRPr="004D2259">
        <w:t>is adding the requirement that STCW endorsed mariners provide documentation of medical fitness every two years.  The Coast Guard estimates it will take 25 minutes to provide this documentation</w:t>
      </w:r>
      <w:r w:rsidR="00D3344F" w:rsidRPr="004D2259">
        <w:t xml:space="preserve"> – 20 minutes for the medical practitioner to fill out the form and 5 minutes for the mariner </w:t>
      </w:r>
      <w:r w:rsidR="00A20226" w:rsidRPr="004D2259">
        <w:t xml:space="preserve">to </w:t>
      </w:r>
      <w:r w:rsidR="00D3344F" w:rsidRPr="004D2259">
        <w:t>add their information and submit the form</w:t>
      </w:r>
      <w:r w:rsidRPr="004D2259">
        <w:t xml:space="preserve">.  </w:t>
      </w:r>
    </w:p>
    <w:p w:rsidR="0096556A" w:rsidRPr="004D2259" w:rsidRDefault="0096556A" w:rsidP="00140AF6">
      <w:pPr>
        <w:pStyle w:val="TxBrp10"/>
        <w:widowControl/>
        <w:spacing w:line="289" w:lineRule="exact"/>
      </w:pPr>
    </w:p>
    <w:p w:rsidR="00140AF6" w:rsidRPr="004D2259" w:rsidRDefault="00E51C8F" w:rsidP="00140AF6">
      <w:pPr>
        <w:pStyle w:val="TxBrp10"/>
        <w:widowControl/>
        <w:spacing w:line="289" w:lineRule="exact"/>
      </w:pPr>
      <w:r w:rsidRPr="004D2259">
        <w:t>Using a five-year validity period, approximately</w:t>
      </w:r>
      <w:r w:rsidR="0096556A" w:rsidRPr="004D2259">
        <w:t xml:space="preserve"> 12,325 mariners apply annually</w:t>
      </w:r>
      <w:r w:rsidRPr="004D2259">
        <w:t xml:space="preserve">.  </w:t>
      </w:r>
      <w:r w:rsidR="0096556A" w:rsidRPr="004D2259">
        <w:t xml:space="preserve">Using a 2 year validity period for the medical exams, the NMC estimates approximately 30,325 mariners will need to submit documentation of medical examination annually.  </w:t>
      </w:r>
      <w:r w:rsidR="00140AF6" w:rsidRPr="004D2259">
        <w:t>The Coast Guard estimates an additional 18,000 mariners will need to comply annually.  We estimate the additional annual hour burden for this requirement to be 7,500 hours [18,000 mariners</w:t>
      </w:r>
      <w:r w:rsidR="00FE1481" w:rsidRPr="004D2259">
        <w:t xml:space="preserve"> X </w:t>
      </w:r>
      <w:r w:rsidR="00140AF6" w:rsidRPr="004D2259">
        <w:t>(25/60) hours].</w:t>
      </w:r>
    </w:p>
    <w:p w:rsidR="00B42E34" w:rsidRPr="004D2259" w:rsidRDefault="00B42E34" w:rsidP="00140AF6">
      <w:pPr>
        <w:pStyle w:val="TxBrp10"/>
        <w:widowControl/>
        <w:spacing w:line="289" w:lineRule="exact"/>
      </w:pPr>
    </w:p>
    <w:p w:rsidR="00B42E34" w:rsidRPr="004D2259" w:rsidRDefault="00B42E34" w:rsidP="00140AF6">
      <w:pPr>
        <w:pStyle w:val="TxBrp10"/>
        <w:widowControl/>
        <w:spacing w:line="289" w:lineRule="exact"/>
      </w:pPr>
      <w:r w:rsidRPr="004D2259">
        <w:t>The new total annual hour burden is estimated to be 10,581 hours (3,081 + 7,500).</w:t>
      </w:r>
    </w:p>
    <w:p w:rsidR="008E779F" w:rsidRPr="004D2259" w:rsidRDefault="008E779F" w:rsidP="00806F4A">
      <w:pPr>
        <w:widowControl/>
        <w:tabs>
          <w:tab w:val="left" w:pos="204"/>
        </w:tabs>
        <w:rPr>
          <w:b/>
        </w:rPr>
      </w:pPr>
    </w:p>
    <w:p w:rsidR="008E779F" w:rsidRPr="004D2259" w:rsidRDefault="008E779F" w:rsidP="00806F4A">
      <w:pPr>
        <w:pStyle w:val="TxBrp3"/>
        <w:widowControl/>
        <w:spacing w:line="240" w:lineRule="auto"/>
      </w:pPr>
      <w:r w:rsidRPr="004D2259">
        <w:t xml:space="preserve">f)  </w:t>
      </w:r>
      <w:r w:rsidRPr="004D2259">
        <w:rPr>
          <w:u w:val="single"/>
        </w:rPr>
        <w:t>Maintain Seaman Records</w:t>
      </w:r>
    </w:p>
    <w:p w:rsidR="008E779F" w:rsidRPr="004D2259" w:rsidRDefault="008E779F" w:rsidP="00806F4A">
      <w:pPr>
        <w:widowControl/>
        <w:tabs>
          <w:tab w:val="left" w:pos="334"/>
        </w:tabs>
        <w:rPr>
          <w:b/>
        </w:rPr>
      </w:pPr>
    </w:p>
    <w:p w:rsidR="008E779F" w:rsidRPr="004D2259" w:rsidRDefault="008E779F" w:rsidP="00806F4A">
      <w:pPr>
        <w:pStyle w:val="TxBrp5"/>
        <w:widowControl/>
        <w:spacing w:line="289" w:lineRule="exact"/>
        <w:ind w:firstLine="0"/>
      </w:pPr>
      <w:r w:rsidRPr="004D2259">
        <w:t>Seafarers’ records would have to be coordinated and maintained once by vessel owners and operators during the length each seafarer works on a specific vessel.  The Coast Guard estimates that 1,</w:t>
      </w:r>
      <w:r w:rsidR="008C4CB7" w:rsidRPr="004D2259">
        <w:t xml:space="preserve">360 </w:t>
      </w:r>
      <w:r w:rsidRPr="004D2259">
        <w:t xml:space="preserve">vessels would have to comply with STCW </w:t>
      </w:r>
      <w:proofErr w:type="gramStart"/>
      <w:r w:rsidRPr="004D2259">
        <w:t>requirements,</w:t>
      </w:r>
      <w:proofErr w:type="gramEnd"/>
      <w:r w:rsidRPr="004D2259">
        <w:t xml:space="preserve"> each vessel is estimated to take 3 trips per year.  From that, seaman records will have to be coordinated and maintained 4,791 times per year [</w:t>
      </w:r>
      <w:r w:rsidR="008C4CB7" w:rsidRPr="004D2259">
        <w:t>1,360</w:t>
      </w:r>
      <w:r w:rsidRPr="004D2259">
        <w:t xml:space="preserve"> x 3 </w:t>
      </w:r>
      <w:proofErr w:type="gramStart"/>
      <w:r w:rsidRPr="004D2259">
        <w:t xml:space="preserve">= </w:t>
      </w:r>
      <w:r w:rsidRPr="004D2259">
        <w:rPr>
          <w:sz w:val="12"/>
        </w:rPr>
        <w:t xml:space="preserve"> </w:t>
      </w:r>
      <w:r w:rsidR="00272BA4" w:rsidRPr="004D2259">
        <w:t>4,080</w:t>
      </w:r>
      <w:proofErr w:type="gramEnd"/>
      <w:r w:rsidRPr="004D2259">
        <w:t xml:space="preserve"> crews].  The Coast Guard estimates that each trip will be crewed by an average of 18 seafarers.  It is estimated to take 10 minutes to file each seafarer’s records in a place accessible to the Coast Guard, so that the Coast Guard can verify seafarer’s records.  From that it is estimated to take 3 hours to coordinate records for each new crew </w:t>
      </w:r>
      <w:r w:rsidRPr="004D2259">
        <w:lastRenderedPageBreak/>
        <w:t xml:space="preserve">[(10/60) x 18 = 3 hours].  Records inspection burden: 3 hours (management time) x </w:t>
      </w:r>
      <w:r w:rsidR="00272BA4" w:rsidRPr="004D2259">
        <w:t>4,080</w:t>
      </w:r>
      <w:r w:rsidRPr="004D2259">
        <w:t xml:space="preserve"> crews = </w:t>
      </w:r>
      <w:r w:rsidR="00272BA4" w:rsidRPr="004D2259">
        <w:t>12,240</w:t>
      </w:r>
      <w:r w:rsidRPr="004D2259">
        <w:t xml:space="preserve"> hours</w:t>
      </w:r>
      <w:r w:rsidR="007106EB" w:rsidRPr="004D2259">
        <w:t xml:space="preserve">.  </w:t>
      </w:r>
    </w:p>
    <w:p w:rsidR="008E779F" w:rsidRPr="004D2259" w:rsidRDefault="008E779F" w:rsidP="00806F4A">
      <w:pPr>
        <w:widowControl/>
      </w:pPr>
    </w:p>
    <w:p w:rsidR="008E779F" w:rsidRPr="004D2259" w:rsidRDefault="008E779F" w:rsidP="00806F4A">
      <w:pPr>
        <w:widowControl/>
      </w:pPr>
      <w:r w:rsidRPr="004D2259">
        <w:t xml:space="preserve">Approximately </w:t>
      </w:r>
      <w:r w:rsidR="00EC7DA0" w:rsidRPr="004D2259">
        <w:t>562</w:t>
      </w:r>
      <w:r w:rsidRPr="004D2259">
        <w:t xml:space="preserve"> seafarer’s records will be maintained in response to STCW Regulation V/3.  It is estimated to take 10 minutes to file each seafarer’s records in a place accessible to the Coast Guard.  Consequently, the burden of this addition is: 0.166 hours x </w:t>
      </w:r>
      <w:r w:rsidR="00EC7DA0" w:rsidRPr="004D2259">
        <w:t>562</w:t>
      </w:r>
      <w:r w:rsidRPr="004D2259">
        <w:t xml:space="preserve"> mariners = </w:t>
      </w:r>
      <w:r w:rsidR="00EC7DA0" w:rsidRPr="004D2259">
        <w:t>93</w:t>
      </w:r>
      <w:r w:rsidR="007106EB" w:rsidRPr="004D2259">
        <w:t xml:space="preserve"> </w:t>
      </w:r>
      <w:r w:rsidRPr="004D2259">
        <w:t>hours.</w:t>
      </w:r>
    </w:p>
    <w:p w:rsidR="008E779F" w:rsidRPr="004D2259" w:rsidRDefault="008E779F" w:rsidP="00806F4A">
      <w:pPr>
        <w:widowControl/>
      </w:pPr>
    </w:p>
    <w:p w:rsidR="008E779F" w:rsidRPr="004D2259" w:rsidRDefault="008E779F" w:rsidP="00806F4A">
      <w:pPr>
        <w:widowControl/>
      </w:pPr>
      <w:r w:rsidRPr="004D2259">
        <w:t xml:space="preserve">The burden of maintaining seaman’s records is: </w:t>
      </w:r>
      <w:r w:rsidR="00272BA4" w:rsidRPr="004D2259">
        <w:t>12,240</w:t>
      </w:r>
      <w:r w:rsidRPr="004D2259">
        <w:t xml:space="preserve"> hours + </w:t>
      </w:r>
      <w:r w:rsidR="00EC7DA0" w:rsidRPr="004D2259">
        <w:t>93</w:t>
      </w:r>
      <w:r w:rsidR="007106EB" w:rsidRPr="004D2259">
        <w:t xml:space="preserve"> </w:t>
      </w:r>
      <w:r w:rsidRPr="004D2259">
        <w:t xml:space="preserve">hours = </w:t>
      </w:r>
      <w:r w:rsidR="00EC7DA0" w:rsidRPr="004D2259">
        <w:t>12</w:t>
      </w:r>
      <w:r w:rsidR="00690876" w:rsidRPr="004D2259">
        <w:t>,</w:t>
      </w:r>
      <w:r w:rsidR="00EC7DA0" w:rsidRPr="004D2259">
        <w:t xml:space="preserve">333 </w:t>
      </w:r>
      <w:r w:rsidRPr="004D2259">
        <w:t>hours.</w:t>
      </w:r>
    </w:p>
    <w:p w:rsidR="00F4731D" w:rsidRPr="004D2259" w:rsidRDefault="00F4731D" w:rsidP="00806F4A">
      <w:pPr>
        <w:widowControl/>
      </w:pPr>
    </w:p>
    <w:p w:rsidR="00F4731D" w:rsidRPr="004D2259" w:rsidRDefault="00F4731D" w:rsidP="00F4731D">
      <w:pPr>
        <w:pStyle w:val="TxBrp10"/>
        <w:widowControl/>
        <w:spacing w:line="289" w:lineRule="exact"/>
      </w:pPr>
      <w:proofErr w:type="gramStart"/>
      <w:r w:rsidRPr="004D2259">
        <w:t xml:space="preserve">The proposed SNPRM </w:t>
      </w:r>
      <w:r w:rsidR="000B7295" w:rsidRPr="00C471EF">
        <w:t>[Docket No.</w:t>
      </w:r>
      <w:proofErr w:type="gramEnd"/>
      <w:r w:rsidR="000B7295" w:rsidRPr="00C471EF">
        <w:t xml:space="preserve"> USCG-2004-17914; RIN 1625-AA16; </w:t>
      </w:r>
      <w:r w:rsidR="000B7295">
        <w:t>76</w:t>
      </w:r>
      <w:r w:rsidR="000B7295" w:rsidRPr="00C471EF">
        <w:t xml:space="preserve"> FR </w:t>
      </w:r>
      <w:r w:rsidR="000B7295">
        <w:t>45908</w:t>
      </w:r>
      <w:r w:rsidR="000B7295" w:rsidRPr="00C471EF">
        <w:t>]</w:t>
      </w:r>
      <w:r w:rsidRPr="004D2259">
        <w:t xml:space="preserve"> is adding a one-time requirement that owners and operators provide documented evidence that STCW endorsed mariners have the necessary security training or knowledge requirement</w:t>
      </w:r>
      <w:r w:rsidR="00D5562B" w:rsidRPr="004D2259">
        <w:t>s</w:t>
      </w:r>
      <w:r w:rsidRPr="004D2259">
        <w:t xml:space="preserve">.  The Coast Guard estimates it will take 15 minutes to provide this documentation.  The Coast Guard estimates approximately 316 owner/operators will need to supply a one-time response for 12,020 mariners with security duties according to 33 CFR 104.220 and for 11,393 mariners </w:t>
      </w:r>
      <w:r w:rsidR="0014768A" w:rsidRPr="004D2259">
        <w:t>with security awareness according to 33 CFR 104.225</w:t>
      </w:r>
      <w:r w:rsidRPr="004D2259">
        <w:t xml:space="preserve">.  We estimate the additional annual hour burden for this requirement to be </w:t>
      </w:r>
      <w:r w:rsidR="00617189" w:rsidRPr="004D2259">
        <w:t>5</w:t>
      </w:r>
      <w:r w:rsidR="00E203D5" w:rsidRPr="004D2259">
        <w:t>,853</w:t>
      </w:r>
      <w:r w:rsidRPr="004D2259">
        <w:t xml:space="preserve"> hours [</w:t>
      </w:r>
      <w:r w:rsidR="00E203D5" w:rsidRPr="004D2259">
        <w:t>23,413</w:t>
      </w:r>
      <w:r w:rsidRPr="004D2259">
        <w:t xml:space="preserve"> mariners</w:t>
      </w:r>
      <w:r w:rsidR="00FE1481" w:rsidRPr="004D2259">
        <w:t xml:space="preserve"> X </w:t>
      </w:r>
      <w:r w:rsidRPr="004D2259">
        <w:t>(</w:t>
      </w:r>
      <w:r w:rsidR="00E203D5" w:rsidRPr="004D2259">
        <w:t>1</w:t>
      </w:r>
      <w:r w:rsidRPr="004D2259">
        <w:t>5/60) hours].</w:t>
      </w:r>
    </w:p>
    <w:p w:rsidR="001C2C07" w:rsidRPr="004D2259" w:rsidRDefault="001C2C07" w:rsidP="00F4731D">
      <w:pPr>
        <w:pStyle w:val="TxBrp10"/>
        <w:widowControl/>
        <w:spacing w:line="289" w:lineRule="exact"/>
      </w:pPr>
    </w:p>
    <w:p w:rsidR="001C2C07" w:rsidRPr="004D2259" w:rsidRDefault="001C2C07" w:rsidP="00F4731D">
      <w:pPr>
        <w:pStyle w:val="TxBrp10"/>
        <w:widowControl/>
        <w:spacing w:line="289" w:lineRule="exact"/>
      </w:pPr>
      <w:r w:rsidRPr="004D2259">
        <w:t>Additionally, the proposed SNPRM</w:t>
      </w:r>
      <w:r w:rsidR="00565E28" w:rsidRPr="004D2259">
        <w:t xml:space="preserve"> allows for the recognition of STCW endorsements issued by foreign governments given proper documentation is submitted by a vessel owner/operator.  The Coast Guard estimates it will take 15 minutes to provide necessary documentation.  We estimates approximately 105 owner/operators will wish to submit this documentation for 1,800 mariners holding STCW endorsements issued by a foreign government.  We estimate the additional annual hour burden for this requirement to be 450 hours [1,800 mariners</w:t>
      </w:r>
      <w:r w:rsidR="00FE1481" w:rsidRPr="004D2259">
        <w:t xml:space="preserve"> X </w:t>
      </w:r>
      <w:r w:rsidR="00565E28" w:rsidRPr="004D2259">
        <w:t>(15/60) hours].</w:t>
      </w:r>
    </w:p>
    <w:p w:rsidR="00F4731D" w:rsidRPr="004D2259" w:rsidRDefault="00F4731D" w:rsidP="00F4731D">
      <w:pPr>
        <w:pStyle w:val="TxBrp10"/>
        <w:widowControl/>
        <w:spacing w:line="289" w:lineRule="exact"/>
      </w:pPr>
    </w:p>
    <w:p w:rsidR="00F4731D" w:rsidRPr="004D2259" w:rsidRDefault="00F4731D" w:rsidP="00F4731D">
      <w:pPr>
        <w:widowControl/>
      </w:pPr>
      <w:r w:rsidRPr="004D2259">
        <w:t xml:space="preserve">The new total annual hour burden is estimated to be </w:t>
      </w:r>
      <w:r w:rsidR="00617189" w:rsidRPr="004D2259">
        <w:t>18,636</w:t>
      </w:r>
      <w:r w:rsidRPr="004D2259">
        <w:t xml:space="preserve"> hours (</w:t>
      </w:r>
      <w:r w:rsidR="00617189" w:rsidRPr="004D2259">
        <w:t>12,333</w:t>
      </w:r>
      <w:r w:rsidRPr="004D2259">
        <w:t xml:space="preserve"> + </w:t>
      </w:r>
      <w:r w:rsidR="00617189" w:rsidRPr="004D2259">
        <w:t>5,853 + 450</w:t>
      </w:r>
      <w:r w:rsidRPr="004D2259">
        <w:t>).</w:t>
      </w:r>
    </w:p>
    <w:p w:rsidR="008E779F" w:rsidRPr="004D2259" w:rsidRDefault="008E779F" w:rsidP="00806F4A">
      <w:pPr>
        <w:pStyle w:val="TxBrp12"/>
        <w:widowControl/>
        <w:tabs>
          <w:tab w:val="left" w:pos="334"/>
        </w:tabs>
        <w:spacing w:line="240" w:lineRule="auto"/>
        <w:ind w:left="0" w:firstLine="0"/>
        <w:rPr>
          <w:b/>
        </w:rPr>
      </w:pPr>
    </w:p>
    <w:p w:rsidR="008E779F" w:rsidRPr="004D2259" w:rsidRDefault="008E779F" w:rsidP="00806F4A">
      <w:pPr>
        <w:pStyle w:val="TxBrp3"/>
        <w:widowControl/>
        <w:spacing w:line="240" w:lineRule="auto"/>
      </w:pPr>
      <w:r w:rsidRPr="004D2259">
        <w:t xml:space="preserve">g)  </w:t>
      </w:r>
      <w:r w:rsidRPr="004D2259">
        <w:rPr>
          <w:u w:val="single"/>
        </w:rPr>
        <w:t>Posting of Rest Hour Minimums</w:t>
      </w:r>
    </w:p>
    <w:p w:rsidR="008E779F" w:rsidRPr="004D2259" w:rsidRDefault="008E779F" w:rsidP="00806F4A">
      <w:pPr>
        <w:widowControl/>
        <w:tabs>
          <w:tab w:val="left" w:pos="334"/>
        </w:tabs>
        <w:rPr>
          <w:b/>
        </w:rPr>
      </w:pPr>
    </w:p>
    <w:p w:rsidR="008E779F" w:rsidRPr="004D2259" w:rsidRDefault="008E779F" w:rsidP="00806F4A">
      <w:pPr>
        <w:pStyle w:val="TxBrp5"/>
        <w:widowControl/>
        <w:spacing w:line="289" w:lineRule="exact"/>
        <w:ind w:firstLine="0"/>
      </w:pPr>
      <w:r w:rsidRPr="004D2259">
        <w:t xml:space="preserve">The Coast Guard estimates it takes ¼ hour to post rest hour </w:t>
      </w:r>
      <w:r w:rsidR="0095658C" w:rsidRPr="004D2259">
        <w:t>minima</w:t>
      </w:r>
      <w:r w:rsidRPr="004D2259">
        <w:t xml:space="preserve">.  Rest hour </w:t>
      </w:r>
      <w:r w:rsidR="0095658C" w:rsidRPr="004D2259">
        <w:t xml:space="preserve">minima </w:t>
      </w:r>
      <w:r w:rsidRPr="004D2259">
        <w:t xml:space="preserve">have to be posted for each new crew.  The Coast Guard estimates that </w:t>
      </w:r>
      <w:r w:rsidR="00272BA4" w:rsidRPr="004D2259">
        <w:t>1,360</w:t>
      </w:r>
      <w:r w:rsidRPr="004D2259">
        <w:t xml:space="preserve"> vessels would have to comply with STCW requirements, each of which is estimated to take 3 trips per year.  From that, there will be </w:t>
      </w:r>
      <w:r w:rsidR="00272BA4" w:rsidRPr="004D2259">
        <w:t>4,080</w:t>
      </w:r>
      <w:r w:rsidRPr="004D2259">
        <w:t xml:space="preserve"> crews or </w:t>
      </w:r>
      <w:r w:rsidR="00272BA4" w:rsidRPr="004D2259">
        <w:t>4,080</w:t>
      </w:r>
      <w:r w:rsidRPr="004D2259">
        <w:t xml:space="preserve"> rest hour postings per year [</w:t>
      </w:r>
      <w:r w:rsidR="00272BA4" w:rsidRPr="004D2259">
        <w:t>1,360</w:t>
      </w:r>
      <w:r w:rsidRPr="004D2259">
        <w:t xml:space="preserve"> x 3 </w:t>
      </w:r>
      <w:proofErr w:type="gramStart"/>
      <w:r w:rsidRPr="004D2259">
        <w:t xml:space="preserve">= </w:t>
      </w:r>
      <w:r w:rsidRPr="004D2259">
        <w:rPr>
          <w:sz w:val="12"/>
        </w:rPr>
        <w:t xml:space="preserve"> </w:t>
      </w:r>
      <w:r w:rsidR="00272BA4" w:rsidRPr="004D2259">
        <w:t>4,080</w:t>
      </w:r>
      <w:proofErr w:type="gramEnd"/>
      <w:r w:rsidRPr="004D2259">
        <w:t xml:space="preserve"> crews].  Records inspection burden: 0.25 hours (management time) x </w:t>
      </w:r>
      <w:r w:rsidR="00272BA4" w:rsidRPr="004D2259">
        <w:t>4,080</w:t>
      </w:r>
      <w:r w:rsidRPr="004D2259">
        <w:t xml:space="preserve"> crews =</w:t>
      </w:r>
      <w:r w:rsidRPr="004D2259">
        <w:rPr>
          <w:sz w:val="12"/>
        </w:rPr>
        <w:t xml:space="preserve"> </w:t>
      </w:r>
      <w:r w:rsidR="00272BA4" w:rsidRPr="004D2259">
        <w:t>1,020</w:t>
      </w:r>
      <w:r w:rsidRPr="004D2259">
        <w:t xml:space="preserve"> hours.</w:t>
      </w:r>
    </w:p>
    <w:p w:rsidR="008E779F" w:rsidRPr="004D2259" w:rsidRDefault="008E779F" w:rsidP="00806F4A">
      <w:pPr>
        <w:pStyle w:val="TxBrp5"/>
        <w:widowControl/>
        <w:spacing w:line="289" w:lineRule="exact"/>
        <w:ind w:firstLine="0"/>
      </w:pPr>
    </w:p>
    <w:p w:rsidR="008E779F" w:rsidRPr="004D2259" w:rsidRDefault="008E779F" w:rsidP="00806F4A">
      <w:pPr>
        <w:pStyle w:val="TxBrp3"/>
        <w:widowControl/>
        <w:spacing w:line="240" w:lineRule="auto"/>
        <w:rPr>
          <w:b/>
        </w:rPr>
      </w:pPr>
      <w:r w:rsidRPr="004D2259">
        <w:rPr>
          <w:b/>
        </w:rPr>
        <w:t>Annual Cost Burden</w:t>
      </w:r>
    </w:p>
    <w:p w:rsidR="008E779F" w:rsidRPr="004D2259" w:rsidRDefault="008E779F" w:rsidP="00806F4A">
      <w:pPr>
        <w:widowControl/>
        <w:tabs>
          <w:tab w:val="left" w:pos="204"/>
        </w:tabs>
        <w:rPr>
          <w:b/>
        </w:rPr>
      </w:pPr>
    </w:p>
    <w:p w:rsidR="008E779F" w:rsidRPr="004D2259" w:rsidRDefault="008E779F" w:rsidP="00806F4A">
      <w:pPr>
        <w:pStyle w:val="TxBrp5"/>
        <w:widowControl/>
        <w:spacing w:line="289" w:lineRule="exact"/>
        <w:ind w:firstLine="0"/>
      </w:pPr>
      <w:r w:rsidRPr="004D2259">
        <w:t xml:space="preserve">Mariners, owners and operators of merchant marine industry, and maritime training institutions will incur costs.  The Coast Guard estimates the </w:t>
      </w:r>
      <w:r w:rsidRPr="004D2259">
        <w:rPr>
          <w:b/>
        </w:rPr>
        <w:t>annual cost burden</w:t>
      </w:r>
      <w:r w:rsidRPr="004D2259">
        <w:t xml:space="preserve"> for these information collection activities is </w:t>
      </w:r>
      <w:r w:rsidRPr="004D2259">
        <w:rPr>
          <w:b/>
        </w:rPr>
        <w:t>$</w:t>
      </w:r>
      <w:r w:rsidR="008971FA" w:rsidRPr="004D2259">
        <w:rPr>
          <w:b/>
        </w:rPr>
        <w:t>1,897,679</w:t>
      </w:r>
      <w:r w:rsidRPr="004D2259">
        <w:t xml:space="preserve"> in current dollars.  Table 4 below identifies the cost burden by the requirements covered in this collection of information.</w:t>
      </w:r>
    </w:p>
    <w:p w:rsidR="00C80F96" w:rsidRPr="004D2259" w:rsidRDefault="00C80F96" w:rsidP="00DD7F8A">
      <w:pPr>
        <w:pStyle w:val="TxBrp5"/>
        <w:widowControl/>
        <w:spacing w:line="289" w:lineRule="exact"/>
        <w:ind w:firstLine="0"/>
        <w:jc w:val="center"/>
        <w:rPr>
          <w:b/>
        </w:rPr>
      </w:pPr>
    </w:p>
    <w:p w:rsidR="00C80F96" w:rsidRPr="004D2259" w:rsidRDefault="00C80F96" w:rsidP="00DD7F8A">
      <w:pPr>
        <w:pStyle w:val="TxBrp5"/>
        <w:widowControl/>
        <w:spacing w:line="289" w:lineRule="exact"/>
        <w:ind w:firstLine="0"/>
        <w:jc w:val="center"/>
        <w:rPr>
          <w:b/>
        </w:rPr>
      </w:pPr>
    </w:p>
    <w:p w:rsidR="000B7295" w:rsidRDefault="000B7295">
      <w:pPr>
        <w:widowControl/>
        <w:rPr>
          <w:b/>
        </w:rPr>
      </w:pPr>
      <w:r>
        <w:rPr>
          <w:b/>
        </w:rPr>
        <w:br w:type="page"/>
      </w:r>
    </w:p>
    <w:p w:rsidR="008E779F" w:rsidRPr="004D2259" w:rsidRDefault="008E779F" w:rsidP="00DD7F8A">
      <w:pPr>
        <w:pStyle w:val="TxBrp5"/>
        <w:widowControl/>
        <w:spacing w:line="289" w:lineRule="exact"/>
        <w:ind w:firstLine="0"/>
        <w:jc w:val="center"/>
        <w:rPr>
          <w:b/>
        </w:rPr>
      </w:pPr>
      <w:r w:rsidRPr="004D2259">
        <w:rPr>
          <w:b/>
        </w:rPr>
        <w:lastRenderedPageBreak/>
        <w:t>Table 4</w:t>
      </w:r>
    </w:p>
    <w:p w:rsidR="008E779F" w:rsidRPr="004D2259" w:rsidRDefault="008E779F" w:rsidP="00DD7F8A">
      <w:pPr>
        <w:pStyle w:val="TxBrp5"/>
        <w:widowControl/>
        <w:spacing w:line="289" w:lineRule="exact"/>
        <w:ind w:firstLine="0"/>
        <w:jc w:val="center"/>
        <w:rPr>
          <w:b/>
        </w:rPr>
      </w:pPr>
      <w:r w:rsidRPr="004D2259">
        <w:rPr>
          <w:b/>
        </w:rPr>
        <w:t>Annual Burden Cost of Collection of Information</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5"/>
        <w:gridCol w:w="1428"/>
        <w:gridCol w:w="1695"/>
        <w:gridCol w:w="2052"/>
      </w:tblGrid>
      <w:tr w:rsidR="005412E3" w:rsidRPr="004D2259" w:rsidTr="006E0310">
        <w:trPr>
          <w:cantSplit/>
        </w:trPr>
        <w:tc>
          <w:tcPr>
            <w:tcW w:w="4815" w:type="dxa"/>
          </w:tcPr>
          <w:p w:rsidR="005412E3" w:rsidRPr="004D2259" w:rsidRDefault="005412E3" w:rsidP="00DD7F8A">
            <w:pPr>
              <w:pStyle w:val="TxBrp5"/>
              <w:widowControl/>
              <w:spacing w:line="289" w:lineRule="exact"/>
              <w:ind w:firstLine="0"/>
              <w:rPr>
                <w:b/>
              </w:rPr>
            </w:pPr>
            <w:r w:rsidRPr="004D2259">
              <w:rPr>
                <w:b/>
              </w:rPr>
              <w:t>Requirement</w:t>
            </w:r>
          </w:p>
        </w:tc>
        <w:tc>
          <w:tcPr>
            <w:tcW w:w="1428" w:type="dxa"/>
          </w:tcPr>
          <w:p w:rsidR="005412E3" w:rsidRPr="004D2259" w:rsidRDefault="005412E3" w:rsidP="00DD7F8A">
            <w:pPr>
              <w:pStyle w:val="TxBrp5"/>
              <w:widowControl/>
              <w:spacing w:line="289" w:lineRule="exact"/>
              <w:ind w:firstLine="0"/>
              <w:jc w:val="center"/>
              <w:rPr>
                <w:b/>
              </w:rPr>
            </w:pPr>
            <w:r w:rsidRPr="004D2259">
              <w:rPr>
                <w:b/>
              </w:rPr>
              <w:t>Hours</w:t>
            </w:r>
          </w:p>
        </w:tc>
        <w:tc>
          <w:tcPr>
            <w:tcW w:w="1695" w:type="dxa"/>
          </w:tcPr>
          <w:p w:rsidR="005412E3" w:rsidRPr="004D2259" w:rsidRDefault="005412E3" w:rsidP="00DD7F8A">
            <w:pPr>
              <w:pStyle w:val="TxBrp5"/>
              <w:widowControl/>
              <w:spacing w:line="289" w:lineRule="exact"/>
              <w:ind w:firstLine="0"/>
              <w:jc w:val="center"/>
              <w:rPr>
                <w:b/>
              </w:rPr>
            </w:pPr>
            <w:r w:rsidRPr="004D2259">
              <w:rPr>
                <w:b/>
              </w:rPr>
              <w:t>Rate ($/hr.)</w:t>
            </w:r>
          </w:p>
        </w:tc>
        <w:tc>
          <w:tcPr>
            <w:tcW w:w="2052" w:type="dxa"/>
          </w:tcPr>
          <w:p w:rsidR="005412E3" w:rsidRPr="004D2259" w:rsidRDefault="005412E3" w:rsidP="00DD7F8A">
            <w:pPr>
              <w:pStyle w:val="TxBrp5"/>
              <w:widowControl/>
              <w:spacing w:line="289" w:lineRule="exact"/>
              <w:ind w:firstLine="0"/>
              <w:jc w:val="center"/>
              <w:rPr>
                <w:b/>
              </w:rPr>
            </w:pPr>
            <w:r w:rsidRPr="004D2259">
              <w:rPr>
                <w:b/>
              </w:rPr>
              <w:t>Current Dollars</w:t>
            </w:r>
          </w:p>
        </w:tc>
      </w:tr>
      <w:tr w:rsidR="00C63699" w:rsidRPr="004D2259" w:rsidTr="006E0310">
        <w:trPr>
          <w:cantSplit/>
        </w:trPr>
        <w:tc>
          <w:tcPr>
            <w:tcW w:w="4815" w:type="dxa"/>
          </w:tcPr>
          <w:p w:rsidR="00C63699" w:rsidRPr="004D2259" w:rsidRDefault="00C63699" w:rsidP="00DD7F8A">
            <w:pPr>
              <w:pStyle w:val="TxBrp5"/>
              <w:widowControl/>
              <w:spacing w:line="289" w:lineRule="exact"/>
              <w:ind w:firstLine="0"/>
            </w:pPr>
            <w:r w:rsidRPr="004D2259">
              <w:t>a. Recording of training and assessment record books.</w:t>
            </w:r>
          </w:p>
        </w:tc>
        <w:tc>
          <w:tcPr>
            <w:tcW w:w="1428" w:type="dxa"/>
            <w:vAlign w:val="center"/>
          </w:tcPr>
          <w:p w:rsidR="00C63699" w:rsidRPr="004D2259" w:rsidRDefault="00C63699" w:rsidP="00F7366E">
            <w:pPr>
              <w:pStyle w:val="TxBrp5"/>
              <w:widowControl/>
              <w:spacing w:line="289" w:lineRule="exact"/>
              <w:ind w:right="252" w:firstLine="0"/>
              <w:jc w:val="right"/>
            </w:pPr>
            <w:r w:rsidRPr="004D2259">
              <w:t>106</w:t>
            </w:r>
          </w:p>
        </w:tc>
        <w:tc>
          <w:tcPr>
            <w:tcW w:w="1695" w:type="dxa"/>
            <w:vAlign w:val="center"/>
          </w:tcPr>
          <w:p w:rsidR="00C63699" w:rsidRPr="004D2259" w:rsidRDefault="00C63699" w:rsidP="00F7366E">
            <w:pPr>
              <w:pStyle w:val="TxBrp5"/>
              <w:widowControl/>
              <w:spacing w:line="289" w:lineRule="exact"/>
              <w:ind w:right="252" w:firstLine="0"/>
              <w:jc w:val="right"/>
            </w:pPr>
            <w:r w:rsidRPr="004D2259">
              <w:t xml:space="preserve">$73 </w:t>
            </w:r>
          </w:p>
        </w:tc>
        <w:tc>
          <w:tcPr>
            <w:tcW w:w="2052" w:type="dxa"/>
            <w:vAlign w:val="center"/>
          </w:tcPr>
          <w:p w:rsidR="00C63699" w:rsidRPr="004D2259" w:rsidRDefault="00C63699" w:rsidP="00F7366E">
            <w:pPr>
              <w:pStyle w:val="TxBrp5"/>
              <w:widowControl/>
              <w:spacing w:line="289" w:lineRule="exact"/>
              <w:ind w:right="252" w:firstLine="0"/>
              <w:jc w:val="right"/>
            </w:pPr>
            <w:r w:rsidRPr="004D2259">
              <w:t>$ 7,738</w:t>
            </w:r>
          </w:p>
        </w:tc>
      </w:tr>
      <w:tr w:rsidR="00C63699" w:rsidRPr="004D2259" w:rsidTr="006E0310">
        <w:trPr>
          <w:cantSplit/>
        </w:trPr>
        <w:tc>
          <w:tcPr>
            <w:tcW w:w="4815" w:type="dxa"/>
          </w:tcPr>
          <w:p w:rsidR="00C63699" w:rsidRPr="004D2259" w:rsidRDefault="00C63699" w:rsidP="00DD7F8A">
            <w:pPr>
              <w:pStyle w:val="TxBrp5"/>
              <w:widowControl/>
              <w:spacing w:line="289" w:lineRule="exact"/>
              <w:ind w:firstLine="0"/>
            </w:pPr>
            <w:r w:rsidRPr="004D2259">
              <w:t xml:space="preserve">b. Documentation of training courses and student’s performance. </w:t>
            </w:r>
          </w:p>
        </w:tc>
        <w:tc>
          <w:tcPr>
            <w:tcW w:w="1428" w:type="dxa"/>
            <w:vAlign w:val="center"/>
          </w:tcPr>
          <w:p w:rsidR="00C63699" w:rsidRPr="004D2259" w:rsidRDefault="00C63699" w:rsidP="00F7366E">
            <w:pPr>
              <w:pStyle w:val="TxBrp5"/>
              <w:widowControl/>
              <w:spacing w:line="289" w:lineRule="exact"/>
              <w:ind w:right="252" w:firstLine="0"/>
              <w:jc w:val="right"/>
            </w:pPr>
            <w:r w:rsidRPr="004D2259">
              <w:t>1,287</w:t>
            </w:r>
          </w:p>
        </w:tc>
        <w:tc>
          <w:tcPr>
            <w:tcW w:w="1695" w:type="dxa"/>
            <w:vAlign w:val="center"/>
          </w:tcPr>
          <w:p w:rsidR="00C63699" w:rsidRPr="004D2259" w:rsidRDefault="00C63699" w:rsidP="00F7366E">
            <w:pPr>
              <w:pStyle w:val="TxBrp5"/>
              <w:widowControl/>
              <w:spacing w:line="289" w:lineRule="exact"/>
              <w:ind w:right="252" w:firstLine="0"/>
              <w:jc w:val="right"/>
            </w:pPr>
            <w:r w:rsidRPr="004D2259">
              <w:t xml:space="preserve">$38 </w:t>
            </w:r>
          </w:p>
        </w:tc>
        <w:tc>
          <w:tcPr>
            <w:tcW w:w="2052" w:type="dxa"/>
            <w:vAlign w:val="center"/>
          </w:tcPr>
          <w:p w:rsidR="00C63699" w:rsidRPr="004D2259" w:rsidRDefault="00C63699" w:rsidP="00F7366E">
            <w:pPr>
              <w:pStyle w:val="TxBrp5"/>
              <w:widowControl/>
              <w:spacing w:line="289" w:lineRule="exact"/>
              <w:ind w:right="252" w:firstLine="0"/>
              <w:jc w:val="right"/>
            </w:pPr>
            <w:r w:rsidRPr="004D2259">
              <w:t>$ 48,906</w:t>
            </w:r>
          </w:p>
        </w:tc>
      </w:tr>
      <w:tr w:rsidR="00C63699" w:rsidRPr="004D2259" w:rsidTr="006E0310">
        <w:trPr>
          <w:cantSplit/>
        </w:trPr>
        <w:tc>
          <w:tcPr>
            <w:tcW w:w="4815" w:type="dxa"/>
          </w:tcPr>
          <w:p w:rsidR="00C63699" w:rsidRPr="004D2259" w:rsidRDefault="00C63699" w:rsidP="00DD7F8A">
            <w:pPr>
              <w:pStyle w:val="TxBrp5"/>
              <w:widowControl/>
              <w:spacing w:line="289" w:lineRule="exact"/>
              <w:ind w:firstLine="0"/>
            </w:pPr>
            <w:r w:rsidRPr="004D2259">
              <w:t>c. Documentation and submission of skills demonstration to the NMC.</w:t>
            </w:r>
          </w:p>
        </w:tc>
        <w:tc>
          <w:tcPr>
            <w:tcW w:w="1428" w:type="dxa"/>
            <w:vAlign w:val="center"/>
          </w:tcPr>
          <w:p w:rsidR="00C63699" w:rsidRPr="004D2259" w:rsidRDefault="00C63699" w:rsidP="00F7366E">
            <w:pPr>
              <w:pStyle w:val="TxBrp5"/>
              <w:widowControl/>
              <w:spacing w:line="289" w:lineRule="exact"/>
              <w:ind w:right="252" w:firstLine="0"/>
              <w:jc w:val="right"/>
            </w:pPr>
            <w:r w:rsidRPr="004D2259">
              <w:t>53</w:t>
            </w:r>
          </w:p>
        </w:tc>
        <w:tc>
          <w:tcPr>
            <w:tcW w:w="1695" w:type="dxa"/>
            <w:vAlign w:val="center"/>
          </w:tcPr>
          <w:p w:rsidR="00C63699" w:rsidRPr="004D2259" w:rsidRDefault="00C63699" w:rsidP="00F7366E">
            <w:pPr>
              <w:pStyle w:val="TxBrp5"/>
              <w:widowControl/>
              <w:spacing w:line="289" w:lineRule="exact"/>
              <w:ind w:right="252" w:firstLine="0"/>
              <w:jc w:val="right"/>
            </w:pPr>
            <w:r w:rsidRPr="004D2259">
              <w:t xml:space="preserve">$73 </w:t>
            </w:r>
          </w:p>
        </w:tc>
        <w:tc>
          <w:tcPr>
            <w:tcW w:w="2052" w:type="dxa"/>
            <w:vAlign w:val="center"/>
          </w:tcPr>
          <w:p w:rsidR="00C63699" w:rsidRPr="004D2259" w:rsidRDefault="00C63699" w:rsidP="00F7366E">
            <w:pPr>
              <w:pStyle w:val="TxBrp5"/>
              <w:widowControl/>
              <w:spacing w:line="289" w:lineRule="exact"/>
              <w:ind w:right="252" w:firstLine="0"/>
              <w:jc w:val="right"/>
            </w:pPr>
            <w:r w:rsidRPr="004D2259">
              <w:t>$ 3,869</w:t>
            </w:r>
          </w:p>
        </w:tc>
      </w:tr>
      <w:tr w:rsidR="00C63699" w:rsidRPr="004D2259" w:rsidTr="006E0310">
        <w:trPr>
          <w:cantSplit/>
          <w:trHeight w:val="989"/>
        </w:trPr>
        <w:tc>
          <w:tcPr>
            <w:tcW w:w="4815" w:type="dxa"/>
          </w:tcPr>
          <w:p w:rsidR="00C63699" w:rsidRPr="004D2259" w:rsidRDefault="00C63699" w:rsidP="00DD7F8A">
            <w:pPr>
              <w:pStyle w:val="TxBrp5"/>
              <w:widowControl/>
              <w:spacing w:line="289" w:lineRule="exact"/>
              <w:ind w:firstLine="0"/>
            </w:pPr>
            <w:r w:rsidRPr="004D2259">
              <w:t>d.</w:t>
            </w:r>
            <w:r w:rsidRPr="004D2259">
              <w:rPr>
                <w:b/>
              </w:rPr>
              <w:t xml:space="preserve"> </w:t>
            </w:r>
            <w:r w:rsidRPr="004D2259">
              <w:t>Documentary evidence showing that the personnel serving on passenger ships (other than Ro-Ro’s) on international voyages meet appropriate training.</w:t>
            </w:r>
          </w:p>
        </w:tc>
        <w:tc>
          <w:tcPr>
            <w:tcW w:w="1428" w:type="dxa"/>
            <w:vAlign w:val="center"/>
          </w:tcPr>
          <w:p w:rsidR="00C63699" w:rsidRPr="004D2259" w:rsidRDefault="00C63699" w:rsidP="00F7366E">
            <w:pPr>
              <w:pStyle w:val="TxBrp5"/>
              <w:widowControl/>
              <w:spacing w:line="289" w:lineRule="exact"/>
              <w:ind w:right="252" w:firstLine="0"/>
              <w:jc w:val="right"/>
            </w:pPr>
            <w:r w:rsidRPr="004D2259">
              <w:t>47</w:t>
            </w:r>
            <w:r w:rsidR="001932ED" w:rsidRPr="004D2259">
              <w:t>.1</w:t>
            </w:r>
          </w:p>
        </w:tc>
        <w:tc>
          <w:tcPr>
            <w:tcW w:w="1695" w:type="dxa"/>
            <w:vAlign w:val="center"/>
          </w:tcPr>
          <w:p w:rsidR="00C63699" w:rsidRPr="004D2259" w:rsidRDefault="00C63699" w:rsidP="00F7366E">
            <w:pPr>
              <w:pStyle w:val="TxBrp5"/>
              <w:widowControl/>
              <w:spacing w:line="289" w:lineRule="exact"/>
              <w:ind w:right="252" w:firstLine="0"/>
              <w:jc w:val="right"/>
            </w:pPr>
            <w:r w:rsidRPr="004D2259">
              <w:t xml:space="preserve">$156 </w:t>
            </w:r>
          </w:p>
        </w:tc>
        <w:tc>
          <w:tcPr>
            <w:tcW w:w="2052" w:type="dxa"/>
            <w:vAlign w:val="center"/>
          </w:tcPr>
          <w:p w:rsidR="00C63699" w:rsidRPr="004D2259" w:rsidRDefault="00C63699" w:rsidP="00F7366E">
            <w:pPr>
              <w:pStyle w:val="TxBrp5"/>
              <w:widowControl/>
              <w:spacing w:line="289" w:lineRule="exact"/>
              <w:ind w:right="252" w:firstLine="0"/>
              <w:jc w:val="right"/>
            </w:pPr>
            <w:r w:rsidRPr="004D2259">
              <w:t>$ 7,347</w:t>
            </w:r>
          </w:p>
        </w:tc>
      </w:tr>
      <w:tr w:rsidR="00C63699" w:rsidRPr="004D2259" w:rsidTr="006E0310">
        <w:trPr>
          <w:cantSplit/>
        </w:trPr>
        <w:tc>
          <w:tcPr>
            <w:tcW w:w="4815" w:type="dxa"/>
          </w:tcPr>
          <w:p w:rsidR="00C63699" w:rsidRPr="004D2259" w:rsidRDefault="00C63699" w:rsidP="00DD7F8A">
            <w:pPr>
              <w:pStyle w:val="TxBrp5"/>
              <w:widowControl/>
              <w:spacing w:line="289" w:lineRule="exact"/>
              <w:ind w:firstLine="0"/>
            </w:pPr>
            <w:r w:rsidRPr="004D2259">
              <w:t>e. Documentation of medical fitness.</w:t>
            </w:r>
          </w:p>
        </w:tc>
        <w:tc>
          <w:tcPr>
            <w:tcW w:w="1428" w:type="dxa"/>
            <w:vAlign w:val="center"/>
          </w:tcPr>
          <w:p w:rsidR="00C63699" w:rsidRPr="004D2259" w:rsidRDefault="006E0310" w:rsidP="006E0310">
            <w:pPr>
              <w:pStyle w:val="TxBrp5"/>
              <w:widowControl/>
              <w:spacing w:line="289" w:lineRule="exact"/>
              <w:ind w:right="252" w:firstLine="0"/>
              <w:jc w:val="right"/>
            </w:pPr>
            <w:r w:rsidRPr="004D2259">
              <w:t>10,58</w:t>
            </w:r>
            <w:r w:rsidR="00943E6D" w:rsidRPr="004D2259">
              <w:t>1</w:t>
            </w:r>
          </w:p>
        </w:tc>
        <w:tc>
          <w:tcPr>
            <w:tcW w:w="1695" w:type="dxa"/>
            <w:vAlign w:val="center"/>
          </w:tcPr>
          <w:p w:rsidR="00C63699" w:rsidRPr="004D2259" w:rsidRDefault="00991567" w:rsidP="00991567">
            <w:pPr>
              <w:pStyle w:val="TxBrp5"/>
              <w:widowControl/>
              <w:spacing w:line="289" w:lineRule="exact"/>
              <w:ind w:right="252" w:firstLine="0"/>
              <w:jc w:val="right"/>
            </w:pPr>
            <w:r w:rsidRPr="004D2259">
              <w:t>Various</w:t>
            </w:r>
            <w:r w:rsidR="006E0310" w:rsidRPr="004D2259">
              <w:rPr>
                <w:vertAlign w:val="superscript"/>
              </w:rPr>
              <w:t>1</w:t>
            </w:r>
            <w:r w:rsidR="00C63699" w:rsidRPr="004D2259">
              <w:t xml:space="preserve"> </w:t>
            </w:r>
          </w:p>
        </w:tc>
        <w:tc>
          <w:tcPr>
            <w:tcW w:w="2052" w:type="dxa"/>
            <w:vAlign w:val="center"/>
          </w:tcPr>
          <w:p w:rsidR="00C63699" w:rsidRPr="004D2259" w:rsidRDefault="001932ED" w:rsidP="001932ED">
            <w:pPr>
              <w:pStyle w:val="TxBrp5"/>
              <w:widowControl/>
              <w:spacing w:line="289" w:lineRule="exact"/>
              <w:ind w:right="252" w:firstLine="0"/>
              <w:jc w:val="right"/>
            </w:pPr>
            <w:r w:rsidRPr="004D2259">
              <w:t>$956</w:t>
            </w:r>
            <w:r w:rsidR="00991567" w:rsidRPr="004D2259">
              <w:t>,</w:t>
            </w:r>
            <w:r w:rsidRPr="004D2259">
              <w:t>530</w:t>
            </w:r>
          </w:p>
        </w:tc>
      </w:tr>
      <w:tr w:rsidR="00C63699" w:rsidRPr="004D2259" w:rsidTr="006E0310">
        <w:trPr>
          <w:cantSplit/>
        </w:trPr>
        <w:tc>
          <w:tcPr>
            <w:tcW w:w="4815" w:type="dxa"/>
          </w:tcPr>
          <w:p w:rsidR="00C63699" w:rsidRPr="004D2259" w:rsidRDefault="00C63699" w:rsidP="00DD7F8A">
            <w:pPr>
              <w:pStyle w:val="TxBrp5"/>
              <w:widowControl/>
              <w:spacing w:line="289" w:lineRule="exact"/>
              <w:ind w:firstLine="0"/>
            </w:pPr>
            <w:r w:rsidRPr="004D2259">
              <w:t>f. Maintenance of merchant mariners’ records by owner or operator.</w:t>
            </w:r>
          </w:p>
        </w:tc>
        <w:tc>
          <w:tcPr>
            <w:tcW w:w="1428" w:type="dxa"/>
            <w:vAlign w:val="center"/>
          </w:tcPr>
          <w:p w:rsidR="00C63699" w:rsidRPr="004D2259" w:rsidRDefault="006E0310" w:rsidP="00F7366E">
            <w:pPr>
              <w:pStyle w:val="TxBrp5"/>
              <w:widowControl/>
              <w:spacing w:line="289" w:lineRule="exact"/>
              <w:ind w:right="252" w:firstLine="0"/>
              <w:jc w:val="right"/>
            </w:pPr>
            <w:r w:rsidRPr="004D2259">
              <w:t>18,636</w:t>
            </w:r>
          </w:p>
        </w:tc>
        <w:tc>
          <w:tcPr>
            <w:tcW w:w="1695" w:type="dxa"/>
            <w:vAlign w:val="center"/>
          </w:tcPr>
          <w:p w:rsidR="00C63699" w:rsidRPr="004D2259" w:rsidRDefault="00991567" w:rsidP="00F7366E">
            <w:pPr>
              <w:pStyle w:val="TxBrp5"/>
              <w:widowControl/>
              <w:spacing w:line="289" w:lineRule="exact"/>
              <w:ind w:right="252" w:firstLine="0"/>
              <w:jc w:val="right"/>
            </w:pPr>
            <w:r w:rsidRPr="004D2259">
              <w:t>Various</w:t>
            </w:r>
            <w:r w:rsidR="009E6C2D" w:rsidRPr="004D2259">
              <w:rPr>
                <w:vertAlign w:val="superscript"/>
              </w:rPr>
              <w:t>2</w:t>
            </w:r>
            <w:r w:rsidR="00C63699" w:rsidRPr="004D2259">
              <w:t xml:space="preserve"> </w:t>
            </w:r>
          </w:p>
        </w:tc>
        <w:tc>
          <w:tcPr>
            <w:tcW w:w="2052" w:type="dxa"/>
            <w:vAlign w:val="center"/>
          </w:tcPr>
          <w:p w:rsidR="00C63699" w:rsidRPr="004D2259" w:rsidRDefault="001932ED" w:rsidP="00F7366E">
            <w:pPr>
              <w:pStyle w:val="TxBrp5"/>
              <w:widowControl/>
              <w:spacing w:line="289" w:lineRule="exact"/>
              <w:ind w:right="252" w:firstLine="0"/>
              <w:jc w:val="right"/>
            </w:pPr>
            <w:r w:rsidRPr="004D2259">
              <w:t xml:space="preserve">$854,160 </w:t>
            </w:r>
          </w:p>
        </w:tc>
      </w:tr>
      <w:tr w:rsidR="00C63699" w:rsidRPr="004D2259" w:rsidTr="006E0310">
        <w:trPr>
          <w:cantSplit/>
        </w:trPr>
        <w:tc>
          <w:tcPr>
            <w:tcW w:w="4815" w:type="dxa"/>
          </w:tcPr>
          <w:p w:rsidR="00C63699" w:rsidRPr="004D2259" w:rsidRDefault="00C63699" w:rsidP="00DD7F8A">
            <w:pPr>
              <w:pStyle w:val="TxBrp5"/>
              <w:widowControl/>
              <w:spacing w:line="289" w:lineRule="exact"/>
              <w:ind w:firstLine="0"/>
            </w:pPr>
            <w:r w:rsidRPr="004D2259">
              <w:t>g. Posting of watch schedules.</w:t>
            </w:r>
          </w:p>
        </w:tc>
        <w:tc>
          <w:tcPr>
            <w:tcW w:w="1428" w:type="dxa"/>
            <w:vAlign w:val="center"/>
          </w:tcPr>
          <w:p w:rsidR="00C63699" w:rsidRPr="004D2259" w:rsidRDefault="00C63699" w:rsidP="00F7366E">
            <w:pPr>
              <w:pStyle w:val="TxBrp5"/>
              <w:widowControl/>
              <w:spacing w:line="289" w:lineRule="exact"/>
              <w:ind w:right="252" w:firstLine="0"/>
              <w:jc w:val="right"/>
            </w:pPr>
            <w:r w:rsidRPr="004D2259">
              <w:t>1,020</w:t>
            </w:r>
          </w:p>
        </w:tc>
        <w:tc>
          <w:tcPr>
            <w:tcW w:w="1695" w:type="dxa"/>
            <w:vAlign w:val="center"/>
          </w:tcPr>
          <w:p w:rsidR="00C63699" w:rsidRPr="004D2259" w:rsidRDefault="00C63699" w:rsidP="00F7366E">
            <w:pPr>
              <w:pStyle w:val="TxBrp5"/>
              <w:widowControl/>
              <w:spacing w:line="289" w:lineRule="exact"/>
              <w:ind w:right="252" w:firstLine="0"/>
              <w:jc w:val="right"/>
            </w:pPr>
            <w:r w:rsidRPr="004D2259">
              <w:t xml:space="preserve">$38 </w:t>
            </w:r>
          </w:p>
        </w:tc>
        <w:tc>
          <w:tcPr>
            <w:tcW w:w="2052" w:type="dxa"/>
            <w:vAlign w:val="center"/>
          </w:tcPr>
          <w:p w:rsidR="00C63699" w:rsidRPr="004D2259" w:rsidRDefault="00C63699" w:rsidP="00F7366E">
            <w:pPr>
              <w:pStyle w:val="TxBrp5"/>
              <w:widowControl/>
              <w:spacing w:line="289" w:lineRule="exact"/>
              <w:ind w:right="252" w:firstLine="0"/>
              <w:jc w:val="right"/>
            </w:pPr>
            <w:r w:rsidRPr="004D2259">
              <w:t>$ 38,760</w:t>
            </w:r>
          </w:p>
        </w:tc>
      </w:tr>
      <w:tr w:rsidR="00C63699" w:rsidRPr="004D2259" w:rsidTr="006E0310">
        <w:trPr>
          <w:cantSplit/>
        </w:trPr>
        <w:tc>
          <w:tcPr>
            <w:tcW w:w="4815" w:type="dxa"/>
            <w:tcBorders>
              <w:bottom w:val="single" w:sz="4" w:space="0" w:color="auto"/>
            </w:tcBorders>
          </w:tcPr>
          <w:p w:rsidR="00C63699" w:rsidRPr="004D2259" w:rsidRDefault="00C63699" w:rsidP="00DD7F8A">
            <w:pPr>
              <w:pStyle w:val="TxBrp5"/>
              <w:widowControl/>
              <w:spacing w:line="289" w:lineRule="exact"/>
              <w:ind w:firstLine="0"/>
              <w:rPr>
                <w:b/>
              </w:rPr>
            </w:pPr>
            <w:r w:rsidRPr="004D2259">
              <w:rPr>
                <w:b/>
              </w:rPr>
              <w:t xml:space="preserve">Total Annual Burden Cost </w:t>
            </w:r>
          </w:p>
        </w:tc>
        <w:tc>
          <w:tcPr>
            <w:tcW w:w="1428" w:type="dxa"/>
            <w:tcBorders>
              <w:bottom w:val="single" w:sz="4" w:space="0" w:color="auto"/>
            </w:tcBorders>
            <w:vAlign w:val="center"/>
          </w:tcPr>
          <w:p w:rsidR="00C63699" w:rsidRPr="004D2259" w:rsidRDefault="005836AA" w:rsidP="00F7366E">
            <w:pPr>
              <w:pStyle w:val="TxBrp5"/>
              <w:widowControl/>
              <w:spacing w:line="289" w:lineRule="exact"/>
              <w:ind w:right="252" w:firstLine="0"/>
              <w:jc w:val="right"/>
              <w:rPr>
                <w:b/>
              </w:rPr>
            </w:pPr>
            <w:r w:rsidRPr="004D2259">
              <w:t>31,73</w:t>
            </w:r>
            <w:r w:rsidR="00943E6D" w:rsidRPr="004D2259">
              <w:t>1</w:t>
            </w:r>
          </w:p>
        </w:tc>
        <w:tc>
          <w:tcPr>
            <w:tcW w:w="1695" w:type="dxa"/>
            <w:tcBorders>
              <w:bottom w:val="single" w:sz="4" w:space="0" w:color="auto"/>
            </w:tcBorders>
            <w:vAlign w:val="center"/>
          </w:tcPr>
          <w:p w:rsidR="00C63699" w:rsidRPr="004D2259" w:rsidRDefault="00C63699" w:rsidP="00F7366E">
            <w:pPr>
              <w:pStyle w:val="TxBrp5"/>
              <w:widowControl/>
              <w:spacing w:line="289" w:lineRule="exact"/>
              <w:ind w:right="252" w:firstLine="0"/>
              <w:jc w:val="right"/>
              <w:rPr>
                <w:b/>
              </w:rPr>
            </w:pPr>
            <w:r w:rsidRPr="004D2259">
              <w:t xml:space="preserve">--  </w:t>
            </w:r>
          </w:p>
        </w:tc>
        <w:tc>
          <w:tcPr>
            <w:tcW w:w="2052" w:type="dxa"/>
            <w:tcBorders>
              <w:bottom w:val="single" w:sz="4" w:space="0" w:color="auto"/>
            </w:tcBorders>
            <w:vAlign w:val="center"/>
          </w:tcPr>
          <w:p w:rsidR="00C63699" w:rsidRPr="004D2259" w:rsidRDefault="00C63699" w:rsidP="001932ED">
            <w:pPr>
              <w:pStyle w:val="TxBrp5"/>
              <w:widowControl/>
              <w:spacing w:line="289" w:lineRule="exact"/>
              <w:ind w:right="252" w:firstLine="0"/>
              <w:jc w:val="right"/>
              <w:rPr>
                <w:b/>
              </w:rPr>
            </w:pPr>
            <w:r w:rsidRPr="004D2259">
              <w:rPr>
                <w:b/>
              </w:rPr>
              <w:t>$</w:t>
            </w:r>
            <w:r w:rsidR="00A20226" w:rsidRPr="004D2259">
              <w:rPr>
                <w:b/>
              </w:rPr>
              <w:t xml:space="preserve"> 1,</w:t>
            </w:r>
            <w:r w:rsidR="001932ED" w:rsidRPr="004D2259">
              <w:rPr>
                <w:b/>
              </w:rPr>
              <w:t>917</w:t>
            </w:r>
            <w:r w:rsidR="00A20226" w:rsidRPr="004D2259">
              <w:rPr>
                <w:b/>
              </w:rPr>
              <w:t>,</w:t>
            </w:r>
            <w:r w:rsidR="001932ED" w:rsidRPr="004D2259">
              <w:rPr>
                <w:b/>
              </w:rPr>
              <w:t>310</w:t>
            </w:r>
            <w:r w:rsidR="00A20226" w:rsidRPr="004D2259">
              <w:rPr>
                <w:b/>
              </w:rPr>
              <w:t xml:space="preserve"> </w:t>
            </w:r>
          </w:p>
        </w:tc>
      </w:tr>
      <w:tr w:rsidR="006E0310" w:rsidRPr="004D2259" w:rsidTr="006E0310">
        <w:trPr>
          <w:cantSplit/>
        </w:trPr>
        <w:tc>
          <w:tcPr>
            <w:tcW w:w="9990" w:type="dxa"/>
            <w:gridSpan w:val="4"/>
            <w:tcBorders>
              <w:left w:val="nil"/>
              <w:right w:val="nil"/>
            </w:tcBorders>
          </w:tcPr>
          <w:p w:rsidR="006E0310" w:rsidRPr="004D2259" w:rsidRDefault="006E0310" w:rsidP="00DE22D4">
            <w:pPr>
              <w:pStyle w:val="TxBrp5"/>
              <w:widowControl/>
              <w:spacing w:line="289" w:lineRule="exact"/>
              <w:ind w:right="252" w:firstLine="0"/>
            </w:pPr>
            <w:r w:rsidRPr="004D2259">
              <w:rPr>
                <w:vertAlign w:val="superscript"/>
              </w:rPr>
              <w:t>1</w:t>
            </w:r>
            <w:r w:rsidRPr="004D2259">
              <w:t xml:space="preserve">Rates for medical practitioners is estimated to be $100/hr., for mariners average </w:t>
            </w:r>
            <w:r w:rsidR="005305D1" w:rsidRPr="004D2259">
              <w:t xml:space="preserve">loaded </w:t>
            </w:r>
            <w:r w:rsidRPr="004D2259">
              <w:t>rate is estimated at $33.07 as explained in further detail</w:t>
            </w:r>
            <w:r w:rsidR="00825ABB" w:rsidRPr="004D2259">
              <w:t>ed</w:t>
            </w:r>
            <w:r w:rsidRPr="004D2259">
              <w:t xml:space="preserve"> below.</w:t>
            </w:r>
          </w:p>
        </w:tc>
      </w:tr>
      <w:tr w:rsidR="006E0310" w:rsidRPr="004D2259" w:rsidTr="00AD2438">
        <w:trPr>
          <w:cantSplit/>
        </w:trPr>
        <w:tc>
          <w:tcPr>
            <w:tcW w:w="9990" w:type="dxa"/>
            <w:gridSpan w:val="4"/>
            <w:tcBorders>
              <w:left w:val="nil"/>
              <w:bottom w:val="nil"/>
              <w:right w:val="nil"/>
            </w:tcBorders>
          </w:tcPr>
          <w:p w:rsidR="006E0310" w:rsidRPr="004D2259" w:rsidRDefault="006E0310" w:rsidP="00825ABB">
            <w:pPr>
              <w:pStyle w:val="TxBrp5"/>
              <w:widowControl/>
              <w:spacing w:line="289" w:lineRule="exact"/>
              <w:ind w:right="252" w:firstLine="0"/>
            </w:pPr>
            <w:r w:rsidRPr="004D2259">
              <w:rPr>
                <w:vertAlign w:val="superscript"/>
              </w:rPr>
              <w:t>2</w:t>
            </w:r>
            <w:r w:rsidRPr="004D2259">
              <w:t xml:space="preserve">Out of government rate for a GS-7 is assumed to be $38/hr.  </w:t>
            </w:r>
            <w:r w:rsidR="005305D1" w:rsidRPr="004D2259">
              <w:t>Loaded r</w:t>
            </w:r>
            <w:r w:rsidRPr="004D2259">
              <w:t xml:space="preserve">ate for a </w:t>
            </w:r>
            <w:r w:rsidR="005305D1" w:rsidRPr="004D2259">
              <w:t>Master is assumed to be $57.85.  This is explained in more detail</w:t>
            </w:r>
            <w:r w:rsidR="00825ABB" w:rsidRPr="004D2259">
              <w:t>ed</w:t>
            </w:r>
            <w:r w:rsidR="005305D1" w:rsidRPr="004D2259">
              <w:t xml:space="preserve"> below.</w:t>
            </w:r>
          </w:p>
        </w:tc>
      </w:tr>
    </w:tbl>
    <w:p w:rsidR="008E779F" w:rsidRPr="004D2259" w:rsidRDefault="008E779F" w:rsidP="00806F4A">
      <w:pPr>
        <w:pStyle w:val="TxBrp5"/>
        <w:widowControl/>
        <w:spacing w:line="289" w:lineRule="exact"/>
        <w:ind w:firstLine="36"/>
      </w:pPr>
    </w:p>
    <w:p w:rsidR="008E779F" w:rsidRPr="004D2259" w:rsidRDefault="008E779F" w:rsidP="00806F4A">
      <w:pPr>
        <w:pStyle w:val="TxBrp3"/>
        <w:widowControl/>
        <w:spacing w:line="240" w:lineRule="auto"/>
      </w:pPr>
      <w:r w:rsidRPr="004D2259">
        <w:t xml:space="preserve">a)  </w:t>
      </w:r>
      <w:r w:rsidRPr="004D2259">
        <w:rPr>
          <w:u w:val="single"/>
        </w:rPr>
        <w:t>Recording of Training and Assessment Record Books</w:t>
      </w:r>
    </w:p>
    <w:p w:rsidR="008E779F" w:rsidRPr="004D2259" w:rsidRDefault="008E779F" w:rsidP="00806F4A">
      <w:pPr>
        <w:pStyle w:val="TxBrp10"/>
        <w:widowControl/>
        <w:spacing w:line="289" w:lineRule="exact"/>
      </w:pPr>
    </w:p>
    <w:p w:rsidR="008E779F" w:rsidRPr="004D2259" w:rsidRDefault="008E779F" w:rsidP="00806F4A">
      <w:pPr>
        <w:pStyle w:val="TxBrp10"/>
        <w:widowControl/>
        <w:spacing w:line="289" w:lineRule="exact"/>
      </w:pPr>
      <w:r w:rsidRPr="004D2259">
        <w:t xml:space="preserve">Approximately </w:t>
      </w:r>
      <w:r w:rsidR="00943F41" w:rsidRPr="004D2259">
        <w:t>106</w:t>
      </w:r>
      <w:r w:rsidRPr="004D2259">
        <w:t xml:space="preserve"> burden hours would be required annually to provide the Coast Guard records that illustrate updates of seafarers’ training and assessment record books.  A qualified assessor must record the training and assessment.  The Coast Guard </w:t>
      </w:r>
      <w:r w:rsidR="007A5E66" w:rsidRPr="004D2259">
        <w:t xml:space="preserve">estimates </w:t>
      </w:r>
      <w:r w:rsidR="00943F41" w:rsidRPr="004D2259">
        <w:t>that</w:t>
      </w:r>
      <w:r w:rsidRPr="004D2259">
        <w:t xml:space="preserve"> a qualified assessor </w:t>
      </w:r>
      <w:r w:rsidR="00943F41" w:rsidRPr="004D2259">
        <w:t>would earn an effective hourly wage (including all benefits) equal to that of an out-of-government GS-13</w:t>
      </w:r>
      <w:r w:rsidRPr="004D2259">
        <w:t xml:space="preserve">. </w:t>
      </w:r>
      <w:r w:rsidR="007106EB" w:rsidRPr="004D2259">
        <w:t xml:space="preserve"> </w:t>
      </w:r>
      <w:r w:rsidR="007A5E66" w:rsidRPr="004D2259">
        <w:t xml:space="preserve">The </w:t>
      </w:r>
      <w:r w:rsidR="009418B0" w:rsidRPr="004D2259">
        <w:t xml:space="preserve">9 April </w:t>
      </w:r>
      <w:r w:rsidR="007A5E66" w:rsidRPr="004D2259">
        <w:t>200</w:t>
      </w:r>
      <w:r w:rsidR="009418B0" w:rsidRPr="004D2259">
        <w:t>8</w:t>
      </w:r>
      <w:r w:rsidR="007A5E66" w:rsidRPr="004D2259">
        <w:t xml:space="preserve"> COMDTINST 7310.</w:t>
      </w:r>
      <w:r w:rsidR="009418B0" w:rsidRPr="004D2259">
        <w:t xml:space="preserve">1L </w:t>
      </w:r>
      <w:r w:rsidR="007A5E66" w:rsidRPr="004D2259">
        <w:t>indicates that the assumed hourly out-of-government wage rate for a GS-13 equivalent is $</w:t>
      </w:r>
      <w:r w:rsidR="009418B0" w:rsidRPr="004D2259">
        <w:t>73</w:t>
      </w:r>
      <w:r w:rsidR="007A5E66" w:rsidRPr="004D2259">
        <w:t>.</w:t>
      </w:r>
      <w:r w:rsidRPr="004D2259">
        <w:t xml:space="preserve"> </w:t>
      </w:r>
      <w:r w:rsidR="007106EB" w:rsidRPr="004D2259">
        <w:t xml:space="preserve"> </w:t>
      </w:r>
      <w:r w:rsidRPr="004D2259">
        <w:t>The total annual cost to the industry is $</w:t>
      </w:r>
      <w:r w:rsidR="007A5E66" w:rsidRPr="004D2259">
        <w:t>7</w:t>
      </w:r>
      <w:r w:rsidR="007106EB" w:rsidRPr="004D2259">
        <w:t>,</w:t>
      </w:r>
      <w:r w:rsidR="009418B0" w:rsidRPr="004D2259">
        <w:t xml:space="preserve">738 </w:t>
      </w:r>
      <w:r w:rsidRPr="004D2259">
        <w:t>(</w:t>
      </w:r>
      <w:r w:rsidR="00943F41" w:rsidRPr="004D2259">
        <w:t>106</w:t>
      </w:r>
      <w:r w:rsidRPr="004D2259">
        <w:t xml:space="preserve"> x $</w:t>
      </w:r>
      <w:r w:rsidR="009418B0" w:rsidRPr="004D2259">
        <w:t>73</w:t>
      </w:r>
      <w:r w:rsidRPr="004D2259">
        <w:t>).</w:t>
      </w:r>
    </w:p>
    <w:p w:rsidR="008E779F" w:rsidRPr="004D2259" w:rsidRDefault="008E779F" w:rsidP="00806F4A">
      <w:pPr>
        <w:pStyle w:val="TxBrp10"/>
        <w:widowControl/>
        <w:spacing w:line="289" w:lineRule="exact"/>
        <w:rPr>
          <w:sz w:val="20"/>
        </w:rPr>
      </w:pPr>
    </w:p>
    <w:p w:rsidR="008E779F" w:rsidRPr="004D2259" w:rsidRDefault="008E779F" w:rsidP="00806F4A">
      <w:pPr>
        <w:pStyle w:val="TxBrp3"/>
        <w:widowControl/>
        <w:spacing w:line="240" w:lineRule="auto"/>
      </w:pPr>
      <w:r w:rsidRPr="004D2259">
        <w:t xml:space="preserve">b)  </w:t>
      </w:r>
      <w:r w:rsidRPr="004D2259">
        <w:rPr>
          <w:u w:val="single"/>
        </w:rPr>
        <w:t>Document Training Courses</w:t>
      </w:r>
    </w:p>
    <w:p w:rsidR="008E779F" w:rsidRPr="004D2259" w:rsidRDefault="008E779F" w:rsidP="00806F4A">
      <w:pPr>
        <w:pStyle w:val="TxBrp10"/>
        <w:widowControl/>
        <w:spacing w:line="289" w:lineRule="exact"/>
      </w:pPr>
    </w:p>
    <w:p w:rsidR="008E779F" w:rsidRPr="004D2259" w:rsidRDefault="008E779F" w:rsidP="00806F4A">
      <w:pPr>
        <w:pStyle w:val="TxBrp10"/>
        <w:widowControl/>
        <w:spacing w:line="289" w:lineRule="exact"/>
      </w:pPr>
      <w:r w:rsidRPr="004D2259">
        <w:t xml:space="preserve">Approximately </w:t>
      </w:r>
      <w:r w:rsidR="005268B2" w:rsidRPr="004D2259">
        <w:t>1,</w:t>
      </w:r>
      <w:r w:rsidR="009418B0" w:rsidRPr="004D2259">
        <w:t xml:space="preserve">287 </w:t>
      </w:r>
      <w:r w:rsidRPr="004D2259">
        <w:t xml:space="preserve">burden hours would be required by maritime training institutions to provide the Coast Guard records that illustrate curriculum of training courses offered for STCW certification or endorsement.  The </w:t>
      </w:r>
      <w:r w:rsidR="007A5E66" w:rsidRPr="004D2259">
        <w:t>Coast Guard estimates that a qualified clerk could perform this work, requiring the services of an out-of-government equivalent of a GS</w:t>
      </w:r>
      <w:r w:rsidR="007A5E66" w:rsidRPr="004D2259">
        <w:noBreakHyphen/>
        <w:t xml:space="preserve">07. </w:t>
      </w:r>
      <w:r w:rsidR="007106EB" w:rsidRPr="004D2259">
        <w:t xml:space="preserve"> </w:t>
      </w:r>
      <w:r w:rsidR="007A5E66" w:rsidRPr="004D2259">
        <w:t xml:space="preserve">The </w:t>
      </w:r>
      <w:r w:rsidR="009418B0" w:rsidRPr="004D2259">
        <w:t xml:space="preserve">9 April </w:t>
      </w:r>
      <w:r w:rsidR="007A5E66" w:rsidRPr="004D2259">
        <w:t>200</w:t>
      </w:r>
      <w:r w:rsidR="009418B0" w:rsidRPr="004D2259">
        <w:t>8</w:t>
      </w:r>
      <w:r w:rsidR="007A5E66" w:rsidRPr="004D2259">
        <w:t xml:space="preserve"> COMDTINST 7310.</w:t>
      </w:r>
      <w:r w:rsidR="007106EB" w:rsidRPr="004D2259">
        <w:t>1</w:t>
      </w:r>
      <w:r w:rsidR="009418B0" w:rsidRPr="004D2259">
        <w:t>L</w:t>
      </w:r>
      <w:r w:rsidR="007106EB" w:rsidRPr="004D2259">
        <w:t xml:space="preserve"> </w:t>
      </w:r>
      <w:r w:rsidR="007A5E66" w:rsidRPr="004D2259">
        <w:t>indicates that the assumed hourly out-of-government wage rate for a GS-07 is $</w:t>
      </w:r>
      <w:r w:rsidR="009418B0" w:rsidRPr="004D2259">
        <w:t xml:space="preserve">38 </w:t>
      </w:r>
      <w:r w:rsidR="007A5E66" w:rsidRPr="004D2259">
        <w:t>(including all benefits).</w:t>
      </w:r>
      <w:r w:rsidR="007106EB" w:rsidRPr="004D2259">
        <w:t xml:space="preserve"> </w:t>
      </w:r>
      <w:r w:rsidR="007A5E66" w:rsidRPr="004D2259">
        <w:t xml:space="preserve"> The </w:t>
      </w:r>
      <w:r w:rsidRPr="004D2259">
        <w:t>total cost to the industry is $</w:t>
      </w:r>
      <w:r w:rsidR="009418B0" w:rsidRPr="004D2259">
        <w:t>48,906</w:t>
      </w:r>
      <w:r w:rsidRPr="004D2259">
        <w:t xml:space="preserve"> (</w:t>
      </w:r>
      <w:r w:rsidR="005268B2" w:rsidRPr="004D2259">
        <w:t>1,</w:t>
      </w:r>
      <w:r w:rsidR="009418B0" w:rsidRPr="004D2259">
        <w:t xml:space="preserve">287 </w:t>
      </w:r>
      <w:r w:rsidRPr="004D2259">
        <w:t>x $</w:t>
      </w:r>
      <w:r w:rsidR="009418B0" w:rsidRPr="004D2259">
        <w:t>38</w:t>
      </w:r>
      <w:r w:rsidRPr="004D2259">
        <w:t>).</w:t>
      </w:r>
    </w:p>
    <w:p w:rsidR="008E779F" w:rsidRPr="004D2259" w:rsidRDefault="008E779F" w:rsidP="00806F4A">
      <w:pPr>
        <w:pStyle w:val="TxBrp3"/>
        <w:widowControl/>
        <w:spacing w:line="289" w:lineRule="exact"/>
      </w:pPr>
    </w:p>
    <w:p w:rsidR="008E779F" w:rsidRPr="004D2259" w:rsidRDefault="008E779F" w:rsidP="00806F4A">
      <w:pPr>
        <w:pStyle w:val="TxBrp3"/>
        <w:widowControl/>
        <w:spacing w:line="240" w:lineRule="auto"/>
      </w:pPr>
      <w:r w:rsidRPr="004D2259">
        <w:t xml:space="preserve">c)  </w:t>
      </w:r>
      <w:r w:rsidRPr="004D2259">
        <w:rPr>
          <w:u w:val="single"/>
        </w:rPr>
        <w:t>Documentation of Skills Demonstration</w:t>
      </w:r>
    </w:p>
    <w:p w:rsidR="008E779F" w:rsidRPr="004D2259" w:rsidRDefault="008E779F" w:rsidP="00806F4A">
      <w:pPr>
        <w:widowControl/>
        <w:tabs>
          <w:tab w:val="left" w:pos="334"/>
        </w:tabs>
        <w:rPr>
          <w:b/>
        </w:rPr>
      </w:pPr>
    </w:p>
    <w:p w:rsidR="008E779F" w:rsidRPr="004D2259" w:rsidRDefault="008E779F" w:rsidP="00806F4A">
      <w:pPr>
        <w:pStyle w:val="TxBrp10"/>
        <w:widowControl/>
        <w:spacing w:line="289" w:lineRule="exact"/>
      </w:pPr>
      <w:r w:rsidRPr="004D2259">
        <w:lastRenderedPageBreak/>
        <w:t xml:space="preserve">Approximately </w:t>
      </w:r>
      <w:r w:rsidR="007A5E66" w:rsidRPr="004D2259">
        <w:t xml:space="preserve">53 </w:t>
      </w:r>
      <w:r w:rsidRPr="004D2259">
        <w:t xml:space="preserve">burden hours would be required annually to provide the Coast Guard records </w:t>
      </w:r>
      <w:r w:rsidR="007A5E66" w:rsidRPr="004D2259">
        <w:t>illustrating</w:t>
      </w:r>
      <w:r w:rsidRPr="004D2259">
        <w:t xml:space="preserve"> the </w:t>
      </w:r>
      <w:r w:rsidR="007A5E66" w:rsidRPr="004D2259">
        <w:t xml:space="preserve">skill areas </w:t>
      </w:r>
      <w:r w:rsidRPr="004D2259">
        <w:t xml:space="preserve">in which seafarers have demonstrated competency. Skills must be demonstrated in </w:t>
      </w:r>
      <w:r w:rsidR="007A5E66" w:rsidRPr="004D2259">
        <w:t>the presence of a qualified assessor</w:t>
      </w:r>
      <w:r w:rsidRPr="004D2259">
        <w:t xml:space="preserve">. The Coast Guard estimates </w:t>
      </w:r>
      <w:r w:rsidR="00A17147" w:rsidRPr="004D2259">
        <w:t xml:space="preserve">that a qualified assessor would earn effective hourly </w:t>
      </w:r>
      <w:r w:rsidRPr="004D2259">
        <w:t xml:space="preserve">wages </w:t>
      </w:r>
      <w:r w:rsidR="00A17147" w:rsidRPr="004D2259">
        <w:t xml:space="preserve">(including all benefits) equivalent to that of an out-of-government GS-13. </w:t>
      </w:r>
      <w:r w:rsidR="007106EB" w:rsidRPr="004D2259">
        <w:t xml:space="preserve"> </w:t>
      </w:r>
      <w:r w:rsidR="00A17147" w:rsidRPr="004D2259">
        <w:t xml:space="preserve">The </w:t>
      </w:r>
      <w:r w:rsidR="009418B0" w:rsidRPr="004D2259">
        <w:t xml:space="preserve">9 April </w:t>
      </w:r>
      <w:r w:rsidR="00A17147" w:rsidRPr="004D2259">
        <w:t>200</w:t>
      </w:r>
      <w:r w:rsidR="009418B0" w:rsidRPr="004D2259">
        <w:t>8</w:t>
      </w:r>
      <w:r w:rsidR="00A17147" w:rsidRPr="004D2259">
        <w:t xml:space="preserve"> COMDTINST 7310.</w:t>
      </w:r>
      <w:r w:rsidR="007106EB" w:rsidRPr="004D2259">
        <w:t>1</w:t>
      </w:r>
      <w:r w:rsidR="009418B0" w:rsidRPr="004D2259">
        <w:t>L</w:t>
      </w:r>
      <w:r w:rsidR="007106EB" w:rsidRPr="004D2259">
        <w:t xml:space="preserve"> </w:t>
      </w:r>
      <w:r w:rsidR="00A17147" w:rsidRPr="004D2259">
        <w:t>indicates that the assumed hourly out-of-government wage rate for a GS-13 is $</w:t>
      </w:r>
      <w:r w:rsidR="009418B0" w:rsidRPr="004D2259">
        <w:t>73</w:t>
      </w:r>
      <w:r w:rsidR="00A17147" w:rsidRPr="004D2259">
        <w:t xml:space="preserve">. </w:t>
      </w:r>
      <w:r w:rsidR="007106EB" w:rsidRPr="004D2259">
        <w:t xml:space="preserve"> </w:t>
      </w:r>
      <w:r w:rsidRPr="004D2259">
        <w:t>The total annual cost to the industry is $</w:t>
      </w:r>
      <w:r w:rsidR="007106EB" w:rsidRPr="004D2259">
        <w:t>3,</w:t>
      </w:r>
      <w:r w:rsidR="009418B0" w:rsidRPr="004D2259">
        <w:t xml:space="preserve">869 </w:t>
      </w:r>
      <w:r w:rsidRPr="004D2259">
        <w:t>(</w:t>
      </w:r>
      <w:r w:rsidR="00A17147" w:rsidRPr="004D2259">
        <w:t>53</w:t>
      </w:r>
      <w:r w:rsidRPr="004D2259">
        <w:rPr>
          <w:i/>
        </w:rPr>
        <w:t xml:space="preserve"> </w:t>
      </w:r>
      <w:r w:rsidRPr="004D2259">
        <w:t>x $</w:t>
      </w:r>
      <w:r w:rsidR="009418B0" w:rsidRPr="004D2259">
        <w:t>73</w:t>
      </w:r>
      <w:r w:rsidRPr="004D2259">
        <w:t>).</w:t>
      </w:r>
    </w:p>
    <w:p w:rsidR="008E779F" w:rsidRPr="004D2259" w:rsidRDefault="008E779F" w:rsidP="00806F4A">
      <w:pPr>
        <w:pStyle w:val="TxBrp10"/>
        <w:widowControl/>
        <w:spacing w:line="289" w:lineRule="exact"/>
      </w:pPr>
    </w:p>
    <w:p w:rsidR="008E779F" w:rsidRPr="004D2259" w:rsidRDefault="008E779F" w:rsidP="00806F4A">
      <w:pPr>
        <w:pStyle w:val="TxBrp3"/>
        <w:widowControl/>
        <w:ind w:left="360" w:hanging="360"/>
      </w:pPr>
      <w:r w:rsidRPr="004D2259">
        <w:t xml:space="preserve">d)  </w:t>
      </w:r>
      <w:r w:rsidRPr="004D2259">
        <w:rPr>
          <w:u w:val="single"/>
        </w:rPr>
        <w:t>Documentary evidence showing that the personnel serving on passenger ships (other than Ro-Ro’s) on international voyages meet appropriate training</w:t>
      </w:r>
    </w:p>
    <w:p w:rsidR="008E779F" w:rsidRPr="004D2259" w:rsidRDefault="008E779F" w:rsidP="00806F4A">
      <w:pPr>
        <w:pStyle w:val="TxBrp5"/>
        <w:widowControl/>
        <w:ind w:firstLine="0"/>
        <w:rPr>
          <w:u w:val="single"/>
        </w:rPr>
      </w:pPr>
    </w:p>
    <w:p w:rsidR="008E779F" w:rsidRPr="004D2259" w:rsidRDefault="008E779F" w:rsidP="00806F4A">
      <w:pPr>
        <w:widowControl/>
      </w:pPr>
      <w:r w:rsidRPr="004D2259">
        <w:t xml:space="preserve">The estimated </w:t>
      </w:r>
      <w:r w:rsidR="00467F90" w:rsidRPr="004D2259">
        <w:t xml:space="preserve">burden that the mariner bears to display the certification has been estimated above at </w:t>
      </w:r>
      <w:r w:rsidR="009418B0" w:rsidRPr="004D2259">
        <w:t xml:space="preserve">47 </w:t>
      </w:r>
      <w:r w:rsidR="00467F90" w:rsidRPr="004D2259">
        <w:t xml:space="preserve">hours. The </w:t>
      </w:r>
      <w:r w:rsidRPr="004D2259">
        <w:t xml:space="preserve">wage of the mariners </w:t>
      </w:r>
      <w:r w:rsidR="00A17147" w:rsidRPr="004D2259">
        <w:t xml:space="preserve">that </w:t>
      </w:r>
      <w:r w:rsidRPr="004D2259">
        <w:t>complete the training required by STCW Regulation V / 3 is $</w:t>
      </w:r>
      <w:r w:rsidR="00467F90" w:rsidRPr="004D2259">
        <w:t xml:space="preserve">156 </w:t>
      </w:r>
      <w:r w:rsidRPr="004D2259">
        <w:t>(determined as an average based on daily wage rates for licensed and unlicensed mariners in 1999, $200 and $117 respectively</w:t>
      </w:r>
      <w:r w:rsidR="00DD7F8A" w:rsidRPr="004D2259">
        <w:t>,</w:t>
      </w:r>
      <w:r w:rsidR="00467F90" w:rsidRPr="004D2259">
        <w:t xml:space="preserve"> and imposing observed 3.1% annual growth in the annual wage</w:t>
      </w:r>
      <w:r w:rsidR="00467F90" w:rsidRPr="004D2259">
        <w:rPr>
          <w:rStyle w:val="FootnoteReference"/>
        </w:rPr>
        <w:footnoteReference w:id="2"/>
      </w:r>
      <w:r w:rsidR="00467F90" w:rsidRPr="004D2259">
        <w:t>)</w:t>
      </w:r>
      <w:r w:rsidR="00DD7F8A" w:rsidRPr="004D2259">
        <w:t xml:space="preserve">. </w:t>
      </w:r>
      <w:r w:rsidRPr="004D2259">
        <w:t>The burden to industry is: $</w:t>
      </w:r>
      <w:r w:rsidR="009418B0" w:rsidRPr="004D2259">
        <w:t>7,347</w:t>
      </w:r>
      <w:r w:rsidRPr="004D2259">
        <w:t xml:space="preserve"> = </w:t>
      </w:r>
      <w:r w:rsidR="009418B0" w:rsidRPr="004D2259">
        <w:t xml:space="preserve">47 </w:t>
      </w:r>
      <w:r w:rsidRPr="004D2259">
        <w:t>hours x $</w:t>
      </w:r>
      <w:r w:rsidR="009B62C5" w:rsidRPr="004D2259">
        <w:t>156</w:t>
      </w:r>
      <w:r w:rsidRPr="004D2259">
        <w:t xml:space="preserve">.  </w:t>
      </w:r>
    </w:p>
    <w:p w:rsidR="008E779F" w:rsidRPr="004D2259" w:rsidRDefault="008E779F" w:rsidP="00806F4A">
      <w:pPr>
        <w:widowControl/>
        <w:tabs>
          <w:tab w:val="left" w:pos="204"/>
        </w:tabs>
      </w:pPr>
    </w:p>
    <w:p w:rsidR="008E779F" w:rsidRPr="004D2259" w:rsidRDefault="008E779F" w:rsidP="00806F4A">
      <w:pPr>
        <w:pStyle w:val="TxBrp3"/>
        <w:widowControl/>
        <w:spacing w:line="240" w:lineRule="auto"/>
      </w:pPr>
      <w:r w:rsidRPr="004D2259">
        <w:t xml:space="preserve">e)  </w:t>
      </w:r>
      <w:r w:rsidRPr="004D2259">
        <w:rPr>
          <w:u w:val="single"/>
        </w:rPr>
        <w:t>Documentation of Medical Fitness</w:t>
      </w:r>
    </w:p>
    <w:p w:rsidR="008E779F" w:rsidRPr="004D2259" w:rsidRDefault="008E779F" w:rsidP="00806F4A">
      <w:pPr>
        <w:widowControl/>
        <w:tabs>
          <w:tab w:val="left" w:pos="334"/>
        </w:tabs>
        <w:rPr>
          <w:b/>
        </w:rPr>
      </w:pPr>
    </w:p>
    <w:p w:rsidR="008E779F" w:rsidRPr="004D2259" w:rsidRDefault="008E779F" w:rsidP="00806F4A">
      <w:pPr>
        <w:pStyle w:val="TxBrp10"/>
        <w:widowControl/>
        <w:spacing w:line="289" w:lineRule="exact"/>
      </w:pPr>
      <w:r w:rsidRPr="004D2259">
        <w:t xml:space="preserve">Approximately </w:t>
      </w:r>
      <w:r w:rsidR="009418B0" w:rsidRPr="004D2259">
        <w:t>3,081</w:t>
      </w:r>
      <w:r w:rsidR="009B62C5" w:rsidRPr="004D2259">
        <w:t xml:space="preserve"> </w:t>
      </w:r>
      <w:r w:rsidRPr="004D2259">
        <w:t xml:space="preserve">burden hours would be required annually to </w:t>
      </w:r>
      <w:r w:rsidR="009B62C5" w:rsidRPr="004D2259">
        <w:t xml:space="preserve">furnish records for Coast Guard inspectors demonstrating that </w:t>
      </w:r>
      <w:r w:rsidRPr="004D2259">
        <w:t xml:space="preserve">entry-level seafarers are medically fit to perform assigned duties. A qualified medical practitioner must issue this document. The Coast Guard estimates </w:t>
      </w:r>
      <w:r w:rsidR="00FB600A" w:rsidRPr="004D2259">
        <w:t xml:space="preserve">such a professional would earn hourly wages equivalent to those of an out-of-government GS-15. </w:t>
      </w:r>
      <w:r w:rsidR="00CD5806" w:rsidRPr="004D2259">
        <w:t xml:space="preserve"> </w:t>
      </w:r>
      <w:r w:rsidR="00FB600A" w:rsidRPr="004D2259">
        <w:t xml:space="preserve">The </w:t>
      </w:r>
      <w:r w:rsidR="009418B0" w:rsidRPr="004D2259">
        <w:t xml:space="preserve">9 April </w:t>
      </w:r>
      <w:r w:rsidR="00FB600A" w:rsidRPr="004D2259">
        <w:t>200</w:t>
      </w:r>
      <w:r w:rsidR="009418B0" w:rsidRPr="004D2259">
        <w:t>8</w:t>
      </w:r>
      <w:r w:rsidR="00FB600A" w:rsidRPr="004D2259">
        <w:t xml:space="preserve"> COMDTINST 7310.</w:t>
      </w:r>
      <w:r w:rsidR="00CD5806" w:rsidRPr="004D2259">
        <w:t>1</w:t>
      </w:r>
      <w:r w:rsidR="009418B0" w:rsidRPr="004D2259">
        <w:t>L</w:t>
      </w:r>
      <w:r w:rsidR="00CD5806" w:rsidRPr="004D2259">
        <w:t xml:space="preserve"> </w:t>
      </w:r>
      <w:r w:rsidR="00FB600A" w:rsidRPr="004D2259">
        <w:t>indicates that the assumed hourly wage (including all benefits) for an out-of-government GS-15 is $</w:t>
      </w:r>
      <w:r w:rsidR="009418B0" w:rsidRPr="004D2259">
        <w:t>100</w:t>
      </w:r>
      <w:r w:rsidR="00FB600A" w:rsidRPr="004D2259">
        <w:t>.</w:t>
      </w:r>
      <w:r w:rsidRPr="004D2259">
        <w:t xml:space="preserve">  The total annual cost to the industry is $</w:t>
      </w:r>
      <w:r w:rsidR="009418B0" w:rsidRPr="004D2259">
        <w:t>308,125</w:t>
      </w:r>
      <w:r w:rsidRPr="004D2259">
        <w:t xml:space="preserve"> (</w:t>
      </w:r>
      <w:r w:rsidR="009418B0" w:rsidRPr="004D2259">
        <w:t>3,081</w:t>
      </w:r>
      <w:r w:rsidR="00FB600A" w:rsidRPr="004D2259">
        <w:t xml:space="preserve"> </w:t>
      </w:r>
      <w:r w:rsidRPr="004D2259">
        <w:t>x $</w:t>
      </w:r>
      <w:r w:rsidR="009418B0" w:rsidRPr="004D2259">
        <w:t>100</w:t>
      </w:r>
      <w:r w:rsidRPr="004D2259">
        <w:t>).</w:t>
      </w:r>
    </w:p>
    <w:p w:rsidR="00427A1B" w:rsidRPr="004D2259" w:rsidRDefault="00427A1B" w:rsidP="00806F4A">
      <w:pPr>
        <w:pStyle w:val="TxBrp10"/>
        <w:widowControl/>
        <w:spacing w:line="289" w:lineRule="exact"/>
      </w:pPr>
    </w:p>
    <w:p w:rsidR="00427A1B" w:rsidRPr="004D2259" w:rsidRDefault="00427A1B" w:rsidP="00806F4A">
      <w:pPr>
        <w:pStyle w:val="TxBrp10"/>
        <w:widowControl/>
        <w:spacing w:line="289" w:lineRule="exact"/>
      </w:pPr>
      <w:proofErr w:type="gramStart"/>
      <w:r w:rsidRPr="004D2259">
        <w:t xml:space="preserve">The proposed SNPRM </w:t>
      </w:r>
      <w:r w:rsidR="000B7295" w:rsidRPr="00C471EF">
        <w:t>[Docket No.</w:t>
      </w:r>
      <w:proofErr w:type="gramEnd"/>
      <w:r w:rsidR="000B7295" w:rsidRPr="00C471EF">
        <w:t xml:space="preserve"> USCG-2004-17914; RIN 1625-AA16; </w:t>
      </w:r>
      <w:r w:rsidR="000B7295">
        <w:t>76</w:t>
      </w:r>
      <w:r w:rsidR="000B7295" w:rsidRPr="00C471EF">
        <w:t xml:space="preserve"> FR </w:t>
      </w:r>
      <w:r w:rsidR="000B7295">
        <w:t>45908</w:t>
      </w:r>
      <w:r w:rsidR="000B7295" w:rsidRPr="00C471EF">
        <w:t>]</w:t>
      </w:r>
      <w:r w:rsidRPr="004D2259">
        <w:t xml:space="preserve"> would add an additional 7,500 burden hours</w:t>
      </w:r>
      <w:r w:rsidR="002217CB" w:rsidRPr="004D2259">
        <w:t xml:space="preserve"> as the period between medical examination periods is proposed to change to every two years as compared to every five years.</w:t>
      </w:r>
      <w:r w:rsidRPr="004D2259">
        <w:t xml:space="preserve">  A medical practitioner would incur 6,000 burden hours at an hourly wage equivalent to an out-of-government GS-15 of $100 (COMDTINST 7310.1L) and a cost of $600,000 (6,000 hrs.</w:t>
      </w:r>
      <w:r w:rsidR="00FE1481" w:rsidRPr="004D2259">
        <w:t xml:space="preserve"> X </w:t>
      </w:r>
      <w:r w:rsidRPr="004D2259">
        <w:t xml:space="preserve">$100/hr.).  The STCW endorsed mariner would incur 1,500 burden hours at an average hourly loaded wage of </w:t>
      </w:r>
      <w:r w:rsidR="001932ED" w:rsidRPr="004D2259">
        <w:t>$32.2</w:t>
      </w:r>
      <w:r w:rsidRPr="004D2259">
        <w:t>7</w:t>
      </w:r>
      <w:r w:rsidR="004F263A" w:rsidRPr="004D2259">
        <w:rPr>
          <w:rStyle w:val="FootnoteReference"/>
        </w:rPr>
        <w:footnoteReference w:id="3"/>
      </w:r>
      <w:r w:rsidRPr="004D2259">
        <w:t xml:space="preserve"> </w:t>
      </w:r>
      <w:r w:rsidR="004F263A" w:rsidRPr="004D2259">
        <w:t xml:space="preserve"> (</w:t>
      </w:r>
      <w:r w:rsidRPr="004D2259">
        <w:t xml:space="preserve">rounded) </w:t>
      </w:r>
      <w:r w:rsidR="00F606D7" w:rsidRPr="004D2259">
        <w:t>and a cost of</w:t>
      </w:r>
      <w:r w:rsidR="001932ED" w:rsidRPr="004D2259">
        <w:t xml:space="preserve"> $48,405</w:t>
      </w:r>
      <w:r w:rsidR="00F606D7" w:rsidRPr="004D2259">
        <w:t xml:space="preserve"> (1,500 hrs.</w:t>
      </w:r>
      <w:r w:rsidR="00FE1481" w:rsidRPr="004D2259">
        <w:t xml:space="preserve"> X </w:t>
      </w:r>
      <w:r w:rsidR="001932ED" w:rsidRPr="004D2259">
        <w:t>$32.2</w:t>
      </w:r>
      <w:r w:rsidR="00F606D7" w:rsidRPr="004D2259">
        <w:t>7/hr.).</w:t>
      </w:r>
      <w:r w:rsidR="0047056B" w:rsidRPr="004D2259">
        <w:t xml:space="preserve">  The total cost to industry</w:t>
      </w:r>
      <w:r w:rsidR="001932ED" w:rsidRPr="004D2259">
        <w:t xml:space="preserve"> from the proposed SNPRM is $648,405</w:t>
      </w:r>
      <w:r w:rsidR="0047056B" w:rsidRPr="004D2259">
        <w:t xml:space="preserve"> ($600,000 + $</w:t>
      </w:r>
      <w:r w:rsidR="001932ED" w:rsidRPr="004D2259">
        <w:t>48,405</w:t>
      </w:r>
      <w:r w:rsidR="0047056B" w:rsidRPr="004D2259">
        <w:t>).</w:t>
      </w:r>
    </w:p>
    <w:p w:rsidR="0047056B" w:rsidRPr="004D2259" w:rsidRDefault="0047056B" w:rsidP="00806F4A">
      <w:pPr>
        <w:pStyle w:val="TxBrp10"/>
        <w:widowControl/>
        <w:spacing w:line="289" w:lineRule="exact"/>
      </w:pPr>
    </w:p>
    <w:p w:rsidR="0047056B" w:rsidRPr="004D2259" w:rsidRDefault="0047056B" w:rsidP="00806F4A">
      <w:pPr>
        <w:pStyle w:val="TxBrp10"/>
        <w:widowControl/>
        <w:spacing w:line="289" w:lineRule="exact"/>
      </w:pPr>
      <w:r w:rsidRPr="004D2259">
        <w:t>The new total to industry for documentation of medical fitness would now be $</w:t>
      </w:r>
      <w:r w:rsidR="001932ED" w:rsidRPr="004D2259">
        <w:t>956,530 ($308,125 + $648,405</w:t>
      </w:r>
      <w:r w:rsidRPr="004D2259">
        <w:t>).</w:t>
      </w:r>
    </w:p>
    <w:p w:rsidR="00CD5806" w:rsidRPr="004D2259" w:rsidRDefault="00CD5806" w:rsidP="00806F4A">
      <w:pPr>
        <w:pStyle w:val="TxBrp10"/>
        <w:widowControl/>
        <w:spacing w:line="289" w:lineRule="exact"/>
      </w:pPr>
    </w:p>
    <w:p w:rsidR="008E779F" w:rsidRPr="004D2259" w:rsidRDefault="008E779F" w:rsidP="00806F4A">
      <w:pPr>
        <w:pStyle w:val="TxBrp3"/>
        <w:widowControl/>
        <w:spacing w:line="240" w:lineRule="auto"/>
      </w:pPr>
      <w:r w:rsidRPr="004D2259">
        <w:t xml:space="preserve">f)  </w:t>
      </w:r>
      <w:r w:rsidRPr="004D2259">
        <w:rPr>
          <w:u w:val="single"/>
        </w:rPr>
        <w:t>Maintain Seaman Records</w:t>
      </w:r>
    </w:p>
    <w:p w:rsidR="008E779F" w:rsidRPr="004D2259" w:rsidRDefault="008E779F" w:rsidP="00806F4A">
      <w:pPr>
        <w:widowControl/>
        <w:tabs>
          <w:tab w:val="left" w:pos="204"/>
        </w:tabs>
        <w:rPr>
          <w:b/>
        </w:rPr>
      </w:pPr>
    </w:p>
    <w:p w:rsidR="008E779F" w:rsidRPr="004D2259" w:rsidRDefault="008E779F" w:rsidP="00806F4A">
      <w:pPr>
        <w:pStyle w:val="TxBrp10"/>
        <w:widowControl/>
        <w:spacing w:line="289" w:lineRule="exact"/>
      </w:pPr>
      <w:r w:rsidRPr="004D2259">
        <w:lastRenderedPageBreak/>
        <w:t xml:space="preserve">The Coast Guard estimates that </w:t>
      </w:r>
      <w:r w:rsidR="009418B0" w:rsidRPr="004D2259">
        <w:t>12,333</w:t>
      </w:r>
      <w:r w:rsidRPr="004D2259">
        <w:t xml:space="preserve"> burden hours would be required annually of owners and operators in order to provide the Coast Guard records that verify seafarers’ qualifications and credentials. </w:t>
      </w:r>
      <w:r w:rsidR="00FB600A" w:rsidRPr="004D2259">
        <w:t xml:space="preserve">The Coast Guard assumes that a qualified clerk, earning at the equivalent of an out-of-government GS-07 level, could furnish such documentation. The </w:t>
      </w:r>
      <w:r w:rsidR="009418B0" w:rsidRPr="004D2259">
        <w:t xml:space="preserve">9 April 2008 </w:t>
      </w:r>
      <w:r w:rsidR="00FB600A" w:rsidRPr="004D2259">
        <w:t>COMDTINST 7310.</w:t>
      </w:r>
      <w:r w:rsidR="009418B0" w:rsidRPr="004D2259">
        <w:t>1</w:t>
      </w:r>
      <w:r w:rsidR="002B4B69" w:rsidRPr="004D2259">
        <w:t>L</w:t>
      </w:r>
      <w:r w:rsidR="009418B0" w:rsidRPr="004D2259">
        <w:t xml:space="preserve"> </w:t>
      </w:r>
      <w:r w:rsidR="00FB600A" w:rsidRPr="004D2259">
        <w:t>indicates that the assumed hourly wage of an out-of-government GS-07 (including all benefits) is $</w:t>
      </w:r>
      <w:r w:rsidR="009418B0" w:rsidRPr="004D2259">
        <w:t>38</w:t>
      </w:r>
      <w:r w:rsidR="00FB600A" w:rsidRPr="004D2259">
        <w:t>.</w:t>
      </w:r>
      <w:r w:rsidR="00CD5806" w:rsidRPr="004D2259">
        <w:t xml:space="preserve"> </w:t>
      </w:r>
      <w:r w:rsidR="00FB600A" w:rsidRPr="004D2259">
        <w:t xml:space="preserve"> </w:t>
      </w:r>
      <w:r w:rsidRPr="004D2259">
        <w:t>The total annual cost to the industry is $</w:t>
      </w:r>
      <w:r w:rsidR="009418B0" w:rsidRPr="004D2259">
        <w:t>468,665</w:t>
      </w:r>
      <w:r w:rsidRPr="004D2259">
        <w:t xml:space="preserve"> (</w:t>
      </w:r>
      <w:r w:rsidR="009418B0" w:rsidRPr="004D2259">
        <w:t>12,333</w:t>
      </w:r>
      <w:r w:rsidRPr="004D2259">
        <w:t xml:space="preserve"> x $</w:t>
      </w:r>
      <w:r w:rsidR="009418B0" w:rsidRPr="004D2259">
        <w:t>38</w:t>
      </w:r>
      <w:r w:rsidRPr="004D2259">
        <w:t>).</w:t>
      </w:r>
    </w:p>
    <w:p w:rsidR="00384AC9" w:rsidRPr="004D2259" w:rsidRDefault="00384AC9" w:rsidP="00806F4A">
      <w:pPr>
        <w:pStyle w:val="TxBrp10"/>
        <w:widowControl/>
        <w:spacing w:line="289" w:lineRule="exact"/>
      </w:pPr>
    </w:p>
    <w:p w:rsidR="00E11FAE" w:rsidRPr="004D2259" w:rsidRDefault="00250E6E" w:rsidP="00806F4A">
      <w:pPr>
        <w:pStyle w:val="TxBrp10"/>
        <w:widowControl/>
        <w:spacing w:line="289" w:lineRule="exact"/>
      </w:pPr>
      <w:proofErr w:type="gramStart"/>
      <w:r w:rsidRPr="004D2259">
        <w:t xml:space="preserve">The proposed SNPRM </w:t>
      </w:r>
      <w:r w:rsidR="000B7295" w:rsidRPr="00C471EF">
        <w:t>[Docket No.</w:t>
      </w:r>
      <w:proofErr w:type="gramEnd"/>
      <w:r w:rsidR="000B7295" w:rsidRPr="00C471EF">
        <w:t xml:space="preserve"> USCG-2004-17914; RIN 1625-AA16; </w:t>
      </w:r>
      <w:r w:rsidR="000B7295">
        <w:t>76</w:t>
      </w:r>
      <w:r w:rsidR="000B7295" w:rsidRPr="00C471EF">
        <w:t xml:space="preserve"> FR </w:t>
      </w:r>
      <w:r w:rsidR="000B7295">
        <w:t>45908</w:t>
      </w:r>
      <w:r w:rsidR="000B7295" w:rsidRPr="00C471EF">
        <w:t>]</w:t>
      </w:r>
      <w:r w:rsidRPr="004D2259">
        <w:t xml:space="preserve"> would add an additional 450 burden hours for vessel owner/operators wishing to validate STCW endorsements issued by foreign governments.  The Coast Guard estimates</w:t>
      </w:r>
      <w:r w:rsidR="00E11FAE" w:rsidRPr="004D2259">
        <w:t xml:space="preserve"> approximately 105 vessel owner/operators would incur the burden hours at the hourly loaded wage of $</w:t>
      </w:r>
      <w:r w:rsidR="001932ED" w:rsidRPr="004D2259">
        <w:t>61.16</w:t>
      </w:r>
      <w:r w:rsidR="002D5F77" w:rsidRPr="004D2259">
        <w:rPr>
          <w:rStyle w:val="FootnoteReference"/>
        </w:rPr>
        <w:footnoteReference w:id="4"/>
      </w:r>
      <w:r w:rsidR="00E11FAE" w:rsidRPr="004D2259">
        <w:t xml:space="preserve"> (rounded) for Master at </w:t>
      </w:r>
      <w:r w:rsidR="001932ED" w:rsidRPr="004D2259">
        <w:t>a cost of $27,521</w:t>
      </w:r>
      <w:r w:rsidR="00E11FAE" w:rsidRPr="004D2259">
        <w:t xml:space="preserve"> (450 hrs.</w:t>
      </w:r>
      <w:r w:rsidR="00FE1481" w:rsidRPr="004D2259">
        <w:t xml:space="preserve"> X </w:t>
      </w:r>
      <w:r w:rsidR="001932ED" w:rsidRPr="004D2259">
        <w:t>$61.16</w:t>
      </w:r>
      <w:r w:rsidR="00E11FAE" w:rsidRPr="004D2259">
        <w:t xml:space="preserve">). </w:t>
      </w:r>
    </w:p>
    <w:p w:rsidR="00E11FAE" w:rsidRPr="004D2259" w:rsidRDefault="00E11FAE" w:rsidP="00806F4A">
      <w:pPr>
        <w:pStyle w:val="TxBrp10"/>
        <w:widowControl/>
        <w:spacing w:line="289" w:lineRule="exact"/>
      </w:pPr>
    </w:p>
    <w:p w:rsidR="001C0605" w:rsidRPr="004D2259" w:rsidRDefault="0068710B" w:rsidP="00806F4A">
      <w:pPr>
        <w:pStyle w:val="TxBrp10"/>
        <w:widowControl/>
        <w:spacing w:line="289" w:lineRule="exact"/>
      </w:pPr>
      <w:r w:rsidRPr="004D2259">
        <w:t xml:space="preserve">The proposed SNPRM would also impose a one-time burden </w:t>
      </w:r>
      <w:r w:rsidR="00BF7681" w:rsidRPr="004D2259">
        <w:t xml:space="preserve">on </w:t>
      </w:r>
      <w:r w:rsidRPr="004D2259">
        <w:t xml:space="preserve">vessel owner/operators to provide documented evidence of </w:t>
      </w:r>
      <w:r w:rsidR="004B56BB" w:rsidRPr="004D2259">
        <w:t xml:space="preserve">meeting security training or knowledge requirements.  This requirement would impose a burden of </w:t>
      </w:r>
      <w:r w:rsidR="001932ED" w:rsidRPr="004D2259">
        <w:t>5,853 hours at a rate of $61.16</w:t>
      </w:r>
      <w:r w:rsidR="004B56BB" w:rsidRPr="004D2259">
        <w:t xml:space="preserve"> (rounded) for</w:t>
      </w:r>
      <w:r w:rsidR="001932ED" w:rsidRPr="004D2259">
        <w:t xml:space="preserve"> a Master at a cost of $357,974</w:t>
      </w:r>
      <w:r w:rsidR="004B56BB" w:rsidRPr="004D2259">
        <w:t xml:space="preserve"> (5,853 hrs.</w:t>
      </w:r>
      <w:r w:rsidR="00FE1481" w:rsidRPr="004D2259">
        <w:t xml:space="preserve"> X </w:t>
      </w:r>
      <w:r w:rsidR="004B56BB" w:rsidRPr="004D2259">
        <w:t>$</w:t>
      </w:r>
      <w:r w:rsidR="001932ED" w:rsidRPr="004D2259">
        <w:t>61.16</w:t>
      </w:r>
      <w:r w:rsidR="004B56BB" w:rsidRPr="004D2259">
        <w:t>).</w:t>
      </w:r>
    </w:p>
    <w:p w:rsidR="001C0605" w:rsidRPr="004D2259" w:rsidRDefault="001C0605" w:rsidP="00806F4A">
      <w:pPr>
        <w:pStyle w:val="TxBrp10"/>
        <w:widowControl/>
        <w:spacing w:line="289" w:lineRule="exact"/>
      </w:pPr>
    </w:p>
    <w:p w:rsidR="00384AC9" w:rsidRPr="004D2259" w:rsidRDefault="001C0605" w:rsidP="00806F4A">
      <w:pPr>
        <w:pStyle w:val="TxBrp10"/>
        <w:widowControl/>
        <w:spacing w:line="289" w:lineRule="exact"/>
      </w:pPr>
      <w:r w:rsidRPr="004D2259">
        <w:t>The new total to industry for maintenance of seaman records would now be $</w:t>
      </w:r>
      <w:r w:rsidR="001932ED" w:rsidRPr="004D2259">
        <w:t>854,160</w:t>
      </w:r>
      <w:r w:rsidRPr="004D2259">
        <w:t xml:space="preserve"> ($468,665 + $</w:t>
      </w:r>
      <w:r w:rsidR="001932ED" w:rsidRPr="004D2259">
        <w:t>27,521</w:t>
      </w:r>
      <w:r w:rsidRPr="004D2259">
        <w:t>+ $</w:t>
      </w:r>
      <w:r w:rsidR="001932ED" w:rsidRPr="004D2259">
        <w:t>357,974</w:t>
      </w:r>
      <w:r w:rsidRPr="004D2259">
        <w:t>).</w:t>
      </w:r>
      <w:r w:rsidR="00250E6E" w:rsidRPr="004D2259">
        <w:t xml:space="preserve"> </w:t>
      </w:r>
    </w:p>
    <w:p w:rsidR="008E779F" w:rsidRPr="004D2259" w:rsidRDefault="008E779F" w:rsidP="00806F4A">
      <w:pPr>
        <w:widowControl/>
        <w:tabs>
          <w:tab w:val="left" w:pos="204"/>
        </w:tabs>
        <w:rPr>
          <w:sz w:val="20"/>
        </w:rPr>
      </w:pPr>
    </w:p>
    <w:p w:rsidR="008E779F" w:rsidRPr="004D2259" w:rsidRDefault="008E779F" w:rsidP="00806F4A">
      <w:pPr>
        <w:widowControl/>
        <w:tabs>
          <w:tab w:val="left" w:pos="204"/>
        </w:tabs>
      </w:pPr>
      <w:r w:rsidRPr="004D2259">
        <w:t xml:space="preserve">g)  </w:t>
      </w:r>
      <w:r w:rsidRPr="004D2259">
        <w:rPr>
          <w:u w:val="single"/>
        </w:rPr>
        <w:t>Posting of Rest Hour Schedules</w:t>
      </w:r>
    </w:p>
    <w:p w:rsidR="008E779F" w:rsidRPr="004D2259" w:rsidRDefault="008E779F" w:rsidP="00806F4A">
      <w:pPr>
        <w:widowControl/>
        <w:tabs>
          <w:tab w:val="left" w:pos="204"/>
        </w:tabs>
        <w:rPr>
          <w:b/>
          <w:sz w:val="20"/>
        </w:rPr>
      </w:pPr>
    </w:p>
    <w:p w:rsidR="008E779F" w:rsidRPr="004D2259" w:rsidRDefault="008E779F" w:rsidP="00806F4A">
      <w:pPr>
        <w:pStyle w:val="TxBrp10"/>
        <w:widowControl/>
        <w:spacing w:line="289" w:lineRule="exact"/>
      </w:pPr>
      <w:r w:rsidRPr="004D2259">
        <w:t xml:space="preserve">The Coast Guard estimates that </w:t>
      </w:r>
      <w:r w:rsidR="007B1CE0" w:rsidRPr="004D2259">
        <w:t>1,020</w:t>
      </w:r>
      <w:r w:rsidRPr="004D2259">
        <w:t xml:space="preserve"> burden hours would be required annually of owners and operators in order to post rest hour schedules through notices verified by the Coast Guard during annual inspections.  Rest hour schedules </w:t>
      </w:r>
      <w:r w:rsidR="00FB600A" w:rsidRPr="004D2259">
        <w:t>are</w:t>
      </w:r>
      <w:r w:rsidRPr="004D2259">
        <w:t xml:space="preserve"> posted once for each crew. </w:t>
      </w:r>
      <w:r w:rsidR="00FB600A" w:rsidRPr="004D2259">
        <w:t xml:space="preserve">A qualified clerk, working at the GS-07 level, could perform this duty. </w:t>
      </w:r>
      <w:r w:rsidR="009F27F1" w:rsidRPr="004D2259">
        <w:t xml:space="preserve"> </w:t>
      </w:r>
      <w:r w:rsidR="00FB600A" w:rsidRPr="004D2259">
        <w:t xml:space="preserve">The </w:t>
      </w:r>
      <w:r w:rsidR="009418B0" w:rsidRPr="004D2259">
        <w:t xml:space="preserve">9 April </w:t>
      </w:r>
      <w:r w:rsidR="00FB600A" w:rsidRPr="004D2259">
        <w:t>200</w:t>
      </w:r>
      <w:r w:rsidR="009418B0" w:rsidRPr="004D2259">
        <w:t>8</w:t>
      </w:r>
      <w:r w:rsidR="00FB600A" w:rsidRPr="004D2259">
        <w:t xml:space="preserve"> COMDTINST 7310.1</w:t>
      </w:r>
      <w:r w:rsidR="009418B0" w:rsidRPr="004D2259">
        <w:t>L</w:t>
      </w:r>
      <w:r w:rsidR="00FB600A" w:rsidRPr="004D2259">
        <w:t xml:space="preserve"> indicates that an out of government GS-07 should be assumed to earning at an hourly rate of $</w:t>
      </w:r>
      <w:r w:rsidR="009F27F1" w:rsidRPr="004D2259">
        <w:t>3</w:t>
      </w:r>
      <w:r w:rsidR="009418B0" w:rsidRPr="004D2259">
        <w:t>8</w:t>
      </w:r>
      <w:r w:rsidR="009F27F1" w:rsidRPr="004D2259">
        <w:t xml:space="preserve"> </w:t>
      </w:r>
      <w:r w:rsidR="00FB600A" w:rsidRPr="004D2259">
        <w:t xml:space="preserve">(inclusive of all benefits). </w:t>
      </w:r>
      <w:r w:rsidR="009F27F1" w:rsidRPr="004D2259">
        <w:t xml:space="preserve"> </w:t>
      </w:r>
      <w:r w:rsidRPr="004D2259">
        <w:t>The total annual cost to the industry is $</w:t>
      </w:r>
      <w:r w:rsidR="009418B0" w:rsidRPr="004D2259">
        <w:t>38,760</w:t>
      </w:r>
      <w:r w:rsidRPr="004D2259">
        <w:t xml:space="preserve"> (</w:t>
      </w:r>
      <w:r w:rsidR="007B1CE0" w:rsidRPr="004D2259">
        <w:t>1,020</w:t>
      </w:r>
      <w:r w:rsidRPr="004D2259">
        <w:t xml:space="preserve"> x $</w:t>
      </w:r>
      <w:r w:rsidR="009418B0" w:rsidRPr="004D2259">
        <w:t>38</w:t>
      </w:r>
      <w:r w:rsidRPr="004D2259">
        <w:t>).</w:t>
      </w:r>
    </w:p>
    <w:p w:rsidR="008E779F" w:rsidRPr="004D2259" w:rsidRDefault="008E779F" w:rsidP="00806F4A">
      <w:pPr>
        <w:widowControl/>
        <w:tabs>
          <w:tab w:val="left" w:pos="204"/>
        </w:tabs>
        <w:spacing w:line="289" w:lineRule="exact"/>
      </w:pPr>
    </w:p>
    <w:p w:rsidR="008E779F" w:rsidRPr="004D2259" w:rsidRDefault="008E779F" w:rsidP="00806F4A">
      <w:pPr>
        <w:pStyle w:val="TxBrp29"/>
        <w:widowControl/>
        <w:spacing w:line="240" w:lineRule="auto"/>
        <w:ind w:left="29" w:firstLine="0"/>
        <w:rPr>
          <w:b/>
        </w:rPr>
      </w:pPr>
      <w:r w:rsidRPr="004D2259">
        <w:rPr>
          <w:b/>
        </w:rPr>
        <w:t xml:space="preserve">13)  </w:t>
      </w:r>
      <w:r w:rsidRPr="004D2259">
        <w:rPr>
          <w:b/>
          <w:u w:val="single"/>
        </w:rPr>
        <w:t>Estimate of annualized capital and start-up costs</w:t>
      </w:r>
      <w:r w:rsidRPr="004D2259">
        <w:rPr>
          <w:b/>
        </w:rPr>
        <w:t>.</w:t>
      </w:r>
    </w:p>
    <w:p w:rsidR="008E779F" w:rsidRPr="004D2259" w:rsidRDefault="008E779F" w:rsidP="00806F4A">
      <w:pPr>
        <w:pStyle w:val="TxBrp29"/>
        <w:widowControl/>
        <w:spacing w:line="240" w:lineRule="auto"/>
        <w:ind w:left="0" w:firstLine="29"/>
        <w:rPr>
          <w:u w:val="single"/>
        </w:rPr>
      </w:pPr>
    </w:p>
    <w:p w:rsidR="008E779F" w:rsidRPr="004D2259" w:rsidRDefault="00584315" w:rsidP="00806F4A">
      <w:pPr>
        <w:pStyle w:val="TxBrp29"/>
        <w:widowControl/>
        <w:spacing w:line="240" w:lineRule="auto"/>
        <w:ind w:left="0" w:firstLine="29"/>
      </w:pPr>
      <w:r w:rsidRPr="004D2259">
        <w:t>There are no record keeping, capital, start-up or maintenance costs associated with this information collection</w:t>
      </w:r>
      <w:r w:rsidR="00B945FB" w:rsidRPr="004D2259">
        <w:t>.</w:t>
      </w:r>
    </w:p>
    <w:p w:rsidR="008E779F" w:rsidRPr="004D2259" w:rsidRDefault="008E779F" w:rsidP="00806F4A">
      <w:pPr>
        <w:widowControl/>
        <w:tabs>
          <w:tab w:val="left" w:pos="595"/>
        </w:tabs>
        <w:spacing w:line="289" w:lineRule="exact"/>
      </w:pPr>
    </w:p>
    <w:p w:rsidR="008E779F" w:rsidRPr="004D2259" w:rsidRDefault="008E779F" w:rsidP="00806F4A">
      <w:pPr>
        <w:pStyle w:val="TxBrp29"/>
        <w:widowControl/>
        <w:spacing w:line="240" w:lineRule="auto"/>
        <w:ind w:left="0" w:firstLine="0"/>
        <w:rPr>
          <w:b/>
        </w:rPr>
      </w:pPr>
      <w:r w:rsidRPr="004D2259">
        <w:rPr>
          <w:b/>
        </w:rPr>
        <w:t xml:space="preserve">14)  </w:t>
      </w:r>
      <w:r w:rsidRPr="004D2259">
        <w:rPr>
          <w:b/>
          <w:u w:val="single"/>
        </w:rPr>
        <w:t>Estimates of annualized cost to the Federal Government</w:t>
      </w:r>
      <w:r w:rsidRPr="004D2259">
        <w:rPr>
          <w:b/>
        </w:rPr>
        <w:t>.</w:t>
      </w:r>
    </w:p>
    <w:p w:rsidR="008E779F" w:rsidRPr="004D2259" w:rsidRDefault="008E779F" w:rsidP="00806F4A">
      <w:pPr>
        <w:pStyle w:val="TxBrp29"/>
        <w:widowControl/>
        <w:spacing w:line="240" w:lineRule="auto"/>
        <w:ind w:left="0" w:firstLine="0"/>
      </w:pPr>
    </w:p>
    <w:p w:rsidR="008E779F" w:rsidRPr="004D2259" w:rsidRDefault="008E779F" w:rsidP="00806F4A">
      <w:pPr>
        <w:pStyle w:val="TxBrp29"/>
        <w:widowControl/>
        <w:spacing w:line="240" w:lineRule="auto"/>
        <w:ind w:left="0" w:firstLine="0"/>
      </w:pPr>
      <w:r w:rsidRPr="004D2259">
        <w:t xml:space="preserve">Government costs will come from examining and reporting of training record information.  These costs come from reporting of training record inspections of mariners for medical fitness, experience, training and competency.  LTJGs are expected to spend 30 minutes (0.5 hours) in checking/updating training records per mariner.  The average annual hour burden would be </w:t>
      </w:r>
      <w:r w:rsidR="009418B0" w:rsidRPr="004D2259">
        <w:t>6,163</w:t>
      </w:r>
      <w:r w:rsidRPr="004D2259">
        <w:t xml:space="preserve"> hours per year (</w:t>
      </w:r>
      <w:r w:rsidR="009418B0" w:rsidRPr="004D2259">
        <w:t>12,325</w:t>
      </w:r>
      <w:r w:rsidRPr="004D2259">
        <w:t xml:space="preserve"> mariners X 0.5 hour/response).  The </w:t>
      </w:r>
      <w:r w:rsidR="009418B0" w:rsidRPr="004D2259">
        <w:t xml:space="preserve">9 April </w:t>
      </w:r>
      <w:r w:rsidR="009F27F1" w:rsidRPr="004D2259">
        <w:t>200</w:t>
      </w:r>
      <w:r w:rsidR="009418B0" w:rsidRPr="004D2259">
        <w:t>8</w:t>
      </w:r>
      <w:r w:rsidR="009F27F1" w:rsidRPr="004D2259">
        <w:t xml:space="preserve"> </w:t>
      </w:r>
      <w:r w:rsidR="00827F9F" w:rsidRPr="004D2259">
        <w:t>COMDTINST 7310.</w:t>
      </w:r>
      <w:r w:rsidR="009418B0" w:rsidRPr="004D2259">
        <w:t xml:space="preserve">1L </w:t>
      </w:r>
      <w:r w:rsidR="00827F9F" w:rsidRPr="004D2259">
        <w:t>indicates that the assumed hourly wage of a LTJG (including all benefits) is equal to $</w:t>
      </w:r>
      <w:r w:rsidR="00AC037A" w:rsidRPr="004D2259">
        <w:t>5</w:t>
      </w:r>
      <w:r w:rsidR="009418B0" w:rsidRPr="004D2259">
        <w:t>4</w:t>
      </w:r>
      <w:r w:rsidR="00827F9F" w:rsidRPr="004D2259">
        <w:t xml:space="preserve">. </w:t>
      </w:r>
      <w:r w:rsidR="009F27F1" w:rsidRPr="004D2259">
        <w:t xml:space="preserve"> </w:t>
      </w:r>
      <w:r w:rsidR="00827F9F" w:rsidRPr="004D2259">
        <w:t xml:space="preserve">The </w:t>
      </w:r>
      <w:r w:rsidRPr="004D2259">
        <w:lastRenderedPageBreak/>
        <w:t xml:space="preserve">average annual cost burden </w:t>
      </w:r>
      <w:r w:rsidR="00827F9F" w:rsidRPr="004D2259">
        <w:t xml:space="preserve">to the Federal Government </w:t>
      </w:r>
      <w:r w:rsidRPr="004D2259">
        <w:t>would be $</w:t>
      </w:r>
      <w:r w:rsidR="00AC037A" w:rsidRPr="004D2259">
        <w:t>332</w:t>
      </w:r>
      <w:r w:rsidR="009F27F1" w:rsidRPr="004D2259">
        <w:t>,</w:t>
      </w:r>
      <w:r w:rsidR="00AC037A" w:rsidRPr="004D2259">
        <w:t xml:space="preserve">802 </w:t>
      </w:r>
      <w:r w:rsidRPr="004D2259">
        <w:t>(</w:t>
      </w:r>
      <w:r w:rsidR="009418B0" w:rsidRPr="004D2259">
        <w:t>6,163</w:t>
      </w:r>
      <w:r w:rsidRPr="004D2259">
        <w:t xml:space="preserve"> hours X $</w:t>
      </w:r>
      <w:r w:rsidR="00AC037A" w:rsidRPr="004D2259">
        <w:t>54</w:t>
      </w:r>
      <w:r w:rsidRPr="004D2259">
        <w:t xml:space="preserve">/hour).  </w:t>
      </w:r>
    </w:p>
    <w:p w:rsidR="00100BB4" w:rsidRPr="004D2259" w:rsidRDefault="00100BB4" w:rsidP="00806F4A">
      <w:pPr>
        <w:pStyle w:val="TxBrp29"/>
        <w:widowControl/>
        <w:spacing w:line="240" w:lineRule="auto"/>
        <w:ind w:left="0" w:firstLine="0"/>
      </w:pPr>
    </w:p>
    <w:p w:rsidR="009D5CDD" w:rsidRPr="004D2259" w:rsidRDefault="00100BB4" w:rsidP="00806F4A">
      <w:pPr>
        <w:pStyle w:val="TxBrp29"/>
        <w:widowControl/>
        <w:spacing w:line="240" w:lineRule="auto"/>
        <w:ind w:left="0" w:firstLine="0"/>
      </w:pPr>
      <w:proofErr w:type="gramStart"/>
      <w:r w:rsidRPr="004D2259">
        <w:t xml:space="preserve">The proposed SNPRM </w:t>
      </w:r>
      <w:r w:rsidR="000B7295" w:rsidRPr="00C471EF">
        <w:t>[Docket No.</w:t>
      </w:r>
      <w:proofErr w:type="gramEnd"/>
      <w:r w:rsidR="000B7295" w:rsidRPr="00C471EF">
        <w:t xml:space="preserve"> USCG-2004-17914; RIN 1625-AA16; </w:t>
      </w:r>
      <w:r w:rsidR="000B7295">
        <w:t>76</w:t>
      </w:r>
      <w:r w:rsidR="000B7295" w:rsidRPr="00C471EF">
        <w:t xml:space="preserve"> FR </w:t>
      </w:r>
      <w:r w:rsidR="000B7295">
        <w:t>45908</w:t>
      </w:r>
      <w:r w:rsidR="000B7295" w:rsidRPr="00C471EF">
        <w:t>]</w:t>
      </w:r>
      <w:r w:rsidRPr="004D2259">
        <w:t xml:space="preserve"> would add </w:t>
      </w:r>
      <w:r w:rsidR="000C2688" w:rsidRPr="004D2259">
        <w:t>burden</w:t>
      </w:r>
      <w:r w:rsidRPr="004D2259">
        <w:t xml:space="preserve"> hours as an additional 18,000 STCW endorsed mariners are expected to submit </w:t>
      </w:r>
      <w:r w:rsidR="009D5CDD" w:rsidRPr="004D2259">
        <w:t xml:space="preserve">medical </w:t>
      </w:r>
      <w:r w:rsidRPr="004D2259">
        <w:t>records</w:t>
      </w:r>
      <w:r w:rsidR="000C2688" w:rsidRPr="004D2259">
        <w:t xml:space="preserve"> annually</w:t>
      </w:r>
      <w:r w:rsidRPr="004D2259">
        <w:t xml:space="preserve">.  </w:t>
      </w:r>
      <w:r w:rsidR="009D5CDD" w:rsidRPr="004D2259">
        <w:t xml:space="preserve">Additionally, the Coast Guard estimates up to 1,800 mariners with STCW endorsements issued by foreign governments will submit paperwork for review.  The Coast Guard estimates </w:t>
      </w:r>
      <w:r w:rsidRPr="004D2259">
        <w:t xml:space="preserve">average </w:t>
      </w:r>
      <w:r w:rsidR="009D5CDD" w:rsidRPr="004D2259">
        <w:t xml:space="preserve">review time for these records to be 15 minutes.  Additional average annual </w:t>
      </w:r>
      <w:r w:rsidRPr="004D2259">
        <w:t xml:space="preserve">burden hours would be </w:t>
      </w:r>
      <w:r w:rsidR="009D5CDD" w:rsidRPr="004D2259">
        <w:t>4,950 [(18,000 + 1,800</w:t>
      </w:r>
      <w:r w:rsidR="000C2688" w:rsidRPr="004D2259">
        <w:t>)</w:t>
      </w:r>
      <w:r w:rsidR="009D5CDD" w:rsidRPr="004D2259">
        <w:t xml:space="preserve"> mariners</w:t>
      </w:r>
      <w:r w:rsidR="00FE1481" w:rsidRPr="004D2259">
        <w:t xml:space="preserve"> X </w:t>
      </w:r>
      <w:r w:rsidR="009D5CDD" w:rsidRPr="004D2259">
        <w:t>(15/60) hours/response].  The Cost Guard assumes an individual with a wage equivalent of a LTJG ($54) would review the records.  The average annual cost burden to the Federal Government would be $267,300 (4,950 hrs.</w:t>
      </w:r>
      <w:r w:rsidR="00FE1481" w:rsidRPr="004D2259">
        <w:t xml:space="preserve"> X </w:t>
      </w:r>
      <w:r w:rsidR="009D5CDD" w:rsidRPr="004D2259">
        <w:t>$54/hr.).</w:t>
      </w:r>
    </w:p>
    <w:p w:rsidR="009D5CDD" w:rsidRPr="004D2259" w:rsidRDefault="009D5CDD" w:rsidP="00806F4A">
      <w:pPr>
        <w:pStyle w:val="TxBrp29"/>
        <w:widowControl/>
        <w:spacing w:line="240" w:lineRule="auto"/>
        <w:ind w:left="0" w:firstLine="0"/>
      </w:pPr>
    </w:p>
    <w:p w:rsidR="00F44D8E" w:rsidRPr="004D2259" w:rsidRDefault="009D5CDD" w:rsidP="00806F4A">
      <w:pPr>
        <w:pStyle w:val="TxBrp29"/>
        <w:widowControl/>
        <w:spacing w:line="240" w:lineRule="auto"/>
        <w:ind w:left="0" w:firstLine="0"/>
      </w:pPr>
      <w:r w:rsidRPr="004D2259">
        <w:t>The Coast Guard would also need to review and input the one-time training certification records</w:t>
      </w:r>
      <w:r w:rsidR="00791979" w:rsidRPr="004D2259">
        <w:t xml:space="preserve"> as proposed by the SNPRM.  We estimate </w:t>
      </w:r>
      <w:r w:rsidR="00E15848" w:rsidRPr="004D2259">
        <w:t>15 minute review time per record by an individual with a wage equivalent to a LTJG ($54).  Approximately 5,853 burden hours would be imposed [23,413 mariners</w:t>
      </w:r>
      <w:r w:rsidR="00FE1481" w:rsidRPr="004D2259">
        <w:t xml:space="preserve"> X </w:t>
      </w:r>
      <w:r w:rsidR="00E15848" w:rsidRPr="004D2259">
        <w:t>(15/60) hrs</w:t>
      </w:r>
      <w:proofErr w:type="gramStart"/>
      <w:r w:rsidR="00E15848" w:rsidRPr="004D2259">
        <w:t>./</w:t>
      </w:r>
      <w:proofErr w:type="gramEnd"/>
      <w:r w:rsidR="00E15848" w:rsidRPr="004D2259">
        <w:t>record)] at a cost to the Federal Government of $316,076 (5,853 hrs.</w:t>
      </w:r>
      <w:r w:rsidR="00FE1481" w:rsidRPr="004D2259">
        <w:t xml:space="preserve"> X </w:t>
      </w:r>
      <w:r w:rsidR="00E15848" w:rsidRPr="004D2259">
        <w:t>$54/hr)</w:t>
      </w:r>
    </w:p>
    <w:p w:rsidR="00F44D8E" w:rsidRPr="004D2259" w:rsidRDefault="00F44D8E" w:rsidP="00806F4A">
      <w:pPr>
        <w:pStyle w:val="TxBrp29"/>
        <w:widowControl/>
        <w:spacing w:line="240" w:lineRule="auto"/>
        <w:ind w:left="0" w:firstLine="0"/>
      </w:pPr>
    </w:p>
    <w:p w:rsidR="00F44D8E" w:rsidRPr="004D2259" w:rsidRDefault="00F44D8E" w:rsidP="00806F4A">
      <w:pPr>
        <w:pStyle w:val="TxBrp29"/>
        <w:widowControl/>
        <w:spacing w:line="240" w:lineRule="auto"/>
        <w:ind w:left="0" w:firstLine="0"/>
      </w:pPr>
      <w:r w:rsidRPr="004D2259">
        <w:t xml:space="preserve">The new first-year cost to the Federal Government would be </w:t>
      </w:r>
      <w:r w:rsidR="005131B2" w:rsidRPr="004D2259">
        <w:t>$916,178 ($332,802 + $267,300 + $316,076)</w:t>
      </w:r>
      <w:r w:rsidR="00E15848" w:rsidRPr="004D2259">
        <w:t>.</w:t>
      </w:r>
      <w:r w:rsidR="00A1206F" w:rsidRPr="004D2259">
        <w:t xml:space="preserve">  After the first year, </w:t>
      </w:r>
      <w:r w:rsidR="00415487" w:rsidRPr="004D2259">
        <w:t xml:space="preserve">approximate </w:t>
      </w:r>
      <w:r w:rsidR="00A1206F" w:rsidRPr="004D2259">
        <w:t xml:space="preserve">costs to the Federal Government would be </w:t>
      </w:r>
      <w:r w:rsidR="00415487" w:rsidRPr="004D2259">
        <w:t>$600,102 ($332,802 + $267,300) as the one-time provisions would no longer be considered.</w:t>
      </w:r>
    </w:p>
    <w:p w:rsidR="008E779F" w:rsidRPr="004D2259" w:rsidRDefault="008E779F" w:rsidP="00806F4A">
      <w:pPr>
        <w:pStyle w:val="TxBrp29"/>
        <w:widowControl/>
        <w:spacing w:line="240" w:lineRule="auto"/>
        <w:ind w:left="0" w:firstLine="0"/>
      </w:pPr>
    </w:p>
    <w:p w:rsidR="008E779F" w:rsidRPr="004D2259" w:rsidRDefault="008E779F" w:rsidP="00806F4A">
      <w:pPr>
        <w:pStyle w:val="TxBrp29"/>
        <w:widowControl/>
        <w:spacing w:line="240" w:lineRule="auto"/>
        <w:ind w:left="0" w:firstLine="0"/>
        <w:rPr>
          <w:b/>
        </w:rPr>
      </w:pPr>
      <w:r w:rsidRPr="004D2259">
        <w:rPr>
          <w:b/>
        </w:rPr>
        <w:t xml:space="preserve">15)  </w:t>
      </w:r>
      <w:r w:rsidRPr="004D2259">
        <w:rPr>
          <w:b/>
          <w:u w:val="single"/>
        </w:rPr>
        <w:t>Reasons for change in the burden</w:t>
      </w:r>
      <w:r w:rsidRPr="004D2259">
        <w:rPr>
          <w:b/>
        </w:rPr>
        <w:t>.</w:t>
      </w:r>
    </w:p>
    <w:p w:rsidR="008E779F" w:rsidRPr="004D2259" w:rsidRDefault="008E779F" w:rsidP="00806F4A">
      <w:pPr>
        <w:pStyle w:val="TxBrp29"/>
        <w:widowControl/>
        <w:spacing w:line="240" w:lineRule="auto"/>
        <w:ind w:left="0" w:firstLine="0"/>
      </w:pPr>
    </w:p>
    <w:p w:rsidR="00247A77" w:rsidRPr="004D2259" w:rsidRDefault="00247A77" w:rsidP="00806F4A">
      <w:pPr>
        <w:pStyle w:val="TxBrp29"/>
        <w:widowControl/>
        <w:spacing w:line="240" w:lineRule="auto"/>
        <w:ind w:left="0" w:firstLine="0"/>
      </w:pPr>
      <w:r w:rsidRPr="004D2259">
        <w:t xml:space="preserve">A PROGRAM CHANGE will result from the SNPRM, “Implementation of the Amendments to the International Convention on Standards of Training, Certification and </w:t>
      </w:r>
      <w:proofErr w:type="spellStart"/>
      <w:r w:rsidRPr="004D2259">
        <w:t>Watchkeeping</w:t>
      </w:r>
      <w:proofErr w:type="spellEnd"/>
      <w:r w:rsidRPr="004D2259">
        <w:t xml:space="preserve"> for Seafarers, 1978, and Changes to Domestic Endorsements” </w:t>
      </w:r>
      <w:r w:rsidR="000B7295" w:rsidRPr="00C471EF">
        <w:t xml:space="preserve">[Docket No. </w:t>
      </w:r>
      <w:proofErr w:type="gramStart"/>
      <w:r w:rsidR="000B7295" w:rsidRPr="00C471EF">
        <w:t xml:space="preserve">USCG-2004-17914; RIN 1625-AA16; </w:t>
      </w:r>
      <w:r w:rsidR="000B7295">
        <w:t>76</w:t>
      </w:r>
      <w:r w:rsidR="000B7295" w:rsidRPr="00C471EF">
        <w:t xml:space="preserve"> FR </w:t>
      </w:r>
      <w:r w:rsidR="000B7295">
        <w:t>45908</w:t>
      </w:r>
      <w:r w:rsidR="000B7295" w:rsidRPr="00C471EF">
        <w:t>]</w:t>
      </w:r>
      <w:r w:rsidRPr="004D2259">
        <w:t>.</w:t>
      </w:r>
      <w:proofErr w:type="gramEnd"/>
      <w:r w:rsidRPr="004D2259">
        <w:t xml:space="preserve">  The Coast Guard is amending its regulations governing requirements for STCW endorsed mariners.  As a signatory to the STCW Convention, this program change is necessary to demonstrate to the I</w:t>
      </w:r>
      <w:r w:rsidR="00E41354">
        <w:t>n</w:t>
      </w:r>
      <w:r w:rsidRPr="004D2259">
        <w:t>ternational Maritime Organization that the United States has in place certain specific regulations that implement the international requirements and related amendments to the STCW Convention.</w:t>
      </w:r>
    </w:p>
    <w:p w:rsidR="00247A77" w:rsidRPr="004D2259" w:rsidRDefault="00247A77" w:rsidP="00806F4A">
      <w:pPr>
        <w:pStyle w:val="TxBrp29"/>
        <w:widowControl/>
        <w:spacing w:line="240" w:lineRule="auto"/>
        <w:ind w:left="0" w:firstLine="0"/>
      </w:pPr>
    </w:p>
    <w:p w:rsidR="008E779F" w:rsidRPr="004D2259" w:rsidRDefault="008E779F" w:rsidP="00806F4A">
      <w:pPr>
        <w:pStyle w:val="TxBrp29"/>
        <w:widowControl/>
        <w:spacing w:line="240" w:lineRule="auto"/>
        <w:ind w:left="0" w:firstLine="0"/>
        <w:rPr>
          <w:b/>
        </w:rPr>
      </w:pPr>
      <w:r w:rsidRPr="004D2259">
        <w:rPr>
          <w:b/>
        </w:rPr>
        <w:t xml:space="preserve">16)  </w:t>
      </w:r>
      <w:r w:rsidRPr="004D2259">
        <w:rPr>
          <w:b/>
          <w:u w:val="single"/>
        </w:rPr>
        <w:t>Plans for tabulation, statistical analysis and publication</w:t>
      </w:r>
      <w:r w:rsidRPr="004D2259">
        <w:rPr>
          <w:b/>
        </w:rPr>
        <w:t>.</w:t>
      </w:r>
    </w:p>
    <w:p w:rsidR="008E779F" w:rsidRPr="004D2259" w:rsidRDefault="008E779F" w:rsidP="00806F4A">
      <w:pPr>
        <w:pStyle w:val="TxBrp29"/>
        <w:widowControl/>
        <w:spacing w:line="240" w:lineRule="auto"/>
        <w:ind w:left="0" w:firstLine="0"/>
        <w:rPr>
          <w:u w:val="single"/>
        </w:rPr>
      </w:pPr>
    </w:p>
    <w:p w:rsidR="008E779F" w:rsidRPr="004D2259" w:rsidRDefault="00584315" w:rsidP="00806F4A">
      <w:pPr>
        <w:pStyle w:val="TxBrp29"/>
        <w:widowControl/>
        <w:spacing w:line="240" w:lineRule="auto"/>
        <w:ind w:left="0" w:firstLine="0"/>
      </w:pPr>
      <w:proofErr w:type="gramStart"/>
      <w:r w:rsidRPr="004D2259">
        <w:t>his</w:t>
      </w:r>
      <w:proofErr w:type="gramEnd"/>
      <w:r w:rsidRPr="004D2259">
        <w:t xml:space="preserve"> information collection will not be published for statistical purposes</w:t>
      </w:r>
      <w:r w:rsidR="008E779F" w:rsidRPr="004D2259">
        <w:t>.</w:t>
      </w:r>
    </w:p>
    <w:p w:rsidR="008E779F" w:rsidRPr="004D2259" w:rsidRDefault="008E779F" w:rsidP="00806F4A">
      <w:pPr>
        <w:pStyle w:val="TxBrp31"/>
        <w:widowControl/>
        <w:tabs>
          <w:tab w:val="left" w:pos="413"/>
        </w:tabs>
        <w:spacing w:line="583" w:lineRule="exact"/>
        <w:ind w:left="0" w:firstLine="0"/>
        <w:rPr>
          <w:b/>
        </w:rPr>
      </w:pPr>
      <w:r w:rsidRPr="004D2259">
        <w:rPr>
          <w:b/>
        </w:rPr>
        <w:t xml:space="preserve">17)  </w:t>
      </w:r>
      <w:r w:rsidRPr="004D2259">
        <w:rPr>
          <w:b/>
          <w:u w:val="single"/>
        </w:rPr>
        <w:t>Approval for not explaining the expiration date for OMB approval</w:t>
      </w:r>
      <w:r w:rsidRPr="004D2259">
        <w:rPr>
          <w:b/>
        </w:rPr>
        <w:t>.</w:t>
      </w:r>
    </w:p>
    <w:p w:rsidR="00C94E8A" w:rsidRPr="004D2259" w:rsidRDefault="00C94E8A" w:rsidP="002D2C5F">
      <w:pPr>
        <w:pStyle w:val="TxBrp31"/>
        <w:widowControl/>
        <w:tabs>
          <w:tab w:val="left" w:pos="413"/>
        </w:tabs>
        <w:spacing w:line="240" w:lineRule="auto"/>
        <w:ind w:left="0" w:firstLine="0"/>
      </w:pPr>
    </w:p>
    <w:p w:rsidR="001D2C7A" w:rsidRPr="004D2259" w:rsidRDefault="00584315" w:rsidP="002D2C5F">
      <w:pPr>
        <w:pStyle w:val="TxBrp31"/>
        <w:widowControl/>
        <w:tabs>
          <w:tab w:val="left" w:pos="413"/>
        </w:tabs>
        <w:spacing w:line="240" w:lineRule="auto"/>
        <w:ind w:left="0" w:firstLine="0"/>
      </w:pPr>
      <w:r w:rsidRPr="004D2259">
        <w:t>USCG will display the expiration date for OMB approval of this information collection</w:t>
      </w:r>
      <w:r w:rsidR="002D2C5F" w:rsidRPr="004D2259">
        <w:t xml:space="preserve">. </w:t>
      </w:r>
    </w:p>
    <w:p w:rsidR="008E779F" w:rsidRPr="004D2259" w:rsidRDefault="008E779F" w:rsidP="00806F4A">
      <w:pPr>
        <w:pStyle w:val="TxBrp31"/>
        <w:widowControl/>
        <w:tabs>
          <w:tab w:val="left" w:pos="413"/>
        </w:tabs>
        <w:spacing w:line="583" w:lineRule="exact"/>
        <w:ind w:left="0" w:hanging="54"/>
        <w:rPr>
          <w:b/>
        </w:rPr>
      </w:pPr>
      <w:r w:rsidRPr="004D2259">
        <w:rPr>
          <w:b/>
        </w:rPr>
        <w:t xml:space="preserve">18)  </w:t>
      </w:r>
      <w:r w:rsidRPr="004D2259">
        <w:rPr>
          <w:b/>
          <w:u w:val="single"/>
        </w:rPr>
        <w:t>Exception to the certification statement</w:t>
      </w:r>
      <w:r w:rsidRPr="004D2259">
        <w:rPr>
          <w:b/>
        </w:rPr>
        <w:t>.</w:t>
      </w:r>
    </w:p>
    <w:p w:rsidR="00C94E8A" w:rsidRPr="004D2259" w:rsidRDefault="00C94E8A" w:rsidP="00B945FB">
      <w:pPr>
        <w:pStyle w:val="TxBrp29"/>
        <w:widowControl/>
        <w:spacing w:line="240" w:lineRule="auto"/>
        <w:ind w:left="0" w:firstLine="0"/>
      </w:pPr>
    </w:p>
    <w:p w:rsidR="008E779F" w:rsidRPr="004D2259" w:rsidRDefault="00584315" w:rsidP="00B945FB">
      <w:pPr>
        <w:pStyle w:val="TxBrp29"/>
        <w:widowControl/>
        <w:spacing w:line="240" w:lineRule="auto"/>
        <w:ind w:left="0" w:firstLine="0"/>
      </w:pPr>
      <w:r w:rsidRPr="004D2259">
        <w:t>USCG does not request an exception to the certification of this information collection</w:t>
      </w:r>
      <w:proofErr w:type="gramStart"/>
      <w:r w:rsidRPr="004D2259">
        <w:t>.</w:t>
      </w:r>
      <w:r w:rsidR="001D2C7A" w:rsidRPr="004D2259">
        <w:t>.</w:t>
      </w:r>
      <w:proofErr w:type="gramEnd"/>
    </w:p>
    <w:p w:rsidR="009F27F1" w:rsidRPr="004D2259" w:rsidRDefault="009F27F1" w:rsidP="00B945FB">
      <w:pPr>
        <w:pStyle w:val="TxBrp29"/>
        <w:widowControl/>
        <w:spacing w:line="240" w:lineRule="auto"/>
        <w:ind w:left="0" w:firstLine="0"/>
      </w:pPr>
    </w:p>
    <w:p w:rsidR="008E779F" w:rsidRPr="004D2259" w:rsidRDefault="008E779F" w:rsidP="00806F4A">
      <w:pPr>
        <w:pStyle w:val="TxBrp31"/>
        <w:widowControl/>
        <w:numPr>
          <w:ilvl w:val="0"/>
          <w:numId w:val="16"/>
        </w:numPr>
        <w:tabs>
          <w:tab w:val="left" w:pos="413"/>
        </w:tabs>
        <w:spacing w:line="583" w:lineRule="exact"/>
        <w:rPr>
          <w:b/>
          <w:bCs/>
        </w:rPr>
      </w:pPr>
      <w:r w:rsidRPr="004D2259">
        <w:rPr>
          <w:b/>
          <w:bCs/>
          <w:u w:val="single"/>
        </w:rPr>
        <w:lastRenderedPageBreak/>
        <w:t>Collection of Information Employing Statistical Methods</w:t>
      </w:r>
    </w:p>
    <w:p w:rsidR="008E779F" w:rsidRPr="00B7058F" w:rsidRDefault="001D2C7A" w:rsidP="00806F4A">
      <w:pPr>
        <w:pStyle w:val="TxBrp31"/>
        <w:widowControl/>
        <w:tabs>
          <w:tab w:val="left" w:pos="413"/>
        </w:tabs>
        <w:spacing w:line="583" w:lineRule="exact"/>
        <w:ind w:left="0" w:firstLine="0"/>
      </w:pPr>
      <w:r w:rsidRPr="004D2259">
        <w:t>This information does not employ statistical methods.</w:t>
      </w:r>
    </w:p>
    <w:sectPr w:rsidR="008E779F" w:rsidRPr="00B7058F" w:rsidSect="00EC575D">
      <w:headerReference w:type="default" r:id="rId8"/>
      <w:footerReference w:type="even" r:id="rId9"/>
      <w:footerReference w:type="default" r:id="rId10"/>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296" w:rsidRDefault="00976296">
      <w:r>
        <w:separator/>
      </w:r>
    </w:p>
  </w:endnote>
  <w:endnote w:type="continuationSeparator" w:id="0">
    <w:p w:rsidR="00976296" w:rsidRDefault="009762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C8" w:rsidRDefault="009C4982">
    <w:pPr>
      <w:pStyle w:val="Footer"/>
      <w:framePr w:wrap="around" w:vAnchor="text" w:hAnchor="margin" w:xAlign="center" w:y="1"/>
      <w:rPr>
        <w:rStyle w:val="PageNumber"/>
      </w:rPr>
    </w:pPr>
    <w:r>
      <w:rPr>
        <w:rStyle w:val="PageNumber"/>
      </w:rPr>
      <w:fldChar w:fldCharType="begin"/>
    </w:r>
    <w:r w:rsidR="00B07FC8">
      <w:rPr>
        <w:rStyle w:val="PageNumber"/>
      </w:rPr>
      <w:instrText xml:space="preserve">PAGE  </w:instrText>
    </w:r>
    <w:r>
      <w:rPr>
        <w:rStyle w:val="PageNumber"/>
      </w:rPr>
      <w:fldChar w:fldCharType="end"/>
    </w:r>
  </w:p>
  <w:p w:rsidR="00B07FC8" w:rsidRDefault="00B07F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C8" w:rsidRDefault="009C4982">
    <w:pPr>
      <w:pStyle w:val="TxBrp31"/>
      <w:tabs>
        <w:tab w:val="right" w:pos="4853"/>
      </w:tabs>
      <w:spacing w:line="240" w:lineRule="exact"/>
      <w:ind w:left="0" w:right="360" w:firstLine="0"/>
      <w:jc w:val="center"/>
      <w:rPr>
        <w:rFonts w:ascii="Arial" w:hAnsi="Arial" w:cs="Arial"/>
        <w:sz w:val="20"/>
      </w:rPr>
    </w:pPr>
    <w:r>
      <w:rPr>
        <w:rStyle w:val="PageNumber"/>
        <w:rFonts w:ascii="Arial" w:hAnsi="Arial" w:cs="Arial"/>
        <w:sz w:val="20"/>
      </w:rPr>
      <w:fldChar w:fldCharType="begin"/>
    </w:r>
    <w:r w:rsidR="00B07FC8">
      <w:rPr>
        <w:rStyle w:val="PageNumber"/>
        <w:rFonts w:ascii="Arial" w:hAnsi="Arial" w:cs="Arial"/>
        <w:sz w:val="20"/>
      </w:rPr>
      <w:instrText xml:space="preserve"> PAGE </w:instrText>
    </w:r>
    <w:r>
      <w:rPr>
        <w:rStyle w:val="PageNumber"/>
        <w:rFonts w:ascii="Arial" w:hAnsi="Arial" w:cs="Arial"/>
        <w:sz w:val="20"/>
      </w:rPr>
      <w:fldChar w:fldCharType="separate"/>
    </w:r>
    <w:r w:rsidR="00443535">
      <w:rPr>
        <w:rStyle w:val="PageNumber"/>
        <w:rFonts w:ascii="Arial" w:hAnsi="Arial" w:cs="Arial"/>
        <w:noProof/>
        <w:sz w:val="20"/>
      </w:rPr>
      <w:t>15</w:t>
    </w:r>
    <w:r>
      <w:rPr>
        <w:rStyle w:val="PageNumber"/>
        <w:rFonts w:ascii="Arial" w:hAnsi="Arial" w:cs="Arial"/>
        <w:sz w:val="20"/>
      </w:rPr>
      <w:fldChar w:fldCharType="end"/>
    </w:r>
    <w:r w:rsidR="00B07FC8">
      <w:rPr>
        <w:rStyle w:val="PageNumber"/>
        <w:rFonts w:ascii="Arial" w:hAnsi="Arial" w:cs="Arial"/>
        <w:sz w:val="20"/>
      </w:rPr>
      <w:t xml:space="preserve"> of </w:t>
    </w:r>
    <w:r>
      <w:rPr>
        <w:rStyle w:val="PageNumber"/>
        <w:rFonts w:ascii="Arial" w:hAnsi="Arial" w:cs="Arial"/>
        <w:sz w:val="20"/>
      </w:rPr>
      <w:fldChar w:fldCharType="begin"/>
    </w:r>
    <w:r w:rsidR="00B07FC8">
      <w:rPr>
        <w:rStyle w:val="PageNumber"/>
        <w:rFonts w:ascii="Arial" w:hAnsi="Arial" w:cs="Arial"/>
        <w:sz w:val="20"/>
      </w:rPr>
      <w:instrText xml:space="preserve">  NUMPAGES</w:instrText>
    </w:r>
    <w:r>
      <w:rPr>
        <w:rStyle w:val="PageNumber"/>
        <w:rFonts w:ascii="Arial" w:hAnsi="Arial" w:cs="Arial"/>
        <w:sz w:val="20"/>
      </w:rPr>
      <w:fldChar w:fldCharType="separate"/>
    </w:r>
    <w:r w:rsidR="00443535">
      <w:rPr>
        <w:rStyle w:val="PageNumber"/>
        <w:rFonts w:ascii="Arial" w:hAnsi="Arial" w:cs="Arial"/>
        <w:noProof/>
        <w:sz w:val="20"/>
      </w:rPr>
      <w:t>15</w:t>
    </w:r>
    <w:r>
      <w:rPr>
        <w:rStyle w:val="PageNumber"/>
        <w:rFonts w:ascii="Arial" w:hAnsi="Arial" w:cs="Arial"/>
        <w:sz w:val="20"/>
      </w:rPr>
      <w:fldChar w:fldCharType="end"/>
    </w:r>
    <w:r w:rsidR="00B07FC8">
      <w:rPr>
        <w:rStyle w:val="PageNumber"/>
        <w:rFonts w:ascii="Arial" w:hAnsi="Arial" w:cs="Arial"/>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296" w:rsidRDefault="00976296">
      <w:r>
        <w:separator/>
      </w:r>
    </w:p>
  </w:footnote>
  <w:footnote w:type="continuationSeparator" w:id="0">
    <w:p w:rsidR="00976296" w:rsidRDefault="00976296">
      <w:r>
        <w:continuationSeparator/>
      </w:r>
    </w:p>
  </w:footnote>
  <w:footnote w:id="1">
    <w:p w:rsidR="00B07FC8" w:rsidRDefault="00B07FC8">
      <w:pPr>
        <w:pStyle w:val="TxBrp3"/>
        <w:tabs>
          <w:tab w:val="clear" w:pos="204"/>
          <w:tab w:val="left" w:pos="180"/>
          <w:tab w:val="left" w:pos="720"/>
        </w:tabs>
        <w:spacing w:line="240" w:lineRule="auto"/>
        <w:ind w:left="180" w:hanging="180"/>
        <w:rPr>
          <w:rFonts w:ascii="Arial" w:hAnsi="Arial"/>
          <w:u w:val="single"/>
        </w:rPr>
      </w:pPr>
      <w:r>
        <w:rPr>
          <w:rStyle w:val="FootnoteReference"/>
        </w:rPr>
        <w:footnoteRef/>
      </w:r>
      <w:r>
        <w:t xml:space="preserve"> </w:t>
      </w:r>
      <w:r>
        <w:rPr>
          <w:rFonts w:ascii="Arial" w:hAnsi="Arial"/>
          <w:sz w:val="20"/>
        </w:rPr>
        <w:t>The burden that was determined in the Collection of Information section of the Notice of Proposed Rulemaking for 46 CFR 15.1103 would double count the burden determined for 46 CFR 10.1105 and 12.35-5.  Therefore, the burden</w:t>
      </w:r>
      <w:r>
        <w:rPr>
          <w:rFonts w:ascii="Arial" w:hAnsi="Arial"/>
        </w:rPr>
        <w:t xml:space="preserve"> </w:t>
      </w:r>
      <w:r>
        <w:rPr>
          <w:rFonts w:ascii="Arial" w:hAnsi="Arial"/>
          <w:sz w:val="20"/>
        </w:rPr>
        <w:t>imposed by requiring documentary</w:t>
      </w:r>
      <w:r>
        <w:rPr>
          <w:rFonts w:ascii="Arial" w:hAnsi="Arial"/>
        </w:rPr>
        <w:t xml:space="preserve"> </w:t>
      </w:r>
      <w:r>
        <w:rPr>
          <w:rFonts w:ascii="Arial" w:hAnsi="Arial"/>
          <w:sz w:val="20"/>
        </w:rPr>
        <w:t xml:space="preserve">evidence proving that mariners meet the appropriate training standards was counted only </w:t>
      </w:r>
      <w:r>
        <w:rPr>
          <w:rFonts w:ascii="Arial" w:hAnsi="Arial"/>
          <w:i/>
          <w:iCs/>
          <w:sz w:val="20"/>
        </w:rPr>
        <w:t>once</w:t>
      </w:r>
      <w:r>
        <w:rPr>
          <w:rFonts w:ascii="Arial" w:hAnsi="Arial"/>
          <w:sz w:val="20"/>
        </w:rPr>
        <w:t>, as presented in paragraph d.</w:t>
      </w:r>
      <w:r>
        <w:rPr>
          <w:rFonts w:ascii="Arial" w:hAnsi="Arial"/>
        </w:rPr>
        <w:t xml:space="preserve"> </w:t>
      </w:r>
    </w:p>
    <w:p w:rsidR="00B07FC8" w:rsidRDefault="00B07FC8">
      <w:pPr>
        <w:pStyle w:val="FootnoteText"/>
      </w:pPr>
    </w:p>
  </w:footnote>
  <w:footnote w:id="2">
    <w:p w:rsidR="00B07FC8" w:rsidRPr="002D5F77" w:rsidRDefault="00B07FC8" w:rsidP="00467F90">
      <w:pPr>
        <w:pStyle w:val="FootnoteText"/>
        <w:widowControl/>
      </w:pPr>
      <w:r w:rsidRPr="002D5F77">
        <w:rPr>
          <w:rStyle w:val="FootnoteReference"/>
        </w:rPr>
        <w:footnoteRef/>
      </w:r>
      <w:r w:rsidRPr="002D5F77">
        <w:t xml:space="preserve"> This growth rate is equal to the combined Social Security Administration Trustees history and assumptions for the national average wage index for the period 1999-2005 as listed in the 2005 Report of the Social Security Trustees.</w:t>
      </w:r>
    </w:p>
  </w:footnote>
  <w:footnote w:id="3">
    <w:p w:rsidR="004F263A" w:rsidRPr="004D2259" w:rsidRDefault="004F263A">
      <w:pPr>
        <w:pStyle w:val="FootnoteText"/>
      </w:pPr>
      <w:r w:rsidRPr="004D2259">
        <w:rPr>
          <w:rStyle w:val="FootnoteReference"/>
        </w:rPr>
        <w:footnoteRef/>
      </w:r>
      <w:r w:rsidR="001932ED" w:rsidRPr="004D2259">
        <w:t xml:space="preserve"> $32.2</w:t>
      </w:r>
      <w:r w:rsidRPr="004D2259">
        <w:t>7 is based on a</w:t>
      </w:r>
      <w:r w:rsidR="001932ED" w:rsidRPr="004D2259">
        <w:t>n average mariner wage of $21.80 x 1.48</w:t>
      </w:r>
      <w:r w:rsidRPr="004D2259">
        <w:t xml:space="preserve"> load factor as analyzed in the Regulatory Analysis for the proposed rule.</w:t>
      </w:r>
    </w:p>
  </w:footnote>
  <w:footnote w:id="4">
    <w:p w:rsidR="002D5F77" w:rsidRDefault="002D5F77">
      <w:pPr>
        <w:pStyle w:val="FootnoteText"/>
      </w:pPr>
      <w:r w:rsidRPr="004D2259">
        <w:rPr>
          <w:rStyle w:val="FootnoteReference"/>
        </w:rPr>
        <w:footnoteRef/>
      </w:r>
      <w:r w:rsidR="001932ED" w:rsidRPr="004D2259">
        <w:t xml:space="preserve"> $61.16</w:t>
      </w:r>
      <w:r w:rsidRPr="004D2259">
        <w:t xml:space="preserve"> is based on an average Master’s wage of $41.32 x 1.4</w:t>
      </w:r>
      <w:r w:rsidR="001932ED" w:rsidRPr="004D2259">
        <w:t>8</w:t>
      </w:r>
      <w:r w:rsidRPr="004D2259">
        <w:t xml:space="preserve"> load factor as analyzed in the Regulatory Analysis for the proposed rule</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C8" w:rsidRDefault="00B07FC8">
    <w:pPr>
      <w:pStyle w:val="Header"/>
      <w:rPr>
        <w:rFonts w:ascii="Arial" w:hAnsi="Arial"/>
        <w:sz w:val="20"/>
      </w:rPr>
    </w:pPr>
    <w:r>
      <w:rPr>
        <w:rFonts w:ascii="Arial" w:hAnsi="Arial"/>
        <w:sz w:val="20"/>
      </w:rPr>
      <w:t xml:space="preserve">1625-0079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04F0B2"/>
    <w:lvl w:ilvl="0">
      <w:numFmt w:val="bullet"/>
      <w:lvlText w:val="*"/>
      <w:lvlJc w:val="left"/>
    </w:lvl>
  </w:abstractNum>
  <w:abstractNum w:abstractNumId="1">
    <w:nsid w:val="09F952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nsid w:val="0D842805"/>
    <w:multiLevelType w:val="singleLevel"/>
    <w:tmpl w:val="E28A4572"/>
    <w:lvl w:ilvl="0">
      <w:start w:val="3"/>
      <w:numFmt w:val="decimal"/>
      <w:lvlText w:val="%1)"/>
      <w:lvlJc w:val="left"/>
      <w:pPr>
        <w:tabs>
          <w:tab w:val="num" w:pos="585"/>
        </w:tabs>
        <w:ind w:left="585" w:hanging="585"/>
      </w:pPr>
      <w:rPr>
        <w:rFonts w:hint="default"/>
        <w:u w:val="none"/>
      </w:rPr>
    </w:lvl>
  </w:abstractNum>
  <w:abstractNum w:abstractNumId="3">
    <w:nsid w:val="100E285C"/>
    <w:multiLevelType w:val="hybridMultilevel"/>
    <w:tmpl w:val="74BE2F6C"/>
    <w:lvl w:ilvl="0" w:tplc="72EE7D9E">
      <w:start w:val="2"/>
      <w:numFmt w:val="upperLetter"/>
      <w:lvlText w:val="%1."/>
      <w:lvlJc w:val="left"/>
      <w:pPr>
        <w:tabs>
          <w:tab w:val="num" w:pos="306"/>
        </w:tabs>
        <w:ind w:left="306" w:hanging="360"/>
      </w:pPr>
      <w:rPr>
        <w:rFonts w:hint="default"/>
      </w:rPr>
    </w:lvl>
    <w:lvl w:ilvl="1" w:tplc="04090019" w:tentative="1">
      <w:start w:val="1"/>
      <w:numFmt w:val="lowerLetter"/>
      <w:lvlText w:val="%2."/>
      <w:lvlJc w:val="left"/>
      <w:pPr>
        <w:tabs>
          <w:tab w:val="num" w:pos="1026"/>
        </w:tabs>
        <w:ind w:left="1026" w:hanging="360"/>
      </w:p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4">
    <w:nsid w:val="12DB1774"/>
    <w:multiLevelType w:val="hybridMultilevel"/>
    <w:tmpl w:val="F904CF6C"/>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5">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ACC1FA7"/>
    <w:multiLevelType w:val="singleLevel"/>
    <w:tmpl w:val="2068A760"/>
    <w:lvl w:ilvl="0">
      <w:start w:val="3"/>
      <w:numFmt w:val="decimal"/>
      <w:lvlText w:val="%1.)"/>
      <w:lvlJc w:val="left"/>
      <w:pPr>
        <w:tabs>
          <w:tab w:val="num" w:pos="504"/>
        </w:tabs>
        <w:ind w:left="504" w:hanging="360"/>
      </w:pPr>
      <w:rPr>
        <w:rFonts w:hint="default"/>
        <w:u w:val="none"/>
      </w:rPr>
    </w:lvl>
  </w:abstractNum>
  <w:abstractNum w:abstractNumId="8">
    <w:nsid w:val="420D3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20E5A3D"/>
    <w:multiLevelType w:val="singleLevel"/>
    <w:tmpl w:val="44F4A3B8"/>
    <w:lvl w:ilvl="0">
      <w:start w:val="10"/>
      <w:numFmt w:val="decimal"/>
      <w:lvlText w:val="%1)"/>
      <w:lvlJc w:val="left"/>
      <w:pPr>
        <w:tabs>
          <w:tab w:val="num" w:pos="720"/>
        </w:tabs>
        <w:ind w:left="720" w:hanging="720"/>
      </w:pPr>
      <w:rPr>
        <w:rFonts w:hint="default"/>
        <w:u w:val="none"/>
      </w:rPr>
    </w:lvl>
  </w:abstractNum>
  <w:abstractNum w:abstractNumId="10">
    <w:nsid w:val="51BA1CC6"/>
    <w:multiLevelType w:val="singleLevel"/>
    <w:tmpl w:val="FF7A97FC"/>
    <w:lvl w:ilvl="0">
      <w:start w:val="13"/>
      <w:numFmt w:val="decimal"/>
      <w:lvlText w:val="%1)"/>
      <w:lvlJc w:val="left"/>
      <w:pPr>
        <w:tabs>
          <w:tab w:val="num" w:pos="151"/>
        </w:tabs>
        <w:ind w:left="151" w:hanging="420"/>
      </w:pPr>
      <w:rPr>
        <w:rFonts w:hint="default"/>
      </w:rPr>
    </w:lvl>
  </w:abstractNum>
  <w:abstractNum w:abstractNumId="11">
    <w:nsid w:val="53204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54B3A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9262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A93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A1721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12"/>
  </w:num>
  <w:num w:numId="4">
    <w:abstractNumId w:val="5"/>
  </w:num>
  <w:num w:numId="5">
    <w:abstractNumId w:val="15"/>
  </w:num>
  <w:num w:numId="6">
    <w:abstractNumId w:val="6"/>
  </w:num>
  <w:num w:numId="7">
    <w:abstractNumId w:val="7"/>
  </w:num>
  <w:num w:numId="8">
    <w:abstractNumId w:val="10"/>
  </w:num>
  <w:num w:numId="9">
    <w:abstractNumId w:val="13"/>
  </w:num>
  <w:num w:numId="10">
    <w:abstractNumId w:val="11"/>
  </w:num>
  <w:num w:numId="11">
    <w:abstractNumId w:val="1"/>
  </w:num>
  <w:num w:numId="12">
    <w:abstractNumId w:val="16"/>
  </w:num>
  <w:num w:numId="13">
    <w:abstractNumId w:val="17"/>
  </w:num>
  <w:num w:numId="14">
    <w:abstractNumId w:val="14"/>
  </w:num>
  <w:num w:numId="15">
    <w:abstractNumId w:val="8"/>
  </w:num>
  <w:num w:numId="16">
    <w:abstractNumId w:val="3"/>
  </w:num>
  <w:num w:numId="17">
    <w:abstractNumId w:val="0"/>
    <w:lvlOverride w:ilvl="0">
      <w:lvl w:ilvl="0">
        <w:numFmt w:val="bullet"/>
        <w:lvlText w:val=""/>
        <w:legacy w:legacy="1" w:legacySpace="0" w:legacyIndent="0"/>
        <w:lvlJc w:val="left"/>
        <w:rPr>
          <w:rFonts w:ascii="Symbol" w:hAnsi="Symbol" w:hint="default"/>
        </w:rPr>
      </w:lvl>
    </w:lvlOverride>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AA6617"/>
    <w:rsid w:val="00005D7B"/>
    <w:rsid w:val="00094A77"/>
    <w:rsid w:val="000B2FEF"/>
    <w:rsid w:val="000B5C0D"/>
    <w:rsid w:val="000B7295"/>
    <w:rsid w:val="000C2688"/>
    <w:rsid w:val="000C5824"/>
    <w:rsid w:val="000D3EDD"/>
    <w:rsid w:val="00100BB4"/>
    <w:rsid w:val="001059A6"/>
    <w:rsid w:val="00140AF6"/>
    <w:rsid w:val="0014768A"/>
    <w:rsid w:val="00150372"/>
    <w:rsid w:val="00155D59"/>
    <w:rsid w:val="00156797"/>
    <w:rsid w:val="001707B2"/>
    <w:rsid w:val="0018305C"/>
    <w:rsid w:val="001932ED"/>
    <w:rsid w:val="001B2754"/>
    <w:rsid w:val="001C0605"/>
    <w:rsid w:val="001C0E3A"/>
    <w:rsid w:val="001C1A9A"/>
    <w:rsid w:val="001C2C07"/>
    <w:rsid w:val="001D2C7A"/>
    <w:rsid w:val="002002D4"/>
    <w:rsid w:val="00200EBD"/>
    <w:rsid w:val="0020593A"/>
    <w:rsid w:val="002217CB"/>
    <w:rsid w:val="002319D2"/>
    <w:rsid w:val="00247A77"/>
    <w:rsid w:val="00250E6E"/>
    <w:rsid w:val="002542C4"/>
    <w:rsid w:val="00272BA4"/>
    <w:rsid w:val="00293E2F"/>
    <w:rsid w:val="002B366D"/>
    <w:rsid w:val="002B4B69"/>
    <w:rsid w:val="002D2C5F"/>
    <w:rsid w:val="002D38E6"/>
    <w:rsid w:val="002D5F77"/>
    <w:rsid w:val="002E7BDB"/>
    <w:rsid w:val="002F1400"/>
    <w:rsid w:val="002F6B46"/>
    <w:rsid w:val="00301496"/>
    <w:rsid w:val="00311EB7"/>
    <w:rsid w:val="0033023F"/>
    <w:rsid w:val="003515B9"/>
    <w:rsid w:val="00354297"/>
    <w:rsid w:val="00354D89"/>
    <w:rsid w:val="00384AC9"/>
    <w:rsid w:val="00387E6D"/>
    <w:rsid w:val="003A43E6"/>
    <w:rsid w:val="004004FB"/>
    <w:rsid w:val="00415487"/>
    <w:rsid w:val="00421E18"/>
    <w:rsid w:val="00422EB3"/>
    <w:rsid w:val="00427A1B"/>
    <w:rsid w:val="00443535"/>
    <w:rsid w:val="004511FE"/>
    <w:rsid w:val="00467F90"/>
    <w:rsid w:val="0047056B"/>
    <w:rsid w:val="0047208E"/>
    <w:rsid w:val="004A46D7"/>
    <w:rsid w:val="004B56BB"/>
    <w:rsid w:val="004D1D5A"/>
    <w:rsid w:val="004D2259"/>
    <w:rsid w:val="004D3B1B"/>
    <w:rsid w:val="004E1045"/>
    <w:rsid w:val="004F1EF6"/>
    <w:rsid w:val="004F263A"/>
    <w:rsid w:val="004F5A06"/>
    <w:rsid w:val="00503BDE"/>
    <w:rsid w:val="005131B2"/>
    <w:rsid w:val="00522992"/>
    <w:rsid w:val="005268B2"/>
    <w:rsid w:val="005305D1"/>
    <w:rsid w:val="00533499"/>
    <w:rsid w:val="005412E3"/>
    <w:rsid w:val="00550552"/>
    <w:rsid w:val="005513EF"/>
    <w:rsid w:val="005601D2"/>
    <w:rsid w:val="00561A01"/>
    <w:rsid w:val="00565E28"/>
    <w:rsid w:val="00566678"/>
    <w:rsid w:val="00575FD3"/>
    <w:rsid w:val="005836AA"/>
    <w:rsid w:val="00584315"/>
    <w:rsid w:val="00587914"/>
    <w:rsid w:val="00590766"/>
    <w:rsid w:val="005A5A10"/>
    <w:rsid w:val="005B0C38"/>
    <w:rsid w:val="005B392A"/>
    <w:rsid w:val="005C6B1B"/>
    <w:rsid w:val="005D225A"/>
    <w:rsid w:val="005D4674"/>
    <w:rsid w:val="005D7345"/>
    <w:rsid w:val="005E7EFA"/>
    <w:rsid w:val="00602C6C"/>
    <w:rsid w:val="00617189"/>
    <w:rsid w:val="00625E90"/>
    <w:rsid w:val="006365A2"/>
    <w:rsid w:val="00641F70"/>
    <w:rsid w:val="006712CF"/>
    <w:rsid w:val="006816B2"/>
    <w:rsid w:val="0068710B"/>
    <w:rsid w:val="00690876"/>
    <w:rsid w:val="00696755"/>
    <w:rsid w:val="006A0F9C"/>
    <w:rsid w:val="006C6FAE"/>
    <w:rsid w:val="006E0310"/>
    <w:rsid w:val="00705825"/>
    <w:rsid w:val="007106EB"/>
    <w:rsid w:val="00757258"/>
    <w:rsid w:val="007822D4"/>
    <w:rsid w:val="00791979"/>
    <w:rsid w:val="007A545F"/>
    <w:rsid w:val="007A5E66"/>
    <w:rsid w:val="007B0B96"/>
    <w:rsid w:val="007B1CE0"/>
    <w:rsid w:val="007F6BA3"/>
    <w:rsid w:val="00806F4A"/>
    <w:rsid w:val="00813E7C"/>
    <w:rsid w:val="00816658"/>
    <w:rsid w:val="00820454"/>
    <w:rsid w:val="00825ABB"/>
    <w:rsid w:val="00827F9F"/>
    <w:rsid w:val="008737F3"/>
    <w:rsid w:val="00893053"/>
    <w:rsid w:val="008971FA"/>
    <w:rsid w:val="008C4CB7"/>
    <w:rsid w:val="008E6EA3"/>
    <w:rsid w:val="008E779F"/>
    <w:rsid w:val="0090284D"/>
    <w:rsid w:val="00930BAB"/>
    <w:rsid w:val="009418B0"/>
    <w:rsid w:val="00943E6D"/>
    <w:rsid w:val="00943F41"/>
    <w:rsid w:val="0095658C"/>
    <w:rsid w:val="0096556A"/>
    <w:rsid w:val="00976296"/>
    <w:rsid w:val="0097783B"/>
    <w:rsid w:val="00991567"/>
    <w:rsid w:val="009A048F"/>
    <w:rsid w:val="009B62C5"/>
    <w:rsid w:val="009B6478"/>
    <w:rsid w:val="009C4982"/>
    <w:rsid w:val="009D5CDD"/>
    <w:rsid w:val="009E6C2D"/>
    <w:rsid w:val="009F27F1"/>
    <w:rsid w:val="009F73BC"/>
    <w:rsid w:val="00A04C77"/>
    <w:rsid w:val="00A1206F"/>
    <w:rsid w:val="00A17147"/>
    <w:rsid w:val="00A17889"/>
    <w:rsid w:val="00A20226"/>
    <w:rsid w:val="00A507C2"/>
    <w:rsid w:val="00A54C98"/>
    <w:rsid w:val="00A55B0D"/>
    <w:rsid w:val="00A62510"/>
    <w:rsid w:val="00A80714"/>
    <w:rsid w:val="00A90C22"/>
    <w:rsid w:val="00A92303"/>
    <w:rsid w:val="00AA0688"/>
    <w:rsid w:val="00AA6617"/>
    <w:rsid w:val="00AC037A"/>
    <w:rsid w:val="00AD310C"/>
    <w:rsid w:val="00B02AF6"/>
    <w:rsid w:val="00B07FC8"/>
    <w:rsid w:val="00B240CE"/>
    <w:rsid w:val="00B42E34"/>
    <w:rsid w:val="00B6169A"/>
    <w:rsid w:val="00B7058F"/>
    <w:rsid w:val="00B945FB"/>
    <w:rsid w:val="00BA1BB9"/>
    <w:rsid w:val="00BB0721"/>
    <w:rsid w:val="00BB112B"/>
    <w:rsid w:val="00BC63FF"/>
    <w:rsid w:val="00BD26BE"/>
    <w:rsid w:val="00BD68DE"/>
    <w:rsid w:val="00BE6410"/>
    <w:rsid w:val="00BF5649"/>
    <w:rsid w:val="00BF7681"/>
    <w:rsid w:val="00C00D2C"/>
    <w:rsid w:val="00C159CA"/>
    <w:rsid w:val="00C63699"/>
    <w:rsid w:val="00C80F96"/>
    <w:rsid w:val="00C907BF"/>
    <w:rsid w:val="00C92409"/>
    <w:rsid w:val="00C94E8A"/>
    <w:rsid w:val="00CB7BBF"/>
    <w:rsid w:val="00CD5806"/>
    <w:rsid w:val="00D10E48"/>
    <w:rsid w:val="00D17831"/>
    <w:rsid w:val="00D2257C"/>
    <w:rsid w:val="00D3344F"/>
    <w:rsid w:val="00D44769"/>
    <w:rsid w:val="00D4766E"/>
    <w:rsid w:val="00D508B9"/>
    <w:rsid w:val="00D5362F"/>
    <w:rsid w:val="00D5455C"/>
    <w:rsid w:val="00D5562B"/>
    <w:rsid w:val="00D80EA9"/>
    <w:rsid w:val="00DA75E8"/>
    <w:rsid w:val="00DD0944"/>
    <w:rsid w:val="00DD7F8A"/>
    <w:rsid w:val="00DE22D4"/>
    <w:rsid w:val="00DE6A93"/>
    <w:rsid w:val="00E11FAE"/>
    <w:rsid w:val="00E15848"/>
    <w:rsid w:val="00E15D66"/>
    <w:rsid w:val="00E203D5"/>
    <w:rsid w:val="00E41354"/>
    <w:rsid w:val="00E51C8F"/>
    <w:rsid w:val="00E974B4"/>
    <w:rsid w:val="00E9783B"/>
    <w:rsid w:val="00EB2640"/>
    <w:rsid w:val="00EC575D"/>
    <w:rsid w:val="00EC7DA0"/>
    <w:rsid w:val="00ED14F1"/>
    <w:rsid w:val="00EE6CB5"/>
    <w:rsid w:val="00EE7C13"/>
    <w:rsid w:val="00F44D8E"/>
    <w:rsid w:val="00F4731D"/>
    <w:rsid w:val="00F53DE8"/>
    <w:rsid w:val="00F606D7"/>
    <w:rsid w:val="00F6125A"/>
    <w:rsid w:val="00F61622"/>
    <w:rsid w:val="00F63573"/>
    <w:rsid w:val="00F65DE6"/>
    <w:rsid w:val="00F71DAE"/>
    <w:rsid w:val="00F7366E"/>
    <w:rsid w:val="00F7669F"/>
    <w:rsid w:val="00F8427C"/>
    <w:rsid w:val="00FA322F"/>
    <w:rsid w:val="00FB600A"/>
    <w:rsid w:val="00FE14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75D"/>
    <w:pPr>
      <w:widowControl w:val="0"/>
    </w:pPr>
    <w:rPr>
      <w:snapToGrid w:val="0"/>
      <w:sz w:val="24"/>
    </w:rPr>
  </w:style>
  <w:style w:type="paragraph" w:styleId="Heading1">
    <w:name w:val="heading 1"/>
    <w:basedOn w:val="Normal"/>
    <w:next w:val="Normal"/>
    <w:qFormat/>
    <w:rsid w:val="00EC575D"/>
    <w:pPr>
      <w:keepNext/>
      <w:widowControl/>
      <w:ind w:left="360"/>
      <w:outlineLvl w:val="0"/>
    </w:pPr>
    <w:rPr>
      <w:snapToGrid/>
    </w:rPr>
  </w:style>
  <w:style w:type="paragraph" w:styleId="Heading2">
    <w:name w:val="heading 2"/>
    <w:basedOn w:val="Normal"/>
    <w:next w:val="Normal"/>
    <w:qFormat/>
    <w:rsid w:val="00EC575D"/>
    <w:pPr>
      <w:keepNext/>
      <w:ind w:left="504"/>
      <w:outlineLvl w:val="1"/>
    </w:pPr>
    <w:rPr>
      <w:u w:val="single"/>
    </w:rPr>
  </w:style>
  <w:style w:type="paragraph" w:styleId="Heading3">
    <w:name w:val="heading 3"/>
    <w:basedOn w:val="Normal"/>
    <w:next w:val="Normal"/>
    <w:qFormat/>
    <w:rsid w:val="00EC575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rsid w:val="00EC575D"/>
    <w:pPr>
      <w:tabs>
        <w:tab w:val="left" w:pos="204"/>
      </w:tabs>
      <w:spacing w:line="240" w:lineRule="atLeast"/>
      <w:jc w:val="both"/>
    </w:pPr>
  </w:style>
  <w:style w:type="paragraph" w:customStyle="1" w:styleId="TxBrp1">
    <w:name w:val="TxBr_p1"/>
    <w:basedOn w:val="Normal"/>
    <w:rsid w:val="00EC575D"/>
    <w:pPr>
      <w:tabs>
        <w:tab w:val="left" w:pos="3560"/>
      </w:tabs>
      <w:spacing w:line="240" w:lineRule="atLeast"/>
      <w:ind w:left="2160"/>
    </w:pPr>
  </w:style>
  <w:style w:type="paragraph" w:customStyle="1" w:styleId="TxBrc2">
    <w:name w:val="TxBr_c2"/>
    <w:basedOn w:val="Normal"/>
    <w:rsid w:val="00EC575D"/>
    <w:pPr>
      <w:spacing w:line="240" w:lineRule="atLeast"/>
      <w:jc w:val="center"/>
    </w:pPr>
  </w:style>
  <w:style w:type="paragraph" w:customStyle="1" w:styleId="TxBrp3">
    <w:name w:val="TxBr_p3"/>
    <w:basedOn w:val="Normal"/>
    <w:rsid w:val="00EC575D"/>
    <w:pPr>
      <w:tabs>
        <w:tab w:val="left" w:pos="204"/>
      </w:tabs>
      <w:spacing w:line="240" w:lineRule="atLeast"/>
    </w:pPr>
  </w:style>
  <w:style w:type="paragraph" w:customStyle="1" w:styleId="TxBrp4">
    <w:name w:val="TxBr_p4"/>
    <w:basedOn w:val="Normal"/>
    <w:rsid w:val="00EC575D"/>
    <w:pPr>
      <w:tabs>
        <w:tab w:val="left" w:pos="583"/>
      </w:tabs>
      <w:spacing w:line="289" w:lineRule="atLeast"/>
    </w:pPr>
  </w:style>
  <w:style w:type="paragraph" w:customStyle="1" w:styleId="TxBrp5">
    <w:name w:val="TxBr_p5"/>
    <w:basedOn w:val="Normal"/>
    <w:rsid w:val="00EC575D"/>
    <w:pPr>
      <w:tabs>
        <w:tab w:val="left" w:pos="583"/>
      </w:tabs>
      <w:spacing w:line="289" w:lineRule="atLeast"/>
      <w:ind w:firstLine="584"/>
    </w:pPr>
  </w:style>
  <w:style w:type="paragraph" w:customStyle="1" w:styleId="TxBrp6">
    <w:name w:val="TxBr_p6"/>
    <w:basedOn w:val="Normal"/>
    <w:rsid w:val="00EC575D"/>
    <w:pPr>
      <w:tabs>
        <w:tab w:val="left" w:pos="204"/>
      </w:tabs>
      <w:spacing w:line="289" w:lineRule="atLeast"/>
      <w:jc w:val="both"/>
    </w:pPr>
  </w:style>
  <w:style w:type="paragraph" w:customStyle="1" w:styleId="TxBrp7">
    <w:name w:val="TxBr_p7"/>
    <w:basedOn w:val="Normal"/>
    <w:rsid w:val="00EC575D"/>
    <w:pPr>
      <w:tabs>
        <w:tab w:val="left" w:pos="583"/>
      </w:tabs>
      <w:spacing w:line="289" w:lineRule="atLeast"/>
      <w:ind w:firstLine="584"/>
      <w:jc w:val="both"/>
    </w:pPr>
  </w:style>
  <w:style w:type="paragraph" w:customStyle="1" w:styleId="TxBrp8">
    <w:name w:val="TxBr_p8"/>
    <w:basedOn w:val="Normal"/>
    <w:rsid w:val="00EC575D"/>
    <w:pPr>
      <w:tabs>
        <w:tab w:val="left" w:pos="583"/>
      </w:tabs>
      <w:spacing w:line="289" w:lineRule="atLeast"/>
      <w:jc w:val="both"/>
    </w:pPr>
  </w:style>
  <w:style w:type="paragraph" w:customStyle="1" w:styleId="TxBrp9">
    <w:name w:val="TxBr_p9"/>
    <w:basedOn w:val="Normal"/>
    <w:rsid w:val="00EC575D"/>
    <w:pPr>
      <w:tabs>
        <w:tab w:val="left" w:pos="204"/>
      </w:tabs>
      <w:spacing w:line="289" w:lineRule="atLeast"/>
    </w:pPr>
  </w:style>
  <w:style w:type="paragraph" w:customStyle="1" w:styleId="TxBrp10">
    <w:name w:val="TxBr_p10"/>
    <w:basedOn w:val="Normal"/>
    <w:rsid w:val="00EC575D"/>
    <w:pPr>
      <w:tabs>
        <w:tab w:val="left" w:pos="204"/>
      </w:tabs>
      <w:spacing w:line="289" w:lineRule="atLeast"/>
    </w:pPr>
  </w:style>
  <w:style w:type="paragraph" w:customStyle="1" w:styleId="TxBrp11">
    <w:name w:val="TxBr_p11"/>
    <w:basedOn w:val="Normal"/>
    <w:rsid w:val="00EC575D"/>
    <w:pPr>
      <w:tabs>
        <w:tab w:val="left" w:pos="788"/>
      </w:tabs>
      <w:spacing w:line="240" w:lineRule="atLeast"/>
      <w:ind w:left="612" w:hanging="788"/>
    </w:pPr>
  </w:style>
  <w:style w:type="paragraph" w:customStyle="1" w:styleId="TxBrp12">
    <w:name w:val="TxBr_p12"/>
    <w:basedOn w:val="Normal"/>
    <w:rsid w:val="00EC575D"/>
    <w:pPr>
      <w:spacing w:line="240" w:lineRule="atLeast"/>
      <w:ind w:left="1066" w:hanging="334"/>
    </w:pPr>
  </w:style>
  <w:style w:type="paragraph" w:customStyle="1" w:styleId="TxBrp13">
    <w:name w:val="TxBr_p13"/>
    <w:basedOn w:val="Normal"/>
    <w:rsid w:val="00EC575D"/>
    <w:pPr>
      <w:tabs>
        <w:tab w:val="left" w:pos="595"/>
      </w:tabs>
      <w:spacing w:line="289" w:lineRule="atLeast"/>
      <w:ind w:firstLine="595"/>
    </w:pPr>
  </w:style>
  <w:style w:type="paragraph" w:customStyle="1" w:styleId="TxBrt14">
    <w:name w:val="TxBr_t14"/>
    <w:basedOn w:val="Normal"/>
    <w:rsid w:val="00EC575D"/>
    <w:pPr>
      <w:spacing w:line="240" w:lineRule="atLeast"/>
    </w:pPr>
  </w:style>
  <w:style w:type="paragraph" w:customStyle="1" w:styleId="TxBrt15">
    <w:name w:val="TxBr_t15"/>
    <w:basedOn w:val="Normal"/>
    <w:rsid w:val="00EC575D"/>
    <w:pPr>
      <w:spacing w:line="240" w:lineRule="atLeast"/>
    </w:pPr>
  </w:style>
  <w:style w:type="paragraph" w:customStyle="1" w:styleId="TxBrc16">
    <w:name w:val="TxBr_c16"/>
    <w:basedOn w:val="Normal"/>
    <w:rsid w:val="00EC575D"/>
    <w:pPr>
      <w:spacing w:line="240" w:lineRule="atLeast"/>
      <w:jc w:val="center"/>
    </w:pPr>
  </w:style>
  <w:style w:type="paragraph" w:customStyle="1" w:styleId="TxBrt17">
    <w:name w:val="TxBr_t17"/>
    <w:basedOn w:val="Normal"/>
    <w:rsid w:val="00EC575D"/>
    <w:pPr>
      <w:spacing w:line="240" w:lineRule="atLeast"/>
    </w:pPr>
  </w:style>
  <w:style w:type="paragraph" w:customStyle="1" w:styleId="TxBrt18">
    <w:name w:val="TxBr_t18"/>
    <w:basedOn w:val="Normal"/>
    <w:rsid w:val="00EC575D"/>
    <w:pPr>
      <w:spacing w:line="240" w:lineRule="atLeast"/>
    </w:pPr>
  </w:style>
  <w:style w:type="paragraph" w:customStyle="1" w:styleId="TxBrp19">
    <w:name w:val="TxBr_p19"/>
    <w:basedOn w:val="Normal"/>
    <w:rsid w:val="00EC575D"/>
    <w:pPr>
      <w:tabs>
        <w:tab w:val="left" w:pos="3458"/>
      </w:tabs>
      <w:spacing w:line="240" w:lineRule="atLeast"/>
      <w:ind w:left="2058"/>
    </w:pPr>
  </w:style>
  <w:style w:type="paragraph" w:customStyle="1" w:styleId="TxBrp20">
    <w:name w:val="TxBr_p20"/>
    <w:basedOn w:val="Normal"/>
    <w:rsid w:val="00EC575D"/>
    <w:pPr>
      <w:tabs>
        <w:tab w:val="left" w:pos="2738"/>
      </w:tabs>
      <w:spacing w:line="240" w:lineRule="atLeast"/>
      <w:ind w:left="1338"/>
    </w:pPr>
  </w:style>
  <w:style w:type="paragraph" w:customStyle="1" w:styleId="TxBrt21">
    <w:name w:val="TxBr_t21"/>
    <w:basedOn w:val="Normal"/>
    <w:rsid w:val="00EC575D"/>
    <w:pPr>
      <w:spacing w:line="240" w:lineRule="atLeast"/>
    </w:pPr>
  </w:style>
  <w:style w:type="paragraph" w:customStyle="1" w:styleId="TxBrt22">
    <w:name w:val="TxBr_t22"/>
    <w:basedOn w:val="Normal"/>
    <w:rsid w:val="00EC575D"/>
    <w:pPr>
      <w:spacing w:line="240" w:lineRule="atLeast"/>
    </w:pPr>
  </w:style>
  <w:style w:type="paragraph" w:customStyle="1" w:styleId="TxBrt23">
    <w:name w:val="TxBr_t23"/>
    <w:basedOn w:val="Normal"/>
    <w:rsid w:val="00EC575D"/>
    <w:pPr>
      <w:spacing w:line="289" w:lineRule="atLeast"/>
    </w:pPr>
  </w:style>
  <w:style w:type="paragraph" w:customStyle="1" w:styleId="TxBrt24">
    <w:name w:val="TxBr_t24"/>
    <w:basedOn w:val="Normal"/>
    <w:rsid w:val="00EC575D"/>
    <w:pPr>
      <w:spacing w:line="240" w:lineRule="atLeast"/>
    </w:pPr>
  </w:style>
  <w:style w:type="paragraph" w:customStyle="1" w:styleId="TxBrt25">
    <w:name w:val="TxBr_t25"/>
    <w:basedOn w:val="Normal"/>
    <w:rsid w:val="00EC575D"/>
    <w:pPr>
      <w:spacing w:line="240" w:lineRule="atLeast"/>
    </w:pPr>
  </w:style>
  <w:style w:type="paragraph" w:customStyle="1" w:styleId="TxBrt26">
    <w:name w:val="TxBr_t26"/>
    <w:basedOn w:val="Normal"/>
    <w:rsid w:val="00EC575D"/>
    <w:pPr>
      <w:spacing w:line="240" w:lineRule="atLeast"/>
    </w:pPr>
  </w:style>
  <w:style w:type="paragraph" w:customStyle="1" w:styleId="TxBrt27">
    <w:name w:val="TxBr_t27"/>
    <w:basedOn w:val="Normal"/>
    <w:rsid w:val="00EC575D"/>
    <w:pPr>
      <w:spacing w:line="240" w:lineRule="atLeast"/>
    </w:pPr>
  </w:style>
  <w:style w:type="paragraph" w:customStyle="1" w:styleId="TxBrp28">
    <w:name w:val="TxBr_p28"/>
    <w:basedOn w:val="Normal"/>
    <w:rsid w:val="00EC575D"/>
    <w:pPr>
      <w:tabs>
        <w:tab w:val="left" w:pos="204"/>
      </w:tabs>
      <w:spacing w:line="240" w:lineRule="atLeast"/>
    </w:pPr>
  </w:style>
  <w:style w:type="paragraph" w:customStyle="1" w:styleId="TxBrp29">
    <w:name w:val="TxBr_p29"/>
    <w:basedOn w:val="Normal"/>
    <w:rsid w:val="00EC575D"/>
    <w:pPr>
      <w:tabs>
        <w:tab w:val="left" w:pos="413"/>
      </w:tabs>
      <w:spacing w:line="240" w:lineRule="atLeast"/>
      <w:ind w:left="986" w:hanging="413"/>
    </w:pPr>
  </w:style>
  <w:style w:type="paragraph" w:customStyle="1" w:styleId="TxBrp30">
    <w:name w:val="TxBr_p30"/>
    <w:basedOn w:val="Normal"/>
    <w:rsid w:val="00EC575D"/>
    <w:pPr>
      <w:tabs>
        <w:tab w:val="left" w:pos="595"/>
      </w:tabs>
      <w:spacing w:line="240" w:lineRule="atLeast"/>
      <w:ind w:left="805" w:hanging="595"/>
    </w:pPr>
  </w:style>
  <w:style w:type="paragraph" w:customStyle="1" w:styleId="TxBrp31">
    <w:name w:val="TxBr_p31"/>
    <w:basedOn w:val="Normal"/>
    <w:rsid w:val="00EC575D"/>
    <w:pPr>
      <w:spacing w:line="583" w:lineRule="atLeast"/>
      <w:ind w:left="986" w:hanging="413"/>
    </w:pPr>
  </w:style>
  <w:style w:type="paragraph" w:styleId="Header">
    <w:name w:val="header"/>
    <w:basedOn w:val="Normal"/>
    <w:rsid w:val="00EC575D"/>
    <w:pPr>
      <w:tabs>
        <w:tab w:val="center" w:pos="4320"/>
        <w:tab w:val="right" w:pos="8640"/>
      </w:tabs>
    </w:pPr>
  </w:style>
  <w:style w:type="paragraph" w:styleId="Footer">
    <w:name w:val="footer"/>
    <w:basedOn w:val="Normal"/>
    <w:rsid w:val="00EC575D"/>
    <w:pPr>
      <w:tabs>
        <w:tab w:val="center" w:pos="4320"/>
        <w:tab w:val="right" w:pos="8640"/>
      </w:tabs>
    </w:pPr>
  </w:style>
  <w:style w:type="character" w:styleId="PageNumber">
    <w:name w:val="page number"/>
    <w:basedOn w:val="DefaultParagraphFont"/>
    <w:rsid w:val="00EC575D"/>
  </w:style>
  <w:style w:type="paragraph" w:styleId="BodyText">
    <w:name w:val="Body Text"/>
    <w:basedOn w:val="Normal"/>
    <w:rsid w:val="00EC575D"/>
    <w:rPr>
      <w:rFonts w:ascii="Courier New" w:hAnsi="Courier New"/>
      <w:b/>
    </w:rPr>
  </w:style>
  <w:style w:type="paragraph" w:styleId="BodyText2">
    <w:name w:val="Body Text 2"/>
    <w:basedOn w:val="Normal"/>
    <w:rsid w:val="00EC575D"/>
    <w:pPr>
      <w:widowControl/>
      <w:spacing w:after="120"/>
    </w:pPr>
    <w:rPr>
      <w:rFonts w:ascii="Arial" w:hAnsi="Arial"/>
      <w:b/>
      <w:snapToGrid/>
    </w:rPr>
  </w:style>
  <w:style w:type="paragraph" w:styleId="BodyTextIndent2">
    <w:name w:val="Body Text Indent 2"/>
    <w:basedOn w:val="Normal"/>
    <w:rsid w:val="00EC575D"/>
    <w:pPr>
      <w:ind w:firstLine="720"/>
    </w:pPr>
    <w:rPr>
      <w:rFonts w:ascii="Arial" w:hAnsi="Arial"/>
      <w:snapToGrid/>
    </w:rPr>
  </w:style>
  <w:style w:type="character" w:styleId="CommentReference">
    <w:name w:val="annotation reference"/>
    <w:basedOn w:val="DefaultParagraphFont"/>
    <w:semiHidden/>
    <w:rsid w:val="00EC575D"/>
    <w:rPr>
      <w:sz w:val="16"/>
    </w:rPr>
  </w:style>
  <w:style w:type="paragraph" w:customStyle="1" w:styleId="HeaderInfo">
    <w:name w:val="HeaderInfo"/>
    <w:basedOn w:val="Normal"/>
    <w:rsid w:val="00EC575D"/>
    <w:pPr>
      <w:widowControl/>
      <w:tabs>
        <w:tab w:val="left" w:pos="720"/>
        <w:tab w:val="left" w:pos="6624"/>
      </w:tabs>
    </w:pPr>
    <w:rPr>
      <w:snapToGrid/>
    </w:rPr>
  </w:style>
  <w:style w:type="paragraph" w:styleId="FootnoteText">
    <w:name w:val="footnote text"/>
    <w:basedOn w:val="Normal"/>
    <w:semiHidden/>
    <w:rsid w:val="00EC575D"/>
    <w:rPr>
      <w:sz w:val="20"/>
    </w:rPr>
  </w:style>
  <w:style w:type="character" w:styleId="FootnoteReference">
    <w:name w:val="footnote reference"/>
    <w:basedOn w:val="DefaultParagraphFont"/>
    <w:semiHidden/>
    <w:rsid w:val="00EC575D"/>
    <w:rPr>
      <w:vertAlign w:val="superscript"/>
    </w:rPr>
  </w:style>
  <w:style w:type="paragraph" w:styleId="BalloonText">
    <w:name w:val="Balloon Text"/>
    <w:basedOn w:val="Normal"/>
    <w:semiHidden/>
    <w:rsid w:val="006C6FAE"/>
    <w:rPr>
      <w:rFonts w:ascii="Tahoma" w:hAnsi="Tahoma" w:cs="Tahoma"/>
      <w:sz w:val="16"/>
      <w:szCs w:val="16"/>
    </w:rPr>
  </w:style>
  <w:style w:type="paragraph" w:styleId="CommentText">
    <w:name w:val="annotation text"/>
    <w:basedOn w:val="Normal"/>
    <w:semiHidden/>
    <w:rsid w:val="00503BDE"/>
    <w:rPr>
      <w:sz w:val="20"/>
    </w:rPr>
  </w:style>
  <w:style w:type="paragraph" w:styleId="CommentSubject">
    <w:name w:val="annotation subject"/>
    <w:basedOn w:val="CommentText"/>
    <w:next w:val="CommentText"/>
    <w:semiHidden/>
    <w:rsid w:val="00503BD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FE80B4-5B97-4C26-90A9-035F9D93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5394</Words>
  <Characters>31030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Standards of Training, Certification and</vt:lpstr>
    </vt:vector>
  </TitlesOfParts>
  <Company>United States Coast Guard</Company>
  <LinksUpToDate>false</LinksUpToDate>
  <CharactersWithSpaces>36352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of Training, Certification and</dc:title>
  <dc:creator>nguerra</dc:creator>
  <cp:lastModifiedBy>KATyler</cp:lastModifiedBy>
  <cp:revision>2</cp:revision>
  <cp:lastPrinted>2011-08-22T12:55:00Z</cp:lastPrinted>
  <dcterms:created xsi:type="dcterms:W3CDTF">2011-08-23T14:46:00Z</dcterms:created>
  <dcterms:modified xsi:type="dcterms:W3CDTF">2011-08-23T14:46:00Z</dcterms:modified>
</cp:coreProperties>
</file>