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ED" w:rsidRDefault="005A23ED">
      <w:pPr>
        <w:tabs>
          <w:tab w:val="left" w:pos="480"/>
          <w:tab w:val="right" w:pos="8640"/>
        </w:tabs>
        <w:ind w:right="684"/>
        <w:jc w:val="center"/>
        <w:rPr>
          <w:sz w:val="24"/>
        </w:rPr>
      </w:pPr>
      <w:r>
        <w:rPr>
          <w:sz w:val="24"/>
        </w:rPr>
        <w:t>Supporting Statement for VA Form 21-1775</w:t>
      </w:r>
    </w:p>
    <w:p w:rsidR="005A23ED" w:rsidRDefault="005A23ED">
      <w:pPr>
        <w:tabs>
          <w:tab w:val="left" w:pos="480"/>
          <w:tab w:val="right" w:pos="8640"/>
        </w:tabs>
        <w:ind w:right="684"/>
        <w:jc w:val="center"/>
        <w:rPr>
          <w:sz w:val="24"/>
        </w:rPr>
      </w:pPr>
      <w:r>
        <w:rPr>
          <w:sz w:val="24"/>
        </w:rPr>
        <w:t>Statement of Disappearance</w:t>
      </w:r>
    </w:p>
    <w:p w:rsidR="005A23ED" w:rsidRDefault="005A23ED">
      <w:pPr>
        <w:tabs>
          <w:tab w:val="left" w:pos="480"/>
          <w:tab w:val="right" w:pos="8640"/>
        </w:tabs>
        <w:ind w:right="684"/>
        <w:jc w:val="center"/>
        <w:rPr>
          <w:sz w:val="24"/>
        </w:rPr>
      </w:pPr>
      <w:r>
        <w:rPr>
          <w:sz w:val="24"/>
        </w:rPr>
        <w:t>(2900-0036)</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 xml:space="preserve">A.  </w:t>
      </w:r>
      <w:r>
        <w:rPr>
          <w:sz w:val="24"/>
          <w:u w:val="single"/>
        </w:rPr>
        <w:t>Justification</w:t>
      </w:r>
    </w:p>
    <w:p w:rsidR="005A23ED" w:rsidRDefault="005A23ED">
      <w:pPr>
        <w:tabs>
          <w:tab w:val="left" w:pos="480"/>
          <w:tab w:val="right" w:pos="8640"/>
        </w:tabs>
        <w:ind w:right="684"/>
        <w:rPr>
          <w:sz w:val="24"/>
        </w:rPr>
      </w:pPr>
    </w:p>
    <w:p w:rsidR="005A23ED" w:rsidRDefault="005A23ED">
      <w:pPr>
        <w:ind w:right="540"/>
        <w:rPr>
          <w:sz w:val="24"/>
        </w:rPr>
      </w:pPr>
      <w:r>
        <w:rPr>
          <w:sz w:val="24"/>
        </w:rPr>
        <w:t>1.  The Department of Veterans Affairs (VA) through its Veterans Benefits Administration (VBA</w:t>
      </w:r>
      <w:r w:rsidR="004B6AB8">
        <w:rPr>
          <w:sz w:val="24"/>
        </w:rPr>
        <w:t>)</w:t>
      </w:r>
      <w:r>
        <w:rPr>
          <w:sz w:val="24"/>
        </w:rPr>
        <w:t xml:space="preserve"> administers an integrated program of benefits and services, established by law, for veterans, service personnel and their survivors.  38 U.S.C. 108 requires a formal "presumption of death" when a veteran has been missing for seven years.  Entitlement to death benefits cannot be determined in these cases until VA has made a decision of presumption of death. </w:t>
      </w:r>
    </w:p>
    <w:p w:rsidR="005A23ED" w:rsidRDefault="005A23ED">
      <w:pPr>
        <w:ind w:right="540"/>
        <w:rPr>
          <w:sz w:val="24"/>
        </w:rPr>
      </w:pPr>
    </w:p>
    <w:p w:rsidR="005A23ED" w:rsidRDefault="005A23ED">
      <w:pPr>
        <w:tabs>
          <w:tab w:val="left" w:pos="480"/>
          <w:tab w:val="right" w:pos="8640"/>
        </w:tabs>
        <w:ind w:right="684"/>
        <w:rPr>
          <w:sz w:val="24"/>
        </w:rPr>
      </w:pPr>
      <w:r>
        <w:rPr>
          <w:sz w:val="24"/>
        </w:rPr>
        <w:t>2.  VA Form 21-1775 is used to gather the necessary information to determine if a decision of presumptive death can be made for benefit payment purposes.  It would be impossible to administer the death benefits program without this collection of information.</w:t>
      </w:r>
    </w:p>
    <w:p w:rsidR="005A23ED" w:rsidRDefault="005A23ED">
      <w:pPr>
        <w:ind w:right="540"/>
        <w:rPr>
          <w:sz w:val="24"/>
        </w:rPr>
      </w:pPr>
    </w:p>
    <w:p w:rsidR="005A23ED" w:rsidRDefault="005A23ED">
      <w:pPr>
        <w:tabs>
          <w:tab w:val="left" w:pos="480"/>
          <w:tab w:val="right" w:pos="8640"/>
        </w:tabs>
        <w:ind w:right="684"/>
        <w:rPr>
          <w:sz w:val="24"/>
        </w:rPr>
      </w:pPr>
      <w:r>
        <w:rPr>
          <w:sz w:val="24"/>
        </w:rPr>
        <w:t xml:space="preserve">3.  </w:t>
      </w:r>
      <w:r>
        <w:rPr>
          <w:bCs/>
          <w:sz w:val="24"/>
        </w:rPr>
        <w:t xml:space="preserve">VA Form 21-1775 is available on the One-VA Website in a fillable electronic format.  Claimants may print and submit forms non-electronically.  </w:t>
      </w:r>
      <w:r>
        <w:rPr>
          <w:sz w:val="24"/>
        </w:rPr>
        <w:t xml:space="preserve">The Veterans Online Applications (VONAPP) allows applicants to view, print and submit applications electronically to VBA.  However, since the estimated total usage of </w:t>
      </w:r>
      <w:r>
        <w:rPr>
          <w:bCs/>
          <w:sz w:val="24"/>
        </w:rPr>
        <w:t xml:space="preserve">VA Form 21-1775 </w:t>
      </w:r>
      <w:r>
        <w:rPr>
          <w:sz w:val="24"/>
        </w:rPr>
        <w:t xml:space="preserve">is minimal, it is not one of the forms scheduled to be added to VONAPP.  The Department will reconsider adding this form to VONAPP when the resources become available or if </w:t>
      </w:r>
      <w:proofErr w:type="gramStart"/>
      <w:r>
        <w:rPr>
          <w:sz w:val="24"/>
        </w:rPr>
        <w:t>usage</w:t>
      </w:r>
      <w:proofErr w:type="gramEnd"/>
      <w:r>
        <w:rPr>
          <w:sz w:val="24"/>
        </w:rPr>
        <w:t xml:space="preserve"> of this form becomes greater.</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5.  The collection of information does not involve small businesses or entities.</w:t>
      </w:r>
    </w:p>
    <w:p w:rsidR="005A23ED" w:rsidRDefault="005A23ED">
      <w:pPr>
        <w:tabs>
          <w:tab w:val="left" w:pos="480"/>
          <w:tab w:val="right" w:pos="8640"/>
        </w:tabs>
        <w:ind w:right="684"/>
        <w:rPr>
          <w:sz w:val="24"/>
        </w:rPr>
      </w:pPr>
    </w:p>
    <w:p w:rsidR="005A23ED" w:rsidRDefault="005A23ED">
      <w:pPr>
        <w:pStyle w:val="BodyText2"/>
        <w:rPr>
          <w:rFonts w:ascii="Times New Roman" w:hAnsi="Times New Roman"/>
          <w:sz w:val="24"/>
        </w:rPr>
      </w:pPr>
      <w:r>
        <w:rPr>
          <w:rFonts w:ascii="Times New Roman" w:hAnsi="Times New Roman"/>
          <w:sz w:val="24"/>
        </w:rPr>
        <w:t>6.  Since no state law providing presumption of death is applicable to VA benefits, VA Form 21-1775 is needed to gather the information necessary to make a proper decision about the unexplained absence of a veteran for over 7 years.  Without this information, it would not be possible for VA to make a decision regarding presumption of death and authorize death benefits.</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7.  There is no special circumstance requiring collection in a manner inconsistent with 5 CFR 1320.6 guidelines.</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bCs/>
          <w:sz w:val="24"/>
        </w:rPr>
      </w:pPr>
      <w:r>
        <w:rPr>
          <w:bCs/>
          <w:sz w:val="24"/>
        </w:rPr>
        <w:t xml:space="preserve">8.  The Department notice was published in the Federal Register on </w:t>
      </w:r>
      <w:r w:rsidR="004B6AB8">
        <w:rPr>
          <w:bCs/>
          <w:sz w:val="24"/>
        </w:rPr>
        <w:t>October 12, 2010 at pages 62634-62635.  There were no</w:t>
      </w:r>
      <w:r>
        <w:rPr>
          <w:bCs/>
          <w:sz w:val="24"/>
        </w:rPr>
        <w:t xml:space="preserve"> comments received</w:t>
      </w:r>
      <w:r w:rsidR="004B6AB8">
        <w:rPr>
          <w:bCs/>
          <w:sz w:val="24"/>
        </w:rPr>
        <w:t xml:space="preserve"> in response to this notice</w:t>
      </w:r>
      <w:r>
        <w:rPr>
          <w:bCs/>
          <w:sz w:val="24"/>
        </w:rPr>
        <w:t>.</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9.  No payments or gifts to respondents have been made under this collection of information.</w:t>
      </w:r>
    </w:p>
    <w:p w:rsidR="005A23ED" w:rsidRDefault="005A23ED">
      <w:pPr>
        <w:tabs>
          <w:tab w:val="left" w:pos="480"/>
          <w:tab w:val="right" w:pos="8640"/>
        </w:tabs>
        <w:ind w:right="684"/>
        <w:rPr>
          <w:sz w:val="24"/>
        </w:rPr>
      </w:pPr>
    </w:p>
    <w:p w:rsidR="00862BDE" w:rsidRPr="007B2F76" w:rsidRDefault="00862BDE" w:rsidP="00862BDE">
      <w:pPr>
        <w:rPr>
          <w:sz w:val="24"/>
          <w:szCs w:val="24"/>
        </w:rPr>
      </w:pPr>
      <w:r w:rsidRPr="007B2F76">
        <w:rPr>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11.  There are no questions of a sensitive nature.</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12.  Estimate of Information Collection Burden.</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proofErr w:type="gramStart"/>
      <w:r>
        <w:rPr>
          <w:sz w:val="24"/>
        </w:rPr>
        <w:t>a.  Number</w:t>
      </w:r>
      <w:proofErr w:type="gramEnd"/>
      <w:r>
        <w:rPr>
          <w:sz w:val="24"/>
        </w:rPr>
        <w:t xml:space="preserve"> of Respondents is estimated at 10 per year.</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proofErr w:type="gramStart"/>
      <w:r>
        <w:rPr>
          <w:sz w:val="24"/>
        </w:rPr>
        <w:t>c.  Annual</w:t>
      </w:r>
      <w:proofErr w:type="gramEnd"/>
      <w:r>
        <w:rPr>
          <w:sz w:val="24"/>
        </w:rPr>
        <w:t xml:space="preserve"> burden is 28 hours.</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proofErr w:type="gramStart"/>
      <w:r>
        <w:rPr>
          <w:sz w:val="24"/>
        </w:rPr>
        <w:t>d.  The</w:t>
      </w:r>
      <w:proofErr w:type="gramEnd"/>
      <w:r>
        <w:rPr>
          <w:sz w:val="24"/>
        </w:rPr>
        <w:t xml:space="preserve"> estimated completion time of 2 hours 45 minutes is based on review by staff personnel and previous usage of this form.</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proofErr w:type="gramStart"/>
      <w:r>
        <w:rPr>
          <w:sz w:val="24"/>
        </w:rPr>
        <w:t>e.  The</w:t>
      </w:r>
      <w:proofErr w:type="gramEnd"/>
      <w:r>
        <w:rPr>
          <w:sz w:val="24"/>
        </w:rPr>
        <w:t xml:space="preserve"> total estimated cost to respondents is $420 (28 hours x $15 per hour).</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13.  This submission does not involve any record keeping costs.</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14.  Estimated Costs to the Federal Government:</w:t>
      </w:r>
    </w:p>
    <w:p w:rsidR="005A23ED" w:rsidRDefault="005A23ED">
      <w:pPr>
        <w:tabs>
          <w:tab w:val="left" w:pos="480"/>
          <w:tab w:val="right" w:pos="8640"/>
        </w:tabs>
        <w:ind w:right="684"/>
        <w:rPr>
          <w:sz w:val="24"/>
        </w:rPr>
      </w:pPr>
    </w:p>
    <w:p w:rsidR="005A23ED" w:rsidRDefault="005A23ED">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$2</w:t>
      </w:r>
      <w:r w:rsidR="00862BDE">
        <w:rPr>
          <w:sz w:val="24"/>
        </w:rPr>
        <w:t>47</w:t>
      </w:r>
    </w:p>
    <w:p w:rsidR="005A23ED" w:rsidRDefault="005A23ED">
      <w:pPr>
        <w:tabs>
          <w:tab w:val="left" w:pos="480"/>
          <w:tab w:val="right" w:pos="4680"/>
          <w:tab w:val="right" w:pos="8640"/>
        </w:tabs>
        <w:ind w:right="684"/>
        <w:rPr>
          <w:sz w:val="24"/>
        </w:rPr>
      </w:pPr>
    </w:p>
    <w:p w:rsidR="005A23ED" w:rsidRDefault="005A23ED">
      <w:pPr>
        <w:tabs>
          <w:tab w:val="left" w:pos="480"/>
          <w:tab w:val="right" w:pos="4680"/>
          <w:tab w:val="right" w:pos="8640"/>
        </w:tabs>
        <w:ind w:right="684"/>
        <w:rPr>
          <w:sz w:val="24"/>
        </w:rPr>
      </w:pPr>
      <w:r>
        <w:rPr>
          <w:sz w:val="24"/>
        </w:rPr>
        <w:tab/>
      </w:r>
      <w:r>
        <w:rPr>
          <w:sz w:val="24"/>
        </w:rPr>
        <w:tab/>
        <w:t>(GS-9/5 @ $</w:t>
      </w:r>
      <w:r w:rsidR="00862BDE">
        <w:rPr>
          <w:sz w:val="24"/>
        </w:rPr>
        <w:t>28.04</w:t>
      </w:r>
      <w:r>
        <w:rPr>
          <w:sz w:val="24"/>
        </w:rPr>
        <w:t xml:space="preserve"> x 10 x 45/60 minutes =      $</w:t>
      </w:r>
      <w:r w:rsidR="00862BDE">
        <w:rPr>
          <w:sz w:val="24"/>
        </w:rPr>
        <w:t>210</w:t>
      </w:r>
      <w:r>
        <w:rPr>
          <w:sz w:val="24"/>
        </w:rPr>
        <w:t>)</w:t>
      </w:r>
    </w:p>
    <w:p w:rsidR="005A23ED" w:rsidRDefault="00862BDE">
      <w:pPr>
        <w:tabs>
          <w:tab w:val="left" w:pos="480"/>
          <w:tab w:val="right" w:pos="4680"/>
          <w:tab w:val="right" w:pos="8640"/>
        </w:tabs>
        <w:ind w:right="684"/>
        <w:rPr>
          <w:sz w:val="24"/>
        </w:rPr>
      </w:pPr>
      <w:r>
        <w:rPr>
          <w:sz w:val="24"/>
        </w:rPr>
        <w:tab/>
      </w:r>
      <w:r>
        <w:rPr>
          <w:sz w:val="24"/>
        </w:rPr>
        <w:tab/>
        <w:t>(GS-3/5 @ $14.73</w:t>
      </w:r>
      <w:r w:rsidR="005A23ED">
        <w:rPr>
          <w:sz w:val="24"/>
        </w:rPr>
        <w:t xml:space="preserve"> x 10 x 15/60 minutes =      $</w:t>
      </w:r>
      <w:r>
        <w:rPr>
          <w:sz w:val="24"/>
        </w:rPr>
        <w:t>37</w:t>
      </w:r>
      <w:r w:rsidR="005A23ED">
        <w:rPr>
          <w:sz w:val="24"/>
        </w:rPr>
        <w:t>)</w:t>
      </w:r>
    </w:p>
    <w:p w:rsidR="005A23ED" w:rsidRDefault="005A23ED">
      <w:pPr>
        <w:tabs>
          <w:tab w:val="left" w:pos="480"/>
          <w:tab w:val="right" w:pos="4680"/>
          <w:tab w:val="right" w:pos="8640"/>
        </w:tabs>
        <w:ind w:right="684"/>
        <w:rPr>
          <w:sz w:val="24"/>
        </w:rPr>
      </w:pPr>
    </w:p>
    <w:p w:rsidR="005A23ED" w:rsidRDefault="005A23ED">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Pr>
          <w:sz w:val="24"/>
        </w:rPr>
        <w:tab/>
      </w:r>
      <w:r>
        <w:rPr>
          <w:sz w:val="24"/>
        </w:rPr>
        <w:tab/>
        <w:t>$60</w:t>
      </w:r>
    </w:p>
    <w:p w:rsidR="005A23ED" w:rsidRDefault="005A23ED">
      <w:pPr>
        <w:tabs>
          <w:tab w:val="left" w:pos="480"/>
          <w:tab w:val="right" w:pos="6120"/>
          <w:tab w:val="right" w:pos="8640"/>
        </w:tabs>
        <w:ind w:right="684"/>
        <w:rPr>
          <w:sz w:val="24"/>
        </w:rPr>
      </w:pPr>
    </w:p>
    <w:p w:rsidR="005A23ED" w:rsidRDefault="005A23ED">
      <w:pPr>
        <w:tabs>
          <w:tab w:val="left" w:pos="480"/>
          <w:tab w:val="right" w:pos="4680"/>
          <w:tab w:val="right" w:pos="8640"/>
        </w:tabs>
        <w:ind w:right="684"/>
        <w:rPr>
          <w:sz w:val="24"/>
        </w:rPr>
      </w:pPr>
      <w:proofErr w:type="gramStart"/>
      <w:r>
        <w:rPr>
          <w:sz w:val="24"/>
        </w:rPr>
        <w:t>c.</w:t>
      </w:r>
      <w:r w:rsidR="00862BDE">
        <w:rPr>
          <w:sz w:val="24"/>
        </w:rPr>
        <w:t xml:space="preserve">  Total</w:t>
      </w:r>
      <w:proofErr w:type="gramEnd"/>
      <w:r w:rsidR="00862BDE">
        <w:rPr>
          <w:sz w:val="24"/>
        </w:rPr>
        <w:t xml:space="preserve"> cost to government</w:t>
      </w:r>
      <w:r w:rsidR="00862BDE">
        <w:rPr>
          <w:sz w:val="24"/>
        </w:rPr>
        <w:tab/>
      </w:r>
      <w:r w:rsidR="00862BDE">
        <w:rPr>
          <w:sz w:val="24"/>
        </w:rPr>
        <w:tab/>
        <w:t>$307</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15.  There is no change in the reporting burden.</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16.  The information collection is not for publication or tabulation use.</w:t>
      </w:r>
    </w:p>
    <w:p w:rsidR="005A23ED" w:rsidRDefault="005A23ED">
      <w:pPr>
        <w:tabs>
          <w:tab w:val="left" w:pos="480"/>
          <w:tab w:val="right" w:pos="8640"/>
        </w:tabs>
        <w:ind w:right="684"/>
        <w:rPr>
          <w:sz w:val="24"/>
        </w:rPr>
      </w:pPr>
    </w:p>
    <w:p w:rsidR="005A23ED" w:rsidRDefault="005A23ED">
      <w:pPr>
        <w:tabs>
          <w:tab w:val="left" w:pos="480"/>
          <w:tab w:val="right" w:pos="8640"/>
        </w:tabs>
        <w:ind w:right="504"/>
        <w:rPr>
          <w:sz w:val="24"/>
        </w:rPr>
      </w:pPr>
      <w:r>
        <w:rPr>
          <w:sz w:val="24"/>
        </w:rPr>
        <w:t>17.  The collection instrument, VA Form 21-1775,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21-1775.</w:t>
      </w:r>
    </w:p>
    <w:p w:rsidR="005A23ED" w:rsidRDefault="005A23ED">
      <w:pPr>
        <w:tabs>
          <w:tab w:val="left" w:pos="480"/>
          <w:tab w:val="right" w:pos="8640"/>
        </w:tabs>
        <w:ind w:right="684"/>
        <w:rPr>
          <w:sz w:val="24"/>
        </w:rPr>
      </w:pPr>
    </w:p>
    <w:p w:rsidR="005A23ED" w:rsidRDefault="005A23ED">
      <w:pPr>
        <w:tabs>
          <w:tab w:val="left" w:pos="480"/>
          <w:tab w:val="right" w:pos="8640"/>
        </w:tabs>
        <w:ind w:right="684"/>
        <w:rPr>
          <w:sz w:val="24"/>
        </w:rPr>
      </w:pPr>
      <w:r>
        <w:rPr>
          <w:sz w:val="24"/>
        </w:rPr>
        <w:t>18.  This submission does not contain any exceptions to the certification statement.</w:t>
      </w:r>
    </w:p>
    <w:p w:rsidR="005A23ED" w:rsidRDefault="005A23ED">
      <w:pPr>
        <w:tabs>
          <w:tab w:val="left" w:pos="480"/>
          <w:tab w:val="right" w:pos="8640"/>
        </w:tabs>
        <w:ind w:right="684"/>
        <w:rPr>
          <w:sz w:val="24"/>
        </w:rPr>
      </w:pPr>
    </w:p>
    <w:p w:rsidR="005A23ED" w:rsidRDefault="005A23ED">
      <w:pPr>
        <w:rPr>
          <w:sz w:val="24"/>
        </w:rPr>
      </w:pPr>
      <w:r>
        <w:rPr>
          <w:sz w:val="24"/>
        </w:rPr>
        <w:t xml:space="preserve">B.  </w:t>
      </w:r>
      <w:r>
        <w:rPr>
          <w:sz w:val="24"/>
          <w:u w:val="single"/>
        </w:rPr>
        <w:t>Collection of Information Employing Statistical Methods</w:t>
      </w:r>
    </w:p>
    <w:p w:rsidR="005A23ED" w:rsidRDefault="005A23ED">
      <w:pPr>
        <w:rPr>
          <w:sz w:val="24"/>
        </w:rPr>
      </w:pPr>
    </w:p>
    <w:p w:rsidR="005A23ED" w:rsidRDefault="005A23ED">
      <w:pPr>
        <w:rPr>
          <w:sz w:val="24"/>
        </w:rPr>
      </w:pPr>
      <w:r>
        <w:rPr>
          <w:sz w:val="24"/>
        </w:rPr>
        <w:t>The Veterans Benefits Administration does not collect information employing statistical methods.</w:t>
      </w:r>
    </w:p>
    <w:sectPr w:rsidR="005A23ED" w:rsidSect="005A23E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62BDE"/>
    <w:rsid w:val="004B6AB8"/>
    <w:rsid w:val="005A23ED"/>
    <w:rsid w:val="00862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paragraph" w:styleId="BodyText2">
    <w:name w:val="Body Text 2"/>
    <w:basedOn w:val="Normal"/>
    <w:pPr>
      <w:tabs>
        <w:tab w:val="left" w:pos="480"/>
        <w:tab w:val="right" w:pos="8640"/>
      </w:tabs>
      <w:ind w:right="684"/>
    </w:pPr>
    <w:rPr>
      <w:rFonts w:ascii="Arial" w:hAnsi="Arial"/>
      <w:sz w:val="22"/>
    </w:rPr>
  </w:style>
  <w:style w:type="character" w:styleId="FollowedHyperlink">
    <w:name w:val="FollowedHyperlink"/>
    <w:basedOn w:val="DefaultParagraphFont"/>
    <w:rPr>
      <w:color w:val="800080"/>
      <w:u w:val="single"/>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21-1775</vt:lpstr>
    </vt:vector>
  </TitlesOfParts>
  <Company>Dept. of Veterans Affairs</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21-1775</dc:title>
  <dc:subject/>
  <dc:creator>VBA</dc:creator>
  <cp:keywords/>
  <dc:description/>
  <cp:lastModifiedBy>Denise McLamb</cp:lastModifiedBy>
  <cp:revision>2</cp:revision>
  <dcterms:created xsi:type="dcterms:W3CDTF">2010-12-15T15:19:00Z</dcterms:created>
  <dcterms:modified xsi:type="dcterms:W3CDTF">2010-12-15T15:19:00Z</dcterms:modified>
</cp:coreProperties>
</file>