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A5B" w:rsidRPr="003B0184" w:rsidRDefault="00D60A5B" w:rsidP="00D60A5B">
      <w:pPr>
        <w:rPr>
          <w:rFonts w:ascii="Arial" w:hAnsi="Arial" w:cs="Arial"/>
          <w:sz w:val="22"/>
          <w:szCs w:val="22"/>
        </w:rPr>
      </w:pPr>
      <w:r>
        <w:rPr>
          <w:rFonts w:ascii="Arial" w:hAnsi="Arial" w:cs="Arial"/>
          <w:sz w:val="22"/>
          <w:szCs w:val="22"/>
        </w:rPr>
        <w:t>3145-0209</w:t>
      </w:r>
    </w:p>
    <w:p w:rsidR="00D60A5B" w:rsidRPr="003B0184" w:rsidRDefault="00D60A5B" w:rsidP="00D60A5B">
      <w:pPr>
        <w:rPr>
          <w:rFonts w:ascii="Arial" w:hAnsi="Arial" w:cs="Arial"/>
          <w:sz w:val="22"/>
          <w:szCs w:val="22"/>
        </w:rPr>
      </w:pPr>
    </w:p>
    <w:p w:rsidR="00D60A5B" w:rsidRPr="003B0184" w:rsidRDefault="00D60A5B" w:rsidP="00D60A5B">
      <w:pPr>
        <w:rPr>
          <w:rFonts w:ascii="Arial" w:hAnsi="Arial" w:cs="Arial"/>
          <w:b/>
          <w:bCs/>
          <w:sz w:val="22"/>
          <w:szCs w:val="22"/>
        </w:rPr>
      </w:pPr>
      <w:r w:rsidRPr="003B0184">
        <w:rPr>
          <w:rFonts w:ascii="Arial" w:hAnsi="Arial" w:cs="Arial"/>
          <w:b/>
          <w:bCs/>
          <w:sz w:val="22"/>
          <w:szCs w:val="22"/>
        </w:rPr>
        <w:t>II.</w:t>
      </w:r>
      <w:r w:rsidRPr="003B0184">
        <w:rPr>
          <w:rFonts w:ascii="Arial" w:hAnsi="Arial" w:cs="Arial"/>
          <w:b/>
          <w:bCs/>
          <w:sz w:val="22"/>
          <w:szCs w:val="22"/>
        </w:rPr>
        <w:tab/>
        <w:t xml:space="preserve">Section B </w:t>
      </w:r>
    </w:p>
    <w:p w:rsidR="00D60A5B" w:rsidRPr="003B0184" w:rsidRDefault="00D60A5B" w:rsidP="00D60A5B">
      <w:pPr>
        <w:rPr>
          <w:rFonts w:ascii="Arial" w:hAnsi="Arial" w:cs="Arial"/>
          <w:bCs/>
          <w:sz w:val="22"/>
          <w:szCs w:val="22"/>
        </w:rPr>
      </w:pPr>
    </w:p>
    <w:p w:rsidR="00D60A5B" w:rsidRPr="003B0184" w:rsidRDefault="00D60A5B" w:rsidP="00D60A5B">
      <w:pPr>
        <w:rPr>
          <w:rFonts w:ascii="Arial" w:hAnsi="Arial" w:cs="Arial"/>
          <w:bCs/>
          <w:sz w:val="22"/>
          <w:szCs w:val="22"/>
        </w:rPr>
      </w:pPr>
      <w:r w:rsidRPr="003B0184">
        <w:rPr>
          <w:rFonts w:ascii="Arial" w:hAnsi="Arial" w:cs="Arial"/>
          <w:b/>
          <w:bCs/>
          <w:sz w:val="22"/>
          <w:szCs w:val="22"/>
        </w:rPr>
        <w:t>B.1</w:t>
      </w:r>
      <w:proofErr w:type="gramStart"/>
      <w:r w:rsidRPr="003B0184">
        <w:rPr>
          <w:rFonts w:ascii="Arial" w:hAnsi="Arial" w:cs="Arial"/>
          <w:b/>
          <w:bCs/>
          <w:sz w:val="22"/>
          <w:szCs w:val="22"/>
        </w:rPr>
        <w:t>.  Respondent</w:t>
      </w:r>
      <w:proofErr w:type="gramEnd"/>
      <w:r w:rsidRPr="003B0184">
        <w:rPr>
          <w:rFonts w:ascii="Arial" w:hAnsi="Arial" w:cs="Arial"/>
          <w:b/>
          <w:bCs/>
          <w:sz w:val="22"/>
          <w:szCs w:val="22"/>
        </w:rPr>
        <w:t xml:space="preserve"> Universe and Sampling Methods</w:t>
      </w:r>
    </w:p>
    <w:p w:rsidR="00D60A5B" w:rsidRPr="003B0184" w:rsidRDefault="00D60A5B" w:rsidP="00D60A5B">
      <w:pPr>
        <w:rPr>
          <w:rFonts w:ascii="Arial" w:hAnsi="Arial" w:cs="Arial"/>
          <w:bCs/>
          <w:sz w:val="22"/>
          <w:szCs w:val="22"/>
        </w:rPr>
      </w:pPr>
    </w:p>
    <w:p w:rsidR="00D60A5B" w:rsidRDefault="00D60A5B" w:rsidP="00D60A5B">
      <w:pPr>
        <w:rPr>
          <w:rFonts w:ascii="Arial" w:hAnsi="Arial" w:cs="Arial"/>
          <w:bCs/>
          <w:sz w:val="22"/>
          <w:szCs w:val="22"/>
        </w:rPr>
      </w:pPr>
      <w:r w:rsidRPr="003B0184">
        <w:rPr>
          <w:rFonts w:ascii="Arial" w:hAnsi="Arial" w:cs="Arial"/>
          <w:bCs/>
          <w:sz w:val="22"/>
          <w:szCs w:val="22"/>
        </w:rPr>
        <w:t xml:space="preserve">Telephone interviews will be conducted with </w:t>
      </w:r>
      <w:r>
        <w:rPr>
          <w:rFonts w:ascii="Arial" w:hAnsi="Arial" w:cs="Arial"/>
          <w:bCs/>
          <w:sz w:val="22"/>
          <w:szCs w:val="22"/>
        </w:rPr>
        <w:t xml:space="preserve">the ADVANCE Project Directors at </w:t>
      </w:r>
      <w:r w:rsidRPr="003B0184">
        <w:rPr>
          <w:rFonts w:ascii="Arial" w:hAnsi="Arial" w:cs="Arial"/>
          <w:bCs/>
          <w:sz w:val="22"/>
          <w:szCs w:val="22"/>
        </w:rPr>
        <w:t>all</w:t>
      </w:r>
      <w:r>
        <w:rPr>
          <w:rFonts w:ascii="Arial" w:hAnsi="Arial" w:cs="Arial"/>
          <w:bCs/>
          <w:sz w:val="22"/>
          <w:szCs w:val="22"/>
        </w:rPr>
        <w:t xml:space="preserve"> IT</w:t>
      </w:r>
      <w:r w:rsidRPr="003B0184">
        <w:rPr>
          <w:rFonts w:ascii="Arial" w:hAnsi="Arial" w:cs="Arial"/>
          <w:bCs/>
          <w:sz w:val="22"/>
          <w:szCs w:val="22"/>
        </w:rPr>
        <w:t xml:space="preserve"> grantee institutions </w:t>
      </w:r>
      <w:r>
        <w:rPr>
          <w:rFonts w:ascii="Arial" w:hAnsi="Arial" w:cs="Arial"/>
          <w:bCs/>
          <w:sz w:val="22"/>
          <w:szCs w:val="22"/>
        </w:rPr>
        <w:t xml:space="preserve">(N=19) </w:t>
      </w:r>
      <w:r w:rsidRPr="003B0184">
        <w:rPr>
          <w:rFonts w:ascii="Arial" w:hAnsi="Arial" w:cs="Arial"/>
          <w:bCs/>
          <w:sz w:val="22"/>
          <w:szCs w:val="22"/>
        </w:rPr>
        <w:t xml:space="preserve">in the cohorts of interest and hence no sampling methods are needed.  </w:t>
      </w:r>
    </w:p>
    <w:p w:rsidR="00D60A5B" w:rsidRDefault="00D60A5B" w:rsidP="00D60A5B">
      <w:pPr>
        <w:rPr>
          <w:rFonts w:ascii="Arial" w:hAnsi="Arial" w:cs="Arial"/>
          <w:bCs/>
          <w:sz w:val="22"/>
          <w:szCs w:val="22"/>
        </w:rPr>
      </w:pPr>
    </w:p>
    <w:p w:rsidR="00D60A5B" w:rsidRPr="003B0184" w:rsidRDefault="00D60A5B" w:rsidP="00D60A5B">
      <w:pPr>
        <w:rPr>
          <w:rFonts w:ascii="Arial" w:hAnsi="Arial" w:cs="Arial"/>
          <w:sz w:val="22"/>
          <w:szCs w:val="22"/>
        </w:rPr>
      </w:pPr>
      <w:r w:rsidRPr="003B0184">
        <w:rPr>
          <w:rFonts w:ascii="Arial" w:hAnsi="Arial" w:cs="Arial"/>
          <w:bCs/>
          <w:sz w:val="22"/>
          <w:szCs w:val="22"/>
        </w:rPr>
        <w:t>Case study site selection wil</w:t>
      </w:r>
      <w:r>
        <w:rPr>
          <w:rFonts w:ascii="Arial" w:hAnsi="Arial" w:cs="Arial"/>
          <w:bCs/>
          <w:sz w:val="22"/>
          <w:szCs w:val="22"/>
        </w:rPr>
        <w:t xml:space="preserve">l involve purposeful sampling. </w:t>
      </w:r>
      <w:r w:rsidRPr="00D75390">
        <w:rPr>
          <w:rFonts w:ascii="Arial" w:hAnsi="Arial" w:cs="Arial"/>
          <w:bCs/>
          <w:sz w:val="22"/>
          <w:szCs w:val="22"/>
        </w:rPr>
        <w:t xml:space="preserve">Through the document review and analysis of telephone interviews, we have identified two implementation models.  We will select three examples of each model </w:t>
      </w:r>
      <w:r w:rsidRPr="00D75390">
        <w:rPr>
          <w:rFonts w:ascii="Arial" w:hAnsi="Arial" w:cs="Arial"/>
          <w:sz w:val="22"/>
          <w:szCs w:val="22"/>
        </w:rPr>
        <w:t xml:space="preserve">to </w:t>
      </w:r>
      <w:proofErr w:type="gramStart"/>
      <w:r w:rsidRPr="00D75390">
        <w:rPr>
          <w:rFonts w:ascii="Arial" w:hAnsi="Arial" w:cs="Arial"/>
          <w:sz w:val="22"/>
          <w:szCs w:val="22"/>
        </w:rPr>
        <w:t>conduct  a</w:t>
      </w:r>
      <w:proofErr w:type="gramEnd"/>
      <w:r w:rsidRPr="00D75390">
        <w:rPr>
          <w:rFonts w:ascii="Arial" w:hAnsi="Arial" w:cs="Arial"/>
          <w:sz w:val="22"/>
          <w:szCs w:val="22"/>
        </w:rPr>
        <w:t xml:space="preserve"> total of 6 case studies. We will select sites in three stages. In the first stage, we will divide the universe of grantee sites by model (9 in model 1 and 10 in model 2). In the second stage, we will classify sites according to their progress in gender equity at the time of funding (as a measure of prior efforts in the field). We want to ensure that we have institutions represented in each of the three categories of prior effort (significant, some, no prior efforts).  In the third stage, we will draw sites within each of these categories while ensuring, whenever possible, adequate representation of the following characteristics: (a) institutional size (to distinguish large from medium/small institutions, N=2); and (b) geographic location.</w:t>
      </w:r>
    </w:p>
    <w:p w:rsidR="00D60A5B" w:rsidRPr="008B09B5" w:rsidRDefault="00D60A5B" w:rsidP="00D60A5B">
      <w:pPr>
        <w:rPr>
          <w:rFonts w:ascii="Arial" w:hAnsi="Arial" w:cs="Arial"/>
          <w:b/>
          <w:bCs/>
          <w:sz w:val="22"/>
          <w:szCs w:val="22"/>
        </w:rPr>
      </w:pPr>
    </w:p>
    <w:p w:rsidR="00D60A5B" w:rsidRDefault="00D60A5B" w:rsidP="00D60A5B">
      <w:pPr>
        <w:rPr>
          <w:rFonts w:ascii="Arial" w:hAnsi="Arial" w:cs="Arial"/>
          <w:b/>
          <w:bCs/>
          <w:sz w:val="22"/>
          <w:szCs w:val="22"/>
        </w:rPr>
      </w:pPr>
    </w:p>
    <w:p w:rsidR="00D60A5B" w:rsidRPr="003B0184" w:rsidRDefault="00D60A5B" w:rsidP="00D60A5B">
      <w:pPr>
        <w:rPr>
          <w:rFonts w:ascii="Arial" w:hAnsi="Arial" w:cs="Arial"/>
          <w:b/>
          <w:bCs/>
          <w:sz w:val="22"/>
          <w:szCs w:val="22"/>
        </w:rPr>
      </w:pPr>
      <w:r w:rsidRPr="003B0184">
        <w:rPr>
          <w:rFonts w:ascii="Arial" w:hAnsi="Arial" w:cs="Arial"/>
          <w:b/>
          <w:bCs/>
          <w:sz w:val="22"/>
          <w:szCs w:val="22"/>
        </w:rPr>
        <w:t>B.2</w:t>
      </w:r>
      <w:proofErr w:type="gramStart"/>
      <w:r w:rsidRPr="003B0184">
        <w:rPr>
          <w:rFonts w:ascii="Arial" w:hAnsi="Arial" w:cs="Arial"/>
          <w:b/>
          <w:bCs/>
          <w:sz w:val="22"/>
          <w:szCs w:val="22"/>
        </w:rPr>
        <w:t>.  Information</w:t>
      </w:r>
      <w:proofErr w:type="gramEnd"/>
      <w:r w:rsidRPr="003B0184">
        <w:rPr>
          <w:rFonts w:ascii="Arial" w:hAnsi="Arial" w:cs="Arial"/>
          <w:b/>
          <w:bCs/>
          <w:sz w:val="22"/>
          <w:szCs w:val="22"/>
        </w:rPr>
        <w:t xml:space="preserve"> Collection Procedures/Limitations of the Study</w:t>
      </w:r>
    </w:p>
    <w:p w:rsidR="00D60A5B" w:rsidRPr="003B0184" w:rsidRDefault="00D60A5B" w:rsidP="00D60A5B">
      <w:pPr>
        <w:pStyle w:val="BodyText"/>
        <w:spacing w:after="0"/>
        <w:rPr>
          <w:rFonts w:ascii="Arial" w:hAnsi="Arial" w:cs="Arial"/>
          <w:bCs/>
          <w:sz w:val="22"/>
          <w:szCs w:val="22"/>
        </w:rPr>
      </w:pPr>
    </w:p>
    <w:p w:rsidR="00D60A5B" w:rsidRDefault="00D60A5B" w:rsidP="00D60A5B">
      <w:pPr>
        <w:pStyle w:val="BodyText"/>
        <w:spacing w:after="0"/>
        <w:rPr>
          <w:rFonts w:ascii="Arial" w:hAnsi="Arial" w:cs="Arial"/>
          <w:bCs/>
          <w:sz w:val="22"/>
          <w:szCs w:val="22"/>
        </w:rPr>
      </w:pPr>
      <w:r w:rsidRPr="003B0184">
        <w:rPr>
          <w:rFonts w:ascii="Arial" w:hAnsi="Arial" w:cs="Arial"/>
          <w:bCs/>
          <w:sz w:val="22"/>
          <w:szCs w:val="22"/>
        </w:rPr>
        <w:t xml:space="preserve">This request for clearance includes two types of data collection—telephone interviews and case studies (site visit interviews and focus groups).  </w:t>
      </w:r>
    </w:p>
    <w:p w:rsidR="00D60A5B" w:rsidRDefault="00D60A5B" w:rsidP="00D60A5B">
      <w:pPr>
        <w:pStyle w:val="BodyText"/>
        <w:spacing w:after="0"/>
        <w:rPr>
          <w:rFonts w:ascii="Arial" w:hAnsi="Arial" w:cs="Arial"/>
          <w:bCs/>
          <w:sz w:val="22"/>
          <w:szCs w:val="22"/>
        </w:rPr>
      </w:pPr>
    </w:p>
    <w:p w:rsidR="00D60A5B" w:rsidRDefault="00D60A5B" w:rsidP="00D60A5B">
      <w:pPr>
        <w:pStyle w:val="BodyText"/>
        <w:spacing w:after="0"/>
        <w:rPr>
          <w:rFonts w:ascii="Arial" w:hAnsi="Arial" w:cs="Arial"/>
          <w:bCs/>
          <w:sz w:val="22"/>
          <w:szCs w:val="22"/>
        </w:rPr>
      </w:pPr>
      <w:r>
        <w:rPr>
          <w:rFonts w:ascii="Arial" w:hAnsi="Arial" w:cs="Arial"/>
          <w:bCs/>
          <w:sz w:val="22"/>
          <w:szCs w:val="22"/>
        </w:rPr>
        <w:t xml:space="preserve">The collection will be based on protocols developed for this evaluation. The development of these protocols—for telephone and in-person interviews and focus groups—will be informed </w:t>
      </w:r>
      <w:r w:rsidRPr="003B0184">
        <w:rPr>
          <w:rFonts w:ascii="Arial" w:hAnsi="Arial" w:cs="Arial"/>
          <w:bCs/>
          <w:sz w:val="22"/>
          <w:szCs w:val="22"/>
        </w:rPr>
        <w:t>by a review of related research, relev</w:t>
      </w:r>
      <w:r>
        <w:rPr>
          <w:rFonts w:ascii="Arial" w:hAnsi="Arial" w:cs="Arial"/>
          <w:bCs/>
          <w:sz w:val="22"/>
          <w:szCs w:val="22"/>
        </w:rPr>
        <w:t xml:space="preserve">ant theoretical literature, </w:t>
      </w:r>
      <w:r w:rsidRPr="003B0184">
        <w:rPr>
          <w:rFonts w:ascii="Arial" w:hAnsi="Arial" w:cs="Arial"/>
          <w:bCs/>
          <w:sz w:val="22"/>
          <w:szCs w:val="22"/>
        </w:rPr>
        <w:t>project documents</w:t>
      </w:r>
      <w:r>
        <w:rPr>
          <w:rFonts w:ascii="Arial" w:hAnsi="Arial" w:cs="Arial"/>
          <w:bCs/>
          <w:sz w:val="22"/>
          <w:szCs w:val="22"/>
        </w:rPr>
        <w:t xml:space="preserve"> and, in the case of site visit protocols, results from the telephone interviews.  </w:t>
      </w:r>
    </w:p>
    <w:p w:rsidR="00D60A5B" w:rsidRDefault="00D60A5B" w:rsidP="00D60A5B">
      <w:pPr>
        <w:pStyle w:val="BodyText"/>
        <w:spacing w:after="0"/>
        <w:rPr>
          <w:rFonts w:ascii="Arial" w:hAnsi="Arial" w:cs="Arial"/>
          <w:b/>
          <w:bCs/>
          <w:sz w:val="22"/>
          <w:szCs w:val="22"/>
        </w:rPr>
      </w:pPr>
    </w:p>
    <w:p w:rsidR="00D60A5B" w:rsidRPr="003B0184" w:rsidRDefault="00D60A5B" w:rsidP="00D60A5B">
      <w:pPr>
        <w:pStyle w:val="BodyText"/>
        <w:spacing w:after="0"/>
        <w:rPr>
          <w:rFonts w:ascii="Arial" w:hAnsi="Arial" w:cs="Arial"/>
          <w:sz w:val="22"/>
          <w:szCs w:val="22"/>
        </w:rPr>
      </w:pPr>
      <w:proofErr w:type="gramStart"/>
      <w:r w:rsidRPr="00333725">
        <w:rPr>
          <w:rFonts w:ascii="Arial" w:hAnsi="Arial" w:cs="Arial"/>
          <w:bCs/>
          <w:i/>
          <w:sz w:val="22"/>
          <w:szCs w:val="22"/>
        </w:rPr>
        <w:t>Telephone Interviews.</w:t>
      </w:r>
      <w:proofErr w:type="gramEnd"/>
      <w:r w:rsidRPr="003B0184">
        <w:rPr>
          <w:rFonts w:ascii="Arial" w:hAnsi="Arial" w:cs="Arial"/>
          <w:bCs/>
          <w:sz w:val="22"/>
          <w:szCs w:val="22"/>
        </w:rPr>
        <w:t xml:space="preserve">  </w:t>
      </w:r>
      <w:r w:rsidRPr="003B0184">
        <w:rPr>
          <w:rFonts w:ascii="Arial" w:hAnsi="Arial" w:cs="Arial"/>
          <w:sz w:val="22"/>
          <w:szCs w:val="22"/>
        </w:rPr>
        <w:t xml:space="preserve">After a letter of introduction informing grantees of the interviews and requesting cooperation, </w:t>
      </w:r>
      <w:r>
        <w:rPr>
          <w:rFonts w:ascii="Arial" w:hAnsi="Arial" w:cs="Arial"/>
          <w:sz w:val="22"/>
          <w:szCs w:val="22"/>
        </w:rPr>
        <w:t>i</w:t>
      </w:r>
      <w:r w:rsidRPr="003B0184">
        <w:rPr>
          <w:rFonts w:ascii="Arial" w:hAnsi="Arial" w:cs="Arial"/>
          <w:sz w:val="22"/>
          <w:szCs w:val="22"/>
        </w:rPr>
        <w:t xml:space="preserve">nterviewees will be contacted to schedule interviews.  A team of four interviewers will carry out the telephone interviews, which will take approximately </w:t>
      </w:r>
      <w:r w:rsidRPr="00247906">
        <w:rPr>
          <w:rFonts w:ascii="Arial" w:hAnsi="Arial" w:cs="Arial"/>
          <w:sz w:val="22"/>
          <w:szCs w:val="22"/>
        </w:rPr>
        <w:t xml:space="preserve">one hour to one hour and fifteen minutes each.  </w:t>
      </w:r>
      <w:r>
        <w:rPr>
          <w:rFonts w:ascii="Arial" w:hAnsi="Arial" w:cs="Arial"/>
          <w:sz w:val="22"/>
          <w:szCs w:val="22"/>
        </w:rPr>
        <w:t xml:space="preserve">The team of expert interviewers will </w:t>
      </w:r>
      <w:r w:rsidRPr="003B0184">
        <w:rPr>
          <w:rFonts w:ascii="Arial" w:hAnsi="Arial" w:cs="Arial"/>
          <w:sz w:val="22"/>
          <w:szCs w:val="22"/>
        </w:rPr>
        <w:t xml:space="preserve">undergo training </w:t>
      </w:r>
      <w:r>
        <w:rPr>
          <w:rFonts w:ascii="Arial" w:hAnsi="Arial" w:cs="Arial"/>
          <w:sz w:val="22"/>
          <w:szCs w:val="22"/>
        </w:rPr>
        <w:t xml:space="preserve">designed </w:t>
      </w:r>
      <w:r w:rsidRPr="003B0184">
        <w:rPr>
          <w:rFonts w:ascii="Arial" w:hAnsi="Arial" w:cs="Arial"/>
          <w:sz w:val="22"/>
          <w:szCs w:val="22"/>
        </w:rPr>
        <w:t xml:space="preserve">to familiarize them with the goals of the evaluation, the purpose of the interviews, the instruments, </w:t>
      </w:r>
      <w:proofErr w:type="gramStart"/>
      <w:r>
        <w:rPr>
          <w:rFonts w:ascii="Arial" w:hAnsi="Arial" w:cs="Arial"/>
          <w:sz w:val="22"/>
          <w:szCs w:val="22"/>
        </w:rPr>
        <w:t>the</w:t>
      </w:r>
      <w:proofErr w:type="gramEnd"/>
      <w:r>
        <w:rPr>
          <w:rFonts w:ascii="Arial" w:hAnsi="Arial" w:cs="Arial"/>
          <w:sz w:val="22"/>
          <w:szCs w:val="22"/>
        </w:rPr>
        <w:t xml:space="preserve"> specific goals of each question, </w:t>
      </w:r>
      <w:r w:rsidRPr="003B0184">
        <w:rPr>
          <w:rFonts w:ascii="Arial" w:hAnsi="Arial" w:cs="Arial"/>
          <w:sz w:val="22"/>
          <w:szCs w:val="22"/>
        </w:rPr>
        <w:t>the method for data entry of interview data</w:t>
      </w:r>
      <w:r>
        <w:rPr>
          <w:rFonts w:ascii="Arial" w:hAnsi="Arial" w:cs="Arial"/>
          <w:sz w:val="22"/>
          <w:szCs w:val="22"/>
        </w:rPr>
        <w:t>, and security measures to follow</w:t>
      </w:r>
      <w:r w:rsidRPr="003B0184">
        <w:rPr>
          <w:rFonts w:ascii="Arial" w:hAnsi="Arial" w:cs="Arial"/>
          <w:sz w:val="22"/>
          <w:szCs w:val="22"/>
        </w:rPr>
        <w:t>.  Interviews will be confidential and will be tape recorded if permission to record is granted by the informant.</w:t>
      </w:r>
    </w:p>
    <w:p w:rsidR="00D60A5B" w:rsidRPr="003B0184" w:rsidRDefault="00D60A5B" w:rsidP="00D60A5B">
      <w:pPr>
        <w:pStyle w:val="BodyText"/>
        <w:spacing w:after="0"/>
        <w:rPr>
          <w:rFonts w:ascii="Arial" w:hAnsi="Arial" w:cs="Arial"/>
          <w:sz w:val="22"/>
          <w:szCs w:val="22"/>
        </w:rPr>
      </w:pPr>
    </w:p>
    <w:p w:rsidR="00D60A5B" w:rsidRPr="003B0184" w:rsidRDefault="00D60A5B" w:rsidP="00D60A5B">
      <w:pPr>
        <w:tabs>
          <w:tab w:val="left" w:pos="360"/>
        </w:tabs>
        <w:rPr>
          <w:rFonts w:ascii="Arial" w:hAnsi="Arial" w:cs="Arial"/>
          <w:sz w:val="22"/>
          <w:szCs w:val="22"/>
        </w:rPr>
      </w:pPr>
      <w:r w:rsidRPr="00333725">
        <w:rPr>
          <w:rFonts w:ascii="Arial" w:hAnsi="Arial" w:cs="Arial"/>
          <w:bCs/>
          <w:i/>
          <w:sz w:val="22"/>
          <w:szCs w:val="22"/>
        </w:rPr>
        <w:t xml:space="preserve">Site Visits. </w:t>
      </w:r>
      <w:r w:rsidRPr="003B0184">
        <w:rPr>
          <w:rFonts w:ascii="Arial" w:hAnsi="Arial" w:cs="Arial"/>
          <w:bCs/>
          <w:sz w:val="22"/>
          <w:szCs w:val="22"/>
        </w:rPr>
        <w:t xml:space="preserve"> </w:t>
      </w:r>
      <w:r>
        <w:rPr>
          <w:rFonts w:ascii="Arial" w:hAnsi="Arial" w:cs="Arial"/>
          <w:bCs/>
          <w:sz w:val="22"/>
          <w:szCs w:val="22"/>
        </w:rPr>
        <w:t xml:space="preserve">Each site selected for case study will be contacted to seek participation.  </w:t>
      </w:r>
      <w:r w:rsidRPr="003B0184">
        <w:rPr>
          <w:rFonts w:ascii="Arial" w:hAnsi="Arial" w:cs="Arial"/>
          <w:sz w:val="22"/>
          <w:szCs w:val="22"/>
        </w:rPr>
        <w:t xml:space="preserve">After obtaining agreement from the sites, evaluation staff will work with a representative at each of the case study sites to identify prospective participants and to coordinate interviews and focus groups that make up the data collection activities of the site visit.  Teams of three experienced site visitors will conduct two-day visits to each case study site.  Site visitors will undergo training to brief them on the purpose of the site visits and to familiarize them with the data collection instruments.  Site visitors will be provided with </w:t>
      </w:r>
      <w:r w:rsidRPr="003B0184">
        <w:rPr>
          <w:rFonts w:ascii="Arial" w:hAnsi="Arial" w:cs="Arial"/>
          <w:sz w:val="22"/>
          <w:szCs w:val="22"/>
        </w:rPr>
        <w:lastRenderedPageBreak/>
        <w:t>background information on each of their sites, including the telephone interview data, proposals and other relevant reports, and institutiona</w:t>
      </w:r>
      <w:r>
        <w:rPr>
          <w:rFonts w:ascii="Arial" w:hAnsi="Arial" w:cs="Arial"/>
          <w:sz w:val="22"/>
          <w:szCs w:val="22"/>
        </w:rPr>
        <w:t>l background data.</w:t>
      </w:r>
    </w:p>
    <w:p w:rsidR="00D60A5B" w:rsidRPr="003B0184" w:rsidRDefault="00D60A5B" w:rsidP="00D60A5B">
      <w:pPr>
        <w:pStyle w:val="BodyText"/>
        <w:spacing w:after="0"/>
        <w:rPr>
          <w:rFonts w:ascii="Arial" w:hAnsi="Arial" w:cs="Arial"/>
          <w:bCs/>
          <w:sz w:val="22"/>
          <w:szCs w:val="22"/>
        </w:rPr>
      </w:pPr>
    </w:p>
    <w:p w:rsidR="00D60A5B" w:rsidRPr="003B0184" w:rsidRDefault="00D60A5B" w:rsidP="00D60A5B">
      <w:pPr>
        <w:rPr>
          <w:rFonts w:ascii="Arial" w:hAnsi="Arial" w:cs="Arial"/>
          <w:b/>
          <w:bCs/>
          <w:sz w:val="22"/>
          <w:szCs w:val="22"/>
        </w:rPr>
      </w:pPr>
      <w:r w:rsidRPr="003B0184">
        <w:rPr>
          <w:rFonts w:ascii="Arial" w:hAnsi="Arial" w:cs="Arial"/>
          <w:b/>
          <w:bCs/>
          <w:sz w:val="22"/>
          <w:szCs w:val="22"/>
        </w:rPr>
        <w:t xml:space="preserve">B.3. Methods for Maximizing the Response Rate and Addressing Issues of </w:t>
      </w:r>
      <w:proofErr w:type="spellStart"/>
      <w:r w:rsidRPr="003B0184">
        <w:rPr>
          <w:rFonts w:ascii="Arial" w:hAnsi="Arial" w:cs="Arial"/>
          <w:b/>
          <w:bCs/>
          <w:sz w:val="22"/>
          <w:szCs w:val="22"/>
        </w:rPr>
        <w:t>Nonresponse</w:t>
      </w:r>
      <w:proofErr w:type="spellEnd"/>
      <w:r w:rsidRPr="003B0184">
        <w:rPr>
          <w:rFonts w:ascii="Arial" w:hAnsi="Arial" w:cs="Arial"/>
          <w:b/>
          <w:bCs/>
          <w:sz w:val="22"/>
          <w:szCs w:val="22"/>
        </w:rPr>
        <w:t xml:space="preserve"> </w:t>
      </w:r>
    </w:p>
    <w:p w:rsidR="00D60A5B" w:rsidRPr="003B0184" w:rsidRDefault="00D60A5B" w:rsidP="00D60A5B">
      <w:pPr>
        <w:pStyle w:val="BodyText"/>
        <w:spacing w:after="0"/>
        <w:rPr>
          <w:rFonts w:ascii="Arial" w:hAnsi="Arial" w:cs="Arial"/>
          <w:bCs/>
          <w:sz w:val="22"/>
          <w:szCs w:val="22"/>
        </w:rPr>
      </w:pPr>
    </w:p>
    <w:p w:rsidR="00D60A5B" w:rsidRDefault="00D60A5B" w:rsidP="00D60A5B">
      <w:pPr>
        <w:pStyle w:val="BodyText"/>
        <w:spacing w:after="0"/>
        <w:rPr>
          <w:rFonts w:ascii="Arial" w:hAnsi="Arial" w:cs="Arial"/>
          <w:bCs/>
          <w:sz w:val="22"/>
          <w:szCs w:val="22"/>
        </w:rPr>
      </w:pPr>
      <w:r w:rsidRPr="003B0184">
        <w:rPr>
          <w:rFonts w:ascii="Arial" w:hAnsi="Arial" w:cs="Arial"/>
          <w:bCs/>
          <w:sz w:val="22"/>
          <w:szCs w:val="22"/>
        </w:rPr>
        <w:t>This study does not include survey questionnaires</w:t>
      </w:r>
      <w:r>
        <w:rPr>
          <w:rFonts w:ascii="Arial" w:hAnsi="Arial" w:cs="Arial"/>
          <w:bCs/>
          <w:sz w:val="22"/>
          <w:szCs w:val="22"/>
        </w:rPr>
        <w:t xml:space="preserve">, but does include telephone interviews with the project directors at each of the nineteen ADVANCE projects funded by NSF in 2001 and 2002, as well as case studies at six sites.  </w:t>
      </w:r>
      <w:r w:rsidRPr="003B0184">
        <w:rPr>
          <w:rFonts w:ascii="Arial" w:hAnsi="Arial" w:cs="Arial"/>
          <w:bCs/>
          <w:sz w:val="22"/>
          <w:szCs w:val="22"/>
        </w:rPr>
        <w:t xml:space="preserve"> </w:t>
      </w:r>
      <w:r>
        <w:rPr>
          <w:rFonts w:ascii="Arial" w:hAnsi="Arial" w:cs="Arial"/>
          <w:bCs/>
          <w:sz w:val="22"/>
          <w:szCs w:val="22"/>
        </w:rPr>
        <w:t xml:space="preserve">Experience with prior evaluations suggests that we should not encounter a participation problem. </w:t>
      </w:r>
    </w:p>
    <w:p w:rsidR="00D60A5B" w:rsidRDefault="00D60A5B" w:rsidP="00D60A5B">
      <w:pPr>
        <w:pStyle w:val="BodyText"/>
        <w:spacing w:after="0"/>
        <w:rPr>
          <w:rFonts w:ascii="Arial" w:hAnsi="Arial" w:cs="Arial"/>
          <w:bCs/>
          <w:sz w:val="22"/>
          <w:szCs w:val="22"/>
        </w:rPr>
      </w:pPr>
      <w:r>
        <w:rPr>
          <w:rFonts w:ascii="Arial" w:hAnsi="Arial" w:cs="Arial"/>
          <w:bCs/>
          <w:sz w:val="22"/>
          <w:szCs w:val="22"/>
        </w:rPr>
        <w:t xml:space="preserve">Nonetheless, we will engage in activities that, in the past, have helped increase participation:  </w:t>
      </w:r>
    </w:p>
    <w:p w:rsidR="00D60A5B" w:rsidRPr="003B0184" w:rsidRDefault="00D60A5B" w:rsidP="00D60A5B">
      <w:pPr>
        <w:pStyle w:val="BodyText"/>
        <w:spacing w:after="0"/>
        <w:rPr>
          <w:rFonts w:ascii="Arial" w:hAnsi="Arial" w:cs="Arial"/>
          <w:bCs/>
          <w:sz w:val="22"/>
          <w:szCs w:val="22"/>
        </w:rPr>
      </w:pPr>
    </w:p>
    <w:p w:rsidR="00D60A5B" w:rsidRDefault="00D60A5B" w:rsidP="00D60A5B">
      <w:pPr>
        <w:pStyle w:val="BodyText"/>
        <w:spacing w:after="0"/>
        <w:ind w:left="900" w:hanging="180"/>
        <w:rPr>
          <w:rFonts w:ascii="Arial" w:hAnsi="Arial" w:cs="Arial"/>
          <w:bCs/>
          <w:sz w:val="22"/>
          <w:szCs w:val="22"/>
        </w:rPr>
      </w:pPr>
      <w:r w:rsidRPr="003B0184">
        <w:rPr>
          <w:rFonts w:ascii="Arial" w:hAnsi="Arial" w:cs="Arial"/>
          <w:bCs/>
          <w:sz w:val="22"/>
          <w:szCs w:val="22"/>
        </w:rPr>
        <w:t>● Encourag</w:t>
      </w:r>
      <w:r>
        <w:rPr>
          <w:rFonts w:ascii="Arial" w:hAnsi="Arial" w:cs="Arial"/>
          <w:bCs/>
          <w:sz w:val="22"/>
          <w:szCs w:val="22"/>
        </w:rPr>
        <w:t>e</w:t>
      </w:r>
      <w:r w:rsidRPr="003B0184">
        <w:rPr>
          <w:rFonts w:ascii="Arial" w:hAnsi="Arial" w:cs="Arial"/>
          <w:bCs/>
          <w:sz w:val="22"/>
          <w:szCs w:val="22"/>
        </w:rPr>
        <w:t xml:space="preserve"> study participation by making a presentation at the annual JAM meeting so that project staff understand the importance of the evaluation and have an opportunity to ask questions and raise concerns;</w:t>
      </w:r>
      <w:r>
        <w:rPr>
          <w:rFonts w:ascii="Arial" w:hAnsi="Arial" w:cs="Arial"/>
          <w:bCs/>
          <w:sz w:val="22"/>
          <w:szCs w:val="22"/>
        </w:rPr>
        <w:t xml:space="preserve">  </w:t>
      </w:r>
    </w:p>
    <w:p w:rsidR="00D60A5B" w:rsidRDefault="00D60A5B" w:rsidP="00D60A5B">
      <w:pPr>
        <w:pStyle w:val="BodyText"/>
        <w:spacing w:after="0"/>
        <w:ind w:left="900"/>
        <w:rPr>
          <w:rFonts w:ascii="Arial" w:hAnsi="Arial" w:cs="Arial"/>
          <w:bCs/>
          <w:sz w:val="22"/>
          <w:szCs w:val="22"/>
        </w:rPr>
      </w:pPr>
      <w:r>
        <w:rPr>
          <w:rFonts w:ascii="Arial" w:hAnsi="Arial" w:cs="Arial"/>
          <w:bCs/>
          <w:sz w:val="22"/>
          <w:szCs w:val="22"/>
        </w:rPr>
        <w:t>(</w:t>
      </w:r>
      <w:proofErr w:type="gramStart"/>
      <w:r>
        <w:rPr>
          <w:rFonts w:ascii="Arial" w:hAnsi="Arial" w:cs="Arial"/>
          <w:bCs/>
          <w:sz w:val="22"/>
          <w:szCs w:val="22"/>
        </w:rPr>
        <w:t>this</w:t>
      </w:r>
      <w:proofErr w:type="gramEnd"/>
      <w:r>
        <w:rPr>
          <w:rFonts w:ascii="Arial" w:hAnsi="Arial" w:cs="Arial"/>
          <w:bCs/>
          <w:sz w:val="22"/>
          <w:szCs w:val="22"/>
        </w:rPr>
        <w:t xml:space="preserve"> activity was conducted in June 2009)</w:t>
      </w:r>
    </w:p>
    <w:p w:rsidR="00D60A5B" w:rsidRPr="003B0184" w:rsidRDefault="00D60A5B" w:rsidP="00D60A5B">
      <w:pPr>
        <w:pStyle w:val="BodyText"/>
        <w:spacing w:after="0"/>
        <w:ind w:left="900" w:hanging="180"/>
        <w:rPr>
          <w:rFonts w:ascii="Arial" w:hAnsi="Arial" w:cs="Arial"/>
          <w:bCs/>
          <w:sz w:val="22"/>
          <w:szCs w:val="22"/>
        </w:rPr>
      </w:pPr>
    </w:p>
    <w:p w:rsidR="00D60A5B" w:rsidRPr="003B0184" w:rsidRDefault="00D60A5B" w:rsidP="00D60A5B">
      <w:pPr>
        <w:pStyle w:val="BodyText"/>
        <w:spacing w:after="0"/>
        <w:ind w:left="900" w:hanging="180"/>
        <w:rPr>
          <w:rFonts w:ascii="Arial" w:hAnsi="Arial" w:cs="Arial"/>
          <w:sz w:val="22"/>
          <w:szCs w:val="22"/>
        </w:rPr>
      </w:pPr>
      <w:r w:rsidRPr="003B0184">
        <w:rPr>
          <w:rFonts w:ascii="Arial" w:hAnsi="Arial" w:cs="Arial"/>
          <w:bCs/>
          <w:sz w:val="22"/>
          <w:szCs w:val="22"/>
        </w:rPr>
        <w:t xml:space="preserve">● </w:t>
      </w:r>
      <w:r w:rsidRPr="003B0184">
        <w:rPr>
          <w:rFonts w:ascii="Arial" w:hAnsi="Arial" w:cs="Arial"/>
          <w:sz w:val="22"/>
          <w:szCs w:val="22"/>
        </w:rPr>
        <w:t>Procur</w:t>
      </w:r>
      <w:r>
        <w:rPr>
          <w:rFonts w:ascii="Arial" w:hAnsi="Arial" w:cs="Arial"/>
          <w:sz w:val="22"/>
          <w:szCs w:val="22"/>
        </w:rPr>
        <w:t xml:space="preserve">e </w:t>
      </w:r>
      <w:r w:rsidRPr="003B0184">
        <w:rPr>
          <w:rFonts w:ascii="Arial" w:hAnsi="Arial" w:cs="Arial"/>
          <w:sz w:val="22"/>
          <w:szCs w:val="22"/>
        </w:rPr>
        <w:t xml:space="preserve">from NSF ADVANCE program directors a letter of introduction informing grantees of the interviews </w:t>
      </w:r>
      <w:r>
        <w:rPr>
          <w:rFonts w:ascii="Arial" w:hAnsi="Arial" w:cs="Arial"/>
          <w:sz w:val="22"/>
          <w:szCs w:val="22"/>
        </w:rPr>
        <w:t xml:space="preserve">and/or case study site visits, </w:t>
      </w:r>
      <w:r w:rsidRPr="003B0184">
        <w:rPr>
          <w:rFonts w:ascii="Arial" w:hAnsi="Arial" w:cs="Arial"/>
          <w:sz w:val="22"/>
          <w:szCs w:val="22"/>
        </w:rPr>
        <w:t>and requesting cooperation prior to contacting interviewees for a telephone interview</w:t>
      </w:r>
      <w:r>
        <w:rPr>
          <w:rFonts w:ascii="Arial" w:hAnsi="Arial" w:cs="Arial"/>
          <w:sz w:val="22"/>
          <w:szCs w:val="22"/>
        </w:rPr>
        <w:t xml:space="preserve"> or to schedule site visits</w:t>
      </w:r>
      <w:r w:rsidRPr="003B0184">
        <w:rPr>
          <w:rFonts w:ascii="Arial" w:hAnsi="Arial" w:cs="Arial"/>
          <w:sz w:val="22"/>
          <w:szCs w:val="22"/>
        </w:rPr>
        <w:t>;</w:t>
      </w:r>
    </w:p>
    <w:p w:rsidR="00D60A5B" w:rsidRPr="003B0184" w:rsidRDefault="00D60A5B" w:rsidP="00D60A5B">
      <w:pPr>
        <w:pStyle w:val="BodyText"/>
        <w:spacing w:after="0"/>
        <w:ind w:left="900" w:hanging="180"/>
        <w:rPr>
          <w:rFonts w:ascii="Arial" w:hAnsi="Arial" w:cs="Arial"/>
          <w:sz w:val="22"/>
          <w:szCs w:val="22"/>
        </w:rPr>
      </w:pPr>
    </w:p>
    <w:p w:rsidR="00D60A5B" w:rsidRPr="003B0184" w:rsidRDefault="00D60A5B" w:rsidP="00D60A5B">
      <w:pPr>
        <w:pStyle w:val="BodyText"/>
        <w:spacing w:after="0"/>
        <w:ind w:left="900" w:hanging="180"/>
        <w:rPr>
          <w:rFonts w:ascii="Arial" w:hAnsi="Arial" w:cs="Arial"/>
          <w:bCs/>
          <w:sz w:val="22"/>
          <w:szCs w:val="22"/>
        </w:rPr>
      </w:pPr>
      <w:r w:rsidRPr="003B0184">
        <w:rPr>
          <w:rFonts w:ascii="Arial" w:hAnsi="Arial" w:cs="Arial"/>
          <w:bCs/>
          <w:sz w:val="22"/>
          <w:szCs w:val="22"/>
        </w:rPr>
        <w:t xml:space="preserve">● </w:t>
      </w:r>
      <w:r>
        <w:rPr>
          <w:rFonts w:ascii="Arial" w:hAnsi="Arial" w:cs="Arial"/>
          <w:bCs/>
          <w:sz w:val="22"/>
          <w:szCs w:val="22"/>
        </w:rPr>
        <w:t xml:space="preserve">Allow </w:t>
      </w:r>
      <w:r w:rsidRPr="003B0184">
        <w:rPr>
          <w:rFonts w:ascii="Arial" w:hAnsi="Arial" w:cs="Arial"/>
          <w:bCs/>
          <w:sz w:val="22"/>
          <w:szCs w:val="22"/>
        </w:rPr>
        <w:t>sufficient time</w:t>
      </w:r>
      <w:r>
        <w:rPr>
          <w:rFonts w:ascii="Arial" w:hAnsi="Arial" w:cs="Arial"/>
          <w:bCs/>
          <w:sz w:val="22"/>
          <w:szCs w:val="22"/>
        </w:rPr>
        <w:t xml:space="preserve"> </w:t>
      </w:r>
      <w:r w:rsidRPr="003B0184">
        <w:rPr>
          <w:rFonts w:ascii="Arial" w:hAnsi="Arial" w:cs="Arial"/>
          <w:bCs/>
          <w:sz w:val="22"/>
          <w:szCs w:val="22"/>
        </w:rPr>
        <w:t xml:space="preserve">for data collection.  For example, </w:t>
      </w:r>
      <w:r>
        <w:rPr>
          <w:rFonts w:ascii="Arial" w:hAnsi="Arial" w:cs="Arial"/>
          <w:bCs/>
          <w:sz w:val="22"/>
          <w:szCs w:val="22"/>
        </w:rPr>
        <w:t xml:space="preserve">telephone </w:t>
      </w:r>
      <w:r w:rsidRPr="003B0184">
        <w:rPr>
          <w:rFonts w:ascii="Arial" w:hAnsi="Arial" w:cs="Arial"/>
          <w:bCs/>
          <w:sz w:val="22"/>
          <w:szCs w:val="22"/>
        </w:rPr>
        <w:t>interviews will be carried out over the course of two months to ensure t</w:t>
      </w:r>
      <w:r>
        <w:rPr>
          <w:rFonts w:ascii="Arial" w:hAnsi="Arial" w:cs="Arial"/>
          <w:bCs/>
          <w:sz w:val="22"/>
          <w:szCs w:val="22"/>
        </w:rPr>
        <w:t>hat busy schedules of</w:t>
      </w:r>
      <w:r w:rsidRPr="003B0184">
        <w:rPr>
          <w:rFonts w:ascii="Arial" w:hAnsi="Arial" w:cs="Arial"/>
          <w:bCs/>
          <w:sz w:val="22"/>
          <w:szCs w:val="22"/>
        </w:rPr>
        <w:t xml:space="preserve"> respondents can be accommodated;</w:t>
      </w:r>
    </w:p>
    <w:p w:rsidR="00D60A5B" w:rsidRPr="003B0184" w:rsidRDefault="00D60A5B" w:rsidP="00D60A5B">
      <w:pPr>
        <w:pStyle w:val="BodyText"/>
        <w:spacing w:after="0"/>
        <w:ind w:left="900" w:hanging="180"/>
        <w:rPr>
          <w:rFonts w:ascii="Arial" w:hAnsi="Arial" w:cs="Arial"/>
          <w:bCs/>
          <w:sz w:val="22"/>
          <w:szCs w:val="22"/>
        </w:rPr>
      </w:pPr>
    </w:p>
    <w:p w:rsidR="00D60A5B" w:rsidRPr="003B0184" w:rsidRDefault="00D60A5B" w:rsidP="00D60A5B">
      <w:pPr>
        <w:pStyle w:val="BodyText"/>
        <w:spacing w:after="0"/>
        <w:ind w:left="900" w:hanging="180"/>
        <w:rPr>
          <w:rFonts w:ascii="Arial" w:hAnsi="Arial" w:cs="Arial"/>
          <w:bCs/>
          <w:sz w:val="22"/>
          <w:szCs w:val="22"/>
        </w:rPr>
      </w:pPr>
      <w:r w:rsidRPr="003B0184">
        <w:rPr>
          <w:rFonts w:ascii="Arial" w:hAnsi="Arial" w:cs="Arial"/>
          <w:bCs/>
          <w:sz w:val="22"/>
          <w:szCs w:val="22"/>
        </w:rPr>
        <w:t>● Design protocol</w:t>
      </w:r>
      <w:r>
        <w:rPr>
          <w:rFonts w:ascii="Arial" w:hAnsi="Arial" w:cs="Arial"/>
          <w:bCs/>
          <w:sz w:val="22"/>
          <w:szCs w:val="22"/>
        </w:rPr>
        <w:t>s</w:t>
      </w:r>
      <w:r w:rsidRPr="003B0184">
        <w:rPr>
          <w:rFonts w:ascii="Arial" w:hAnsi="Arial" w:cs="Arial"/>
          <w:bCs/>
          <w:sz w:val="22"/>
          <w:szCs w:val="22"/>
        </w:rPr>
        <w:t xml:space="preserve"> to target the specific information that each respondent group is likely to possess.</w:t>
      </w:r>
    </w:p>
    <w:p w:rsidR="00D60A5B" w:rsidRDefault="00D60A5B" w:rsidP="00D60A5B">
      <w:pPr>
        <w:rPr>
          <w:rFonts w:ascii="Arial" w:hAnsi="Arial" w:cs="Arial"/>
          <w:b/>
          <w:bCs/>
          <w:sz w:val="22"/>
          <w:szCs w:val="22"/>
        </w:rPr>
      </w:pPr>
    </w:p>
    <w:p w:rsidR="00D60A5B" w:rsidRPr="003B0184" w:rsidRDefault="00D60A5B" w:rsidP="00D60A5B">
      <w:pPr>
        <w:rPr>
          <w:rFonts w:ascii="Arial" w:hAnsi="Arial" w:cs="Arial"/>
          <w:b/>
          <w:bCs/>
          <w:sz w:val="22"/>
          <w:szCs w:val="22"/>
        </w:rPr>
      </w:pPr>
      <w:r w:rsidRPr="003B0184">
        <w:rPr>
          <w:rFonts w:ascii="Arial" w:hAnsi="Arial" w:cs="Arial"/>
          <w:b/>
          <w:bCs/>
          <w:sz w:val="22"/>
          <w:szCs w:val="22"/>
        </w:rPr>
        <w:t xml:space="preserve">B.4. Tests of Procedures or Methods </w:t>
      </w:r>
    </w:p>
    <w:p w:rsidR="00D60A5B" w:rsidRPr="003B0184" w:rsidRDefault="00D60A5B" w:rsidP="00D60A5B">
      <w:pPr>
        <w:rPr>
          <w:rFonts w:ascii="Arial" w:hAnsi="Arial" w:cs="Arial"/>
          <w:sz w:val="22"/>
          <w:szCs w:val="22"/>
        </w:rPr>
      </w:pPr>
    </w:p>
    <w:p w:rsidR="00D60A5B" w:rsidRDefault="00D60A5B" w:rsidP="00D60A5B">
      <w:pPr>
        <w:rPr>
          <w:rFonts w:ascii="Arial" w:hAnsi="Arial" w:cs="Arial"/>
          <w:sz w:val="22"/>
          <w:szCs w:val="22"/>
        </w:rPr>
      </w:pPr>
      <w:r w:rsidRPr="003B0184">
        <w:rPr>
          <w:rFonts w:ascii="Arial" w:hAnsi="Arial" w:cs="Arial"/>
          <w:sz w:val="22"/>
          <w:szCs w:val="22"/>
        </w:rPr>
        <w:t>We field tested t</w:t>
      </w:r>
      <w:r>
        <w:rPr>
          <w:rFonts w:ascii="Arial" w:hAnsi="Arial" w:cs="Arial"/>
          <w:sz w:val="22"/>
          <w:szCs w:val="22"/>
        </w:rPr>
        <w:t>he interview protocol with d</w:t>
      </w:r>
      <w:r w:rsidRPr="003B0184">
        <w:rPr>
          <w:rFonts w:ascii="Arial" w:hAnsi="Arial" w:cs="Arial"/>
          <w:sz w:val="22"/>
          <w:szCs w:val="22"/>
        </w:rPr>
        <w:t>irector</w:t>
      </w:r>
      <w:r>
        <w:rPr>
          <w:rFonts w:ascii="Arial" w:hAnsi="Arial" w:cs="Arial"/>
          <w:sz w:val="22"/>
          <w:szCs w:val="22"/>
        </w:rPr>
        <w:t>s/principal i</w:t>
      </w:r>
      <w:r w:rsidRPr="003B0184">
        <w:rPr>
          <w:rFonts w:ascii="Arial" w:hAnsi="Arial" w:cs="Arial"/>
          <w:sz w:val="22"/>
          <w:szCs w:val="22"/>
        </w:rPr>
        <w:t>nvestigators at two different ADVANCE sites</w:t>
      </w:r>
      <w:r>
        <w:rPr>
          <w:rFonts w:ascii="Arial" w:hAnsi="Arial" w:cs="Arial"/>
          <w:sz w:val="22"/>
          <w:szCs w:val="22"/>
        </w:rPr>
        <w:t xml:space="preserve"> that, according to documents reviewed, were employing strategies commonly found at ADVANCE projects (such as recruitment and policy revisions)</w:t>
      </w:r>
      <w:r w:rsidRPr="003B0184">
        <w:rPr>
          <w:rFonts w:ascii="Arial" w:hAnsi="Arial" w:cs="Arial"/>
          <w:sz w:val="22"/>
          <w:szCs w:val="22"/>
        </w:rPr>
        <w:t>.  As expected, both interviews lasted about one hour</w:t>
      </w:r>
      <w:r>
        <w:rPr>
          <w:rFonts w:ascii="Arial" w:hAnsi="Arial" w:cs="Arial"/>
          <w:sz w:val="22"/>
          <w:szCs w:val="22"/>
        </w:rPr>
        <w:t xml:space="preserve"> (one slightly less)</w:t>
      </w:r>
      <w:r w:rsidRPr="003B0184">
        <w:rPr>
          <w:rFonts w:ascii="Arial" w:hAnsi="Arial" w:cs="Arial"/>
          <w:sz w:val="22"/>
          <w:szCs w:val="22"/>
        </w:rPr>
        <w:t xml:space="preserve">.  </w:t>
      </w:r>
      <w:r>
        <w:rPr>
          <w:rFonts w:ascii="Arial" w:hAnsi="Arial" w:cs="Arial"/>
          <w:sz w:val="22"/>
          <w:szCs w:val="22"/>
        </w:rPr>
        <w:t>Because two questions did not have to be administered as neither site had PAID or a Leadership awards, we estimate that the few interviews conducted at sites that have these awards could last slightly more than one hour.  We took this into account in our burden estimates.</w:t>
      </w:r>
    </w:p>
    <w:p w:rsidR="00D60A5B" w:rsidRDefault="00D60A5B" w:rsidP="00D60A5B">
      <w:pPr>
        <w:rPr>
          <w:rFonts w:ascii="Arial" w:hAnsi="Arial" w:cs="Arial"/>
          <w:sz w:val="22"/>
          <w:szCs w:val="22"/>
        </w:rPr>
      </w:pPr>
    </w:p>
    <w:p w:rsidR="00D60A5B" w:rsidRPr="003B0184" w:rsidRDefault="00D60A5B" w:rsidP="00D60A5B">
      <w:pPr>
        <w:rPr>
          <w:rFonts w:ascii="Arial" w:hAnsi="Arial" w:cs="Arial"/>
          <w:sz w:val="22"/>
          <w:szCs w:val="22"/>
        </w:rPr>
      </w:pPr>
      <w:r w:rsidRPr="003B0184">
        <w:rPr>
          <w:rFonts w:ascii="Arial" w:hAnsi="Arial" w:cs="Arial"/>
          <w:sz w:val="22"/>
          <w:szCs w:val="22"/>
        </w:rPr>
        <w:t xml:space="preserve">After completing the interview, </w:t>
      </w:r>
      <w:r>
        <w:rPr>
          <w:rFonts w:ascii="Arial" w:hAnsi="Arial" w:cs="Arial"/>
          <w:sz w:val="22"/>
          <w:szCs w:val="22"/>
        </w:rPr>
        <w:t xml:space="preserve">we asked </w:t>
      </w:r>
      <w:r w:rsidRPr="003B0184">
        <w:rPr>
          <w:rFonts w:ascii="Arial" w:hAnsi="Arial" w:cs="Arial"/>
          <w:sz w:val="22"/>
          <w:szCs w:val="22"/>
        </w:rPr>
        <w:t xml:space="preserve">respondents </w:t>
      </w:r>
      <w:r>
        <w:rPr>
          <w:rFonts w:ascii="Arial" w:hAnsi="Arial" w:cs="Arial"/>
          <w:sz w:val="22"/>
          <w:szCs w:val="22"/>
        </w:rPr>
        <w:t>t</w:t>
      </w:r>
      <w:r w:rsidRPr="003B0184">
        <w:rPr>
          <w:rFonts w:ascii="Arial" w:hAnsi="Arial" w:cs="Arial"/>
          <w:sz w:val="22"/>
          <w:szCs w:val="22"/>
        </w:rPr>
        <w:t xml:space="preserve">o comment on the clarity </w:t>
      </w:r>
      <w:r>
        <w:rPr>
          <w:rFonts w:ascii="Arial" w:hAnsi="Arial" w:cs="Arial"/>
          <w:sz w:val="22"/>
          <w:szCs w:val="22"/>
        </w:rPr>
        <w:t xml:space="preserve">and wording of the questions. Evaluation project staff reviewed and discussed the </w:t>
      </w:r>
      <w:r w:rsidRPr="003B0184">
        <w:rPr>
          <w:rFonts w:ascii="Arial" w:hAnsi="Arial" w:cs="Arial"/>
          <w:sz w:val="22"/>
          <w:szCs w:val="22"/>
        </w:rPr>
        <w:t xml:space="preserve">information gathered </w:t>
      </w:r>
      <w:r>
        <w:rPr>
          <w:rFonts w:ascii="Arial" w:hAnsi="Arial" w:cs="Arial"/>
          <w:sz w:val="22"/>
          <w:szCs w:val="22"/>
        </w:rPr>
        <w:t xml:space="preserve">during the field tests and </w:t>
      </w:r>
      <w:r w:rsidRPr="003B0184">
        <w:rPr>
          <w:rFonts w:ascii="Arial" w:hAnsi="Arial" w:cs="Arial"/>
          <w:sz w:val="22"/>
          <w:szCs w:val="22"/>
        </w:rPr>
        <w:t xml:space="preserve">subsequently used </w:t>
      </w:r>
      <w:r>
        <w:rPr>
          <w:rFonts w:ascii="Arial" w:hAnsi="Arial" w:cs="Arial"/>
          <w:sz w:val="22"/>
          <w:szCs w:val="22"/>
        </w:rPr>
        <w:t xml:space="preserve">results </w:t>
      </w:r>
      <w:r w:rsidRPr="003B0184">
        <w:rPr>
          <w:rFonts w:ascii="Arial" w:hAnsi="Arial" w:cs="Arial"/>
          <w:sz w:val="22"/>
          <w:szCs w:val="22"/>
        </w:rPr>
        <w:t xml:space="preserve">to </w:t>
      </w:r>
      <w:r>
        <w:rPr>
          <w:rFonts w:ascii="Arial" w:hAnsi="Arial" w:cs="Arial"/>
          <w:sz w:val="22"/>
          <w:szCs w:val="22"/>
        </w:rPr>
        <w:t xml:space="preserve">revise </w:t>
      </w:r>
      <w:r w:rsidRPr="003B0184">
        <w:rPr>
          <w:rFonts w:ascii="Arial" w:hAnsi="Arial" w:cs="Arial"/>
          <w:sz w:val="22"/>
          <w:szCs w:val="22"/>
        </w:rPr>
        <w:t>th</w:t>
      </w:r>
      <w:r>
        <w:rPr>
          <w:rFonts w:ascii="Arial" w:hAnsi="Arial" w:cs="Arial"/>
          <w:sz w:val="22"/>
          <w:szCs w:val="22"/>
        </w:rPr>
        <w:t>e attached interview protocol. Revisions included the addition of a question, clarification of instructions to interviewers, and reordering of two questions.</w:t>
      </w:r>
    </w:p>
    <w:p w:rsidR="00D60A5B" w:rsidRDefault="00D60A5B" w:rsidP="00D60A5B">
      <w:pPr>
        <w:rPr>
          <w:rFonts w:ascii="Arial" w:hAnsi="Arial" w:cs="Arial"/>
          <w:sz w:val="22"/>
          <w:szCs w:val="22"/>
        </w:rPr>
      </w:pPr>
    </w:p>
    <w:p w:rsidR="00D60A5B" w:rsidRPr="003B0184" w:rsidRDefault="00D60A5B" w:rsidP="00D60A5B">
      <w:pPr>
        <w:rPr>
          <w:rFonts w:ascii="Arial" w:hAnsi="Arial" w:cs="Arial"/>
          <w:sz w:val="22"/>
          <w:szCs w:val="22"/>
        </w:rPr>
      </w:pPr>
      <w:r w:rsidRPr="00D75390">
        <w:rPr>
          <w:rFonts w:ascii="Arial" w:hAnsi="Arial" w:cs="Arial"/>
          <w:sz w:val="22"/>
          <w:szCs w:val="22"/>
        </w:rPr>
        <w:t xml:space="preserve">We are currently in the process of field testing the site visit instruments. The drafts are based on similar instruments that we have used in the past. Consequently, we do not anticipate having to make major revisions to stay within the expected time to complete the interview. But experience suggests that the wording or ordering of some questions </w:t>
      </w:r>
      <w:r w:rsidRPr="00D75390">
        <w:rPr>
          <w:rFonts w:ascii="Arial" w:hAnsi="Arial" w:cs="Arial"/>
          <w:sz w:val="22"/>
          <w:szCs w:val="22"/>
        </w:rPr>
        <w:lastRenderedPageBreak/>
        <w:t>may need minor revisions. If revisions to the attached protocols are made, we will forward to OMB the final set of instruments prior to data collection.</w:t>
      </w:r>
    </w:p>
    <w:p w:rsidR="00D60A5B" w:rsidRDefault="00D60A5B" w:rsidP="00D60A5B">
      <w:pPr>
        <w:rPr>
          <w:rFonts w:ascii="Arial" w:hAnsi="Arial" w:cs="Arial"/>
          <w:b/>
          <w:bCs/>
          <w:sz w:val="22"/>
          <w:szCs w:val="22"/>
        </w:rPr>
      </w:pPr>
    </w:p>
    <w:p w:rsidR="00D60A5B" w:rsidRDefault="00D60A5B" w:rsidP="00D60A5B">
      <w:pPr>
        <w:rPr>
          <w:rFonts w:ascii="Arial" w:hAnsi="Arial" w:cs="Arial"/>
          <w:b/>
          <w:bCs/>
          <w:sz w:val="22"/>
          <w:szCs w:val="22"/>
        </w:rPr>
      </w:pPr>
    </w:p>
    <w:p w:rsidR="00D60A5B" w:rsidRPr="003B0184" w:rsidRDefault="00D60A5B" w:rsidP="00D60A5B">
      <w:pPr>
        <w:rPr>
          <w:rFonts w:ascii="Arial" w:hAnsi="Arial" w:cs="Arial"/>
          <w:b/>
          <w:bCs/>
          <w:sz w:val="22"/>
          <w:szCs w:val="22"/>
        </w:rPr>
      </w:pPr>
      <w:r w:rsidRPr="003B0184">
        <w:rPr>
          <w:rFonts w:ascii="Arial" w:hAnsi="Arial" w:cs="Arial"/>
          <w:b/>
          <w:bCs/>
          <w:sz w:val="22"/>
          <w:szCs w:val="22"/>
        </w:rPr>
        <w:t xml:space="preserve">B.5. Names and Telephone Numbers of Individuals Consulted </w:t>
      </w:r>
    </w:p>
    <w:p w:rsidR="00D60A5B" w:rsidRDefault="00D60A5B" w:rsidP="00D60A5B">
      <w:pPr>
        <w:rPr>
          <w:rFonts w:ascii="Arial" w:hAnsi="Arial" w:cs="Arial"/>
          <w:sz w:val="22"/>
          <w:szCs w:val="22"/>
        </w:rPr>
      </w:pPr>
    </w:p>
    <w:p w:rsidR="00D60A5B" w:rsidRPr="003B0184" w:rsidRDefault="00D60A5B" w:rsidP="00D60A5B">
      <w:pPr>
        <w:rPr>
          <w:rFonts w:ascii="Arial" w:hAnsi="Arial" w:cs="Arial"/>
          <w:sz w:val="22"/>
          <w:szCs w:val="22"/>
        </w:rPr>
      </w:pPr>
      <w:r w:rsidRPr="003B0184">
        <w:rPr>
          <w:rFonts w:ascii="Arial" w:hAnsi="Arial" w:cs="Arial"/>
          <w:sz w:val="22"/>
          <w:szCs w:val="22"/>
          <w:u w:val="single"/>
        </w:rPr>
        <w:t>Agency Unit</w:t>
      </w:r>
      <w:r w:rsidRPr="003B0184">
        <w:rPr>
          <w:rFonts w:ascii="Arial" w:hAnsi="Arial" w:cs="Arial"/>
          <w:sz w:val="22"/>
          <w:szCs w:val="22"/>
        </w:rPr>
        <w:t>:</w:t>
      </w:r>
    </w:p>
    <w:p w:rsidR="00D60A5B" w:rsidRPr="003B0184" w:rsidRDefault="00D60A5B" w:rsidP="00D60A5B">
      <w:pPr>
        <w:rPr>
          <w:rFonts w:ascii="Arial" w:hAnsi="Arial" w:cs="Arial"/>
          <w:sz w:val="22"/>
          <w:szCs w:val="22"/>
        </w:rPr>
      </w:pPr>
    </w:p>
    <w:p w:rsidR="00D60A5B" w:rsidRPr="003B0184" w:rsidRDefault="00D60A5B" w:rsidP="00D60A5B">
      <w:pPr>
        <w:pStyle w:val="NormalWeb"/>
        <w:numPr>
          <w:ilvl w:val="0"/>
          <w:numId w:val="1"/>
        </w:numPr>
        <w:autoSpaceDE w:val="0"/>
        <w:autoSpaceDN w:val="0"/>
        <w:adjustRightInd w:val="0"/>
        <w:spacing w:before="0" w:beforeAutospacing="0" w:after="0" w:afterAutospacing="0"/>
        <w:rPr>
          <w:rFonts w:ascii="Arial" w:eastAsia="Times New Roman" w:hAnsi="Arial" w:cs="Arial"/>
          <w:sz w:val="22"/>
          <w:szCs w:val="22"/>
        </w:rPr>
      </w:pPr>
      <w:r w:rsidRPr="003B0184">
        <w:rPr>
          <w:rFonts w:ascii="Arial" w:eastAsia="Times New Roman" w:hAnsi="Arial" w:cs="Arial"/>
          <w:sz w:val="22"/>
          <w:szCs w:val="22"/>
        </w:rPr>
        <w:t>Suzanne Plimpton, Reports Clearance Officer Information Dissemination Branch, National Science Foundation, 703.292.7556.</w:t>
      </w:r>
    </w:p>
    <w:p w:rsidR="00D60A5B" w:rsidRPr="003B0184" w:rsidRDefault="00D60A5B" w:rsidP="00D60A5B">
      <w:pPr>
        <w:pStyle w:val="NormalWeb"/>
        <w:numPr>
          <w:ilvl w:val="0"/>
          <w:numId w:val="1"/>
        </w:numPr>
        <w:autoSpaceDE w:val="0"/>
        <w:autoSpaceDN w:val="0"/>
        <w:adjustRightInd w:val="0"/>
        <w:spacing w:before="0" w:beforeAutospacing="0" w:after="0" w:afterAutospacing="0"/>
        <w:rPr>
          <w:rFonts w:ascii="Arial" w:eastAsia="Times New Roman" w:hAnsi="Arial" w:cs="Arial"/>
          <w:sz w:val="22"/>
          <w:szCs w:val="22"/>
        </w:rPr>
      </w:pPr>
      <w:r w:rsidRPr="003B0184">
        <w:rPr>
          <w:rFonts w:ascii="Arial" w:eastAsia="Times New Roman" w:hAnsi="Arial" w:cs="Arial"/>
          <w:sz w:val="22"/>
          <w:szCs w:val="22"/>
        </w:rPr>
        <w:t xml:space="preserve">Jessie </w:t>
      </w:r>
      <w:proofErr w:type="spellStart"/>
      <w:r w:rsidRPr="003B0184">
        <w:rPr>
          <w:rFonts w:ascii="Arial" w:eastAsia="Times New Roman" w:hAnsi="Arial" w:cs="Arial"/>
          <w:sz w:val="22"/>
          <w:szCs w:val="22"/>
        </w:rPr>
        <w:t>DeAro</w:t>
      </w:r>
      <w:proofErr w:type="spellEnd"/>
      <w:r w:rsidRPr="003B0184">
        <w:rPr>
          <w:rFonts w:ascii="Arial" w:eastAsia="Times New Roman" w:hAnsi="Arial" w:cs="Arial"/>
          <w:sz w:val="22"/>
          <w:szCs w:val="22"/>
        </w:rPr>
        <w:t>, Program Director ADVANCE, National Science Foundation, 703.292.5350.</w:t>
      </w:r>
    </w:p>
    <w:p w:rsidR="00D60A5B" w:rsidRPr="003B0184" w:rsidRDefault="00D60A5B" w:rsidP="00D60A5B">
      <w:pPr>
        <w:pStyle w:val="NormalWeb"/>
        <w:numPr>
          <w:ilvl w:val="0"/>
          <w:numId w:val="1"/>
        </w:numPr>
        <w:autoSpaceDE w:val="0"/>
        <w:autoSpaceDN w:val="0"/>
        <w:adjustRightInd w:val="0"/>
        <w:spacing w:before="0" w:beforeAutospacing="0" w:after="0" w:afterAutospacing="0"/>
        <w:rPr>
          <w:rFonts w:ascii="Arial" w:eastAsia="Times New Roman" w:hAnsi="Arial" w:cs="Arial"/>
          <w:sz w:val="22"/>
          <w:szCs w:val="22"/>
        </w:rPr>
      </w:pPr>
      <w:r w:rsidRPr="003B0184">
        <w:rPr>
          <w:rFonts w:ascii="Arial" w:eastAsia="Times New Roman" w:hAnsi="Arial" w:cs="Arial"/>
          <w:sz w:val="22"/>
          <w:szCs w:val="22"/>
        </w:rPr>
        <w:t>Kelley Mack, Program Director ADVANCE, National Science Foundation, 703.292.8575.</w:t>
      </w:r>
    </w:p>
    <w:p w:rsidR="00D60A5B" w:rsidRPr="003B0184" w:rsidRDefault="00D60A5B" w:rsidP="00D60A5B">
      <w:pPr>
        <w:pStyle w:val="NormalWeb"/>
        <w:numPr>
          <w:ilvl w:val="0"/>
          <w:numId w:val="1"/>
        </w:numPr>
        <w:autoSpaceDE w:val="0"/>
        <w:autoSpaceDN w:val="0"/>
        <w:adjustRightInd w:val="0"/>
        <w:spacing w:before="0" w:beforeAutospacing="0" w:after="0" w:afterAutospacing="0"/>
        <w:rPr>
          <w:rFonts w:ascii="Arial" w:eastAsia="Times New Roman" w:hAnsi="Arial" w:cs="Arial"/>
          <w:sz w:val="22"/>
          <w:szCs w:val="22"/>
        </w:rPr>
      </w:pPr>
      <w:r w:rsidRPr="003B0184">
        <w:rPr>
          <w:rFonts w:ascii="Arial" w:eastAsia="Times New Roman" w:hAnsi="Arial" w:cs="Arial"/>
          <w:sz w:val="22"/>
          <w:szCs w:val="22"/>
        </w:rPr>
        <w:t>Elmima Johnson, Division of Research, Evaluation, and Communication,</w:t>
      </w:r>
      <w:r>
        <w:rPr>
          <w:rFonts w:ascii="Arial" w:eastAsia="Times New Roman" w:hAnsi="Arial" w:cs="Arial"/>
          <w:sz w:val="22"/>
          <w:szCs w:val="22"/>
        </w:rPr>
        <w:t xml:space="preserve"> COTR</w:t>
      </w:r>
      <w:r w:rsidRPr="003B0184">
        <w:rPr>
          <w:rFonts w:ascii="Arial" w:eastAsia="Times New Roman" w:hAnsi="Arial" w:cs="Arial"/>
          <w:sz w:val="22"/>
          <w:szCs w:val="22"/>
        </w:rPr>
        <w:t xml:space="preserve"> National Science Foundation, 703.292.5137.</w:t>
      </w:r>
    </w:p>
    <w:p w:rsidR="00D60A5B" w:rsidRDefault="00D60A5B" w:rsidP="00D60A5B">
      <w:pPr>
        <w:numPr>
          <w:ilvl w:val="0"/>
          <w:numId w:val="1"/>
        </w:numPr>
        <w:rPr>
          <w:rFonts w:ascii="Arial" w:hAnsi="Arial" w:cs="Arial"/>
          <w:sz w:val="22"/>
          <w:szCs w:val="22"/>
        </w:rPr>
      </w:pPr>
      <w:r w:rsidRPr="003B0184">
        <w:rPr>
          <w:rFonts w:ascii="Arial" w:hAnsi="Arial" w:cs="Arial"/>
          <w:sz w:val="22"/>
          <w:szCs w:val="22"/>
        </w:rPr>
        <w:t>Bernice Anderson, Office of the Assistant Director, National Science Foundation, EHR, 703.292.5151.</w:t>
      </w:r>
    </w:p>
    <w:p w:rsidR="00D60A5B" w:rsidRPr="003B0184" w:rsidRDefault="00D60A5B" w:rsidP="00D60A5B">
      <w:pPr>
        <w:ind w:left="360"/>
        <w:rPr>
          <w:rFonts w:ascii="Arial" w:hAnsi="Arial" w:cs="Arial"/>
          <w:sz w:val="22"/>
          <w:szCs w:val="22"/>
        </w:rPr>
      </w:pPr>
    </w:p>
    <w:p w:rsidR="00D60A5B" w:rsidRPr="003B0184" w:rsidRDefault="00D60A5B" w:rsidP="00D60A5B">
      <w:pPr>
        <w:rPr>
          <w:rFonts w:ascii="Arial" w:hAnsi="Arial" w:cs="Arial"/>
          <w:sz w:val="22"/>
          <w:szCs w:val="22"/>
        </w:rPr>
      </w:pPr>
      <w:r>
        <w:rPr>
          <w:rFonts w:ascii="Arial" w:hAnsi="Arial" w:cs="Arial"/>
          <w:sz w:val="22"/>
          <w:szCs w:val="22"/>
          <w:u w:val="single"/>
        </w:rPr>
        <w:br w:type="page"/>
      </w:r>
      <w:r w:rsidRPr="003B0184">
        <w:rPr>
          <w:rFonts w:ascii="Arial" w:hAnsi="Arial" w:cs="Arial"/>
          <w:sz w:val="22"/>
          <w:szCs w:val="22"/>
          <w:u w:val="single"/>
        </w:rPr>
        <w:lastRenderedPageBreak/>
        <w:t>Contractor or Grantee</w:t>
      </w:r>
      <w:r w:rsidRPr="003B0184">
        <w:rPr>
          <w:rFonts w:ascii="Arial" w:hAnsi="Arial" w:cs="Arial"/>
          <w:sz w:val="22"/>
          <w:szCs w:val="22"/>
        </w:rPr>
        <w:t>:</w:t>
      </w:r>
    </w:p>
    <w:p w:rsidR="00D60A5B" w:rsidRPr="003B0184" w:rsidRDefault="00D60A5B" w:rsidP="00D60A5B">
      <w:pPr>
        <w:rPr>
          <w:rFonts w:ascii="Arial" w:hAnsi="Arial" w:cs="Arial"/>
          <w:sz w:val="22"/>
          <w:szCs w:val="22"/>
        </w:rPr>
      </w:pPr>
    </w:p>
    <w:p w:rsidR="00D60A5B" w:rsidRPr="003B0184" w:rsidRDefault="00D60A5B" w:rsidP="00D60A5B">
      <w:pPr>
        <w:numPr>
          <w:ilvl w:val="0"/>
          <w:numId w:val="2"/>
        </w:numPr>
        <w:rPr>
          <w:rFonts w:ascii="Arial" w:hAnsi="Arial" w:cs="Arial"/>
          <w:sz w:val="22"/>
          <w:szCs w:val="22"/>
        </w:rPr>
      </w:pPr>
      <w:r w:rsidRPr="003B0184">
        <w:rPr>
          <w:rFonts w:ascii="Arial" w:hAnsi="Arial" w:cs="Arial"/>
          <w:sz w:val="22"/>
          <w:szCs w:val="22"/>
        </w:rPr>
        <w:t xml:space="preserve">Clemencia Cosentino de Cohen, Co-PI, ADVANCE Evaluation, </w:t>
      </w:r>
      <w:proofErr w:type="spellStart"/>
      <w:r>
        <w:rPr>
          <w:rFonts w:ascii="Arial" w:hAnsi="Arial" w:cs="Arial"/>
          <w:sz w:val="22"/>
          <w:szCs w:val="22"/>
        </w:rPr>
        <w:t>Mathematica</w:t>
      </w:r>
      <w:proofErr w:type="spellEnd"/>
      <w:r>
        <w:rPr>
          <w:rFonts w:ascii="Arial" w:hAnsi="Arial" w:cs="Arial"/>
          <w:sz w:val="22"/>
          <w:szCs w:val="22"/>
        </w:rPr>
        <w:t xml:space="preserve"> Policy Research, 202.264.3499</w:t>
      </w:r>
      <w:r w:rsidRPr="003B0184">
        <w:rPr>
          <w:rFonts w:ascii="Arial" w:hAnsi="Arial" w:cs="Arial"/>
          <w:sz w:val="22"/>
          <w:szCs w:val="22"/>
        </w:rPr>
        <w:t>.</w:t>
      </w:r>
    </w:p>
    <w:p w:rsidR="00D60A5B" w:rsidRPr="003B0184" w:rsidRDefault="00D60A5B" w:rsidP="00D60A5B">
      <w:pPr>
        <w:numPr>
          <w:ilvl w:val="0"/>
          <w:numId w:val="2"/>
        </w:numPr>
        <w:rPr>
          <w:rFonts w:ascii="Arial" w:hAnsi="Arial" w:cs="Arial"/>
          <w:sz w:val="22"/>
          <w:szCs w:val="22"/>
        </w:rPr>
      </w:pPr>
      <w:r w:rsidRPr="003B0184">
        <w:rPr>
          <w:rFonts w:ascii="Arial" w:hAnsi="Arial" w:cs="Arial"/>
          <w:sz w:val="22"/>
          <w:szCs w:val="22"/>
        </w:rPr>
        <w:t xml:space="preserve">Beatriz Chu Clewell, </w:t>
      </w:r>
      <w:r>
        <w:rPr>
          <w:rFonts w:ascii="Arial" w:hAnsi="Arial" w:cs="Arial"/>
          <w:sz w:val="22"/>
          <w:szCs w:val="22"/>
        </w:rPr>
        <w:t>Co-</w:t>
      </w:r>
      <w:r w:rsidRPr="003B0184">
        <w:rPr>
          <w:rFonts w:ascii="Arial" w:hAnsi="Arial" w:cs="Arial"/>
          <w:sz w:val="22"/>
          <w:szCs w:val="22"/>
        </w:rPr>
        <w:t xml:space="preserve">PI, ADVANCE Evaluation, Evaluation Studies and Equity Research Program (PEER), </w:t>
      </w:r>
      <w:proofErr w:type="gramStart"/>
      <w:r w:rsidRPr="003B0184">
        <w:rPr>
          <w:rFonts w:ascii="Arial" w:hAnsi="Arial" w:cs="Arial"/>
          <w:sz w:val="22"/>
          <w:szCs w:val="22"/>
        </w:rPr>
        <w:t>The</w:t>
      </w:r>
      <w:proofErr w:type="gramEnd"/>
      <w:r w:rsidRPr="003B0184">
        <w:rPr>
          <w:rFonts w:ascii="Arial" w:hAnsi="Arial" w:cs="Arial"/>
          <w:sz w:val="22"/>
          <w:szCs w:val="22"/>
        </w:rPr>
        <w:t xml:space="preserve"> Urban Institute, 202.261.5617.</w:t>
      </w:r>
    </w:p>
    <w:p w:rsidR="00D60A5B" w:rsidRPr="003B0184" w:rsidRDefault="00D60A5B" w:rsidP="00D60A5B">
      <w:pPr>
        <w:pStyle w:val="Date"/>
        <w:rPr>
          <w:rFonts w:ascii="Arial" w:hAnsi="Arial" w:cs="Arial"/>
          <w:sz w:val="22"/>
          <w:szCs w:val="22"/>
        </w:rPr>
      </w:pPr>
    </w:p>
    <w:p w:rsidR="00D60A5B" w:rsidRPr="003B0184" w:rsidRDefault="00D60A5B" w:rsidP="00D60A5B">
      <w:pPr>
        <w:pStyle w:val="BodyText"/>
        <w:spacing w:after="0"/>
        <w:rPr>
          <w:rFonts w:ascii="Arial" w:hAnsi="Arial" w:cs="Arial"/>
          <w:bCs/>
          <w:sz w:val="22"/>
          <w:szCs w:val="22"/>
        </w:rPr>
      </w:pPr>
      <w:r w:rsidRPr="003B0184">
        <w:rPr>
          <w:rFonts w:ascii="Arial" w:hAnsi="Arial" w:cs="Arial"/>
          <w:sz w:val="22"/>
          <w:szCs w:val="22"/>
        </w:rPr>
        <w:t xml:space="preserve">The Urban Institute will be responsible for the evaluation design, data collection and analyses under the direction of the </w:t>
      </w:r>
      <w:r>
        <w:rPr>
          <w:rFonts w:ascii="Arial" w:hAnsi="Arial" w:cs="Arial"/>
          <w:sz w:val="22"/>
          <w:szCs w:val="22"/>
        </w:rPr>
        <w:t>Co-</w:t>
      </w:r>
      <w:r w:rsidRPr="003B0184">
        <w:rPr>
          <w:rFonts w:ascii="Arial" w:hAnsi="Arial" w:cs="Arial"/>
          <w:sz w:val="22"/>
          <w:szCs w:val="22"/>
        </w:rPr>
        <w:t>PI</w:t>
      </w:r>
      <w:r>
        <w:rPr>
          <w:rFonts w:ascii="Arial" w:hAnsi="Arial" w:cs="Arial"/>
          <w:sz w:val="22"/>
          <w:szCs w:val="22"/>
        </w:rPr>
        <w:t>s</w:t>
      </w:r>
      <w:r w:rsidRPr="003B0184">
        <w:rPr>
          <w:rFonts w:ascii="Arial" w:hAnsi="Arial" w:cs="Arial"/>
          <w:sz w:val="22"/>
          <w:szCs w:val="22"/>
        </w:rPr>
        <w:t xml:space="preserve"> of this evaluation, Beatriz Chu Clewell (202.261.5617) and Clemencia Cosentino (202.</w:t>
      </w:r>
      <w:r>
        <w:rPr>
          <w:rFonts w:ascii="Arial" w:hAnsi="Arial" w:cs="Arial"/>
          <w:sz w:val="22"/>
          <w:szCs w:val="22"/>
        </w:rPr>
        <w:t>264</w:t>
      </w:r>
      <w:r w:rsidRPr="003B0184">
        <w:rPr>
          <w:rFonts w:ascii="Arial" w:hAnsi="Arial" w:cs="Arial"/>
          <w:sz w:val="22"/>
          <w:szCs w:val="22"/>
        </w:rPr>
        <w:t>.</w:t>
      </w:r>
      <w:r>
        <w:rPr>
          <w:rFonts w:ascii="Arial" w:hAnsi="Arial" w:cs="Arial"/>
          <w:sz w:val="22"/>
          <w:szCs w:val="22"/>
        </w:rPr>
        <w:t>3499</w:t>
      </w:r>
      <w:r w:rsidRPr="003B0184">
        <w:rPr>
          <w:rFonts w:ascii="Arial" w:hAnsi="Arial" w:cs="Arial"/>
          <w:sz w:val="22"/>
          <w:szCs w:val="22"/>
        </w:rPr>
        <w:t xml:space="preserve">). </w:t>
      </w:r>
    </w:p>
    <w:p w:rsidR="00D60A5B" w:rsidRDefault="00D60A5B" w:rsidP="00D60A5B">
      <w:pPr>
        <w:pStyle w:val="BodyText"/>
        <w:spacing w:after="0"/>
        <w:rPr>
          <w:rFonts w:ascii="Arial" w:hAnsi="Arial" w:cs="Arial"/>
          <w:bCs/>
          <w:sz w:val="22"/>
          <w:szCs w:val="22"/>
        </w:rPr>
      </w:pPr>
    </w:p>
    <w:p w:rsidR="00D60A5B" w:rsidRPr="0005175D" w:rsidRDefault="00D60A5B" w:rsidP="00D60A5B">
      <w:pPr>
        <w:pStyle w:val="BodyText"/>
        <w:spacing w:after="0"/>
        <w:rPr>
          <w:rFonts w:ascii="Arial" w:hAnsi="Arial" w:cs="Arial"/>
          <w:b/>
          <w:bCs/>
          <w:sz w:val="22"/>
          <w:szCs w:val="22"/>
        </w:rPr>
      </w:pPr>
      <w:r w:rsidRPr="0005175D">
        <w:rPr>
          <w:rFonts w:ascii="Arial" w:hAnsi="Arial" w:cs="Arial"/>
          <w:b/>
          <w:bCs/>
          <w:sz w:val="22"/>
          <w:szCs w:val="22"/>
        </w:rPr>
        <w:t>ATTACHMENTS</w:t>
      </w:r>
    </w:p>
    <w:p w:rsidR="00D60A5B" w:rsidRDefault="00D60A5B" w:rsidP="00D60A5B">
      <w:pPr>
        <w:pStyle w:val="BodyText"/>
        <w:spacing w:after="0"/>
        <w:rPr>
          <w:rFonts w:ascii="Arial" w:hAnsi="Arial" w:cs="Arial"/>
          <w:bCs/>
          <w:sz w:val="22"/>
          <w:szCs w:val="22"/>
        </w:rPr>
      </w:pPr>
    </w:p>
    <w:p w:rsidR="00D60A5B" w:rsidRDefault="00D60A5B" w:rsidP="00D60A5B">
      <w:pPr>
        <w:pStyle w:val="BodyText"/>
        <w:spacing w:after="0"/>
        <w:rPr>
          <w:rFonts w:ascii="Arial" w:hAnsi="Arial" w:cs="Arial"/>
          <w:bCs/>
          <w:sz w:val="22"/>
          <w:szCs w:val="22"/>
        </w:rPr>
      </w:pPr>
      <w:r w:rsidRPr="002E1E42">
        <w:rPr>
          <w:rFonts w:ascii="Arial" w:hAnsi="Arial" w:cs="Arial"/>
          <w:bCs/>
          <w:sz w:val="22"/>
          <w:szCs w:val="22"/>
          <w:highlight w:val="yellow"/>
        </w:rPr>
        <w:t>Federal Register Notice (</w:t>
      </w:r>
      <w:r w:rsidRPr="002E1E42">
        <w:rPr>
          <w:rFonts w:ascii="Arial" w:hAnsi="Arial" w:cs="Arial"/>
          <w:sz w:val="22"/>
          <w:szCs w:val="22"/>
          <w:highlight w:val="yellow"/>
          <w:shd w:val="clear" w:color="auto" w:fill="FFFF00"/>
        </w:rPr>
        <w:t>Vol. 75, No. 151, Friday, August 6, 2010</w:t>
      </w:r>
      <w:r w:rsidRPr="002E1E42">
        <w:rPr>
          <w:rFonts w:ascii="Arial" w:hAnsi="Arial" w:cs="Arial"/>
          <w:bCs/>
          <w:sz w:val="22"/>
          <w:szCs w:val="22"/>
          <w:highlight w:val="yellow"/>
        </w:rPr>
        <w:t>)</w:t>
      </w:r>
    </w:p>
    <w:p w:rsidR="00D60A5B" w:rsidRDefault="00D60A5B" w:rsidP="00D60A5B">
      <w:pPr>
        <w:pStyle w:val="BodyText"/>
        <w:spacing w:after="0"/>
        <w:rPr>
          <w:rFonts w:ascii="Arial" w:hAnsi="Arial" w:cs="Arial"/>
          <w:bCs/>
          <w:sz w:val="22"/>
          <w:szCs w:val="22"/>
        </w:rPr>
      </w:pPr>
      <w:r>
        <w:rPr>
          <w:rFonts w:ascii="Arial" w:hAnsi="Arial" w:cs="Arial"/>
          <w:bCs/>
          <w:sz w:val="22"/>
          <w:szCs w:val="22"/>
        </w:rPr>
        <w:t>Telephone Interview Protocol*</w:t>
      </w:r>
    </w:p>
    <w:p w:rsidR="00D60A5B" w:rsidRDefault="00D60A5B" w:rsidP="00D60A5B">
      <w:pPr>
        <w:pStyle w:val="BodyText"/>
        <w:spacing w:after="0"/>
        <w:rPr>
          <w:rFonts w:ascii="Arial" w:hAnsi="Arial" w:cs="Arial"/>
          <w:bCs/>
          <w:sz w:val="22"/>
          <w:szCs w:val="22"/>
        </w:rPr>
      </w:pPr>
      <w:r>
        <w:rPr>
          <w:rFonts w:ascii="Arial" w:hAnsi="Arial" w:cs="Arial"/>
          <w:bCs/>
          <w:sz w:val="22"/>
          <w:szCs w:val="22"/>
        </w:rPr>
        <w:t>Draft Correspondence and Introductions*</w:t>
      </w:r>
    </w:p>
    <w:p w:rsidR="00D60A5B" w:rsidRPr="002E1E42" w:rsidRDefault="00D60A5B" w:rsidP="00D60A5B">
      <w:pPr>
        <w:pStyle w:val="BodyText"/>
        <w:spacing w:after="0"/>
        <w:rPr>
          <w:rFonts w:ascii="Arial" w:hAnsi="Arial" w:cs="Arial"/>
          <w:bCs/>
          <w:sz w:val="22"/>
          <w:szCs w:val="22"/>
          <w:highlight w:val="yellow"/>
        </w:rPr>
      </w:pPr>
      <w:r w:rsidRPr="002E1E42">
        <w:rPr>
          <w:rFonts w:ascii="Arial" w:hAnsi="Arial" w:cs="Arial"/>
          <w:bCs/>
          <w:sz w:val="22"/>
          <w:szCs w:val="22"/>
          <w:highlight w:val="yellow"/>
        </w:rPr>
        <w:t>Case Study Protocols</w:t>
      </w:r>
      <w:r w:rsidRPr="002E1E42">
        <w:rPr>
          <w:rFonts w:ascii="Arial" w:hAnsi="Arial" w:cs="Arial"/>
          <w:bCs/>
          <w:sz w:val="22"/>
          <w:szCs w:val="22"/>
          <w:highlight w:val="yellow"/>
        </w:rPr>
        <w:tab/>
      </w:r>
    </w:p>
    <w:p w:rsidR="00D60A5B" w:rsidRPr="002E1E42" w:rsidRDefault="00D60A5B" w:rsidP="00D60A5B">
      <w:pPr>
        <w:numPr>
          <w:ilvl w:val="0"/>
          <w:numId w:val="3"/>
        </w:numPr>
        <w:rPr>
          <w:highlight w:val="yellow"/>
        </w:rPr>
      </w:pPr>
      <w:r w:rsidRPr="002E1E42">
        <w:rPr>
          <w:highlight w:val="yellow"/>
        </w:rPr>
        <w:t>IT Lead Co-PI</w:t>
      </w:r>
    </w:p>
    <w:p w:rsidR="00D60A5B" w:rsidRPr="002E1E42" w:rsidRDefault="00D60A5B" w:rsidP="00D60A5B">
      <w:pPr>
        <w:numPr>
          <w:ilvl w:val="0"/>
          <w:numId w:val="3"/>
        </w:numPr>
        <w:rPr>
          <w:highlight w:val="yellow"/>
        </w:rPr>
      </w:pPr>
      <w:r w:rsidRPr="002E1E42">
        <w:rPr>
          <w:highlight w:val="yellow"/>
        </w:rPr>
        <w:t>IT Leader</w:t>
      </w:r>
    </w:p>
    <w:p w:rsidR="00D60A5B" w:rsidRPr="002E1E42" w:rsidRDefault="00D60A5B" w:rsidP="00D60A5B">
      <w:pPr>
        <w:numPr>
          <w:ilvl w:val="0"/>
          <w:numId w:val="3"/>
        </w:numPr>
        <w:rPr>
          <w:highlight w:val="yellow"/>
        </w:rPr>
      </w:pPr>
      <w:r w:rsidRPr="002E1E42">
        <w:rPr>
          <w:highlight w:val="yellow"/>
        </w:rPr>
        <w:t>IT Department Chair</w:t>
      </w:r>
    </w:p>
    <w:p w:rsidR="00D60A5B" w:rsidRPr="002E1E42" w:rsidRDefault="00D60A5B" w:rsidP="00D60A5B">
      <w:pPr>
        <w:numPr>
          <w:ilvl w:val="0"/>
          <w:numId w:val="3"/>
        </w:numPr>
        <w:rPr>
          <w:highlight w:val="yellow"/>
        </w:rPr>
      </w:pPr>
      <w:r w:rsidRPr="002E1E42">
        <w:rPr>
          <w:highlight w:val="yellow"/>
        </w:rPr>
        <w:t>IT Provost</w:t>
      </w:r>
    </w:p>
    <w:p w:rsidR="00D60A5B" w:rsidRPr="002E1E42" w:rsidRDefault="00D60A5B" w:rsidP="00D60A5B">
      <w:pPr>
        <w:numPr>
          <w:ilvl w:val="0"/>
          <w:numId w:val="3"/>
        </w:numPr>
        <w:rPr>
          <w:highlight w:val="yellow"/>
        </w:rPr>
      </w:pPr>
      <w:r w:rsidRPr="002E1E42">
        <w:rPr>
          <w:highlight w:val="yellow"/>
        </w:rPr>
        <w:t>IT Project Coordinator</w:t>
      </w:r>
    </w:p>
    <w:p w:rsidR="00D60A5B" w:rsidRPr="002E1E42" w:rsidRDefault="00D60A5B" w:rsidP="00D60A5B">
      <w:pPr>
        <w:numPr>
          <w:ilvl w:val="0"/>
          <w:numId w:val="3"/>
        </w:numPr>
        <w:rPr>
          <w:highlight w:val="yellow"/>
        </w:rPr>
      </w:pPr>
      <w:r w:rsidRPr="002E1E42">
        <w:rPr>
          <w:highlight w:val="yellow"/>
        </w:rPr>
        <w:t>IT Additional Grantee</w:t>
      </w:r>
    </w:p>
    <w:p w:rsidR="00D60A5B" w:rsidRPr="002E1E42" w:rsidRDefault="00D60A5B" w:rsidP="00D60A5B">
      <w:pPr>
        <w:numPr>
          <w:ilvl w:val="0"/>
          <w:numId w:val="3"/>
        </w:numPr>
        <w:rPr>
          <w:highlight w:val="yellow"/>
        </w:rPr>
      </w:pPr>
      <w:r w:rsidRPr="002E1E42">
        <w:rPr>
          <w:highlight w:val="yellow"/>
        </w:rPr>
        <w:t>IT Focus Groups</w:t>
      </w:r>
    </w:p>
    <w:p w:rsidR="00D60A5B" w:rsidRPr="002E1E42" w:rsidRDefault="00D60A5B" w:rsidP="00D60A5B">
      <w:pPr>
        <w:numPr>
          <w:ilvl w:val="0"/>
          <w:numId w:val="3"/>
        </w:numPr>
        <w:rPr>
          <w:highlight w:val="yellow"/>
        </w:rPr>
      </w:pPr>
      <w:r w:rsidRPr="002E1E42">
        <w:rPr>
          <w:highlight w:val="yellow"/>
        </w:rPr>
        <w:t>Leadership Grantee</w:t>
      </w:r>
    </w:p>
    <w:p w:rsidR="00D60A5B" w:rsidRPr="002E1E42" w:rsidRDefault="00D60A5B" w:rsidP="00D60A5B">
      <w:pPr>
        <w:numPr>
          <w:ilvl w:val="0"/>
          <w:numId w:val="3"/>
        </w:numPr>
        <w:rPr>
          <w:highlight w:val="yellow"/>
        </w:rPr>
      </w:pPr>
      <w:r w:rsidRPr="002E1E42">
        <w:rPr>
          <w:highlight w:val="yellow"/>
        </w:rPr>
        <w:t>PAID Grantee</w:t>
      </w:r>
    </w:p>
    <w:p w:rsidR="00D60A5B" w:rsidRDefault="00D60A5B" w:rsidP="00D60A5B">
      <w:pPr>
        <w:pStyle w:val="BodyText"/>
        <w:spacing w:after="0"/>
        <w:rPr>
          <w:rFonts w:ascii="Arial" w:hAnsi="Arial" w:cs="Arial"/>
          <w:bCs/>
          <w:sz w:val="22"/>
          <w:szCs w:val="22"/>
        </w:rPr>
      </w:pPr>
    </w:p>
    <w:p w:rsidR="00D60A5B" w:rsidRPr="003B0184" w:rsidRDefault="00D60A5B" w:rsidP="00D60A5B">
      <w:pPr>
        <w:pStyle w:val="BodyText"/>
        <w:spacing w:after="0"/>
        <w:rPr>
          <w:rFonts w:ascii="Arial" w:hAnsi="Arial" w:cs="Arial"/>
          <w:bCs/>
          <w:sz w:val="22"/>
          <w:szCs w:val="22"/>
        </w:rPr>
      </w:pPr>
      <w:r w:rsidRPr="0056612C">
        <w:rPr>
          <w:rFonts w:ascii="Arial" w:hAnsi="Arial" w:cs="Arial"/>
          <w:bCs/>
          <w:sz w:val="22"/>
          <w:szCs w:val="22"/>
          <w:highlight w:val="yellow"/>
        </w:rPr>
        <w:t>*Received clearance (</w:t>
      </w:r>
      <w:r w:rsidRPr="0056612C">
        <w:rPr>
          <w:rFonts w:ascii="Arial" w:hAnsi="Arial" w:cs="Arial"/>
          <w:sz w:val="22"/>
          <w:szCs w:val="22"/>
          <w:highlight w:val="yellow"/>
        </w:rPr>
        <w:t>OMB # 3145-0209</w:t>
      </w:r>
      <w:r w:rsidRPr="0056612C">
        <w:rPr>
          <w:rFonts w:ascii="Arial" w:hAnsi="Arial" w:cs="Arial"/>
          <w:bCs/>
          <w:sz w:val="22"/>
          <w:szCs w:val="22"/>
          <w:highlight w:val="yellow"/>
        </w:rPr>
        <w:t>)</w:t>
      </w:r>
    </w:p>
    <w:p w:rsidR="007A59F2" w:rsidRDefault="00D75390"/>
    <w:sectPr w:rsidR="007A59F2" w:rsidSect="009721BD">
      <w:pgSz w:w="12240" w:h="15840"/>
      <w:pgMar w:top="1440" w:right="1800" w:bottom="1440" w:left="180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E472B"/>
    <w:multiLevelType w:val="hybridMultilevel"/>
    <w:tmpl w:val="E8BABA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9484370"/>
    <w:multiLevelType w:val="hybridMultilevel"/>
    <w:tmpl w:val="D53E6444"/>
    <w:lvl w:ilvl="0" w:tplc="12DCFA3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EC3953"/>
    <w:multiLevelType w:val="hybridMultilevel"/>
    <w:tmpl w:val="AF980036"/>
    <w:lvl w:ilvl="0" w:tplc="12DCFA3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0A5B"/>
    <w:rsid w:val="001C0CB6"/>
    <w:rsid w:val="004A7761"/>
    <w:rsid w:val="006E7B06"/>
    <w:rsid w:val="00896F83"/>
    <w:rsid w:val="00D60A5B"/>
    <w:rsid w:val="00D75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A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D60A5B"/>
  </w:style>
  <w:style w:type="character" w:customStyle="1" w:styleId="DateChar">
    <w:name w:val="Date Char"/>
    <w:basedOn w:val="DefaultParagraphFont"/>
    <w:link w:val="Date"/>
    <w:rsid w:val="00D60A5B"/>
    <w:rPr>
      <w:rFonts w:ascii="Times New Roman" w:eastAsia="Times New Roman" w:hAnsi="Times New Roman" w:cs="Times New Roman"/>
      <w:sz w:val="24"/>
      <w:szCs w:val="24"/>
    </w:rPr>
  </w:style>
  <w:style w:type="paragraph" w:styleId="BodyText">
    <w:name w:val="Body Text"/>
    <w:basedOn w:val="Normal"/>
    <w:link w:val="BodyTextChar"/>
    <w:rsid w:val="00D60A5B"/>
    <w:pPr>
      <w:spacing w:after="120"/>
    </w:pPr>
  </w:style>
  <w:style w:type="character" w:customStyle="1" w:styleId="BodyTextChar">
    <w:name w:val="Body Text Char"/>
    <w:basedOn w:val="DefaultParagraphFont"/>
    <w:link w:val="BodyText"/>
    <w:rsid w:val="00D60A5B"/>
    <w:rPr>
      <w:rFonts w:ascii="Times New Roman" w:eastAsia="Times New Roman" w:hAnsi="Times New Roman" w:cs="Times New Roman"/>
      <w:sz w:val="24"/>
      <w:szCs w:val="24"/>
    </w:rPr>
  </w:style>
  <w:style w:type="paragraph" w:styleId="NormalWeb">
    <w:name w:val="Normal (Web)"/>
    <w:basedOn w:val="Normal"/>
    <w:rsid w:val="00D60A5B"/>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6481</Characters>
  <Application>Microsoft Office Word</Application>
  <DocSecurity>0</DocSecurity>
  <Lines>54</Lines>
  <Paragraphs>15</Paragraphs>
  <ScaleCrop>false</ScaleCrop>
  <Company>National Science Foundation</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2</cp:revision>
  <dcterms:created xsi:type="dcterms:W3CDTF">2010-10-01T15:24:00Z</dcterms:created>
  <dcterms:modified xsi:type="dcterms:W3CDTF">2010-10-25T16:48:00Z</dcterms:modified>
</cp:coreProperties>
</file>