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FE5" w:rsidRPr="00416480" w:rsidRDefault="00793FE5" w:rsidP="00793FE5"/>
    <w:p w:rsidR="00793FE5" w:rsidRPr="00416480" w:rsidRDefault="00793FE5" w:rsidP="00793FE5"/>
    <w:p w:rsidR="00793FE5" w:rsidRPr="00416480" w:rsidRDefault="00793FE5" w:rsidP="00793FE5"/>
    <w:p w:rsidR="00793FE5" w:rsidRPr="00416480" w:rsidRDefault="00793FE5" w:rsidP="00793FE5"/>
    <w:p w:rsidR="00793FE5" w:rsidRPr="00416480" w:rsidRDefault="00793FE5" w:rsidP="00793FE5"/>
    <w:p w:rsidR="00793FE5" w:rsidRDefault="00793FE5" w:rsidP="00793FE5">
      <w:pPr>
        <w:rPr>
          <w:rFonts w:ascii="Courier New" w:hAnsi="Courier New" w:cs="Courier New"/>
          <w:sz w:val="40"/>
          <w:szCs w:val="40"/>
        </w:rPr>
      </w:pPr>
    </w:p>
    <w:p w:rsidR="00793FE5" w:rsidRDefault="00793FE5" w:rsidP="00793FE5">
      <w:pPr>
        <w:rPr>
          <w:rFonts w:ascii="Courier New" w:hAnsi="Courier New" w:cs="Courier New"/>
          <w:sz w:val="40"/>
          <w:szCs w:val="40"/>
        </w:rPr>
      </w:pPr>
    </w:p>
    <w:p w:rsidR="00793FE5" w:rsidRDefault="00793FE5" w:rsidP="00793FE5">
      <w:pPr>
        <w:rPr>
          <w:rFonts w:ascii="Courier New" w:hAnsi="Courier New" w:cs="Courier New"/>
          <w:sz w:val="40"/>
          <w:szCs w:val="40"/>
        </w:rPr>
      </w:pPr>
    </w:p>
    <w:p w:rsidR="00793FE5" w:rsidRDefault="00793FE5" w:rsidP="00793FE5">
      <w:pPr>
        <w:rPr>
          <w:rFonts w:ascii="Courier New" w:hAnsi="Courier New" w:cs="Courier New"/>
          <w:sz w:val="40"/>
          <w:szCs w:val="40"/>
        </w:rPr>
      </w:pPr>
    </w:p>
    <w:p w:rsidR="00793FE5" w:rsidRPr="00B02841" w:rsidRDefault="00793FE5" w:rsidP="00793FE5">
      <w:pPr>
        <w:jc w:val="center"/>
        <w:rPr>
          <w:rFonts w:ascii="Courier New" w:hAnsi="Courier New" w:cs="Courier New"/>
          <w:sz w:val="24"/>
          <w:szCs w:val="24"/>
        </w:rPr>
      </w:pPr>
      <w:r w:rsidRPr="00B02841">
        <w:rPr>
          <w:rFonts w:ascii="Courier New" w:hAnsi="Courier New" w:cs="Courier New"/>
          <w:sz w:val="24"/>
          <w:szCs w:val="24"/>
        </w:rPr>
        <w:t>Resources and Services Database of the CDC National Prevention Information Network</w:t>
      </w:r>
    </w:p>
    <w:p w:rsidR="00793FE5" w:rsidRPr="00B02841"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r w:rsidRPr="00B02841">
        <w:rPr>
          <w:rFonts w:ascii="Courier New" w:hAnsi="Courier New" w:cs="Courier New"/>
          <w:sz w:val="24"/>
          <w:szCs w:val="24"/>
        </w:rPr>
        <w:t>0920-0255</w:t>
      </w: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r w:rsidRPr="00B02841">
        <w:rPr>
          <w:rFonts w:ascii="Courier New" w:hAnsi="Courier New" w:cs="Courier New"/>
          <w:sz w:val="24"/>
          <w:szCs w:val="24"/>
        </w:rPr>
        <w:t xml:space="preserve">Attachment </w:t>
      </w:r>
      <w:r>
        <w:rPr>
          <w:rFonts w:ascii="Courier New" w:hAnsi="Courier New" w:cs="Courier New"/>
          <w:sz w:val="24"/>
          <w:szCs w:val="24"/>
        </w:rPr>
        <w:t>6</w:t>
      </w: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Default="00793FE5" w:rsidP="00793FE5">
      <w:pPr>
        <w:jc w:val="center"/>
        <w:rPr>
          <w:rFonts w:ascii="Courier New" w:hAnsi="Courier New" w:cs="Courier New"/>
          <w:sz w:val="24"/>
          <w:szCs w:val="24"/>
        </w:rPr>
      </w:pPr>
    </w:p>
    <w:p w:rsidR="00793FE5" w:rsidRPr="00382EB5" w:rsidRDefault="00793FE5" w:rsidP="00793FE5">
      <w:pPr>
        <w:jc w:val="center"/>
        <w:rPr>
          <w:rFonts w:ascii="Courier New" w:hAnsi="Courier New" w:cs="Courier New"/>
          <w:sz w:val="24"/>
          <w:szCs w:val="24"/>
        </w:rPr>
        <w:sectPr w:rsidR="00793FE5" w:rsidRPr="00382EB5" w:rsidSect="00971CA8">
          <w:pgSz w:w="12240" w:h="15840" w:code="1"/>
          <w:pgMar w:top="1440" w:right="1440" w:bottom="1440" w:left="1440" w:header="720" w:footer="1008" w:gutter="0"/>
          <w:cols w:space="720"/>
        </w:sectPr>
      </w:pPr>
      <w:r>
        <w:rPr>
          <w:rFonts w:ascii="Courier New" w:hAnsi="Courier New" w:cs="Courier New"/>
          <w:sz w:val="24"/>
          <w:szCs w:val="24"/>
        </w:rPr>
        <w:t>Sample NPIN Resources and Services Database Record</w:t>
      </w:r>
    </w:p>
    <w:p w:rsidR="00793FE5" w:rsidRPr="00416480" w:rsidRDefault="00793FE5" w:rsidP="00793FE5">
      <w:pPr>
        <w:pStyle w:val="PlainText"/>
        <w:rPr>
          <w:rFonts w:ascii="Times New Roman" w:eastAsia="MS Mincho" w:hAnsi="Times New Roman" w:cs="Times New Roman"/>
          <w:b/>
          <w:bCs/>
          <w:i/>
          <w:sz w:val="28"/>
          <w:szCs w:val="28"/>
        </w:rPr>
      </w:pPr>
      <w:r w:rsidRPr="00416480">
        <w:rPr>
          <w:rFonts w:ascii="Times New Roman" w:eastAsia="MS Mincho" w:hAnsi="Times New Roman" w:cs="Times New Roman"/>
          <w:b/>
          <w:bCs/>
          <w:i/>
          <w:sz w:val="28"/>
          <w:szCs w:val="28"/>
        </w:rPr>
        <w:lastRenderedPageBreak/>
        <w:t>Sample Resources and Services Database Record</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Primary Name:</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CDC National Prevention Information Network</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Complete Name:</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CDC National Prevention Information Network</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Abbreviated Name:</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CDC National </w:t>
      </w:r>
      <w:proofErr w:type="spellStart"/>
      <w:r w:rsidRPr="00416480">
        <w:rPr>
          <w:rFonts w:ascii="Times New Roman" w:eastAsia="MS Mincho" w:hAnsi="Times New Roman" w:cs="Times New Roman"/>
        </w:rPr>
        <w:t>Prev</w:t>
      </w:r>
      <w:proofErr w:type="spellEnd"/>
      <w:r w:rsidRPr="00416480">
        <w:rPr>
          <w:rFonts w:ascii="Times New Roman" w:eastAsia="MS Mincho" w:hAnsi="Times New Roman" w:cs="Times New Roman"/>
        </w:rPr>
        <w:t xml:space="preserve"> Info Network</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Acronym:</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CDC NPIN</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Previous Names:</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National AIDS Clearinghouse (NAC)</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CDC National AIDS Information Clearinghouse (NAIC)</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Sponsoring Agency:</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US Department of Health and Human Services (DHHS)/Public Health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Service (PHS)/Centers for Disease Control and Prevention (CDC) (Federal)</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Street Address:</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9 Corporate Blvd Ste 100</w:t>
      </w:r>
    </w:p>
    <w:p w:rsidR="00793FE5" w:rsidRPr="00416480" w:rsidRDefault="00793FE5" w:rsidP="00793FE5">
      <w:pPr>
        <w:pStyle w:val="PlainText"/>
        <w:rPr>
          <w:rFonts w:ascii="Times New Roman" w:eastAsia="MS Mincho" w:hAnsi="Times New Roman" w:cs="Times New Roman"/>
        </w:rPr>
      </w:pPr>
      <w:smartTag w:uri="urn:schemas-microsoft-com:office:smarttags" w:element="place">
        <w:smartTag w:uri="urn:schemas-microsoft-com:office:smarttags" w:element="City">
          <w:r w:rsidRPr="00416480">
            <w:rPr>
              <w:rFonts w:ascii="Times New Roman" w:eastAsia="MS Mincho" w:hAnsi="Times New Roman" w:cs="Times New Roman"/>
            </w:rPr>
            <w:t>Atlanta</w:t>
          </w:r>
        </w:smartTag>
        <w:r w:rsidRPr="00416480">
          <w:rPr>
            <w:rFonts w:ascii="Times New Roman" w:eastAsia="MS Mincho" w:hAnsi="Times New Roman" w:cs="Times New Roman"/>
          </w:rPr>
          <w:t xml:space="preserve">, </w:t>
        </w:r>
        <w:smartTag w:uri="urn:schemas-microsoft-com:office:smarttags" w:element="country-region">
          <w:r w:rsidRPr="00416480">
            <w:rPr>
              <w:rFonts w:ascii="Times New Roman" w:eastAsia="MS Mincho" w:hAnsi="Times New Roman" w:cs="Times New Roman"/>
            </w:rPr>
            <w:t>Georgia</w:t>
          </w:r>
        </w:smartTag>
      </w:smartTag>
      <w:r w:rsidRPr="00416480">
        <w:rPr>
          <w:rFonts w:ascii="Times New Roman" w:eastAsia="MS Mincho" w:hAnsi="Times New Roman" w:cs="Times New Roman"/>
        </w:rPr>
        <w:t xml:space="preserve"> 30329-1908</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Mailing Address:</w:t>
      </w:r>
    </w:p>
    <w:p w:rsidR="00793FE5" w:rsidRPr="00416480" w:rsidRDefault="00793FE5" w:rsidP="00793FE5">
      <w:pPr>
        <w:pStyle w:val="PlainText"/>
        <w:rPr>
          <w:rFonts w:ascii="Times New Roman" w:eastAsia="MS Mincho" w:hAnsi="Times New Roman" w:cs="Times New Roman"/>
        </w:rPr>
      </w:pPr>
      <w:smartTag w:uri="urn:schemas-microsoft-com:office:smarttags" w:element="address">
        <w:smartTag w:uri="urn:schemas-microsoft-com:office:smarttags" w:element="Street">
          <w:r w:rsidRPr="00416480">
            <w:rPr>
              <w:rFonts w:ascii="Times New Roman" w:eastAsia="MS Mincho" w:hAnsi="Times New Roman" w:cs="Times New Roman"/>
            </w:rPr>
            <w:t>PO Box</w:t>
          </w:r>
        </w:smartTag>
        <w:r w:rsidRPr="00416480">
          <w:rPr>
            <w:rFonts w:ascii="Times New Roman" w:eastAsia="MS Mincho" w:hAnsi="Times New Roman" w:cs="Times New Roman"/>
          </w:rPr>
          <w:t xml:space="preserve"> 6003</w:t>
        </w:r>
      </w:smartTag>
    </w:p>
    <w:p w:rsidR="00793FE5" w:rsidRPr="00416480" w:rsidRDefault="00793FE5" w:rsidP="00793FE5">
      <w:pPr>
        <w:pStyle w:val="PlainText"/>
        <w:rPr>
          <w:rFonts w:ascii="Times New Roman" w:eastAsia="MS Mincho" w:hAnsi="Times New Roman" w:cs="Times New Roman"/>
        </w:rPr>
      </w:pPr>
      <w:smartTag w:uri="urn:schemas-microsoft-com:office:smarttags" w:element="place">
        <w:smartTag w:uri="urn:schemas-microsoft-com:office:smarttags" w:element="City">
          <w:r w:rsidRPr="00416480">
            <w:rPr>
              <w:rFonts w:ascii="Times New Roman" w:eastAsia="MS Mincho" w:hAnsi="Times New Roman" w:cs="Times New Roman"/>
            </w:rPr>
            <w:t>Rockville</w:t>
          </w:r>
        </w:smartTag>
        <w:r w:rsidRPr="00416480">
          <w:rPr>
            <w:rFonts w:ascii="Times New Roman" w:eastAsia="MS Mincho" w:hAnsi="Times New Roman" w:cs="Times New Roman"/>
          </w:rPr>
          <w:t xml:space="preserve">, </w:t>
        </w:r>
        <w:smartTag w:uri="urn:schemas-microsoft-com:office:smarttags" w:element="State">
          <w:r w:rsidRPr="00416480">
            <w:rPr>
              <w:rFonts w:ascii="Times New Roman" w:eastAsia="MS Mincho" w:hAnsi="Times New Roman" w:cs="Times New Roman"/>
            </w:rPr>
            <w:t>Maryland</w:t>
          </w:r>
        </w:smartTag>
        <w:r w:rsidRPr="00416480">
          <w:rPr>
            <w:rFonts w:ascii="Times New Roman" w:eastAsia="MS Mincho" w:hAnsi="Times New Roman" w:cs="Times New Roman"/>
          </w:rPr>
          <w:t xml:space="preserve"> </w:t>
        </w:r>
        <w:smartTag w:uri="urn:schemas-microsoft-com:office:smarttags" w:element="PostalCode">
          <w:r w:rsidRPr="00416480">
            <w:rPr>
              <w:rFonts w:ascii="Times New Roman" w:eastAsia="MS Mincho" w:hAnsi="Times New Roman" w:cs="Times New Roman"/>
            </w:rPr>
            <w:t>20849-6003</w:t>
          </w:r>
        </w:smartTag>
      </w:smartTag>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County:</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DeKalb </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Email Address:</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info@cdcnpin.org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Website:</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www.cdcnpin.org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 xml:space="preserve">Phone, </w:t>
      </w:r>
      <w:smartTag w:uri="urn:schemas-microsoft-com:office:smarttags" w:element="place">
        <w:r w:rsidRPr="00416480">
          <w:rPr>
            <w:rFonts w:ascii="Times New Roman" w:eastAsia="MS Mincho" w:hAnsi="Times New Roman" w:cs="Times New Roman"/>
            <w:b/>
            <w:bCs/>
          </w:rPr>
          <w:t>Main</w:t>
        </w:r>
      </w:smartTag>
      <w:r w:rsidRPr="00416480">
        <w:rPr>
          <w:rFonts w:ascii="Times New Roman" w:eastAsia="MS Mincho" w:hAnsi="Times New Roman" w:cs="Times New Roman"/>
          <w:b/>
          <w:bCs/>
        </w:rPr>
        <w:t xml:space="preserve">: </w:t>
      </w:r>
      <w:r w:rsidRPr="00416480">
        <w:rPr>
          <w:rFonts w:ascii="Times New Roman" w:eastAsia="MS Mincho" w:hAnsi="Times New Roman" w:cs="Times New Roman"/>
        </w:rPr>
        <w:t xml:space="preserve">(800) 458-5231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(919) 361-4892 - International.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 xml:space="preserve">Phone, Fax: </w:t>
      </w:r>
      <w:r w:rsidRPr="00416480">
        <w:rPr>
          <w:rFonts w:ascii="Times New Roman" w:eastAsia="MS Mincho" w:hAnsi="Times New Roman" w:cs="Times New Roman"/>
        </w:rPr>
        <w:t xml:space="preserve">(888) 282-7681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Phone, TTY/TTD:</w:t>
      </w:r>
      <w:r w:rsidRPr="00416480">
        <w:rPr>
          <w:rFonts w:ascii="Times New Roman" w:eastAsia="MS Mincho" w:hAnsi="Times New Roman" w:cs="Times New Roman"/>
        </w:rPr>
        <w:t xml:space="preserve"> (800) 243-7012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(404) 679-3860 - International.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 xml:space="preserve">Phone, </w:t>
      </w:r>
      <w:proofErr w:type="spellStart"/>
      <w:r w:rsidRPr="00416480">
        <w:rPr>
          <w:rFonts w:ascii="Times New Roman" w:eastAsia="MS Mincho" w:hAnsi="Times New Roman" w:cs="Times New Roman"/>
          <w:b/>
          <w:bCs/>
        </w:rPr>
        <w:t>TollFree</w:t>
      </w:r>
      <w:proofErr w:type="spellEnd"/>
      <w:r w:rsidRPr="00416480">
        <w:rPr>
          <w:rFonts w:ascii="Times New Roman" w:eastAsia="MS Mincho" w:hAnsi="Times New Roman" w:cs="Times New Roman"/>
          <w:b/>
          <w:bCs/>
        </w:rPr>
        <w:t>:</w:t>
      </w:r>
      <w:r w:rsidRPr="00416480">
        <w:rPr>
          <w:rFonts w:ascii="Times New Roman" w:eastAsia="MS Mincho" w:hAnsi="Times New Roman" w:cs="Times New Roman"/>
        </w:rPr>
        <w:t xml:space="preserve"> (800) 458-5231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Phone, Spanish:</w:t>
      </w:r>
      <w:r w:rsidRPr="00416480">
        <w:rPr>
          <w:rFonts w:ascii="Times New Roman" w:eastAsia="MS Mincho" w:hAnsi="Times New Roman" w:cs="Times New Roman"/>
        </w:rPr>
        <w:t xml:space="preserve"> (800) 458-5231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b/>
          <w:bCs/>
        </w:rPr>
      </w:pPr>
      <w:r w:rsidRPr="00416480">
        <w:rPr>
          <w:rFonts w:ascii="Times New Roman" w:eastAsia="MS Mincho" w:hAnsi="Times New Roman" w:cs="Times New Roman"/>
          <w:b/>
          <w:bCs/>
        </w:rPr>
        <w:t xml:space="preserve">Staff Information: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smartTag w:uri="urn:schemas-microsoft-com:office:smarttags" w:element="PersonName">
        <w:r w:rsidRPr="00416480">
          <w:rPr>
            <w:rFonts w:ascii="Times New Roman" w:eastAsia="MS Mincho" w:hAnsi="Times New Roman" w:cs="Times New Roman"/>
          </w:rPr>
          <w:t>Melissa Beaupierre</w:t>
        </w:r>
      </w:smartTag>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Project Director</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Phone Number: (404) 679-7908</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Email Address: mbeaupierre@danya.com</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lastRenderedPageBreak/>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Primary Organization Type:</w:t>
      </w:r>
      <w:r w:rsidRPr="00416480">
        <w:rPr>
          <w:rFonts w:ascii="Times New Roman" w:eastAsia="MS Mincho" w:hAnsi="Times New Roman" w:cs="Times New Roman"/>
        </w:rPr>
        <w:t xml:space="preserve"> Public Health, Social Services Department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Legal Status:</w:t>
      </w:r>
      <w:r w:rsidRPr="00416480">
        <w:rPr>
          <w:rFonts w:ascii="Times New Roman" w:eastAsia="MS Mincho" w:hAnsi="Times New Roman" w:cs="Times New Roman"/>
        </w:rPr>
        <w:t xml:space="preserve"> Governmental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Hours of Service:</w:t>
      </w:r>
      <w:r w:rsidRPr="00416480">
        <w:rPr>
          <w:rFonts w:ascii="Times New Roman" w:eastAsia="MS Mincho" w:hAnsi="Times New Roman" w:cs="Times New Roman"/>
        </w:rPr>
        <w:t xml:space="preserve"> Mon.-Fri., 9am-6pm.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Appointment Required:</w:t>
      </w:r>
      <w:r w:rsidRPr="00416480">
        <w:rPr>
          <w:rFonts w:ascii="Times New Roman" w:eastAsia="MS Mincho" w:hAnsi="Times New Roman" w:cs="Times New Roman"/>
        </w:rPr>
        <w:t xml:space="preserve"> No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Eligibility Requirements:</w:t>
      </w:r>
      <w:r w:rsidRPr="00416480">
        <w:rPr>
          <w:rFonts w:ascii="Times New Roman" w:eastAsia="MS Mincho" w:hAnsi="Times New Roman" w:cs="Times New Roman"/>
        </w:rPr>
        <w:t xml:space="preserve"> Requests may be made by telephone, letter, or e-mail. Services are available to the public.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Handicapped Accessible:</w:t>
      </w:r>
      <w:r w:rsidRPr="00416480">
        <w:rPr>
          <w:rFonts w:ascii="Times New Roman" w:eastAsia="MS Mincho" w:hAnsi="Times New Roman" w:cs="Times New Roman"/>
        </w:rPr>
        <w:t xml:space="preserve"> Yes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 xml:space="preserve">Fee: </w:t>
      </w:r>
      <w:r w:rsidRPr="00416480">
        <w:rPr>
          <w:rFonts w:ascii="Times New Roman" w:eastAsia="MS Mincho" w:hAnsi="Times New Roman" w:cs="Times New Roman"/>
        </w:rPr>
        <w:t>No Fee</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tabs>
          <w:tab w:val="left" w:pos="3420"/>
        </w:tabs>
        <w:rPr>
          <w:rFonts w:ascii="Times New Roman" w:eastAsia="MS Mincho" w:hAnsi="Times New Roman" w:cs="Times New Roman"/>
        </w:rPr>
      </w:pPr>
      <w:r w:rsidRPr="00416480">
        <w:rPr>
          <w:rFonts w:ascii="Times New Roman" w:hAnsi="Times New Roman" w:cs="Times New Roman"/>
          <w:b/>
          <w:bCs/>
          <w:szCs w:val="21"/>
        </w:rPr>
        <w:t xml:space="preserve">Description: </w:t>
      </w:r>
      <w:r w:rsidRPr="00416480">
        <w:rPr>
          <w:rFonts w:ascii="Times New Roman" w:hAnsi="Times New Roman" w:cs="Times New Roman"/>
          <w:szCs w:val="21"/>
        </w:rPr>
        <w:t xml:space="preserve">The CDC National Prevention Information Network (CDC NPIN) is a national reference, referral, and publications distribution service for HIV/AIDS, Viral Hepatitis, STD, and TB information. CDC NPIN shares information and materials among professionals, including public health professionals, educators, social service workers, attorneys, employers, and human resource managers. CDC NPIN maintains computerized information databases that are searched by health information specialists to refer requesters to appropriate organizations and help them locate needed materials, services, and funding information. The Network also distributes a variety of government-approved HIV/AIDS-, Viral Hepatitis-, STD-, and TB-related publications. A resource center in Atlanta, GA is available to visitors to search the NPIN databases, review HIV/AIDS, Viral Hepatitis, STD, and TB-related educational materials, and access CDC NPIN's many other services. </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Service Level:</w:t>
      </w:r>
      <w:r w:rsidRPr="00416480">
        <w:rPr>
          <w:rFonts w:ascii="Times New Roman" w:eastAsia="MS Mincho" w:hAnsi="Times New Roman" w:cs="Times New Roman"/>
        </w:rPr>
        <w:t xml:space="preserve"> National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Service Region:</w:t>
      </w:r>
      <w:r w:rsidRPr="00416480">
        <w:rPr>
          <w:rFonts w:ascii="Times New Roman" w:eastAsia="MS Mincho" w:hAnsi="Times New Roman" w:cs="Times New Roman"/>
        </w:rPr>
        <w:t xml:space="preserve"> National. </w:t>
      </w:r>
      <w:proofErr w:type="gramStart"/>
      <w:r w:rsidRPr="00416480">
        <w:rPr>
          <w:rFonts w:ascii="Times New Roman" w:eastAsia="MS Mincho" w:hAnsi="Times New Roman" w:cs="Times New Roman"/>
        </w:rPr>
        <w:t>International.</w:t>
      </w:r>
      <w:proofErr w:type="gramEnd"/>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rPr>
        <w:t xml:space="preserve">        </w:t>
      </w: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Services Provided:</w:t>
      </w:r>
      <w:r w:rsidRPr="00416480">
        <w:rPr>
          <w:rFonts w:ascii="Times New Roman" w:eastAsia="MS Mincho" w:hAnsi="Times New Roman" w:cs="Times New Roman"/>
        </w:rPr>
        <w:t xml:space="preserve"> 45 - Counseling Referrals, 56 - Electronic Information Resources, 91 - HIV Antibody Testing Referrals, 107 - Hotlines and Information Lines, 110 - Housing Referrals/Shelter Referrals, 122 - Legal Referrals, 123 - Library Services/Resource Centers, 130 - Medical Referrals, 181 – Referrals, 240 - Technical Assistance </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Audiences:</w:t>
      </w:r>
      <w:r w:rsidRPr="00416480">
        <w:rPr>
          <w:rFonts w:ascii="Times New Roman" w:eastAsia="MS Mincho" w:hAnsi="Times New Roman" w:cs="Times New Roman"/>
        </w:rPr>
        <w:t xml:space="preserve"> 23 - Businesses/Corporations, 35 - Community Service Professionals, 40 - Deaf Persons, 41 - Deaf Persons with HIV/AIDS, 46 – Educators, 52 – Employers, 58 - Federal Government Agencies, 67 - General Public, 68 - Government Agencies, 76 - Health Professionals, 77 - Health Service Organizations, 82 - Hispanics/Latinos, 110 - Local Government Agencies, 157 - Persons with HIV/AIDS, 161 - Persons with Physical Disabilities, 172 - Professional Organizations, 180 – Schools, 188 - Social Service Providers, 189 - Social Workers, 190 - State Government Agencies </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rPr>
          <w:rFonts w:ascii="Times New Roman" w:eastAsia="MS Mincho" w:hAnsi="Times New Roman" w:cs="Times New Roman"/>
        </w:rPr>
      </w:pPr>
      <w:r w:rsidRPr="00416480">
        <w:rPr>
          <w:rFonts w:ascii="Times New Roman" w:eastAsia="MS Mincho" w:hAnsi="Times New Roman" w:cs="Times New Roman"/>
          <w:b/>
          <w:bCs/>
        </w:rPr>
        <w:t>Language</w:t>
      </w:r>
      <w:r w:rsidRPr="00416480">
        <w:rPr>
          <w:rFonts w:ascii="Times New Roman" w:eastAsia="MS Mincho" w:hAnsi="Times New Roman" w:cs="Times New Roman"/>
        </w:rPr>
        <w:t xml:space="preserve">: Spanish </w:t>
      </w:r>
    </w:p>
    <w:p w:rsidR="00793FE5" w:rsidRPr="00416480" w:rsidRDefault="00793FE5" w:rsidP="00793FE5">
      <w:pPr>
        <w:pStyle w:val="PlainText"/>
        <w:rPr>
          <w:rFonts w:ascii="Times New Roman" w:eastAsia="MS Mincho" w:hAnsi="Times New Roman" w:cs="Times New Roman"/>
        </w:rPr>
      </w:pPr>
    </w:p>
    <w:p w:rsidR="00793FE5" w:rsidRPr="00416480" w:rsidRDefault="00793FE5" w:rsidP="00793FE5">
      <w:pPr>
        <w:pStyle w:val="PlainText"/>
        <w:rPr>
          <w:rFonts w:ascii="Times New Roman" w:hAnsi="Times New Roman" w:cs="Times New Roman"/>
        </w:rPr>
      </w:pPr>
      <w:r w:rsidRPr="00416480">
        <w:rPr>
          <w:rFonts w:ascii="Times New Roman" w:eastAsia="MS Mincho" w:hAnsi="Times New Roman" w:cs="Times New Roman"/>
          <w:b/>
          <w:bCs/>
        </w:rPr>
        <w:t>Information Resources:</w:t>
      </w:r>
      <w:r w:rsidRPr="00416480">
        <w:rPr>
          <w:rFonts w:ascii="Times New Roman" w:eastAsia="MS Mincho" w:hAnsi="Times New Roman" w:cs="Times New Roman"/>
        </w:rPr>
        <w:t xml:space="preserve"> Brochures. </w:t>
      </w:r>
      <w:proofErr w:type="gramStart"/>
      <w:r w:rsidRPr="00416480">
        <w:rPr>
          <w:rFonts w:ascii="Times New Roman" w:eastAsia="MS Mincho" w:hAnsi="Times New Roman" w:cs="Times New Roman"/>
        </w:rPr>
        <w:t>Posters.</w:t>
      </w:r>
      <w:proofErr w:type="gramEnd"/>
      <w:r w:rsidRPr="00416480">
        <w:rPr>
          <w:rFonts w:ascii="Times New Roman" w:eastAsia="MS Mincho" w:hAnsi="Times New Roman" w:cs="Times New Roman"/>
        </w:rPr>
        <w:t xml:space="preserve"> Resource guides. </w:t>
      </w:r>
      <w:proofErr w:type="gramStart"/>
      <w:r w:rsidRPr="00416480">
        <w:rPr>
          <w:rFonts w:ascii="Times New Roman" w:eastAsia="MS Mincho" w:hAnsi="Times New Roman" w:cs="Times New Roman"/>
        </w:rPr>
        <w:t>Irregular.</w:t>
      </w:r>
      <w:proofErr w:type="gramEnd"/>
      <w:r w:rsidRPr="00416480">
        <w:rPr>
          <w:rFonts w:ascii="Times New Roman" w:eastAsia="MS Mincho" w:hAnsi="Times New Roman" w:cs="Times New Roman"/>
        </w:rPr>
        <w:t xml:space="preserve"> Distributed Electronically: Yes</w:t>
      </w:r>
    </w:p>
    <w:p w:rsidR="0025633E" w:rsidRDefault="0025633E"/>
    <w:sectPr w:rsidR="0025633E" w:rsidSect="00971C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Gautami">
    <w:panose1 w:val="02000500000000000000"/>
    <w:charset w:val="01"/>
    <w:family w:val="auto"/>
    <w:pitch w:val="variable"/>
    <w:sig w:usb0="00200000" w:usb1="00000000" w:usb2="00000000" w:usb3="00000000" w:csb0="00000000" w:csb1="00000000"/>
  </w:font>
  <w:font w:name="Times New Roman">
    <w:altName w:val="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793FE5"/>
    <w:rsid w:val="0025633E"/>
    <w:rsid w:val="00793FE5"/>
    <w:rsid w:val="00AB2E4D"/>
    <w:rsid w:val="00BD46E3"/>
    <w:rsid w:val="00F95452"/>
  </w:rsids>
  <m:mathPr>
    <m:mathFont m:val="Cambria Math"/>
    <m:brkBin m:val="before"/>
    <m:brkBinSub m:val="--"/>
    <m:smallFrac m:val="off"/>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ersonName"/>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FE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93FE5"/>
    <w:rPr>
      <w:rFonts w:ascii="Courier New" w:hAnsi="Courier New" w:cs="Courier New"/>
    </w:rPr>
  </w:style>
  <w:style w:type="character" w:customStyle="1" w:styleId="PlainTextChar">
    <w:name w:val="Plain Text Char"/>
    <w:basedOn w:val="DefaultParagraphFont"/>
    <w:link w:val="PlainText"/>
    <w:rsid w:val="00793FE5"/>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3257</Characters>
  <Application>Microsoft Office Word</Application>
  <DocSecurity>0</DocSecurity>
  <Lines>27</Lines>
  <Paragraphs>7</Paragraphs>
  <ScaleCrop>false</ScaleCrop>
  <Company>Danya International</Company>
  <LinksUpToDate>false</LinksUpToDate>
  <CharactersWithSpaces>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jmcintyre</dc:creator>
  <cp:keywords/>
  <dc:description/>
  <cp:lastModifiedBy>vbs6</cp:lastModifiedBy>
  <cp:revision>2</cp:revision>
  <dcterms:created xsi:type="dcterms:W3CDTF">2010-07-15T19:40:00Z</dcterms:created>
  <dcterms:modified xsi:type="dcterms:W3CDTF">2010-07-15T19:40:00Z</dcterms:modified>
</cp:coreProperties>
</file>