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0F" w:rsidRDefault="00823446" w:rsidP="00E96D0F">
      <w:pPr>
        <w:jc w:val="center"/>
        <w:rPr>
          <w:rFonts w:ascii="Arial" w:hAnsi="Arial" w:cs="Arial"/>
          <w:sz w:val="24"/>
          <w:szCs w:val="24"/>
        </w:rPr>
      </w:pPr>
      <w:r w:rsidRPr="00043297">
        <w:rPr>
          <w:rFonts w:ascii="Arial" w:hAnsi="Arial" w:cs="Arial"/>
          <w:sz w:val="24"/>
          <w:szCs w:val="24"/>
        </w:rPr>
        <w:t>JUSTIFICATION</w:t>
      </w:r>
    </w:p>
    <w:p w:rsidR="0096401A" w:rsidRPr="00043297" w:rsidRDefault="00823446" w:rsidP="00E96D0F">
      <w:pPr>
        <w:jc w:val="center"/>
        <w:rPr>
          <w:rFonts w:ascii="Arial" w:hAnsi="Arial" w:cs="Arial"/>
          <w:sz w:val="24"/>
          <w:szCs w:val="24"/>
        </w:rPr>
      </w:pPr>
      <w:r w:rsidRPr="00043297">
        <w:rPr>
          <w:rFonts w:ascii="Arial" w:hAnsi="Arial" w:cs="Arial"/>
          <w:sz w:val="24"/>
          <w:szCs w:val="24"/>
        </w:rPr>
        <w:t>1513-</w:t>
      </w:r>
      <w:r w:rsidR="00D10038" w:rsidRPr="00043297">
        <w:rPr>
          <w:rFonts w:ascii="Arial" w:hAnsi="Arial" w:cs="Arial"/>
          <w:sz w:val="24"/>
          <w:szCs w:val="24"/>
        </w:rPr>
        <w:t>0014</w:t>
      </w:r>
    </w:p>
    <w:p w:rsidR="00823446" w:rsidRDefault="00E96D0F" w:rsidP="00E96D0F">
      <w:pPr>
        <w:ind w:firstLine="720"/>
      </w:pPr>
      <w:r w:rsidRPr="00043297">
        <w:rPr>
          <w:rFonts w:ascii="Arial" w:hAnsi="Arial" w:cs="Arial"/>
          <w:sz w:val="24"/>
          <w:szCs w:val="24"/>
        </w:rPr>
        <w:t>TTB F 5000.8</w:t>
      </w:r>
      <w:r>
        <w:rPr>
          <w:rFonts w:ascii="Arial" w:hAnsi="Arial" w:cs="Arial"/>
          <w:sz w:val="24"/>
          <w:szCs w:val="24"/>
        </w:rPr>
        <w:t xml:space="preserve">     Power of Attorney</w:t>
      </w:r>
      <w:r w:rsidRPr="00043297">
        <w:rPr>
          <w:rFonts w:ascii="Arial" w:hAnsi="Arial" w:cs="Arial"/>
          <w:sz w:val="24"/>
          <w:szCs w:val="24"/>
        </w:rPr>
        <w:tab/>
      </w:r>
      <w:r w:rsidRPr="00043297">
        <w:rPr>
          <w:rFonts w:ascii="Arial" w:hAnsi="Arial" w:cs="Arial"/>
          <w:sz w:val="24"/>
          <w:szCs w:val="24"/>
        </w:rPr>
        <w:tab/>
        <w:t xml:space="preserve">          </w:t>
      </w:r>
    </w:p>
    <w:p w:rsidR="00823446" w:rsidRDefault="00823446" w:rsidP="00823446">
      <w:pPr>
        <w:pStyle w:val="ListParagraph"/>
        <w:rPr>
          <w:rFonts w:ascii="Arial" w:hAnsi="Arial" w:cs="Arial"/>
          <w:sz w:val="24"/>
          <w:szCs w:val="24"/>
        </w:rPr>
      </w:pPr>
      <w:r>
        <w:rPr>
          <w:rFonts w:ascii="Arial" w:hAnsi="Arial" w:cs="Arial"/>
          <w:sz w:val="24"/>
          <w:szCs w:val="24"/>
        </w:rPr>
        <w:t>TTB recently awarded a contract to implement an electronic permit application processing system known as Permits O</w:t>
      </w:r>
      <w:r w:rsidR="00932C48">
        <w:rPr>
          <w:rFonts w:ascii="Arial" w:hAnsi="Arial" w:cs="Arial"/>
          <w:sz w:val="24"/>
          <w:szCs w:val="24"/>
        </w:rPr>
        <w:t>N</w:t>
      </w:r>
      <w:r>
        <w:rPr>
          <w:rFonts w:ascii="Arial" w:hAnsi="Arial" w:cs="Arial"/>
          <w:sz w:val="24"/>
          <w:szCs w:val="24"/>
        </w:rPr>
        <w:t xml:space="preserve"> Line (PONL).  This action culminated a three-year effort to initiate development of an electronic system that will provide an avenue for TTB to receive original and amended permit application</w:t>
      </w:r>
      <w:r w:rsidR="00F90720">
        <w:rPr>
          <w:rFonts w:ascii="Arial" w:hAnsi="Arial" w:cs="Arial"/>
          <w:sz w:val="24"/>
          <w:szCs w:val="24"/>
        </w:rPr>
        <w:t xml:space="preserve"> packages</w:t>
      </w:r>
      <w:r>
        <w:rPr>
          <w:rFonts w:ascii="Arial" w:hAnsi="Arial" w:cs="Arial"/>
          <w:sz w:val="24"/>
          <w:szCs w:val="24"/>
        </w:rPr>
        <w:t xml:space="preserve">.  PONL will not only save </w:t>
      </w:r>
      <w:proofErr w:type="gramStart"/>
      <w:r>
        <w:rPr>
          <w:rFonts w:ascii="Arial" w:hAnsi="Arial" w:cs="Arial"/>
          <w:sz w:val="24"/>
          <w:szCs w:val="24"/>
        </w:rPr>
        <w:t>transit</w:t>
      </w:r>
      <w:proofErr w:type="gramEnd"/>
      <w:r>
        <w:rPr>
          <w:rFonts w:ascii="Arial" w:hAnsi="Arial" w:cs="Arial"/>
          <w:sz w:val="24"/>
          <w:szCs w:val="24"/>
        </w:rPr>
        <w:t xml:space="preserve"> time and postage fees for both industry and TTB but will also provide internal workflow management which will increase the efficiency, in which the almost 30,000 original and amended permit applications received annually, will be processed.  PO</w:t>
      </w:r>
      <w:r w:rsidR="00043297">
        <w:rPr>
          <w:rFonts w:ascii="Arial" w:hAnsi="Arial" w:cs="Arial"/>
          <w:sz w:val="24"/>
          <w:szCs w:val="24"/>
        </w:rPr>
        <w:t>N</w:t>
      </w:r>
      <w:r>
        <w:rPr>
          <w:rFonts w:ascii="Arial" w:hAnsi="Arial" w:cs="Arial"/>
          <w:sz w:val="24"/>
          <w:szCs w:val="24"/>
        </w:rPr>
        <w:t xml:space="preserve">L hinges on the ability to complete and submit </w:t>
      </w:r>
      <w:r w:rsidR="00CB3776">
        <w:rPr>
          <w:rFonts w:ascii="Arial" w:hAnsi="Arial" w:cs="Arial"/>
          <w:sz w:val="24"/>
          <w:szCs w:val="24"/>
        </w:rPr>
        <w:t xml:space="preserve">electronically </w:t>
      </w:r>
      <w:r>
        <w:rPr>
          <w:rFonts w:ascii="Arial" w:hAnsi="Arial" w:cs="Arial"/>
          <w:sz w:val="24"/>
          <w:szCs w:val="24"/>
        </w:rPr>
        <w:t>original and amended applications</w:t>
      </w:r>
      <w:r w:rsidR="00CB3776">
        <w:rPr>
          <w:rFonts w:ascii="Arial" w:hAnsi="Arial" w:cs="Arial"/>
          <w:sz w:val="24"/>
          <w:szCs w:val="24"/>
        </w:rPr>
        <w:t>, as well as all of the other forms that accompany a request for approval of a permit</w:t>
      </w:r>
      <w:r>
        <w:rPr>
          <w:rFonts w:ascii="Arial" w:hAnsi="Arial" w:cs="Arial"/>
          <w:sz w:val="24"/>
          <w:szCs w:val="24"/>
        </w:rPr>
        <w:t xml:space="preserve">.  In order to achieve this effort, all OMB forms associated with the release of PONL will need to be recreated in an electronic format. </w:t>
      </w:r>
    </w:p>
    <w:p w:rsidR="00823446" w:rsidRDefault="00823446" w:rsidP="00823446">
      <w:pPr>
        <w:pStyle w:val="ListParagraph"/>
        <w:rPr>
          <w:rFonts w:ascii="Arial" w:hAnsi="Arial" w:cs="Arial"/>
          <w:sz w:val="24"/>
          <w:szCs w:val="24"/>
        </w:rPr>
      </w:pPr>
      <w:r>
        <w:rPr>
          <w:rFonts w:ascii="Arial" w:hAnsi="Arial" w:cs="Arial"/>
          <w:sz w:val="24"/>
          <w:szCs w:val="24"/>
        </w:rPr>
        <w:t xml:space="preserve">Therefore, TTB is requesting approval to use </w:t>
      </w:r>
      <w:r w:rsidR="00043297">
        <w:rPr>
          <w:rFonts w:ascii="Arial" w:hAnsi="Arial" w:cs="Arial"/>
          <w:sz w:val="24"/>
          <w:szCs w:val="24"/>
        </w:rPr>
        <w:t>an</w:t>
      </w:r>
      <w:r>
        <w:rPr>
          <w:rFonts w:ascii="Arial" w:hAnsi="Arial" w:cs="Arial"/>
          <w:sz w:val="24"/>
          <w:szCs w:val="24"/>
        </w:rPr>
        <w:t xml:space="preserve"> electronic version of this approved form.  </w:t>
      </w:r>
      <w:r w:rsidR="00F90720">
        <w:rPr>
          <w:rFonts w:ascii="Arial" w:hAnsi="Arial" w:cs="Arial"/>
          <w:sz w:val="24"/>
          <w:szCs w:val="24"/>
        </w:rPr>
        <w:t>TTB</w:t>
      </w:r>
      <w:r>
        <w:rPr>
          <w:rFonts w:ascii="Arial" w:hAnsi="Arial" w:cs="Arial"/>
          <w:sz w:val="24"/>
          <w:szCs w:val="24"/>
        </w:rPr>
        <w:t xml:space="preserve"> believe</w:t>
      </w:r>
      <w:r w:rsidR="00F90720">
        <w:rPr>
          <w:rFonts w:ascii="Arial" w:hAnsi="Arial" w:cs="Arial"/>
          <w:sz w:val="24"/>
          <w:szCs w:val="24"/>
        </w:rPr>
        <w:t>s</w:t>
      </w:r>
      <w:r>
        <w:rPr>
          <w:rFonts w:ascii="Arial" w:hAnsi="Arial" w:cs="Arial"/>
          <w:sz w:val="24"/>
          <w:szCs w:val="24"/>
        </w:rPr>
        <w:t xml:space="preserve"> that the applicants that use this electronic version will find it easier to complete and submit. </w:t>
      </w:r>
      <w:r w:rsidR="00043297">
        <w:rPr>
          <w:rFonts w:ascii="Arial" w:hAnsi="Arial" w:cs="Arial"/>
          <w:sz w:val="24"/>
          <w:szCs w:val="24"/>
        </w:rPr>
        <w:t xml:space="preserve"> </w:t>
      </w:r>
      <w:r w:rsidR="00F90720">
        <w:rPr>
          <w:rFonts w:ascii="Arial" w:hAnsi="Arial" w:cs="Arial"/>
          <w:sz w:val="24"/>
          <w:szCs w:val="24"/>
        </w:rPr>
        <w:t>TTB</w:t>
      </w:r>
      <w:r w:rsidR="00043297">
        <w:rPr>
          <w:rFonts w:ascii="Arial" w:hAnsi="Arial" w:cs="Arial"/>
          <w:sz w:val="24"/>
          <w:szCs w:val="24"/>
        </w:rPr>
        <w:t xml:space="preserve"> only expect</w:t>
      </w:r>
      <w:r w:rsidR="00F90720">
        <w:rPr>
          <w:rFonts w:ascii="Arial" w:hAnsi="Arial" w:cs="Arial"/>
          <w:sz w:val="24"/>
          <w:szCs w:val="24"/>
        </w:rPr>
        <w:t>s</w:t>
      </w:r>
      <w:r w:rsidR="00043297">
        <w:rPr>
          <w:rFonts w:ascii="Arial" w:hAnsi="Arial" w:cs="Arial"/>
          <w:sz w:val="24"/>
          <w:szCs w:val="24"/>
        </w:rPr>
        <w:t xml:space="preserve"> a slight reduction in the burden during the first 12 months </w:t>
      </w:r>
      <w:r w:rsidR="009F22C1">
        <w:rPr>
          <w:rFonts w:ascii="Arial" w:hAnsi="Arial" w:cs="Arial"/>
          <w:sz w:val="24"/>
          <w:szCs w:val="24"/>
        </w:rPr>
        <w:t xml:space="preserve">of </w:t>
      </w:r>
      <w:r w:rsidR="00043297">
        <w:rPr>
          <w:rFonts w:ascii="Arial" w:hAnsi="Arial" w:cs="Arial"/>
          <w:sz w:val="24"/>
          <w:szCs w:val="24"/>
        </w:rPr>
        <w:t>using this system</w:t>
      </w:r>
      <w:r w:rsidR="00371AEB">
        <w:rPr>
          <w:rFonts w:ascii="Arial" w:hAnsi="Arial" w:cs="Arial"/>
          <w:sz w:val="24"/>
          <w:szCs w:val="24"/>
        </w:rPr>
        <w:t>; h</w:t>
      </w:r>
      <w:r w:rsidR="00043297">
        <w:rPr>
          <w:rFonts w:ascii="Arial" w:hAnsi="Arial" w:cs="Arial"/>
          <w:sz w:val="24"/>
          <w:szCs w:val="24"/>
        </w:rPr>
        <w:t xml:space="preserve">owever, as the popularity of the system increases, </w:t>
      </w:r>
      <w:r w:rsidR="00F90720">
        <w:rPr>
          <w:rFonts w:ascii="Arial" w:hAnsi="Arial" w:cs="Arial"/>
          <w:sz w:val="24"/>
          <w:szCs w:val="24"/>
        </w:rPr>
        <w:t>TTB</w:t>
      </w:r>
      <w:r w:rsidR="00EA3A3E">
        <w:rPr>
          <w:rFonts w:ascii="Arial" w:hAnsi="Arial" w:cs="Arial"/>
          <w:sz w:val="24"/>
          <w:szCs w:val="24"/>
        </w:rPr>
        <w:t xml:space="preserve"> expect</w:t>
      </w:r>
      <w:r w:rsidR="00F90720">
        <w:rPr>
          <w:rFonts w:ascii="Arial" w:hAnsi="Arial" w:cs="Arial"/>
          <w:sz w:val="24"/>
          <w:szCs w:val="24"/>
        </w:rPr>
        <w:t xml:space="preserve">s                                                       </w:t>
      </w:r>
      <w:r w:rsidR="00CB504F">
        <w:rPr>
          <w:rFonts w:ascii="Arial" w:hAnsi="Arial" w:cs="Arial"/>
          <w:sz w:val="24"/>
          <w:szCs w:val="24"/>
        </w:rPr>
        <w:t xml:space="preserve">                  </w:t>
      </w:r>
      <w:r w:rsidR="00EA3A3E">
        <w:rPr>
          <w:rFonts w:ascii="Arial" w:hAnsi="Arial" w:cs="Arial"/>
          <w:sz w:val="24"/>
          <w:szCs w:val="24"/>
        </w:rPr>
        <w:t xml:space="preserve"> an additional decreas</w:t>
      </w:r>
      <w:r w:rsidR="009F22C1">
        <w:rPr>
          <w:rFonts w:ascii="Arial" w:hAnsi="Arial" w:cs="Arial"/>
          <w:sz w:val="24"/>
          <w:szCs w:val="24"/>
        </w:rPr>
        <w:t>e</w:t>
      </w:r>
      <w:r w:rsidR="00EA3A3E">
        <w:rPr>
          <w:rFonts w:ascii="Arial" w:hAnsi="Arial" w:cs="Arial"/>
          <w:sz w:val="24"/>
          <w:szCs w:val="24"/>
        </w:rPr>
        <w:t xml:space="preserve"> in the burden hours</w:t>
      </w:r>
      <w:r w:rsidR="009F22C1">
        <w:rPr>
          <w:rFonts w:ascii="Arial" w:hAnsi="Arial" w:cs="Arial"/>
          <w:sz w:val="24"/>
          <w:szCs w:val="24"/>
        </w:rPr>
        <w:t>.</w:t>
      </w:r>
    </w:p>
    <w:p w:rsidR="00823446" w:rsidRDefault="00823446"/>
    <w:sectPr w:rsidR="00823446" w:rsidSect="00B17D71">
      <w:pgSz w:w="12240" w:h="15840"/>
      <w:pgMar w:top="1440" w:right="1800" w:bottom="1440" w:left="1800" w:header="720" w:footer="72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76469"/>
    <w:multiLevelType w:val="hybridMultilevel"/>
    <w:tmpl w:val="A2E010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rsids>
    <w:rsidRoot w:val="00823446"/>
    <w:rsid w:val="000417D8"/>
    <w:rsid w:val="00043297"/>
    <w:rsid w:val="00225B72"/>
    <w:rsid w:val="00371AEB"/>
    <w:rsid w:val="00452495"/>
    <w:rsid w:val="00522CA1"/>
    <w:rsid w:val="00566D3A"/>
    <w:rsid w:val="00572FFA"/>
    <w:rsid w:val="006343F6"/>
    <w:rsid w:val="006E0FA2"/>
    <w:rsid w:val="007B3D75"/>
    <w:rsid w:val="00823446"/>
    <w:rsid w:val="008576F4"/>
    <w:rsid w:val="00932C48"/>
    <w:rsid w:val="0096401A"/>
    <w:rsid w:val="009B7C46"/>
    <w:rsid w:val="009C565E"/>
    <w:rsid w:val="009F22C1"/>
    <w:rsid w:val="00A04885"/>
    <w:rsid w:val="00AC632B"/>
    <w:rsid w:val="00B17D71"/>
    <w:rsid w:val="00B5330A"/>
    <w:rsid w:val="00C11AE1"/>
    <w:rsid w:val="00CB3776"/>
    <w:rsid w:val="00CB504F"/>
    <w:rsid w:val="00CD4B3C"/>
    <w:rsid w:val="00D009E7"/>
    <w:rsid w:val="00D10038"/>
    <w:rsid w:val="00DD2FC6"/>
    <w:rsid w:val="00E6519D"/>
    <w:rsid w:val="00E9503F"/>
    <w:rsid w:val="00E96D0F"/>
    <w:rsid w:val="00EA3A3E"/>
    <w:rsid w:val="00F607C9"/>
    <w:rsid w:val="00F90720"/>
    <w:rsid w:val="00FB5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446"/>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49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TTB</dc:creator>
  <cp:lastModifiedBy>TTB</cp:lastModifiedBy>
  <cp:revision>2</cp:revision>
  <dcterms:created xsi:type="dcterms:W3CDTF">2010-10-27T20:40:00Z</dcterms:created>
  <dcterms:modified xsi:type="dcterms:W3CDTF">2010-10-27T20:40:00Z</dcterms:modified>
</cp:coreProperties>
</file>