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0B" w:rsidRPr="00802462" w:rsidRDefault="00A4780B">
      <w:pPr>
        <w:pStyle w:val="Heading4"/>
        <w:rPr>
          <w:rFonts w:ascii="Times New Roman" w:hAnsi="Times New Roman"/>
          <w:bCs/>
        </w:rPr>
      </w:pPr>
      <w:r w:rsidRPr="00802462">
        <w:rPr>
          <w:rFonts w:ascii="Times New Roman" w:hAnsi="Times New Roman"/>
        </w:rPr>
        <w:t xml:space="preserve">Paperwork Reduction Act Submission </w:t>
      </w:r>
      <w:r w:rsidRPr="00802462">
        <w:rPr>
          <w:rFonts w:ascii="Times New Roman" w:hAnsi="Times New Roman"/>
          <w:bCs/>
        </w:rPr>
        <w:t>Supporting Statement</w:t>
      </w:r>
    </w:p>
    <w:p w:rsidR="00A4780B" w:rsidRPr="00802462" w:rsidRDefault="00A4780B"/>
    <w:p w:rsidR="00A4780B" w:rsidRPr="00963176" w:rsidRDefault="00A4780B" w:rsidP="00EA602A">
      <w:pPr>
        <w:spacing w:after="0" w:line="240" w:lineRule="auto"/>
        <w:jc w:val="center"/>
        <w:rPr>
          <w:rFonts w:ascii="Times New Roman" w:hAnsi="Times New Roman"/>
          <w:b/>
          <w:bCs/>
          <w:sz w:val="28"/>
        </w:rPr>
      </w:pPr>
      <w:r w:rsidRPr="00963176">
        <w:rPr>
          <w:rFonts w:ascii="Times New Roman" w:hAnsi="Times New Roman"/>
          <w:b/>
          <w:bCs/>
          <w:sz w:val="28"/>
        </w:rPr>
        <w:t>Annual Mandatory Collection of Elementary and Secondary</w:t>
      </w:r>
    </w:p>
    <w:p w:rsidR="00A4780B" w:rsidRPr="00963176" w:rsidRDefault="00A4780B" w:rsidP="00EA602A">
      <w:pPr>
        <w:spacing w:after="0" w:line="240" w:lineRule="auto"/>
        <w:jc w:val="center"/>
        <w:rPr>
          <w:rFonts w:ascii="Times New Roman" w:hAnsi="Times New Roman"/>
          <w:b/>
          <w:bCs/>
          <w:noProof/>
          <w:sz w:val="28"/>
        </w:rPr>
      </w:pPr>
      <w:r w:rsidRPr="00963176">
        <w:rPr>
          <w:rFonts w:ascii="Times New Roman" w:hAnsi="Times New Roman"/>
          <w:b/>
          <w:bCs/>
          <w:sz w:val="28"/>
        </w:rPr>
        <w:t xml:space="preserve">Education Data through </w:t>
      </w:r>
      <w:r w:rsidRPr="00963176">
        <w:rPr>
          <w:rFonts w:ascii="Times New Roman" w:hAnsi="Times New Roman"/>
          <w:b/>
          <w:bCs/>
          <w:noProof/>
          <w:sz w:val="28"/>
        </w:rPr>
        <w:t>ED</w:t>
      </w:r>
      <w:r w:rsidRPr="00963176">
        <w:rPr>
          <w:rFonts w:ascii="Times New Roman" w:hAnsi="Times New Roman"/>
          <w:b/>
          <w:bCs/>
          <w:i/>
          <w:noProof/>
          <w:sz w:val="28"/>
        </w:rPr>
        <w:t>Facts</w:t>
      </w:r>
    </w:p>
    <w:p w:rsidR="00A4780B" w:rsidRPr="00963176" w:rsidRDefault="00A4780B">
      <w:pPr>
        <w:jc w:val="center"/>
        <w:rPr>
          <w:rFonts w:ascii="Times New Roman" w:hAnsi="Times New Roman"/>
          <w:b/>
          <w:bCs/>
          <w:noProof/>
          <w:sz w:val="28"/>
        </w:rPr>
      </w:pPr>
    </w:p>
    <w:p w:rsidR="00A4780B" w:rsidRPr="00963176" w:rsidRDefault="00A4780B">
      <w:pPr>
        <w:jc w:val="center"/>
        <w:rPr>
          <w:rFonts w:ascii="Times New Roman" w:hAnsi="Times New Roman"/>
          <w:b/>
          <w:bCs/>
          <w:noProof/>
          <w:sz w:val="28"/>
        </w:rPr>
      </w:pPr>
      <w:r>
        <w:rPr>
          <w:rFonts w:ascii="Times New Roman" w:hAnsi="Times New Roman"/>
          <w:b/>
          <w:bCs/>
          <w:noProof/>
          <w:sz w:val="28"/>
        </w:rPr>
        <w:t>June</w:t>
      </w:r>
      <w:r w:rsidRPr="00963176">
        <w:rPr>
          <w:rFonts w:ascii="Times New Roman" w:hAnsi="Times New Roman"/>
          <w:b/>
          <w:bCs/>
          <w:noProof/>
          <w:sz w:val="28"/>
        </w:rPr>
        <w:t xml:space="preserve"> 2010</w:t>
      </w:r>
    </w:p>
    <w:p w:rsidR="00A4780B" w:rsidRPr="00963176" w:rsidRDefault="00A4780B" w:rsidP="004405DC">
      <w:pPr>
        <w:jc w:val="center"/>
        <w:rPr>
          <w:rFonts w:ascii="Times New Roman" w:hAnsi="Times New Roman"/>
          <w:b/>
          <w:bCs/>
          <w:noProof/>
          <w:sz w:val="28"/>
        </w:rPr>
      </w:pPr>
    </w:p>
    <w:p w:rsidR="00A4780B" w:rsidRPr="00963176" w:rsidRDefault="00A4780B" w:rsidP="004405DC">
      <w:pPr>
        <w:pStyle w:val="Title"/>
        <w:pBdr>
          <w:top w:val="dotted" w:sz="2" w:space="0" w:color="632423"/>
        </w:pBdr>
        <w:rPr>
          <w:rStyle w:val="BookTitle"/>
          <w:rFonts w:ascii="Times New Roman" w:hAnsi="Times New Roman"/>
        </w:rPr>
      </w:pPr>
      <w:r w:rsidRPr="00963176">
        <w:rPr>
          <w:rStyle w:val="BookTitle"/>
          <w:rFonts w:ascii="Times New Roman" w:hAnsi="Times New Roman"/>
        </w:rPr>
        <w:t>Attachment B-7</w:t>
      </w:r>
    </w:p>
    <w:p w:rsidR="00A4780B" w:rsidRDefault="00A4780B" w:rsidP="004405DC">
      <w:pPr>
        <w:rPr>
          <w:sz w:val="24"/>
        </w:rPr>
      </w:pPr>
    </w:p>
    <w:p w:rsidR="00A4780B" w:rsidRPr="00802462" w:rsidRDefault="00A4780B"/>
    <w:p w:rsidR="00A4780B" w:rsidRPr="00802462" w:rsidRDefault="00A4780B"/>
    <w:p w:rsidR="00A4780B" w:rsidRPr="00802462" w:rsidRDefault="00A4780B"/>
    <w:p w:rsidR="00A4780B" w:rsidRDefault="00A4780B" w:rsidP="004405DC">
      <w:pPr>
        <w:pStyle w:val="BodyText"/>
        <w:spacing w:after="0" w:line="240" w:lineRule="auto"/>
        <w:jc w:val="center"/>
        <w:rPr>
          <w:rFonts w:ascii="Times New Roman" w:hAnsi="Times New Roman"/>
          <w:b/>
          <w:bCs/>
          <w:szCs w:val="72"/>
        </w:rPr>
      </w:pPr>
      <w:r w:rsidRPr="004405DC">
        <w:rPr>
          <w:rFonts w:ascii="Times New Roman" w:hAnsi="Times New Roman"/>
          <w:b/>
          <w:bCs/>
          <w:szCs w:val="72"/>
        </w:rPr>
        <w:t>ED</w:t>
      </w:r>
      <w:r w:rsidRPr="004405DC">
        <w:rPr>
          <w:rFonts w:ascii="Times New Roman" w:hAnsi="Times New Roman"/>
          <w:b/>
          <w:bCs/>
          <w:i/>
          <w:szCs w:val="72"/>
        </w:rPr>
        <w:t>Facts</w:t>
      </w:r>
      <w:r w:rsidRPr="004405DC">
        <w:rPr>
          <w:rFonts w:ascii="Times New Roman" w:hAnsi="Times New Roman"/>
          <w:b/>
          <w:bCs/>
          <w:szCs w:val="72"/>
        </w:rPr>
        <w:t xml:space="preserve"> Data Set</w:t>
      </w:r>
    </w:p>
    <w:p w:rsidR="00A4780B" w:rsidRPr="004405DC" w:rsidRDefault="00A4780B" w:rsidP="004405DC">
      <w:pPr>
        <w:pStyle w:val="BodyText"/>
        <w:spacing w:after="0" w:line="240" w:lineRule="auto"/>
        <w:jc w:val="center"/>
        <w:rPr>
          <w:rFonts w:ascii="Times New Roman" w:hAnsi="Times New Roman"/>
          <w:b/>
          <w:bCs/>
          <w:szCs w:val="72"/>
        </w:rPr>
      </w:pPr>
      <w:r>
        <w:rPr>
          <w:rFonts w:ascii="Times New Roman" w:hAnsi="Times New Roman"/>
          <w:b/>
          <w:bCs/>
          <w:szCs w:val="72"/>
        </w:rPr>
        <w:t>State Fiscal Stabilization Fund</w:t>
      </w:r>
    </w:p>
    <w:p w:rsidR="00A4780B" w:rsidRDefault="00A4780B" w:rsidP="00AC660E">
      <w:pPr>
        <w:spacing w:after="0"/>
        <w:rPr>
          <w:rFonts w:ascii="Times New Roman" w:hAnsi="Times New Roman"/>
        </w:rPr>
      </w:pPr>
    </w:p>
    <w:p w:rsidR="00A4780B" w:rsidRPr="00802462" w:rsidRDefault="00A4780B" w:rsidP="00AC660E">
      <w:pPr>
        <w:pStyle w:val="Heading1"/>
        <w:jc w:val="left"/>
        <w:rPr>
          <w:sz w:val="2"/>
          <w:szCs w:val="2"/>
        </w:rPr>
      </w:pPr>
    </w:p>
    <w:p w:rsidR="00A4780B" w:rsidRPr="00802462" w:rsidRDefault="00A4780B" w:rsidP="00AC660E">
      <w:pPr>
        <w:sectPr w:rsidR="00A4780B" w:rsidRPr="00802462" w:rsidSect="006E6006">
          <w:type w:val="continuous"/>
          <w:pgSz w:w="12240" w:h="15840"/>
          <w:pgMar w:top="1770" w:right="1440" w:bottom="1440" w:left="1440" w:header="720" w:footer="720" w:gutter="0"/>
          <w:cols w:space="720"/>
          <w:docGrid w:linePitch="360"/>
        </w:sectPr>
      </w:pPr>
    </w:p>
    <w:p w:rsidR="00A4780B" w:rsidRPr="00802462" w:rsidRDefault="00A4780B">
      <w:pPr>
        <w:rPr>
          <w:b/>
          <w:bCs/>
        </w:rPr>
      </w:pPr>
    </w:p>
    <w:p w:rsidR="00A4780B" w:rsidRPr="00802462" w:rsidRDefault="00A4780B" w:rsidP="00321969">
      <w:pPr>
        <w:rPr>
          <w:sz w:val="2"/>
          <w:szCs w:val="2"/>
        </w:rPr>
      </w:pPr>
      <w:r>
        <w:rPr>
          <w:b/>
          <w:bCs/>
        </w:rPr>
        <w:br w:type="page"/>
      </w:r>
      <w:bookmarkStart w:id="0" w:name="_Toc104007339"/>
    </w:p>
    <w:p w:rsidR="00A4780B" w:rsidRPr="00516E5B" w:rsidRDefault="00A4780B">
      <w:pPr>
        <w:pStyle w:val="Heading1"/>
        <w:rPr>
          <w:rFonts w:ascii="Times New Roman" w:hAnsi="Times New Roman"/>
          <w:b/>
          <w:sz w:val="32"/>
          <w:szCs w:val="32"/>
        </w:rPr>
      </w:pPr>
      <w:bookmarkStart w:id="1" w:name="_Toc133652879"/>
      <w:r w:rsidRPr="00516E5B">
        <w:rPr>
          <w:rFonts w:ascii="Times New Roman" w:hAnsi="Times New Roman"/>
          <w:b/>
          <w:sz w:val="32"/>
          <w:szCs w:val="32"/>
        </w:rPr>
        <w:t>Introduction</w:t>
      </w:r>
      <w:bookmarkEnd w:id="1"/>
    </w:p>
    <w:p w:rsidR="00A4780B" w:rsidRDefault="00A4780B" w:rsidP="001141AB">
      <w:pPr>
        <w:rPr>
          <w:rFonts w:ascii="Times New Roman" w:hAnsi="Times New Roman"/>
          <w:sz w:val="24"/>
        </w:rPr>
      </w:pPr>
      <w:r w:rsidRPr="00516E5B">
        <w:rPr>
          <w:rFonts w:ascii="Times New Roman" w:hAnsi="Times New Roman"/>
          <w:sz w:val="24"/>
        </w:rPr>
        <w:t>This attachment explains how the data will be added to ED</w:t>
      </w:r>
      <w:r w:rsidRPr="00516E5B">
        <w:rPr>
          <w:rFonts w:ascii="Times New Roman" w:hAnsi="Times New Roman"/>
          <w:i/>
          <w:sz w:val="24"/>
        </w:rPr>
        <w:t>Facts</w:t>
      </w:r>
      <w:r w:rsidRPr="00516E5B">
        <w:rPr>
          <w:rFonts w:ascii="Times New Roman" w:hAnsi="Times New Roman"/>
          <w:sz w:val="24"/>
        </w:rPr>
        <w:t xml:space="preserve"> data set to enable easier collection from SEAs for a subset of the 37 metrics (34 indicators and 3 descriptors) </w:t>
      </w:r>
      <w:r>
        <w:rPr>
          <w:rFonts w:ascii="Times New Roman" w:hAnsi="Times New Roman"/>
          <w:sz w:val="24"/>
        </w:rPr>
        <w:t>that ar</w:t>
      </w:r>
      <w:r w:rsidRPr="00516E5B">
        <w:rPr>
          <w:rFonts w:ascii="Times New Roman" w:hAnsi="Times New Roman"/>
          <w:sz w:val="24"/>
        </w:rPr>
        <w:t xml:space="preserve">e part of the Phase 2 Application for the State Fiscal Stabilization Fund (SFSF).  Some of the data used in the metrics comes from the data already collected through ESS (data groups in </w:t>
      </w:r>
      <w:r>
        <w:rPr>
          <w:rFonts w:ascii="Times New Roman" w:hAnsi="Times New Roman"/>
          <w:sz w:val="24"/>
        </w:rPr>
        <w:t>A</w:t>
      </w:r>
      <w:r w:rsidRPr="00516E5B">
        <w:rPr>
          <w:rFonts w:ascii="Times New Roman" w:hAnsi="Times New Roman"/>
          <w:sz w:val="24"/>
        </w:rPr>
        <w:t>ttachment B-3).  Some of the data will need to be added to ESS.   Some of the data will not be collected by ED beyond the application.</w:t>
      </w:r>
    </w:p>
    <w:p w:rsidR="00A4780B" w:rsidRPr="00516E5B" w:rsidRDefault="00A4780B" w:rsidP="00FE3F0E">
      <w:pPr>
        <w:pStyle w:val="Heading1"/>
        <w:rPr>
          <w:rFonts w:ascii="Times New Roman" w:hAnsi="Times New Roman"/>
        </w:rPr>
      </w:pPr>
      <w:bookmarkStart w:id="2" w:name="_Toc104007340"/>
      <w:bookmarkEnd w:id="0"/>
      <w:r w:rsidRPr="00516E5B">
        <w:rPr>
          <w:rFonts w:ascii="Times New Roman" w:hAnsi="Times New Roman"/>
        </w:rPr>
        <w:t>Indicators</w:t>
      </w:r>
    </w:p>
    <w:p w:rsidR="00A4780B" w:rsidRDefault="00A4780B" w:rsidP="00995C4B">
      <w:pPr>
        <w:spacing w:after="0" w:line="240" w:lineRule="auto"/>
        <w:rPr>
          <w:rFonts w:ascii="Times New Roman" w:hAnsi="Times New Roman"/>
          <w:sz w:val="24"/>
          <w:szCs w:val="24"/>
        </w:rPr>
      </w:pPr>
    </w:p>
    <w:p w:rsidR="00A4780B" w:rsidRPr="00516E5B" w:rsidRDefault="00A4780B" w:rsidP="00995C4B">
      <w:pPr>
        <w:spacing w:after="0" w:line="240" w:lineRule="auto"/>
        <w:rPr>
          <w:rFonts w:ascii="Times New Roman" w:hAnsi="Times New Roman"/>
          <w:sz w:val="24"/>
          <w:szCs w:val="24"/>
        </w:rPr>
      </w:pPr>
      <w:r w:rsidRPr="00516E5B">
        <w:rPr>
          <w:rFonts w:ascii="Times New Roman" w:hAnsi="Times New Roman"/>
          <w:sz w:val="24"/>
          <w:szCs w:val="24"/>
        </w:rPr>
        <w:t>The Phase II Application for SFSF include</w:t>
      </w:r>
      <w:r>
        <w:rPr>
          <w:rFonts w:ascii="Times New Roman" w:hAnsi="Times New Roman"/>
          <w:sz w:val="24"/>
          <w:szCs w:val="24"/>
        </w:rPr>
        <w:t>s</w:t>
      </w:r>
      <w:r w:rsidRPr="00516E5B">
        <w:rPr>
          <w:rFonts w:ascii="Times New Roman" w:hAnsi="Times New Roman"/>
          <w:sz w:val="24"/>
          <w:szCs w:val="24"/>
        </w:rPr>
        <w:t xml:space="preserve"> 34 indicators which are listed in the table below.  (The table does not include the three descriptors.)</w:t>
      </w:r>
    </w:p>
    <w:p w:rsidR="00A4780B" w:rsidRPr="00516E5B" w:rsidRDefault="00A4780B" w:rsidP="00995C4B">
      <w:pPr>
        <w:spacing w:after="0" w:line="240" w:lineRule="auto"/>
        <w:rPr>
          <w:rFonts w:ascii="Times New Roman" w:hAnsi="Times New Roman"/>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1"/>
        <w:gridCol w:w="8460"/>
      </w:tblGrid>
      <w:tr w:rsidR="00A4780B" w:rsidRPr="00F00B65" w:rsidTr="00AB4E0C">
        <w:trPr>
          <w:cantSplit/>
          <w:trHeight w:val="280"/>
          <w:tblHeader/>
        </w:trPr>
        <w:tc>
          <w:tcPr>
            <w:tcW w:w="481" w:type="pct"/>
            <w:shd w:val="pct20" w:color="auto" w:fill="auto"/>
          </w:tcPr>
          <w:p w:rsidR="00A4780B" w:rsidRPr="00F00B65" w:rsidRDefault="00A4780B" w:rsidP="00FF2E99">
            <w:pPr>
              <w:spacing w:after="240" w:line="240" w:lineRule="auto"/>
              <w:jc w:val="center"/>
              <w:rPr>
                <w:rFonts w:ascii="Times New Roman" w:hAnsi="Times New Roman"/>
                <w:b/>
                <w:sz w:val="24"/>
                <w:szCs w:val="24"/>
              </w:rPr>
            </w:pPr>
          </w:p>
        </w:tc>
        <w:tc>
          <w:tcPr>
            <w:tcW w:w="4519" w:type="pct"/>
            <w:shd w:val="pct20" w:color="auto" w:fill="auto"/>
          </w:tcPr>
          <w:p w:rsidR="00A4780B" w:rsidRPr="00F00B65" w:rsidRDefault="00A4780B" w:rsidP="00DE153D">
            <w:pPr>
              <w:spacing w:after="240" w:line="240" w:lineRule="auto"/>
              <w:jc w:val="center"/>
              <w:rPr>
                <w:rFonts w:ascii="Times New Roman" w:hAnsi="Times New Roman"/>
                <w:b/>
                <w:sz w:val="24"/>
                <w:szCs w:val="24"/>
              </w:rPr>
            </w:pPr>
            <w:r w:rsidRPr="00F00B65">
              <w:rPr>
                <w:rFonts w:ascii="Times New Roman" w:hAnsi="Times New Roman"/>
                <w:b/>
                <w:sz w:val="24"/>
                <w:szCs w:val="24"/>
              </w:rPr>
              <w:t>List of Metrics for the State Fiscal Stabilization Fund</w:t>
            </w:r>
          </w:p>
        </w:tc>
      </w:tr>
      <w:tr w:rsidR="00A4780B" w:rsidRPr="00F00B65" w:rsidTr="00AB4E0C">
        <w:trPr>
          <w:cantSplit/>
          <w:trHeight w:val="307"/>
        </w:trPr>
        <w:tc>
          <w:tcPr>
            <w:tcW w:w="481" w:type="pct"/>
            <w:shd w:val="solid" w:color="auto" w:fill="auto"/>
          </w:tcPr>
          <w:p w:rsidR="00A4780B" w:rsidRPr="00F00B65" w:rsidRDefault="00A4780B" w:rsidP="00167203">
            <w:pPr>
              <w:spacing w:after="240" w:line="240" w:lineRule="auto"/>
              <w:ind w:left="360"/>
              <w:jc w:val="center"/>
              <w:rPr>
                <w:rFonts w:ascii="Times New Roman" w:hAnsi="Times New Roman"/>
                <w:sz w:val="24"/>
                <w:szCs w:val="24"/>
              </w:rPr>
            </w:pPr>
          </w:p>
        </w:tc>
        <w:tc>
          <w:tcPr>
            <w:tcW w:w="4519" w:type="pct"/>
            <w:shd w:val="solid" w:color="auto" w:fill="auto"/>
          </w:tcPr>
          <w:p w:rsidR="00A4780B" w:rsidRPr="00F00B65" w:rsidRDefault="00A4780B" w:rsidP="00167203">
            <w:pPr>
              <w:spacing w:after="0" w:line="240" w:lineRule="auto"/>
              <w:ind w:left="360"/>
              <w:jc w:val="center"/>
              <w:rPr>
                <w:rFonts w:ascii="Times New Roman" w:hAnsi="Times New Roman"/>
                <w:sz w:val="24"/>
                <w:szCs w:val="24"/>
              </w:rPr>
            </w:pPr>
            <w:r w:rsidRPr="00F00B65">
              <w:rPr>
                <w:rFonts w:ascii="Times New Roman" w:hAnsi="Times New Roman"/>
                <w:sz w:val="24"/>
                <w:szCs w:val="24"/>
              </w:rPr>
              <w:t>Achieving Equity in Teacher Distribution (education reform area (a))</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(a)(1)</w:t>
            </w:r>
          </w:p>
        </w:tc>
        <w:tc>
          <w:tcPr>
            <w:tcW w:w="4519" w:type="pct"/>
          </w:tcPr>
          <w:p w:rsidR="00A4780B" w:rsidRPr="00F00B65" w:rsidRDefault="00A4780B" w:rsidP="00DE153D">
            <w:pPr>
              <w:spacing w:after="0" w:line="240" w:lineRule="auto"/>
              <w:rPr>
                <w:rFonts w:ascii="Times New Roman" w:hAnsi="Times New Roman"/>
                <w:sz w:val="24"/>
                <w:szCs w:val="24"/>
              </w:rPr>
            </w:pPr>
            <w:r w:rsidRPr="00F00B65">
              <w:rPr>
                <w:rFonts w:ascii="Times New Roman" w:hAnsi="Times New Roman"/>
                <w:sz w:val="24"/>
                <w:szCs w:val="24"/>
              </w:rPr>
              <w:t>The number and percentage of core academic courses taught, in the highest-poverty and lowest-poverty schools, by teachers who are highly qualified consistent with section 9101(23) of the Elementary and Secondary Education Act of 1965, as amended (ESEA)</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(a)(2)</w:t>
            </w:r>
          </w:p>
        </w:tc>
        <w:tc>
          <w:tcPr>
            <w:tcW w:w="4519" w:type="pct"/>
          </w:tcPr>
          <w:p w:rsidR="00A4780B" w:rsidRPr="00F00B65" w:rsidRDefault="00A4780B" w:rsidP="00773580">
            <w:pPr>
              <w:spacing w:after="0" w:line="240" w:lineRule="auto"/>
              <w:rPr>
                <w:rFonts w:ascii="Times New Roman" w:hAnsi="Times New Roman"/>
                <w:sz w:val="24"/>
                <w:szCs w:val="24"/>
              </w:rPr>
            </w:pPr>
            <w:r w:rsidRPr="00F00B65">
              <w:rPr>
                <w:rFonts w:ascii="Times New Roman" w:hAnsi="Times New Roman"/>
                <w:sz w:val="24"/>
                <w:szCs w:val="24"/>
              </w:rPr>
              <w:t>Whether the State’s Teacher Equity Plan (as part of the State’s Highly Qualified Teacher Plan) fully reflects the steps the State is currently taking to ensure that students from low-income families and minority students are not taught at higher rates than other students by inexperienced, unqualified, or out-of-field teachers (as required in section 1111 (b)(8)(C) of the ESEA)</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(a)(3)</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Whether the systems used to evaluate performance of teachers include student achievement outcomes or student growth data as an evaluation criterion</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(a)(4)</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If the district’s teachers receive performance ratings or levels through an evaluation system, the number and percentage of teachers rated at each performance rating or level</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(a)(5)</w:t>
            </w:r>
          </w:p>
        </w:tc>
        <w:tc>
          <w:tcPr>
            <w:tcW w:w="4519" w:type="pct"/>
          </w:tcPr>
          <w:p w:rsidR="00A4780B" w:rsidRPr="00F00B65" w:rsidRDefault="00A4780B" w:rsidP="001C798C">
            <w:pPr>
              <w:spacing w:after="0" w:line="240" w:lineRule="auto"/>
              <w:rPr>
                <w:rFonts w:ascii="Times New Roman" w:hAnsi="Times New Roman"/>
                <w:sz w:val="24"/>
                <w:szCs w:val="24"/>
              </w:rPr>
            </w:pPr>
            <w:r w:rsidRPr="00F00B65">
              <w:rPr>
                <w:rFonts w:ascii="Times New Roman" w:hAnsi="Times New Roman"/>
                <w:sz w:val="24"/>
                <w:szCs w:val="24"/>
              </w:rPr>
              <w:t xml:space="preserve">If the district’s teachers receive performance ratings or levels through an evaluation system, whether the number and percentages of teachers rated at each performance rating or level are publicly reported for each school in the LEA </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(a)(6)</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Whether the systems used to evaluate the performance of principals include student achievement outcomes or student growth data as an evaluation criterion</w:t>
            </w:r>
          </w:p>
        </w:tc>
      </w:tr>
      <w:tr w:rsidR="00A4780B" w:rsidRPr="00F00B65" w:rsidTr="008C6FAA">
        <w:trPr>
          <w:cantSplit/>
          <w:trHeight w:val="1225"/>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(a)(7)</w:t>
            </w:r>
          </w:p>
        </w:tc>
        <w:tc>
          <w:tcPr>
            <w:tcW w:w="4519" w:type="pct"/>
          </w:tcPr>
          <w:p w:rsidR="00A4780B" w:rsidRPr="00F00B65" w:rsidRDefault="00A4780B" w:rsidP="000A1D10">
            <w:pPr>
              <w:spacing w:after="0" w:line="240" w:lineRule="auto"/>
              <w:rPr>
                <w:rFonts w:ascii="Times New Roman" w:hAnsi="Times New Roman"/>
                <w:sz w:val="24"/>
                <w:szCs w:val="24"/>
              </w:rPr>
            </w:pPr>
            <w:r w:rsidRPr="00F00B65">
              <w:rPr>
                <w:rFonts w:ascii="Times New Roman" w:hAnsi="Times New Roman"/>
                <w:sz w:val="24"/>
                <w:szCs w:val="24"/>
              </w:rPr>
              <w:t>If the district’s principals receive performance ratings or levels through an evaluation system, the number and percentage of principals rated at each performance rating or level</w:t>
            </w:r>
          </w:p>
        </w:tc>
      </w:tr>
      <w:tr w:rsidR="00A4780B" w:rsidRPr="00F00B65" w:rsidTr="00AB4E0C">
        <w:trPr>
          <w:cantSplit/>
        </w:trPr>
        <w:tc>
          <w:tcPr>
            <w:tcW w:w="481" w:type="pct"/>
            <w:shd w:val="solid" w:color="auto" w:fill="auto"/>
          </w:tcPr>
          <w:p w:rsidR="00A4780B" w:rsidRPr="00F00B65" w:rsidRDefault="00A4780B" w:rsidP="00167203">
            <w:pPr>
              <w:spacing w:after="0" w:line="240" w:lineRule="auto"/>
              <w:ind w:left="360"/>
              <w:jc w:val="center"/>
              <w:rPr>
                <w:rFonts w:ascii="Times New Roman" w:hAnsi="Times New Roman"/>
                <w:sz w:val="24"/>
                <w:szCs w:val="24"/>
              </w:rPr>
            </w:pPr>
          </w:p>
        </w:tc>
        <w:tc>
          <w:tcPr>
            <w:tcW w:w="4519" w:type="pct"/>
            <w:shd w:val="solid" w:color="auto" w:fill="auto"/>
          </w:tcPr>
          <w:p w:rsidR="00A4780B" w:rsidRPr="00F00B65" w:rsidRDefault="00A4780B" w:rsidP="00167203">
            <w:pPr>
              <w:spacing w:after="0" w:line="240" w:lineRule="auto"/>
              <w:jc w:val="center"/>
              <w:rPr>
                <w:rFonts w:ascii="Times New Roman" w:hAnsi="Times New Roman"/>
                <w:sz w:val="24"/>
                <w:szCs w:val="24"/>
              </w:rPr>
            </w:pPr>
            <w:r w:rsidRPr="00F00B65">
              <w:rPr>
                <w:rFonts w:ascii="Times New Roman" w:hAnsi="Times New Roman"/>
                <w:sz w:val="24"/>
                <w:szCs w:val="24"/>
              </w:rPr>
              <w:t>Improving Collection and Use of Data (education reform area (b))</w:t>
            </w:r>
          </w:p>
          <w:p w:rsidR="00A4780B" w:rsidRPr="00F00B65" w:rsidRDefault="00A4780B" w:rsidP="00167203">
            <w:pPr>
              <w:spacing w:after="0" w:line="240" w:lineRule="auto"/>
              <w:ind w:left="360"/>
              <w:jc w:val="center"/>
              <w:rPr>
                <w:rFonts w:ascii="Times New Roman" w:hAnsi="Times New Roman"/>
                <w:sz w:val="24"/>
                <w:szCs w:val="24"/>
              </w:rPr>
            </w:pP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(b)(1)</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Which of the 12 elements described in section 6401(e)(2)(D) of the America COMPETES Act (20 U.S.C. 9871) are included in the State’s statewide longitudinal data system</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(b)(2)</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Whether the State provides student growth data on their current students and the students they taught in the previous year to, at a minimum, teachers of reading/language arts and mathematics in grades in which the State administers assessments in those subjects in a manner that is timely and informs instructional programs</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(b)(3)</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Whether the State provides teachers of reading/language arts and mathematics in grades in which the State administers assessments in those subjects with reports of individual teacher impact on student achievement on those assessments.</w:t>
            </w:r>
          </w:p>
        </w:tc>
      </w:tr>
      <w:tr w:rsidR="00A4780B" w:rsidRPr="00F00B65" w:rsidTr="00AB4E0C">
        <w:trPr>
          <w:cantSplit/>
        </w:trPr>
        <w:tc>
          <w:tcPr>
            <w:tcW w:w="481" w:type="pct"/>
            <w:shd w:val="solid" w:color="auto" w:fill="auto"/>
          </w:tcPr>
          <w:p w:rsidR="00A4780B" w:rsidRPr="00F00B65" w:rsidRDefault="00A4780B" w:rsidP="00167203">
            <w:pPr>
              <w:spacing w:after="0" w:line="240" w:lineRule="auto"/>
              <w:ind w:left="360"/>
              <w:jc w:val="center"/>
              <w:rPr>
                <w:rFonts w:ascii="Times New Roman" w:hAnsi="Times New Roman"/>
                <w:sz w:val="24"/>
                <w:szCs w:val="24"/>
              </w:rPr>
            </w:pPr>
          </w:p>
        </w:tc>
        <w:tc>
          <w:tcPr>
            <w:tcW w:w="4519" w:type="pct"/>
            <w:shd w:val="solid" w:color="auto" w:fill="auto"/>
          </w:tcPr>
          <w:p w:rsidR="00A4780B" w:rsidRPr="00F00B65" w:rsidRDefault="00A4780B" w:rsidP="00167203">
            <w:pPr>
              <w:spacing w:after="0" w:line="240" w:lineRule="auto"/>
              <w:ind w:left="360"/>
              <w:jc w:val="center"/>
              <w:rPr>
                <w:rFonts w:ascii="Times New Roman" w:hAnsi="Times New Roman"/>
                <w:sz w:val="24"/>
                <w:szCs w:val="24"/>
              </w:rPr>
            </w:pPr>
            <w:r w:rsidRPr="00F00B65">
              <w:rPr>
                <w:rFonts w:ascii="Times New Roman" w:hAnsi="Times New Roman"/>
                <w:sz w:val="24"/>
                <w:szCs w:val="24"/>
              </w:rPr>
              <w:t>Standards and Assessments (education reform area (c))</w:t>
            </w:r>
          </w:p>
          <w:p w:rsidR="00A4780B" w:rsidRPr="00F00B65" w:rsidRDefault="00A4780B" w:rsidP="00167203">
            <w:pPr>
              <w:spacing w:after="0" w:line="240" w:lineRule="auto"/>
              <w:ind w:left="360"/>
              <w:jc w:val="center"/>
              <w:rPr>
                <w:rFonts w:ascii="Times New Roman" w:hAnsi="Times New Roman"/>
                <w:sz w:val="24"/>
                <w:szCs w:val="24"/>
              </w:rPr>
            </w:pP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(c)(1)</w:t>
            </w:r>
          </w:p>
        </w:tc>
        <w:tc>
          <w:tcPr>
            <w:tcW w:w="4519" w:type="pct"/>
          </w:tcPr>
          <w:p w:rsidR="00A4780B" w:rsidRPr="00F00B65" w:rsidRDefault="00A4780B" w:rsidP="00D9753E">
            <w:pPr>
              <w:spacing w:after="0" w:line="240" w:lineRule="auto"/>
              <w:rPr>
                <w:rFonts w:ascii="Times New Roman" w:hAnsi="Times New Roman"/>
                <w:sz w:val="24"/>
                <w:szCs w:val="24"/>
              </w:rPr>
            </w:pPr>
            <w:r w:rsidRPr="00F00B65">
              <w:rPr>
                <w:rFonts w:ascii="Times New Roman" w:hAnsi="Times New Roman"/>
                <w:sz w:val="24"/>
                <w:szCs w:val="24"/>
              </w:rPr>
              <w:t xml:space="preserve">The approval status, as determined by the Department, of the State’s assessment system under section 1111(b)(3) of the ESEA with respect to reading/language  arts, mathematics and science assessments </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(c)(2)</w:t>
            </w:r>
          </w:p>
        </w:tc>
        <w:tc>
          <w:tcPr>
            <w:tcW w:w="4519" w:type="pct"/>
          </w:tcPr>
          <w:p w:rsidR="00A4780B" w:rsidRPr="00F00B65" w:rsidRDefault="00A4780B" w:rsidP="00D9753E">
            <w:pPr>
              <w:spacing w:after="0" w:line="240" w:lineRule="auto"/>
              <w:rPr>
                <w:rFonts w:ascii="Times New Roman" w:hAnsi="Times New Roman"/>
                <w:sz w:val="24"/>
                <w:szCs w:val="24"/>
              </w:rPr>
            </w:pPr>
            <w:r w:rsidRPr="00F00B65">
              <w:rPr>
                <w:rFonts w:ascii="Times New Roman" w:hAnsi="Times New Roman"/>
                <w:sz w:val="24"/>
                <w:szCs w:val="24"/>
              </w:rPr>
              <w:t>Whether the State has developed and implemented valid and reliable alternate assessments for students with disabilities that are approved by the Department</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(c)(3)</w:t>
            </w:r>
          </w:p>
        </w:tc>
        <w:tc>
          <w:tcPr>
            <w:tcW w:w="4519" w:type="pct"/>
          </w:tcPr>
          <w:p w:rsidR="00A4780B" w:rsidRPr="00F00B65" w:rsidRDefault="00A4780B" w:rsidP="00D9753E">
            <w:pPr>
              <w:spacing w:after="0" w:line="240" w:lineRule="auto"/>
              <w:rPr>
                <w:rFonts w:ascii="Times New Roman" w:hAnsi="Times New Roman"/>
                <w:sz w:val="24"/>
                <w:szCs w:val="24"/>
              </w:rPr>
            </w:pPr>
            <w:r w:rsidRPr="00F00B65">
              <w:rPr>
                <w:rFonts w:ascii="Times New Roman" w:hAnsi="Times New Roman"/>
                <w:sz w:val="24"/>
                <w:szCs w:val="24"/>
              </w:rPr>
              <w:t xml:space="preserve">Whether the State’s alternate assessments for students with disabilities, if approved by the Department, are based on grade-level, modified, or alternate academic achievement standards </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(c)(4)</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Whether the State has completed, within the last two years, an analysis of the appropriateness and effectiveness of the accommodations it provides students with disabilities to ensure their meaningful participation in State’s assessments</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(c)(5)</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The number and percentage of students with disabilities who are included in State reading/language arts and mathematics assessments</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(c)(6)</w:t>
            </w:r>
          </w:p>
        </w:tc>
        <w:tc>
          <w:tcPr>
            <w:tcW w:w="4519" w:type="pct"/>
          </w:tcPr>
          <w:p w:rsidR="00A4780B" w:rsidRPr="00F00B65" w:rsidRDefault="00A4780B" w:rsidP="006B21A8">
            <w:pPr>
              <w:spacing w:after="0" w:line="240" w:lineRule="auto"/>
              <w:rPr>
                <w:rFonts w:ascii="Times New Roman" w:hAnsi="Times New Roman"/>
                <w:sz w:val="24"/>
                <w:szCs w:val="24"/>
              </w:rPr>
            </w:pPr>
            <w:r w:rsidRPr="00F00B65">
              <w:rPr>
                <w:rFonts w:ascii="Times New Roman" w:hAnsi="Times New Roman"/>
                <w:sz w:val="24"/>
                <w:szCs w:val="24"/>
              </w:rPr>
              <w:t>Whether the State has completed, within the last two years, an analysis of  the appropriateness and effectiveness of the accommodations it provides limited English proficient students to ensure their meaningful participation in State assessments</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(c)(7)</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Whether the State provides native language versions of State assessments for limited English proficient students that are approved by the Department</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(c)(8)</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 xml:space="preserve">The number and percentage of limited English proficient students who are included in State reading/language arts and mathematics assessments </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(c)(9)</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Whether the State’s Annual State Report Card (under section 1111(h)(1) of the ESEA) contains the most recent available State reading and mathematics National Assessment of Educational Progress (NAEP) results required by 34 CFR 200.11 (c)</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(c)(10)</w:t>
            </w:r>
          </w:p>
        </w:tc>
        <w:tc>
          <w:tcPr>
            <w:tcW w:w="4519" w:type="pct"/>
          </w:tcPr>
          <w:p w:rsidR="00A4780B" w:rsidRPr="00F00B65" w:rsidRDefault="00A4780B" w:rsidP="000A1D10">
            <w:pPr>
              <w:spacing w:after="0" w:line="240" w:lineRule="auto"/>
              <w:rPr>
                <w:rFonts w:ascii="Times New Roman" w:hAnsi="Times New Roman"/>
                <w:sz w:val="24"/>
                <w:szCs w:val="24"/>
              </w:rPr>
            </w:pPr>
            <w:r w:rsidRPr="00F00B65">
              <w:rPr>
                <w:rFonts w:ascii="Times New Roman" w:hAnsi="Times New Roman"/>
                <w:sz w:val="24"/>
                <w:szCs w:val="24"/>
              </w:rPr>
              <w:t>The number and percentage of students who graduate from high school using a four-year adjusted cohort graduation rate as required by 34 CFR 200.19(b)(1)(i)</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(c)(11)</w:t>
            </w:r>
          </w:p>
        </w:tc>
        <w:tc>
          <w:tcPr>
            <w:tcW w:w="4519" w:type="pct"/>
          </w:tcPr>
          <w:p w:rsidR="00A4780B" w:rsidRPr="00F00B65" w:rsidRDefault="00A4780B" w:rsidP="000A1D10">
            <w:pPr>
              <w:spacing w:after="0" w:line="240" w:lineRule="auto"/>
              <w:rPr>
                <w:rFonts w:ascii="Times New Roman" w:hAnsi="Times New Roman"/>
                <w:sz w:val="24"/>
                <w:szCs w:val="24"/>
              </w:rPr>
            </w:pPr>
            <w:r w:rsidRPr="00F00B65">
              <w:rPr>
                <w:rFonts w:ascii="Times New Roman" w:hAnsi="Times New Roman"/>
                <w:sz w:val="24"/>
                <w:szCs w:val="24"/>
              </w:rPr>
              <w:t>Of the students who graduate from high school consistent with 34 CFR 200.19(b)(1)(i), the number and percentage who enroll in an institution of higher education (IHE) (as defined in section 101(a) of the Higher Education Act of 1965, as amended (HEA)) within 16 months of receiving a regular high school diploma</w:t>
            </w:r>
          </w:p>
        </w:tc>
      </w:tr>
      <w:tr w:rsidR="00A4780B" w:rsidRPr="00F00B65" w:rsidTr="00AB4E0C">
        <w:trPr>
          <w:cantSplit/>
        </w:trPr>
        <w:tc>
          <w:tcPr>
            <w:tcW w:w="481" w:type="pct"/>
          </w:tcPr>
          <w:p w:rsidR="00A4780B" w:rsidRPr="00F00B65" w:rsidRDefault="00A4780B" w:rsidP="00167203">
            <w:pPr>
              <w:spacing w:after="0" w:line="240" w:lineRule="auto"/>
              <w:rPr>
                <w:rFonts w:ascii="Times New Roman" w:hAnsi="Times New Roman"/>
                <w:sz w:val="24"/>
                <w:szCs w:val="24"/>
              </w:rPr>
            </w:pPr>
            <w:r w:rsidRPr="00F00B65">
              <w:rPr>
                <w:rFonts w:ascii="Times New Roman" w:hAnsi="Times New Roman"/>
                <w:sz w:val="24"/>
                <w:szCs w:val="24"/>
              </w:rPr>
              <w:t>(c)(12)</w:t>
            </w:r>
          </w:p>
        </w:tc>
        <w:tc>
          <w:tcPr>
            <w:tcW w:w="4519" w:type="pct"/>
          </w:tcPr>
          <w:p w:rsidR="00A4780B" w:rsidRPr="00F00B65" w:rsidRDefault="00A4780B" w:rsidP="000A1D10">
            <w:pPr>
              <w:spacing w:after="0" w:line="240" w:lineRule="auto"/>
              <w:rPr>
                <w:rFonts w:ascii="Times New Roman" w:hAnsi="Times New Roman"/>
                <w:sz w:val="24"/>
                <w:szCs w:val="24"/>
              </w:rPr>
            </w:pPr>
            <w:r w:rsidRPr="00F00B65">
              <w:rPr>
                <w:rFonts w:ascii="Times New Roman" w:hAnsi="Times New Roman"/>
                <w:sz w:val="24"/>
                <w:szCs w:val="24"/>
              </w:rPr>
              <w:t>Of the students who graduate from high school consistent with 34 CFR 200.19(b)(1)(i) who enroll in a public IHE (as defined in section 101(a) of the HEA) in the State within 16 months of receiving a regular high school diploma, the number and percentage who complete at least one year’s worth of college credit (applicable to a degree) within two years of enrollment in the IHE</w:t>
            </w:r>
          </w:p>
        </w:tc>
      </w:tr>
      <w:tr w:rsidR="00A4780B" w:rsidRPr="00F00B65" w:rsidTr="00AB4E0C">
        <w:trPr>
          <w:cantSplit/>
        </w:trPr>
        <w:tc>
          <w:tcPr>
            <w:tcW w:w="481" w:type="pct"/>
            <w:shd w:val="solid" w:color="auto" w:fill="auto"/>
          </w:tcPr>
          <w:p w:rsidR="00A4780B" w:rsidRPr="00F00B65" w:rsidRDefault="00A4780B" w:rsidP="00555A22">
            <w:pPr>
              <w:spacing w:after="0" w:line="240" w:lineRule="auto"/>
              <w:ind w:left="360"/>
              <w:rPr>
                <w:rFonts w:ascii="Times New Roman" w:hAnsi="Times New Roman"/>
                <w:sz w:val="24"/>
                <w:szCs w:val="24"/>
              </w:rPr>
            </w:pPr>
          </w:p>
        </w:tc>
        <w:tc>
          <w:tcPr>
            <w:tcW w:w="4519" w:type="pct"/>
            <w:shd w:val="solid" w:color="auto" w:fill="auto"/>
          </w:tcPr>
          <w:p w:rsidR="00A4780B" w:rsidRPr="00F00B65" w:rsidRDefault="00A4780B" w:rsidP="00AF7F0E">
            <w:pPr>
              <w:spacing w:after="0" w:line="240" w:lineRule="auto"/>
              <w:ind w:left="360"/>
              <w:jc w:val="center"/>
              <w:rPr>
                <w:rFonts w:ascii="Times New Roman" w:hAnsi="Times New Roman"/>
                <w:sz w:val="24"/>
                <w:szCs w:val="24"/>
              </w:rPr>
            </w:pPr>
            <w:r w:rsidRPr="00F00B65">
              <w:rPr>
                <w:rFonts w:ascii="Times New Roman" w:hAnsi="Times New Roman"/>
                <w:sz w:val="24"/>
                <w:szCs w:val="24"/>
              </w:rPr>
              <w:t>Supporting Struggling Schools (education reform area (d))</w:t>
            </w:r>
          </w:p>
          <w:p w:rsidR="00A4780B" w:rsidRPr="00F00B65" w:rsidRDefault="00A4780B" w:rsidP="00555A22">
            <w:pPr>
              <w:spacing w:after="0" w:line="240" w:lineRule="auto"/>
              <w:ind w:left="360"/>
              <w:rPr>
                <w:rFonts w:ascii="Times New Roman" w:hAnsi="Times New Roman"/>
                <w:sz w:val="24"/>
                <w:szCs w:val="24"/>
              </w:rPr>
            </w:pPr>
          </w:p>
        </w:tc>
      </w:tr>
      <w:tr w:rsidR="00A4780B" w:rsidRPr="00F00B65" w:rsidTr="00AB4E0C">
        <w:trPr>
          <w:cantSplit/>
        </w:trPr>
        <w:tc>
          <w:tcPr>
            <w:tcW w:w="481" w:type="pct"/>
          </w:tcPr>
          <w:p w:rsidR="00A4780B" w:rsidRPr="00F00B65" w:rsidRDefault="00A4780B" w:rsidP="009E5C77">
            <w:pPr>
              <w:spacing w:after="0" w:line="240" w:lineRule="auto"/>
              <w:rPr>
                <w:rFonts w:ascii="Times New Roman" w:hAnsi="Times New Roman"/>
                <w:sz w:val="24"/>
                <w:szCs w:val="24"/>
              </w:rPr>
            </w:pPr>
            <w:r w:rsidRPr="00F00B65">
              <w:rPr>
                <w:rFonts w:ascii="Times New Roman" w:hAnsi="Times New Roman"/>
                <w:sz w:val="24"/>
                <w:szCs w:val="24"/>
              </w:rPr>
              <w:t>(d)(1)</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The average statewide school gain in the “all students” category and the average statewide school gain for each student subgroup (as under section 1111(b)(2)(c)(v) of the ESEA) on the State assessments in reading/language arts, and the number and percentage of Title I schools in improvement, corrective action, or restructuring that have made progress on the State assessment in reading/language arts, in the last year</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(d)(2)</w:t>
            </w:r>
          </w:p>
        </w:tc>
        <w:tc>
          <w:tcPr>
            <w:tcW w:w="4519" w:type="pct"/>
          </w:tcPr>
          <w:p w:rsidR="00A4780B" w:rsidRPr="00F00B65" w:rsidRDefault="00A4780B" w:rsidP="00144734">
            <w:pPr>
              <w:spacing w:after="0" w:line="240" w:lineRule="auto"/>
              <w:rPr>
                <w:rFonts w:ascii="Times New Roman" w:hAnsi="Times New Roman"/>
                <w:sz w:val="24"/>
                <w:szCs w:val="24"/>
              </w:rPr>
            </w:pPr>
            <w:r w:rsidRPr="00F00B65">
              <w:rPr>
                <w:rFonts w:ascii="Times New Roman" w:hAnsi="Times New Roman"/>
                <w:sz w:val="24"/>
                <w:szCs w:val="24"/>
              </w:rPr>
              <w:t>The average statewide school gain in the “all students” category and the average statewide school gain for each student subgroup (as under section 1111(b)(2)(c)(v) of the ESEA) on the State assessments in mathematics, and the number and percentage of Title I schools in improvement, corrective action, or restructuring that have made progress on the State assessment in reading/language arts, in the last year</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(d)(3)</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The number and identity of the schools that are Title I schools in improvement, corrective action or restructuring that are identified as persistently lowest-achieving schools</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(d)(4)</w:t>
            </w:r>
          </w:p>
        </w:tc>
        <w:tc>
          <w:tcPr>
            <w:tcW w:w="4519" w:type="pct"/>
          </w:tcPr>
          <w:p w:rsidR="00A4780B" w:rsidRPr="00F00B65" w:rsidRDefault="00A4780B" w:rsidP="00D41940">
            <w:pPr>
              <w:spacing w:after="0" w:line="240" w:lineRule="auto"/>
              <w:rPr>
                <w:rFonts w:ascii="Times New Roman" w:hAnsi="Times New Roman"/>
                <w:sz w:val="24"/>
                <w:szCs w:val="24"/>
              </w:rPr>
            </w:pPr>
            <w:r w:rsidRPr="00F00B65">
              <w:rPr>
                <w:rFonts w:ascii="Times New Roman" w:hAnsi="Times New Roman"/>
                <w:sz w:val="24"/>
                <w:szCs w:val="24"/>
              </w:rPr>
              <w:t>Of the persistently lowest-achieving schools that are Title I schools in improvement, corrective action or restructuring, the number and identity of those schools that have been turned around, restarted, closed, or transformed in the last year</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(d)(5)</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The number and identity of the schools that are secondary schools that are eligible for, but do not receive, Title I funds that are identified as persistently lowest-achieving schools</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(d)(6)</w:t>
            </w:r>
          </w:p>
        </w:tc>
        <w:tc>
          <w:tcPr>
            <w:tcW w:w="4519" w:type="pct"/>
          </w:tcPr>
          <w:p w:rsidR="00A4780B" w:rsidRPr="00F00B65" w:rsidRDefault="00A4780B" w:rsidP="00D41940">
            <w:pPr>
              <w:spacing w:after="0" w:line="240" w:lineRule="auto"/>
              <w:rPr>
                <w:rFonts w:ascii="Times New Roman" w:hAnsi="Times New Roman"/>
                <w:sz w:val="24"/>
                <w:szCs w:val="24"/>
              </w:rPr>
            </w:pPr>
            <w:r w:rsidRPr="00F00B65">
              <w:rPr>
                <w:rFonts w:ascii="Times New Roman" w:hAnsi="Times New Roman"/>
                <w:sz w:val="24"/>
                <w:szCs w:val="24"/>
              </w:rPr>
              <w:t>Of the persistently lowest-achieving schools that are secondary schools that are eligible for, but do not receive, Title I funds, the number and identity of those schools that have been turned around, restarted, closed or transformed in the last year</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(d)(7)</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The number of charter schools that are currently permitted to operate under State law</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(d)(8)</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The number of charter schools currently operating</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(d)(9)</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The number and percentage of charter schools that have made progress on State assessments in reading/language arts in the last year</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(d)(10)</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The number and percentage of charter schools that have made progress on State assessments in mathematics in the last year</w:t>
            </w:r>
          </w:p>
        </w:tc>
      </w:tr>
      <w:tr w:rsidR="00A4780B" w:rsidRPr="00F00B65" w:rsidTr="00AB4E0C">
        <w:trPr>
          <w:cantSplit/>
        </w:trPr>
        <w:tc>
          <w:tcPr>
            <w:tcW w:w="481"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(d)(11)</w:t>
            </w:r>
          </w:p>
        </w:tc>
        <w:tc>
          <w:tcPr>
            <w:tcW w:w="4519" w:type="pct"/>
          </w:tcPr>
          <w:p w:rsidR="00A4780B" w:rsidRPr="00F00B65" w:rsidRDefault="00A4780B" w:rsidP="00144734">
            <w:pPr>
              <w:spacing w:after="0" w:line="240" w:lineRule="auto"/>
              <w:rPr>
                <w:rFonts w:ascii="Times New Roman" w:hAnsi="Times New Roman"/>
                <w:sz w:val="24"/>
                <w:szCs w:val="24"/>
              </w:rPr>
            </w:pPr>
            <w:r w:rsidRPr="00F00B65">
              <w:rPr>
                <w:rFonts w:ascii="Times New Roman" w:hAnsi="Times New Roman"/>
                <w:sz w:val="24"/>
                <w:szCs w:val="24"/>
              </w:rPr>
              <w:t>The number and identity of charter schools that have closed (including schools that were not reauthorized to operate) within each of the last five years</w:t>
            </w:r>
          </w:p>
        </w:tc>
      </w:tr>
      <w:tr w:rsidR="00A4780B" w:rsidRPr="00F00B65" w:rsidTr="00AB4E0C">
        <w:trPr>
          <w:cantSplit/>
        </w:trPr>
        <w:tc>
          <w:tcPr>
            <w:tcW w:w="481" w:type="pct"/>
          </w:tcPr>
          <w:p w:rsidR="00A4780B" w:rsidRPr="00F00B65" w:rsidRDefault="00A4780B" w:rsidP="009E5C77">
            <w:pPr>
              <w:spacing w:after="0" w:line="240" w:lineRule="auto"/>
              <w:rPr>
                <w:rFonts w:ascii="Times New Roman" w:hAnsi="Times New Roman"/>
                <w:sz w:val="24"/>
                <w:szCs w:val="24"/>
              </w:rPr>
            </w:pPr>
            <w:r w:rsidRPr="00F00B65">
              <w:rPr>
                <w:rFonts w:ascii="Times New Roman" w:hAnsi="Times New Roman"/>
                <w:sz w:val="24"/>
                <w:szCs w:val="24"/>
              </w:rPr>
              <w:t>(d)(12)</w:t>
            </w:r>
          </w:p>
        </w:tc>
        <w:tc>
          <w:tcPr>
            <w:tcW w:w="4519" w:type="pct"/>
          </w:tcPr>
          <w:p w:rsidR="00A4780B" w:rsidRPr="00F00B65" w:rsidRDefault="00A4780B" w:rsidP="00555A22">
            <w:pPr>
              <w:spacing w:after="0" w:line="240" w:lineRule="auto"/>
              <w:rPr>
                <w:rFonts w:ascii="Times New Roman" w:hAnsi="Times New Roman"/>
                <w:sz w:val="24"/>
                <w:szCs w:val="24"/>
              </w:rPr>
            </w:pPr>
            <w:r w:rsidRPr="00F00B65">
              <w:rPr>
                <w:rFonts w:ascii="Times New Roman" w:hAnsi="Times New Roman"/>
                <w:sz w:val="24"/>
                <w:szCs w:val="24"/>
              </w:rPr>
              <w:t>For each charter school that has closed (including a school that was not reauthorized to operate) within each of the last five years, whether the closure of the school was for financial, enrollment, academic, or other reasons</w:t>
            </w:r>
          </w:p>
        </w:tc>
      </w:tr>
    </w:tbl>
    <w:p w:rsidR="00A4780B" w:rsidRPr="00516E5B" w:rsidRDefault="00A4780B" w:rsidP="00574A1D">
      <w:pPr>
        <w:pStyle w:val="Heading1"/>
        <w:rPr>
          <w:rFonts w:ascii="Times New Roman" w:hAnsi="Times New Roman"/>
        </w:rPr>
      </w:pPr>
      <w:r w:rsidRPr="00516E5B">
        <w:rPr>
          <w:rFonts w:ascii="Times New Roman" w:hAnsi="Times New Roman"/>
        </w:rPr>
        <w:t>New Data Groups</w:t>
      </w:r>
    </w:p>
    <w:p w:rsidR="00A4780B" w:rsidRPr="00516E5B" w:rsidRDefault="00A4780B" w:rsidP="00574A1D">
      <w:pPr>
        <w:rPr>
          <w:rFonts w:ascii="Times New Roman" w:hAnsi="Times New Roman"/>
          <w:sz w:val="24"/>
          <w:szCs w:val="24"/>
        </w:rPr>
      </w:pPr>
      <w:r w:rsidRPr="00516E5B">
        <w:rPr>
          <w:rFonts w:ascii="Times New Roman" w:hAnsi="Times New Roman"/>
          <w:sz w:val="24"/>
          <w:szCs w:val="24"/>
        </w:rPr>
        <w:t>The table below lists the new data groups that will be collected.  These data groups will be collected using an ED</w:t>
      </w:r>
      <w:r w:rsidRPr="00516E5B">
        <w:rPr>
          <w:rFonts w:ascii="Times New Roman" w:hAnsi="Times New Roman"/>
          <w:i/>
          <w:sz w:val="24"/>
          <w:szCs w:val="24"/>
        </w:rPr>
        <w:t>Facts</w:t>
      </w:r>
      <w:r w:rsidRPr="00516E5B">
        <w:rPr>
          <w:rFonts w:ascii="Times New Roman" w:hAnsi="Times New Roman"/>
          <w:sz w:val="24"/>
          <w:szCs w:val="24"/>
        </w:rPr>
        <w:t xml:space="preserve"> collection tool.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0"/>
        <w:gridCol w:w="1350"/>
        <w:gridCol w:w="3528"/>
      </w:tblGrid>
      <w:tr w:rsidR="00A4780B" w:rsidRPr="00F00B65" w:rsidTr="00F00B65">
        <w:tc>
          <w:tcPr>
            <w:tcW w:w="4590" w:type="dxa"/>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Data Group Name</w:t>
            </w:r>
          </w:p>
        </w:tc>
        <w:tc>
          <w:tcPr>
            <w:tcW w:w="1350" w:type="dxa"/>
          </w:tcPr>
          <w:p w:rsidR="00A4780B" w:rsidRPr="00F00B65" w:rsidRDefault="00A4780B" w:rsidP="00F00B65">
            <w:pPr>
              <w:spacing w:after="0" w:line="240" w:lineRule="auto"/>
              <w:jc w:val="center"/>
              <w:rPr>
                <w:rFonts w:ascii="Times New Roman" w:hAnsi="Times New Roman"/>
                <w:b/>
                <w:sz w:val="24"/>
                <w:szCs w:val="24"/>
              </w:rPr>
            </w:pPr>
            <w:r w:rsidRPr="00F00B65">
              <w:rPr>
                <w:rFonts w:ascii="Times New Roman" w:hAnsi="Times New Roman"/>
                <w:b/>
                <w:sz w:val="24"/>
                <w:szCs w:val="24"/>
              </w:rPr>
              <w:t>DG ID</w:t>
            </w:r>
          </w:p>
        </w:tc>
        <w:tc>
          <w:tcPr>
            <w:tcW w:w="3528" w:type="dxa"/>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Used for indicator</w:t>
            </w:r>
          </w:p>
        </w:tc>
      </w:tr>
      <w:tr w:rsidR="00A4780B" w:rsidRPr="00F00B65" w:rsidTr="00F00B65">
        <w:tc>
          <w:tcPr>
            <w:tcW w:w="45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Teacher evaluations</w:t>
            </w:r>
            <w:r w:rsidRPr="00F00B65">
              <w:rPr>
                <w:rStyle w:val="FootnoteReference"/>
                <w:rFonts w:ascii="Times New Roman" w:hAnsi="Times New Roman"/>
                <w:sz w:val="24"/>
                <w:szCs w:val="24"/>
              </w:rPr>
              <w:footnoteReference w:id="1"/>
            </w:r>
          </w:p>
        </w:tc>
        <w:tc>
          <w:tcPr>
            <w:tcW w:w="1350" w:type="dxa"/>
          </w:tcPr>
          <w:p w:rsidR="00A4780B" w:rsidRPr="00F00B65" w:rsidRDefault="00A4780B" w:rsidP="00F00B65">
            <w:pPr>
              <w:spacing w:after="0" w:line="240" w:lineRule="auto"/>
              <w:jc w:val="center"/>
              <w:rPr>
                <w:rFonts w:ascii="Times New Roman" w:hAnsi="Times New Roman"/>
                <w:sz w:val="24"/>
                <w:szCs w:val="24"/>
              </w:rPr>
            </w:pPr>
            <w:r w:rsidRPr="00F00B65">
              <w:rPr>
                <w:rFonts w:ascii="Times New Roman" w:hAnsi="Times New Roman"/>
                <w:sz w:val="24"/>
                <w:szCs w:val="24"/>
              </w:rPr>
              <w:t>737</w:t>
            </w:r>
          </w:p>
        </w:tc>
        <w:tc>
          <w:tcPr>
            <w:tcW w:w="3528"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(a)(4)</w:t>
            </w:r>
          </w:p>
        </w:tc>
      </w:tr>
      <w:tr w:rsidR="00A4780B" w:rsidRPr="00F00B65" w:rsidTr="00F00B65">
        <w:tc>
          <w:tcPr>
            <w:tcW w:w="45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xml:space="preserve">Teacher performance level names </w:t>
            </w:r>
            <w:r w:rsidRPr="00F00B65">
              <w:rPr>
                <w:rFonts w:ascii="Times New Roman" w:hAnsi="Times New Roman"/>
                <w:b/>
                <w:color w:val="FF0000"/>
                <w:sz w:val="24"/>
                <w:szCs w:val="24"/>
              </w:rPr>
              <w:t>New!</w:t>
            </w:r>
          </w:p>
        </w:tc>
        <w:tc>
          <w:tcPr>
            <w:tcW w:w="1350" w:type="dxa"/>
          </w:tcPr>
          <w:p w:rsidR="00A4780B" w:rsidRPr="00F00B65" w:rsidRDefault="00A4780B" w:rsidP="00F00B65">
            <w:pPr>
              <w:spacing w:after="0" w:line="240" w:lineRule="auto"/>
              <w:jc w:val="center"/>
              <w:rPr>
                <w:rFonts w:ascii="Times New Roman" w:hAnsi="Times New Roman"/>
                <w:sz w:val="24"/>
                <w:szCs w:val="24"/>
              </w:rPr>
            </w:pPr>
            <w:r w:rsidRPr="00F00B65">
              <w:rPr>
                <w:rFonts w:ascii="Times New Roman" w:hAnsi="Times New Roman"/>
                <w:sz w:val="24"/>
                <w:szCs w:val="24"/>
              </w:rPr>
              <w:t>747</w:t>
            </w:r>
          </w:p>
        </w:tc>
        <w:tc>
          <w:tcPr>
            <w:tcW w:w="3528"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(a)(4)</w:t>
            </w:r>
          </w:p>
        </w:tc>
      </w:tr>
      <w:tr w:rsidR="00A4780B" w:rsidRPr="00F00B65" w:rsidTr="00F00B65">
        <w:tc>
          <w:tcPr>
            <w:tcW w:w="45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Principal evaluations</w:t>
            </w:r>
            <w:r w:rsidRPr="00F00B65">
              <w:rPr>
                <w:rStyle w:val="FootnoteReference"/>
                <w:rFonts w:ascii="Times New Roman" w:hAnsi="Times New Roman"/>
                <w:sz w:val="24"/>
                <w:szCs w:val="24"/>
              </w:rPr>
              <w:footnoteReference w:id="2"/>
            </w:r>
          </w:p>
        </w:tc>
        <w:tc>
          <w:tcPr>
            <w:tcW w:w="1350" w:type="dxa"/>
          </w:tcPr>
          <w:p w:rsidR="00A4780B" w:rsidRPr="00F00B65" w:rsidRDefault="00A4780B" w:rsidP="00F00B65">
            <w:pPr>
              <w:spacing w:after="0" w:line="240" w:lineRule="auto"/>
              <w:jc w:val="center"/>
              <w:rPr>
                <w:rFonts w:ascii="Times New Roman" w:hAnsi="Times New Roman"/>
                <w:sz w:val="24"/>
                <w:szCs w:val="24"/>
              </w:rPr>
            </w:pPr>
            <w:r w:rsidRPr="00F00B65">
              <w:rPr>
                <w:rFonts w:ascii="Times New Roman" w:hAnsi="Times New Roman"/>
                <w:sz w:val="24"/>
                <w:szCs w:val="24"/>
              </w:rPr>
              <w:t>738</w:t>
            </w:r>
          </w:p>
        </w:tc>
        <w:tc>
          <w:tcPr>
            <w:tcW w:w="3528"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(a)(7)</w:t>
            </w:r>
          </w:p>
        </w:tc>
      </w:tr>
      <w:tr w:rsidR="00A4780B" w:rsidRPr="00F00B65" w:rsidTr="00F00B65">
        <w:tc>
          <w:tcPr>
            <w:tcW w:w="45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xml:space="preserve">Principal performance level names </w:t>
            </w:r>
            <w:r w:rsidRPr="00F00B65">
              <w:rPr>
                <w:rFonts w:ascii="Times New Roman" w:hAnsi="Times New Roman"/>
                <w:b/>
                <w:color w:val="FF0000"/>
                <w:sz w:val="24"/>
                <w:szCs w:val="24"/>
              </w:rPr>
              <w:t>New!</w:t>
            </w:r>
          </w:p>
        </w:tc>
        <w:tc>
          <w:tcPr>
            <w:tcW w:w="1350" w:type="dxa"/>
          </w:tcPr>
          <w:p w:rsidR="00A4780B" w:rsidRPr="00F00B65" w:rsidRDefault="00A4780B" w:rsidP="00F00B65">
            <w:pPr>
              <w:spacing w:after="0" w:line="240" w:lineRule="auto"/>
              <w:jc w:val="center"/>
              <w:rPr>
                <w:rFonts w:ascii="Times New Roman" w:hAnsi="Times New Roman"/>
                <w:sz w:val="24"/>
                <w:szCs w:val="24"/>
              </w:rPr>
            </w:pPr>
            <w:r w:rsidRPr="00F00B65">
              <w:rPr>
                <w:rFonts w:ascii="Times New Roman" w:hAnsi="Times New Roman"/>
                <w:sz w:val="24"/>
                <w:szCs w:val="24"/>
              </w:rPr>
              <w:t>748</w:t>
            </w:r>
          </w:p>
        </w:tc>
        <w:tc>
          <w:tcPr>
            <w:tcW w:w="3528"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(a)(7)</w:t>
            </w:r>
          </w:p>
        </w:tc>
      </w:tr>
      <w:tr w:rsidR="00A4780B" w:rsidRPr="00F00B65" w:rsidTr="00F00B65">
        <w:tc>
          <w:tcPr>
            <w:tcW w:w="45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HS graduates postsecondary enrollment</w:t>
            </w:r>
          </w:p>
        </w:tc>
        <w:tc>
          <w:tcPr>
            <w:tcW w:w="1350" w:type="dxa"/>
          </w:tcPr>
          <w:p w:rsidR="00A4780B" w:rsidRPr="00F00B65" w:rsidRDefault="00A4780B" w:rsidP="00F00B65">
            <w:pPr>
              <w:spacing w:after="0" w:line="240" w:lineRule="auto"/>
              <w:jc w:val="center"/>
              <w:rPr>
                <w:rFonts w:ascii="Times New Roman" w:hAnsi="Times New Roman"/>
                <w:sz w:val="24"/>
                <w:szCs w:val="24"/>
              </w:rPr>
            </w:pPr>
            <w:r w:rsidRPr="00F00B65">
              <w:rPr>
                <w:rFonts w:ascii="Times New Roman" w:hAnsi="Times New Roman"/>
                <w:sz w:val="24"/>
                <w:szCs w:val="24"/>
              </w:rPr>
              <w:t>739</w:t>
            </w:r>
          </w:p>
        </w:tc>
        <w:tc>
          <w:tcPr>
            <w:tcW w:w="3528"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xml:space="preserve">(c)(11) </w:t>
            </w:r>
          </w:p>
        </w:tc>
      </w:tr>
      <w:tr w:rsidR="00A4780B" w:rsidRPr="00F00B65" w:rsidTr="00F00B65">
        <w:tc>
          <w:tcPr>
            <w:tcW w:w="45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HS graduates postsecondary credit earned</w:t>
            </w:r>
          </w:p>
        </w:tc>
        <w:tc>
          <w:tcPr>
            <w:tcW w:w="1350" w:type="dxa"/>
          </w:tcPr>
          <w:p w:rsidR="00A4780B" w:rsidRPr="00F00B65" w:rsidRDefault="00A4780B" w:rsidP="00F00B65">
            <w:pPr>
              <w:spacing w:after="0" w:line="240" w:lineRule="auto"/>
              <w:jc w:val="center"/>
              <w:rPr>
                <w:rFonts w:ascii="Times New Roman" w:hAnsi="Times New Roman"/>
                <w:sz w:val="24"/>
                <w:szCs w:val="24"/>
              </w:rPr>
            </w:pPr>
            <w:r w:rsidRPr="00F00B65">
              <w:rPr>
                <w:rFonts w:ascii="Times New Roman" w:hAnsi="Times New Roman"/>
                <w:sz w:val="24"/>
                <w:szCs w:val="24"/>
              </w:rPr>
              <w:t>740</w:t>
            </w:r>
          </w:p>
        </w:tc>
        <w:tc>
          <w:tcPr>
            <w:tcW w:w="3528"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(c)(12)</w:t>
            </w:r>
          </w:p>
        </w:tc>
      </w:tr>
      <w:tr w:rsidR="00A4780B" w:rsidRPr="00F00B65" w:rsidTr="00F00B65">
        <w:tc>
          <w:tcPr>
            <w:tcW w:w="45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Persistently lowest-achieving schools</w:t>
            </w:r>
          </w:p>
        </w:tc>
        <w:tc>
          <w:tcPr>
            <w:tcW w:w="1350" w:type="dxa"/>
          </w:tcPr>
          <w:p w:rsidR="00A4780B" w:rsidRPr="00F00B65" w:rsidRDefault="00A4780B" w:rsidP="00F00B65">
            <w:pPr>
              <w:spacing w:after="0" w:line="240" w:lineRule="auto"/>
              <w:jc w:val="center"/>
              <w:rPr>
                <w:rFonts w:ascii="Times New Roman" w:hAnsi="Times New Roman"/>
                <w:sz w:val="24"/>
                <w:szCs w:val="24"/>
              </w:rPr>
            </w:pPr>
            <w:r w:rsidRPr="00F00B65">
              <w:rPr>
                <w:rFonts w:ascii="Times New Roman" w:hAnsi="Times New Roman"/>
                <w:sz w:val="24"/>
                <w:szCs w:val="24"/>
              </w:rPr>
              <w:t>741</w:t>
            </w:r>
          </w:p>
        </w:tc>
        <w:tc>
          <w:tcPr>
            <w:tcW w:w="3528"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(d)(3), (d)(4), (d)(5) and (d)(6)</w:t>
            </w:r>
          </w:p>
        </w:tc>
      </w:tr>
      <w:tr w:rsidR="00A4780B" w:rsidRPr="00F00B65" w:rsidTr="00F00B65">
        <w:tc>
          <w:tcPr>
            <w:tcW w:w="45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Charter school closure reason</w:t>
            </w:r>
          </w:p>
        </w:tc>
        <w:tc>
          <w:tcPr>
            <w:tcW w:w="1350" w:type="dxa"/>
          </w:tcPr>
          <w:p w:rsidR="00A4780B" w:rsidRPr="00F00B65" w:rsidRDefault="00A4780B" w:rsidP="00F00B65">
            <w:pPr>
              <w:spacing w:after="0" w:line="240" w:lineRule="auto"/>
              <w:jc w:val="center"/>
              <w:rPr>
                <w:rFonts w:ascii="Times New Roman" w:hAnsi="Times New Roman"/>
                <w:sz w:val="24"/>
                <w:szCs w:val="24"/>
              </w:rPr>
            </w:pPr>
            <w:r w:rsidRPr="00F00B65">
              <w:rPr>
                <w:rFonts w:ascii="Times New Roman" w:hAnsi="Times New Roman"/>
                <w:sz w:val="24"/>
                <w:szCs w:val="24"/>
              </w:rPr>
              <w:t>742</w:t>
            </w:r>
          </w:p>
        </w:tc>
        <w:tc>
          <w:tcPr>
            <w:tcW w:w="3528"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(d)(12)</w:t>
            </w:r>
          </w:p>
        </w:tc>
      </w:tr>
    </w:tbl>
    <w:p w:rsidR="00A4780B" w:rsidRPr="00516E5B" w:rsidRDefault="00A4780B" w:rsidP="00D83EE8">
      <w:pPr>
        <w:spacing w:after="0" w:line="240" w:lineRule="auto"/>
        <w:rPr>
          <w:rFonts w:ascii="Times New Roman" w:hAnsi="Times New Roman"/>
          <w:sz w:val="24"/>
          <w:szCs w:val="24"/>
        </w:rPr>
      </w:pPr>
    </w:p>
    <w:p w:rsidR="00A4780B" w:rsidRPr="00516E5B" w:rsidRDefault="00A4780B" w:rsidP="00D83EE8">
      <w:pPr>
        <w:spacing w:after="0" w:line="240" w:lineRule="auto"/>
        <w:rPr>
          <w:rFonts w:ascii="Times New Roman" w:hAnsi="Times New Roman"/>
          <w:sz w:val="24"/>
          <w:szCs w:val="24"/>
        </w:rPr>
      </w:pPr>
      <w:r w:rsidRPr="00516E5B">
        <w:rPr>
          <w:rFonts w:ascii="Times New Roman" w:hAnsi="Times New Roman"/>
          <w:sz w:val="24"/>
          <w:szCs w:val="24"/>
        </w:rPr>
        <w:t>In addition to the above data groups, metadata on the number of allowed charter schools would be collected for indicator (d)(7)</w:t>
      </w:r>
      <w:r>
        <w:rPr>
          <w:rFonts w:ascii="Times New Roman" w:hAnsi="Times New Roman"/>
          <w:sz w:val="24"/>
          <w:szCs w:val="24"/>
        </w:rPr>
        <w:t>.</w:t>
      </w:r>
    </w:p>
    <w:p w:rsidR="00A4780B" w:rsidRPr="00516E5B" w:rsidRDefault="00A4780B" w:rsidP="00D83EE8">
      <w:pPr>
        <w:spacing w:after="0" w:line="240" w:lineRule="auto"/>
        <w:rPr>
          <w:rFonts w:ascii="Times New Roman" w:hAnsi="Times New Roman"/>
          <w:sz w:val="24"/>
          <w:szCs w:val="24"/>
        </w:rPr>
      </w:pPr>
    </w:p>
    <w:p w:rsidR="00A4780B" w:rsidRDefault="00A4780B" w:rsidP="00D83EE8">
      <w:pPr>
        <w:spacing w:after="0" w:line="240" w:lineRule="auto"/>
        <w:rPr>
          <w:rFonts w:ascii="Times New Roman" w:hAnsi="Times New Roman"/>
          <w:sz w:val="24"/>
          <w:szCs w:val="24"/>
        </w:rPr>
      </w:pPr>
      <w:r w:rsidRPr="00516E5B">
        <w:rPr>
          <w:rFonts w:ascii="Times New Roman" w:hAnsi="Times New Roman"/>
          <w:sz w:val="24"/>
          <w:szCs w:val="24"/>
        </w:rPr>
        <w:t xml:space="preserve">As described in the final requirements for the </w:t>
      </w:r>
      <w:r>
        <w:rPr>
          <w:rFonts w:ascii="Times New Roman" w:hAnsi="Times New Roman"/>
          <w:sz w:val="24"/>
          <w:szCs w:val="24"/>
        </w:rPr>
        <w:t>SFSF</w:t>
      </w:r>
      <w:r w:rsidRPr="00516E5B">
        <w:rPr>
          <w:rFonts w:ascii="Times New Roman" w:hAnsi="Times New Roman"/>
          <w:sz w:val="24"/>
          <w:szCs w:val="24"/>
        </w:rPr>
        <w:t xml:space="preserve">, if a </w:t>
      </w:r>
      <w:r>
        <w:rPr>
          <w:rFonts w:ascii="Times New Roman" w:hAnsi="Times New Roman"/>
          <w:sz w:val="24"/>
          <w:szCs w:val="24"/>
        </w:rPr>
        <w:t>S</w:t>
      </w:r>
      <w:r w:rsidRPr="00516E5B">
        <w:rPr>
          <w:rFonts w:ascii="Times New Roman" w:hAnsi="Times New Roman"/>
          <w:sz w:val="24"/>
          <w:szCs w:val="24"/>
        </w:rPr>
        <w:t xml:space="preserve">tate is currently able to fully collect and </w:t>
      </w:r>
      <w:r>
        <w:rPr>
          <w:rFonts w:ascii="Times New Roman" w:hAnsi="Times New Roman"/>
          <w:sz w:val="24"/>
          <w:szCs w:val="24"/>
        </w:rPr>
        <w:t>publicly</w:t>
      </w:r>
      <w:r w:rsidRPr="00516E5B">
        <w:rPr>
          <w:rFonts w:ascii="Times New Roman" w:hAnsi="Times New Roman"/>
          <w:sz w:val="24"/>
          <w:szCs w:val="24"/>
        </w:rPr>
        <w:t xml:space="preserve"> report the required data or other information at least annually, the </w:t>
      </w:r>
      <w:r>
        <w:rPr>
          <w:rFonts w:ascii="Times New Roman" w:hAnsi="Times New Roman"/>
          <w:sz w:val="24"/>
          <w:szCs w:val="24"/>
        </w:rPr>
        <w:t>S</w:t>
      </w:r>
      <w:r w:rsidRPr="00516E5B">
        <w:rPr>
          <w:rFonts w:ascii="Times New Roman" w:hAnsi="Times New Roman"/>
          <w:sz w:val="24"/>
          <w:szCs w:val="24"/>
        </w:rPr>
        <w:t xml:space="preserve">tate must provide the most recent data or information with its plan.  If a </w:t>
      </w:r>
      <w:r>
        <w:rPr>
          <w:rFonts w:ascii="Times New Roman" w:hAnsi="Times New Roman"/>
          <w:sz w:val="24"/>
          <w:szCs w:val="24"/>
        </w:rPr>
        <w:t>S</w:t>
      </w:r>
      <w:r w:rsidRPr="00516E5B">
        <w:rPr>
          <w:rFonts w:ascii="Times New Roman" w:hAnsi="Times New Roman"/>
          <w:sz w:val="24"/>
          <w:szCs w:val="24"/>
        </w:rPr>
        <w:t xml:space="preserve">tate is not currently able to fully collect or publically report the data or other information at least annually, the plan must describe the </w:t>
      </w:r>
      <w:r>
        <w:rPr>
          <w:rFonts w:ascii="Times New Roman" w:hAnsi="Times New Roman"/>
          <w:sz w:val="24"/>
          <w:szCs w:val="24"/>
        </w:rPr>
        <w:t>S</w:t>
      </w:r>
      <w:r w:rsidRPr="00516E5B">
        <w:rPr>
          <w:rFonts w:ascii="Times New Roman" w:hAnsi="Times New Roman"/>
          <w:sz w:val="24"/>
          <w:szCs w:val="24"/>
        </w:rPr>
        <w:t>tate’s process and timeline for developing and implementing the means to do so</w:t>
      </w:r>
      <w:r>
        <w:rPr>
          <w:rFonts w:ascii="Times New Roman" w:hAnsi="Times New Roman"/>
          <w:sz w:val="24"/>
          <w:szCs w:val="24"/>
        </w:rPr>
        <w:t>,</w:t>
      </w:r>
      <w:r w:rsidRPr="00516E5B">
        <w:rPr>
          <w:rFonts w:ascii="Times New Roman" w:hAnsi="Times New Roman"/>
          <w:sz w:val="24"/>
          <w:szCs w:val="24"/>
        </w:rPr>
        <w:t xml:space="preserve"> as soon as possible</w:t>
      </w:r>
      <w:r>
        <w:rPr>
          <w:rFonts w:ascii="Times New Roman" w:hAnsi="Times New Roman"/>
          <w:sz w:val="24"/>
          <w:szCs w:val="24"/>
        </w:rPr>
        <w:t>,</w:t>
      </w:r>
      <w:r w:rsidRPr="00516E5B">
        <w:rPr>
          <w:rFonts w:ascii="Times New Roman" w:hAnsi="Times New Roman"/>
          <w:sz w:val="24"/>
          <w:szCs w:val="24"/>
        </w:rPr>
        <w:t xml:space="preserve"> but no later than September 30, 2011.  The </w:t>
      </w:r>
      <w:r>
        <w:rPr>
          <w:rFonts w:ascii="Times New Roman" w:hAnsi="Times New Roman"/>
          <w:sz w:val="24"/>
          <w:szCs w:val="24"/>
        </w:rPr>
        <w:t>S</w:t>
      </w:r>
      <w:r w:rsidRPr="00516E5B">
        <w:rPr>
          <w:rFonts w:ascii="Times New Roman" w:hAnsi="Times New Roman"/>
          <w:sz w:val="24"/>
          <w:szCs w:val="24"/>
        </w:rPr>
        <w:t xml:space="preserve">tate plan must describe the </w:t>
      </w:r>
      <w:r>
        <w:rPr>
          <w:rFonts w:ascii="Times New Roman" w:hAnsi="Times New Roman"/>
          <w:sz w:val="24"/>
          <w:szCs w:val="24"/>
        </w:rPr>
        <w:t>S</w:t>
      </w:r>
      <w:r w:rsidRPr="00516E5B">
        <w:rPr>
          <w:rFonts w:ascii="Times New Roman" w:hAnsi="Times New Roman"/>
          <w:sz w:val="24"/>
          <w:szCs w:val="24"/>
        </w:rPr>
        <w:t>tate’s collection and public reporting abilities with respect to each individual indicator or descriptor.</w:t>
      </w:r>
    </w:p>
    <w:p w:rsidR="00A4780B" w:rsidRDefault="00A4780B" w:rsidP="00D83EE8">
      <w:pPr>
        <w:spacing w:after="0" w:line="240" w:lineRule="auto"/>
        <w:rPr>
          <w:rFonts w:ascii="Times New Roman" w:hAnsi="Times New Roman"/>
          <w:sz w:val="24"/>
          <w:szCs w:val="24"/>
        </w:rPr>
      </w:pPr>
    </w:p>
    <w:p w:rsidR="00A4780B" w:rsidRPr="00C35919" w:rsidRDefault="00A4780B" w:rsidP="00F0666E">
      <w:pPr>
        <w:rPr>
          <w:rFonts w:ascii="Times New Roman" w:hAnsi="Times New Roman"/>
          <w:sz w:val="24"/>
          <w:szCs w:val="24"/>
        </w:rPr>
      </w:pPr>
      <w:r w:rsidRPr="00973042">
        <w:rPr>
          <w:rFonts w:ascii="Times New Roman" w:hAnsi="Times New Roman"/>
          <w:sz w:val="24"/>
          <w:szCs w:val="24"/>
        </w:rPr>
        <w:t xml:space="preserve">For readability, the tables that describe </w:t>
      </w:r>
      <w:r>
        <w:rPr>
          <w:rFonts w:ascii="Times New Roman" w:hAnsi="Times New Roman"/>
          <w:sz w:val="24"/>
          <w:szCs w:val="24"/>
        </w:rPr>
        <w:t>data groups, categories, and calculations</w:t>
      </w:r>
      <w:r w:rsidRPr="00973042">
        <w:rPr>
          <w:rFonts w:ascii="Times New Roman" w:hAnsi="Times New Roman"/>
          <w:sz w:val="24"/>
          <w:szCs w:val="24"/>
        </w:rPr>
        <w:t xml:space="preserve"> are n</w:t>
      </w:r>
      <w:r>
        <w:rPr>
          <w:rFonts w:ascii="Times New Roman" w:hAnsi="Times New Roman"/>
          <w:sz w:val="24"/>
          <w:szCs w:val="24"/>
        </w:rPr>
        <w:t>ot</w:t>
      </w:r>
      <w:r w:rsidRPr="00973042">
        <w:rPr>
          <w:rFonts w:ascii="Times New Roman" w:hAnsi="Times New Roman"/>
          <w:sz w:val="24"/>
          <w:szCs w:val="24"/>
        </w:rPr>
        <w:t xml:space="preserve"> divided between pages.  This results in some pages having significant blank space</w:t>
      </w:r>
      <w:r>
        <w:rPr>
          <w:rFonts w:ascii="Times New Roman" w:hAnsi="Times New Roman"/>
          <w:sz w:val="24"/>
          <w:szCs w:val="24"/>
        </w:rPr>
        <w:t>.</w:t>
      </w:r>
    </w:p>
    <w:p w:rsidR="00A4780B" w:rsidRDefault="00A4780B" w:rsidP="00D83EE8">
      <w:pPr>
        <w:spacing w:after="0" w:line="240" w:lineRule="auto"/>
        <w:rPr>
          <w:rFonts w:ascii="Times New Roman" w:hAnsi="Times New Roman"/>
          <w:sz w:val="24"/>
          <w:szCs w:val="24"/>
        </w:rPr>
      </w:pPr>
    </w:p>
    <w:p w:rsidR="00A4780B" w:rsidRDefault="00A4780B">
      <w:pPr>
        <w:rPr>
          <w:rFonts w:ascii="Times New Roman" w:hAnsi="Times New Roman"/>
          <w:caps/>
          <w:color w:val="632423"/>
          <w:spacing w:val="20"/>
          <w:sz w:val="28"/>
          <w:szCs w:val="28"/>
        </w:rPr>
      </w:pPr>
      <w:r>
        <w:rPr>
          <w:rFonts w:ascii="Times New Roman" w:hAnsi="Times New Roman"/>
        </w:rPr>
        <w:br w:type="page"/>
      </w:r>
    </w:p>
    <w:p w:rsidR="00A4780B" w:rsidRPr="00516E5B" w:rsidRDefault="00A4780B" w:rsidP="00574A1D">
      <w:pPr>
        <w:pStyle w:val="Heading1"/>
        <w:rPr>
          <w:rFonts w:ascii="Times New Roman" w:hAnsi="Times New Roman"/>
        </w:rPr>
      </w:pPr>
      <w:r w:rsidRPr="00516E5B">
        <w:rPr>
          <w:rFonts w:ascii="Times New Roman" w:hAnsi="Times New Roman"/>
        </w:rPr>
        <w:t>Data Collection By Indicator</w:t>
      </w:r>
    </w:p>
    <w:p w:rsidR="00A4780B" w:rsidRPr="00516E5B" w:rsidRDefault="00A4780B" w:rsidP="00995C4B">
      <w:pPr>
        <w:spacing w:after="0"/>
        <w:rPr>
          <w:rFonts w:ascii="Times New Roman" w:hAnsi="Times New Roman"/>
          <w:sz w:val="24"/>
          <w:szCs w:val="24"/>
        </w:rPr>
      </w:pPr>
      <w:r>
        <w:rPr>
          <w:rFonts w:ascii="Times New Roman" w:hAnsi="Times New Roman"/>
          <w:sz w:val="24"/>
          <w:szCs w:val="24"/>
        </w:rPr>
        <w:t>T</w:t>
      </w:r>
      <w:r w:rsidRPr="00516E5B">
        <w:rPr>
          <w:rFonts w:ascii="Times New Roman" w:hAnsi="Times New Roman"/>
          <w:sz w:val="24"/>
          <w:szCs w:val="24"/>
        </w:rPr>
        <w:t xml:space="preserve">he sections below </w:t>
      </w:r>
      <w:r>
        <w:rPr>
          <w:rFonts w:ascii="Times New Roman" w:hAnsi="Times New Roman"/>
          <w:sz w:val="24"/>
          <w:szCs w:val="24"/>
        </w:rPr>
        <w:t>provide an</w:t>
      </w:r>
      <w:r w:rsidRPr="00516E5B">
        <w:rPr>
          <w:rFonts w:ascii="Times New Roman" w:hAnsi="Times New Roman"/>
          <w:sz w:val="24"/>
          <w:szCs w:val="24"/>
        </w:rPr>
        <w:t xml:space="preserve"> explanation of how the data in the ED</w:t>
      </w:r>
      <w:r w:rsidRPr="00D454B0">
        <w:rPr>
          <w:rFonts w:ascii="Times New Roman" w:hAnsi="Times New Roman"/>
          <w:i/>
          <w:sz w:val="24"/>
          <w:szCs w:val="24"/>
        </w:rPr>
        <w:t xml:space="preserve">Facts </w:t>
      </w:r>
      <w:r w:rsidRPr="00516E5B">
        <w:rPr>
          <w:rFonts w:ascii="Times New Roman" w:hAnsi="Times New Roman"/>
          <w:sz w:val="24"/>
          <w:szCs w:val="24"/>
        </w:rPr>
        <w:t xml:space="preserve">data set will be used in calculations for the </w:t>
      </w:r>
      <w:r>
        <w:rPr>
          <w:rFonts w:ascii="Times New Roman" w:hAnsi="Times New Roman"/>
          <w:sz w:val="24"/>
          <w:szCs w:val="24"/>
        </w:rPr>
        <w:t xml:space="preserve">SFSF </w:t>
      </w:r>
      <w:r w:rsidRPr="00516E5B">
        <w:rPr>
          <w:rFonts w:ascii="Times New Roman" w:hAnsi="Times New Roman"/>
          <w:sz w:val="24"/>
          <w:szCs w:val="24"/>
        </w:rPr>
        <w:t>indicators and what data groups are being proposed to be added to the ED</w:t>
      </w:r>
      <w:r w:rsidRPr="00D454B0">
        <w:rPr>
          <w:rFonts w:ascii="Times New Roman" w:hAnsi="Times New Roman"/>
          <w:i/>
          <w:sz w:val="24"/>
          <w:szCs w:val="24"/>
        </w:rPr>
        <w:t xml:space="preserve">Facts </w:t>
      </w:r>
      <w:r w:rsidRPr="00516E5B">
        <w:rPr>
          <w:rFonts w:ascii="Times New Roman" w:hAnsi="Times New Roman"/>
          <w:sz w:val="24"/>
          <w:szCs w:val="24"/>
        </w:rPr>
        <w:t>data set to obtain data for the indicators.</w:t>
      </w:r>
    </w:p>
    <w:p w:rsidR="00A4780B" w:rsidRPr="00516E5B" w:rsidRDefault="00A4780B" w:rsidP="00995C4B">
      <w:pPr>
        <w:pStyle w:val="Heading3"/>
        <w:rPr>
          <w:rFonts w:ascii="Times New Roman" w:hAnsi="Times New Roman"/>
        </w:rPr>
      </w:pPr>
      <w:r w:rsidRPr="00516E5B">
        <w:rPr>
          <w:rFonts w:ascii="Times New Roman" w:hAnsi="Times New Roman"/>
        </w:rPr>
        <w:t>Achieving Equity in teacher distribution</w:t>
      </w:r>
    </w:p>
    <w:p w:rsidR="00A4780B" w:rsidRDefault="00A4780B" w:rsidP="00995C4B">
      <w:pPr>
        <w:spacing w:after="0" w:line="240" w:lineRule="auto"/>
        <w:rPr>
          <w:rFonts w:ascii="Times New Roman" w:hAnsi="Times New Roman"/>
          <w:sz w:val="24"/>
          <w:szCs w:val="24"/>
        </w:rPr>
      </w:pPr>
      <w:r>
        <w:rPr>
          <w:rFonts w:ascii="Times New Roman" w:hAnsi="Times New Roman"/>
          <w:sz w:val="24"/>
          <w:szCs w:val="24"/>
        </w:rPr>
        <w:t>The following</w:t>
      </w:r>
      <w:r w:rsidRPr="00516E5B">
        <w:rPr>
          <w:rFonts w:ascii="Times New Roman" w:hAnsi="Times New Roman"/>
          <w:sz w:val="24"/>
          <w:szCs w:val="24"/>
        </w:rPr>
        <w:t xml:space="preserve"> indicators would either utilize existing ED</w:t>
      </w:r>
      <w:r w:rsidRPr="00516E5B">
        <w:rPr>
          <w:rFonts w:ascii="Times New Roman" w:hAnsi="Times New Roman"/>
          <w:i/>
          <w:sz w:val="24"/>
          <w:szCs w:val="24"/>
        </w:rPr>
        <w:t>Facts</w:t>
      </w:r>
      <w:r w:rsidRPr="00516E5B">
        <w:rPr>
          <w:rFonts w:ascii="Times New Roman" w:hAnsi="Times New Roman"/>
          <w:sz w:val="24"/>
          <w:szCs w:val="24"/>
        </w:rPr>
        <w:t xml:space="preserve"> data groups or require the addition of data groups to the ED</w:t>
      </w:r>
      <w:r w:rsidRPr="00516E5B">
        <w:rPr>
          <w:rFonts w:ascii="Times New Roman" w:hAnsi="Times New Roman"/>
          <w:i/>
          <w:sz w:val="24"/>
          <w:szCs w:val="24"/>
        </w:rPr>
        <w:t>Facts</w:t>
      </w:r>
      <w:r w:rsidRPr="00516E5B">
        <w:rPr>
          <w:rFonts w:ascii="Times New Roman" w:hAnsi="Times New Roman"/>
          <w:sz w:val="24"/>
          <w:szCs w:val="24"/>
        </w:rPr>
        <w:t xml:space="preserve"> data set</w:t>
      </w:r>
      <w:r>
        <w:rPr>
          <w:rFonts w:ascii="Times New Roman" w:hAnsi="Times New Roman"/>
          <w:sz w:val="24"/>
          <w:szCs w:val="24"/>
        </w:rPr>
        <w:t>, as detailed in this section:</w:t>
      </w:r>
    </w:p>
    <w:p w:rsidR="00A4780B" w:rsidRPr="00D454B0" w:rsidRDefault="00A4780B" w:rsidP="00D454B0">
      <w:pPr>
        <w:pStyle w:val="ListParagraph"/>
        <w:numPr>
          <w:ilvl w:val="0"/>
          <w:numId w:val="25"/>
        </w:numPr>
        <w:spacing w:after="0" w:line="240" w:lineRule="auto"/>
        <w:rPr>
          <w:rFonts w:ascii="Times New Roman" w:hAnsi="Times New Roman"/>
          <w:sz w:val="24"/>
          <w:szCs w:val="24"/>
        </w:rPr>
      </w:pPr>
      <w:r w:rsidRPr="00D454B0">
        <w:rPr>
          <w:rFonts w:ascii="Times New Roman" w:hAnsi="Times New Roman"/>
          <w:sz w:val="24"/>
          <w:szCs w:val="24"/>
        </w:rPr>
        <w:t>Indicator (a)(1) regarding courses taught by teachers who are highly qualified</w:t>
      </w:r>
    </w:p>
    <w:p w:rsidR="00A4780B" w:rsidRPr="00D454B0" w:rsidRDefault="00A4780B" w:rsidP="00D454B0">
      <w:pPr>
        <w:pStyle w:val="ListParagraph"/>
        <w:numPr>
          <w:ilvl w:val="0"/>
          <w:numId w:val="25"/>
        </w:numPr>
        <w:spacing w:after="0" w:line="240" w:lineRule="auto"/>
        <w:rPr>
          <w:rFonts w:ascii="Times New Roman" w:hAnsi="Times New Roman"/>
          <w:sz w:val="24"/>
          <w:szCs w:val="24"/>
        </w:rPr>
      </w:pPr>
      <w:r w:rsidRPr="00D454B0">
        <w:rPr>
          <w:rFonts w:ascii="Times New Roman" w:hAnsi="Times New Roman"/>
          <w:sz w:val="24"/>
          <w:szCs w:val="24"/>
        </w:rPr>
        <w:t>Indicator (a)(4) regarding performance ratings for teachers</w:t>
      </w:r>
    </w:p>
    <w:p w:rsidR="00A4780B" w:rsidRPr="00D454B0" w:rsidRDefault="00A4780B" w:rsidP="00D454B0">
      <w:pPr>
        <w:pStyle w:val="ListParagraph"/>
        <w:numPr>
          <w:ilvl w:val="0"/>
          <w:numId w:val="25"/>
        </w:numPr>
        <w:spacing w:after="0" w:line="240" w:lineRule="auto"/>
        <w:rPr>
          <w:rFonts w:ascii="Times New Roman" w:hAnsi="Times New Roman"/>
          <w:sz w:val="24"/>
          <w:szCs w:val="24"/>
        </w:rPr>
      </w:pPr>
      <w:r w:rsidRPr="00D454B0">
        <w:rPr>
          <w:rFonts w:ascii="Times New Roman" w:hAnsi="Times New Roman"/>
          <w:sz w:val="24"/>
          <w:szCs w:val="24"/>
        </w:rPr>
        <w:t>Indicator (a)(7) regarding performance ratings for principals</w:t>
      </w:r>
    </w:p>
    <w:p w:rsidR="00A4780B" w:rsidRDefault="00A4780B" w:rsidP="00995C4B">
      <w:pPr>
        <w:spacing w:after="0" w:line="240" w:lineRule="auto"/>
        <w:rPr>
          <w:rFonts w:ascii="Times New Roman" w:hAnsi="Times New Roman"/>
          <w:sz w:val="24"/>
          <w:szCs w:val="24"/>
        </w:rPr>
      </w:pPr>
    </w:p>
    <w:p w:rsidR="00A4780B" w:rsidRPr="00516E5B" w:rsidRDefault="00A4780B" w:rsidP="00995C4B">
      <w:pPr>
        <w:spacing w:after="0" w:line="240" w:lineRule="auto"/>
        <w:rPr>
          <w:rFonts w:ascii="Times New Roman" w:hAnsi="Times New Roman"/>
          <w:sz w:val="24"/>
          <w:szCs w:val="24"/>
        </w:rPr>
      </w:pPr>
    </w:p>
    <w:p w:rsidR="00A4780B" w:rsidRPr="00516E5B" w:rsidRDefault="00A4780B" w:rsidP="00995C4B">
      <w:pPr>
        <w:spacing w:after="0" w:line="240" w:lineRule="auto"/>
        <w:rPr>
          <w:rFonts w:ascii="Times New Roman" w:hAnsi="Times New Roman"/>
          <w:b/>
          <w:sz w:val="24"/>
          <w:szCs w:val="24"/>
        </w:rPr>
      </w:pPr>
      <w:r w:rsidRPr="00516E5B">
        <w:rPr>
          <w:rFonts w:ascii="Times New Roman" w:hAnsi="Times New Roman"/>
          <w:b/>
          <w:sz w:val="24"/>
          <w:szCs w:val="24"/>
        </w:rPr>
        <w:t>Indicator (a)(1)</w:t>
      </w:r>
    </w:p>
    <w:p w:rsidR="00A4780B" w:rsidRPr="00516E5B" w:rsidRDefault="00A4780B" w:rsidP="00995C4B">
      <w:pPr>
        <w:spacing w:after="0" w:line="240" w:lineRule="auto"/>
        <w:rPr>
          <w:rFonts w:ascii="Times New Roman" w:hAnsi="Times New Roman"/>
          <w:sz w:val="24"/>
          <w:szCs w:val="24"/>
        </w:rPr>
      </w:pPr>
      <w:r w:rsidRPr="00516E5B">
        <w:rPr>
          <w:rFonts w:ascii="Times New Roman" w:hAnsi="Times New Roman"/>
          <w:sz w:val="24"/>
          <w:szCs w:val="24"/>
        </w:rPr>
        <w:t>The number and percentage of core academic courses taught, in the highest-poverty and lowest-poverty schools, by teachers who are highly qualified consistent with section 9101(23) of the Elementary and Secondary Education Act of 1965, as amended</w:t>
      </w:r>
    </w:p>
    <w:p w:rsidR="00A4780B" w:rsidRPr="00516E5B" w:rsidRDefault="00A4780B" w:rsidP="00995C4B">
      <w:pPr>
        <w:spacing w:after="0" w:line="240" w:lineRule="auto"/>
        <w:rPr>
          <w:rFonts w:ascii="Times New Roman" w:hAnsi="Times New Roman"/>
          <w:sz w:val="24"/>
          <w:szCs w:val="24"/>
        </w:rPr>
      </w:pPr>
    </w:p>
    <w:p w:rsidR="00A4780B" w:rsidRPr="00516E5B" w:rsidRDefault="00A4780B" w:rsidP="00D7425B">
      <w:pPr>
        <w:spacing w:after="0" w:line="240" w:lineRule="auto"/>
        <w:rPr>
          <w:rFonts w:ascii="Times New Roman" w:hAnsi="Times New Roman"/>
          <w:sz w:val="24"/>
          <w:szCs w:val="24"/>
        </w:rPr>
      </w:pPr>
      <w:r w:rsidRPr="00516E5B">
        <w:rPr>
          <w:rFonts w:ascii="Times New Roman" w:hAnsi="Times New Roman"/>
          <w:sz w:val="24"/>
          <w:szCs w:val="24"/>
        </w:rPr>
        <w:t xml:space="preserve">This indicator will be obtained from the following data groups listed in </w:t>
      </w:r>
      <w:r>
        <w:rPr>
          <w:rFonts w:ascii="Times New Roman" w:hAnsi="Times New Roman"/>
          <w:sz w:val="24"/>
          <w:szCs w:val="24"/>
        </w:rPr>
        <w:t>A</w:t>
      </w:r>
      <w:r w:rsidRPr="00516E5B">
        <w:rPr>
          <w:rFonts w:ascii="Times New Roman" w:hAnsi="Times New Roman"/>
          <w:sz w:val="24"/>
          <w:szCs w:val="24"/>
        </w:rPr>
        <w:t>ttachment B-3.</w:t>
      </w:r>
    </w:p>
    <w:p w:rsidR="00A4780B" w:rsidRPr="00516E5B" w:rsidRDefault="00A4780B" w:rsidP="006E6006">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5"/>
        <w:gridCol w:w="990"/>
        <w:gridCol w:w="1170"/>
        <w:gridCol w:w="3690"/>
      </w:tblGrid>
      <w:tr w:rsidR="00A4780B" w:rsidRPr="00F00B65" w:rsidTr="00FB2B1C">
        <w:trPr>
          <w:trHeight w:val="255"/>
        </w:trPr>
        <w:tc>
          <w:tcPr>
            <w:tcW w:w="3615" w:type="dxa"/>
            <w:vAlign w:val="bottom"/>
          </w:tcPr>
          <w:p w:rsidR="00A4780B" w:rsidRPr="000A1D10" w:rsidRDefault="00A4780B" w:rsidP="00D9753E">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990" w:type="dxa"/>
            <w:vAlign w:val="bottom"/>
          </w:tcPr>
          <w:p w:rsidR="00A4780B" w:rsidRPr="000A1D10" w:rsidRDefault="00A4780B" w:rsidP="00D9753E">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A4780B" w:rsidRPr="000A1D10" w:rsidRDefault="00A4780B" w:rsidP="00D9753E">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A4780B" w:rsidRPr="000A1D10" w:rsidRDefault="00A4780B" w:rsidP="00D9753E">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A4780B" w:rsidRPr="00F00B65" w:rsidTr="00FB2B1C">
        <w:trPr>
          <w:trHeight w:val="255"/>
        </w:trPr>
        <w:tc>
          <w:tcPr>
            <w:tcW w:w="3615"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State poverty designation</w:t>
            </w:r>
          </w:p>
        </w:tc>
        <w:tc>
          <w:tcPr>
            <w:tcW w:w="990"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699</w:t>
            </w:r>
          </w:p>
        </w:tc>
        <w:tc>
          <w:tcPr>
            <w:tcW w:w="1170"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X/N063</w:t>
            </w:r>
          </w:p>
        </w:tc>
        <w:tc>
          <w:tcPr>
            <w:tcW w:w="3690"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Accountability and Reporting Provisions of ESEA</w:t>
            </w:r>
          </w:p>
        </w:tc>
      </w:tr>
      <w:tr w:rsidR="00A4780B" w:rsidRPr="00F00B65" w:rsidTr="00FB2B1C">
        <w:trPr>
          <w:trHeight w:val="255"/>
        </w:trPr>
        <w:tc>
          <w:tcPr>
            <w:tcW w:w="3615"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Teacher quality in core secondary classes table</w:t>
            </w:r>
          </w:p>
        </w:tc>
        <w:tc>
          <w:tcPr>
            <w:tcW w:w="990"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383</w:t>
            </w:r>
          </w:p>
        </w:tc>
        <w:tc>
          <w:tcPr>
            <w:tcW w:w="1170"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X/N064</w:t>
            </w:r>
          </w:p>
        </w:tc>
        <w:tc>
          <w:tcPr>
            <w:tcW w:w="3690"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Accountability and Reporting Provisions of ESEA</w:t>
            </w:r>
          </w:p>
        </w:tc>
      </w:tr>
      <w:tr w:rsidR="00A4780B" w:rsidRPr="00F00B65" w:rsidTr="00FB2B1C">
        <w:trPr>
          <w:trHeight w:val="255"/>
        </w:trPr>
        <w:tc>
          <w:tcPr>
            <w:tcW w:w="3615"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Teacher quality in elementary classes table</w:t>
            </w:r>
          </w:p>
        </w:tc>
        <w:tc>
          <w:tcPr>
            <w:tcW w:w="990"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381</w:t>
            </w:r>
          </w:p>
        </w:tc>
        <w:tc>
          <w:tcPr>
            <w:tcW w:w="1170"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X/N103</w:t>
            </w:r>
          </w:p>
        </w:tc>
        <w:tc>
          <w:tcPr>
            <w:tcW w:w="3690" w:type="dxa"/>
          </w:tcPr>
          <w:p w:rsidR="00A4780B" w:rsidRPr="00516E5B" w:rsidRDefault="00A4780B"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Accountability and Reporting Provisions of ESEA</w:t>
            </w:r>
          </w:p>
        </w:tc>
      </w:tr>
    </w:tbl>
    <w:p w:rsidR="00A4780B" w:rsidRPr="00516E5B" w:rsidRDefault="00A4780B" w:rsidP="006E6006">
      <w:pPr>
        <w:spacing w:after="0" w:line="240" w:lineRule="auto"/>
        <w:rPr>
          <w:rFonts w:ascii="Times New Roman" w:hAnsi="Times New Roman"/>
          <w:sz w:val="24"/>
          <w:szCs w:val="24"/>
        </w:rPr>
      </w:pPr>
    </w:p>
    <w:p w:rsidR="00A4780B" w:rsidRPr="00516E5B" w:rsidRDefault="00A4780B" w:rsidP="00195C91">
      <w:pPr>
        <w:spacing w:after="0" w:line="240" w:lineRule="auto"/>
        <w:rPr>
          <w:rFonts w:ascii="Times New Roman" w:hAnsi="Times New Roman"/>
          <w:sz w:val="24"/>
          <w:szCs w:val="24"/>
        </w:rPr>
      </w:pPr>
      <w:r w:rsidRPr="00516E5B">
        <w:rPr>
          <w:rFonts w:ascii="Times New Roman" w:hAnsi="Times New Roman"/>
          <w:sz w:val="24"/>
          <w:szCs w:val="24"/>
        </w:rPr>
        <w:t>The percentage</w:t>
      </w:r>
      <w:r>
        <w:rPr>
          <w:rFonts w:ascii="Times New Roman" w:hAnsi="Times New Roman"/>
          <w:sz w:val="24"/>
          <w:szCs w:val="24"/>
        </w:rPr>
        <w:t xml:space="preserve"> indicator will </w:t>
      </w:r>
      <w:r w:rsidRPr="00516E5B">
        <w:rPr>
          <w:rFonts w:ascii="Times New Roman" w:hAnsi="Times New Roman"/>
          <w:sz w:val="24"/>
          <w:szCs w:val="24"/>
        </w:rPr>
        <w:t xml:space="preserve">be calculated using the same method that is used for section 1.5 of the </w:t>
      </w:r>
      <w:r>
        <w:rPr>
          <w:rFonts w:ascii="Times New Roman" w:hAnsi="Times New Roman"/>
          <w:sz w:val="24"/>
          <w:szCs w:val="24"/>
        </w:rPr>
        <w:t>school year</w:t>
      </w:r>
      <w:r w:rsidRPr="00516E5B">
        <w:rPr>
          <w:rFonts w:ascii="Times New Roman" w:hAnsi="Times New Roman"/>
          <w:sz w:val="24"/>
          <w:szCs w:val="24"/>
        </w:rPr>
        <w:t xml:space="preserve"> 2008-09 Consolidated State Performance Report (CSPR) as follows:</w:t>
      </w:r>
    </w:p>
    <w:p w:rsidR="00A4780B" w:rsidRPr="00516E5B" w:rsidRDefault="00A4780B" w:rsidP="00195C91">
      <w:pPr>
        <w:spacing w:after="0" w:line="240" w:lineRule="auto"/>
        <w:rPr>
          <w:rFonts w:ascii="Times New Roman" w:hAnsi="Times New Roman"/>
          <w:sz w:val="24"/>
          <w:szCs w:val="24"/>
        </w:rPr>
      </w:pPr>
    </w:p>
    <w:p w:rsidR="00A4780B" w:rsidRPr="00516E5B" w:rsidRDefault="00A4780B" w:rsidP="00195C91">
      <w:pPr>
        <w:spacing w:after="0" w:line="240" w:lineRule="auto"/>
        <w:rPr>
          <w:rFonts w:ascii="Times New Roman" w:hAnsi="Times New Roman"/>
          <w:sz w:val="24"/>
          <w:szCs w:val="24"/>
        </w:rPr>
      </w:pPr>
      <w:r>
        <w:rPr>
          <w:rFonts w:ascii="Times New Roman" w:hAnsi="Times New Roman"/>
          <w:sz w:val="24"/>
          <w:szCs w:val="24"/>
        </w:rPr>
        <w:t>First, s</w:t>
      </w:r>
      <w:r w:rsidRPr="00516E5B">
        <w:rPr>
          <w:rFonts w:ascii="Times New Roman" w:hAnsi="Times New Roman"/>
          <w:sz w:val="24"/>
          <w:szCs w:val="24"/>
        </w:rPr>
        <w:t>chools in the highest and lowest poverty quartiles are determined using DG699.</w:t>
      </w:r>
    </w:p>
    <w:p w:rsidR="00A4780B" w:rsidRPr="00516E5B" w:rsidRDefault="00A4780B" w:rsidP="00195C9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8"/>
        <w:gridCol w:w="4680"/>
      </w:tblGrid>
      <w:tr w:rsidR="00A4780B" w:rsidRPr="00F00B65" w:rsidTr="00F00B65">
        <w:tc>
          <w:tcPr>
            <w:tcW w:w="9558"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Numerator</w:t>
            </w:r>
          </w:p>
        </w:tc>
      </w:tr>
      <w:tr w:rsidR="00A4780B" w:rsidRPr="00F00B65" w:rsidTr="00F00B65">
        <w:tc>
          <w:tcPr>
            <w:tcW w:w="4878"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classes in schools in the highest (or lowest) poverty quartile taught by highly qualified teachers.</w:t>
            </w:r>
          </w:p>
        </w:tc>
        <w:tc>
          <w:tcPr>
            <w:tcW w:w="468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DG381 or DG383</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Category set A where qualification status is “highly qualified.”</w:t>
            </w:r>
          </w:p>
        </w:tc>
      </w:tr>
      <w:tr w:rsidR="00A4780B" w:rsidRPr="00F00B65" w:rsidTr="00F00B65">
        <w:tc>
          <w:tcPr>
            <w:tcW w:w="9558"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Denominator</w:t>
            </w:r>
          </w:p>
        </w:tc>
      </w:tr>
      <w:tr w:rsidR="00A4780B" w:rsidRPr="00F00B65" w:rsidTr="00F00B65">
        <w:tc>
          <w:tcPr>
            <w:tcW w:w="4878"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classes in schools in the highest (or lowest) poverty quartile</w:t>
            </w:r>
          </w:p>
        </w:tc>
        <w:tc>
          <w:tcPr>
            <w:tcW w:w="468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DG381 or DG383</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Grand total</w:t>
            </w:r>
          </w:p>
        </w:tc>
      </w:tr>
    </w:tbl>
    <w:p w:rsidR="00A4780B" w:rsidRDefault="00A4780B" w:rsidP="00195C91">
      <w:pPr>
        <w:spacing w:after="0" w:line="240" w:lineRule="auto"/>
        <w:rPr>
          <w:rFonts w:ascii="Times New Roman" w:hAnsi="Times New Roman"/>
          <w:sz w:val="24"/>
          <w:szCs w:val="24"/>
        </w:rPr>
      </w:pPr>
    </w:p>
    <w:p w:rsidR="00A4780B" w:rsidRPr="00516E5B" w:rsidRDefault="00A4780B" w:rsidP="00195C91">
      <w:pPr>
        <w:spacing w:after="0" w:line="240" w:lineRule="auto"/>
        <w:rPr>
          <w:rFonts w:ascii="Times New Roman" w:hAnsi="Times New Roman"/>
          <w:sz w:val="24"/>
          <w:szCs w:val="24"/>
        </w:rPr>
      </w:pPr>
    </w:p>
    <w:p w:rsidR="00A4780B" w:rsidRPr="00516E5B" w:rsidRDefault="00A4780B" w:rsidP="006E6006">
      <w:pPr>
        <w:spacing w:after="0" w:line="240" w:lineRule="auto"/>
        <w:rPr>
          <w:rFonts w:ascii="Times New Roman" w:hAnsi="Times New Roman"/>
          <w:b/>
          <w:sz w:val="24"/>
          <w:szCs w:val="24"/>
        </w:rPr>
      </w:pPr>
      <w:r w:rsidRPr="00516E5B">
        <w:rPr>
          <w:rFonts w:ascii="Times New Roman" w:hAnsi="Times New Roman"/>
          <w:b/>
          <w:sz w:val="24"/>
          <w:szCs w:val="24"/>
        </w:rPr>
        <w:t>Indicator (a)(4)</w:t>
      </w:r>
    </w:p>
    <w:p w:rsidR="00A4780B" w:rsidRPr="00516E5B" w:rsidRDefault="00A4780B" w:rsidP="006E6006">
      <w:pPr>
        <w:spacing w:after="0" w:line="240" w:lineRule="auto"/>
        <w:rPr>
          <w:rFonts w:ascii="Times New Roman" w:hAnsi="Times New Roman"/>
          <w:sz w:val="24"/>
          <w:szCs w:val="24"/>
        </w:rPr>
      </w:pPr>
      <w:r w:rsidRPr="00516E5B">
        <w:rPr>
          <w:rFonts w:ascii="Times New Roman" w:hAnsi="Times New Roman"/>
          <w:sz w:val="24"/>
          <w:szCs w:val="24"/>
        </w:rPr>
        <w:t>If the district’s teachers receive performance ratings or levels through an evaluation system, the number and percentage of teachers rated at each performance rating or level</w:t>
      </w:r>
    </w:p>
    <w:p w:rsidR="00A4780B" w:rsidRPr="00516E5B" w:rsidRDefault="00A4780B" w:rsidP="006E6006">
      <w:pPr>
        <w:spacing w:after="0" w:line="240" w:lineRule="auto"/>
        <w:rPr>
          <w:rFonts w:ascii="Times New Roman" w:hAnsi="Times New Roman"/>
          <w:sz w:val="24"/>
          <w:szCs w:val="24"/>
        </w:rPr>
      </w:pPr>
    </w:p>
    <w:p w:rsidR="00A4780B" w:rsidRPr="00516E5B" w:rsidRDefault="00A4780B" w:rsidP="00743FAE">
      <w:pPr>
        <w:spacing w:after="0" w:line="240" w:lineRule="auto"/>
        <w:rPr>
          <w:rFonts w:ascii="Times New Roman" w:hAnsi="Times New Roman"/>
          <w:sz w:val="24"/>
          <w:szCs w:val="24"/>
        </w:rPr>
      </w:pPr>
      <w:r w:rsidRPr="00516E5B">
        <w:rPr>
          <w:rFonts w:ascii="Times New Roman" w:hAnsi="Times New Roman"/>
          <w:sz w:val="24"/>
          <w:szCs w:val="24"/>
        </w:rPr>
        <w:t xml:space="preserve">This indicator requires the addition of </w:t>
      </w:r>
      <w:r>
        <w:rPr>
          <w:rFonts w:ascii="Times New Roman" w:hAnsi="Times New Roman"/>
          <w:sz w:val="24"/>
          <w:szCs w:val="24"/>
        </w:rPr>
        <w:t>two</w:t>
      </w:r>
      <w:r w:rsidRPr="00516E5B">
        <w:rPr>
          <w:rFonts w:ascii="Times New Roman" w:hAnsi="Times New Roman"/>
          <w:sz w:val="24"/>
          <w:szCs w:val="24"/>
        </w:rPr>
        <w:t xml:space="preserve"> new data group</w:t>
      </w:r>
      <w:r>
        <w:rPr>
          <w:rFonts w:ascii="Times New Roman" w:hAnsi="Times New Roman"/>
          <w:sz w:val="24"/>
          <w:szCs w:val="24"/>
        </w:rPr>
        <w:t>s</w:t>
      </w:r>
      <w:r w:rsidRPr="00516E5B">
        <w:rPr>
          <w:rFonts w:ascii="Times New Roman" w:hAnsi="Times New Roman"/>
          <w:sz w:val="24"/>
          <w:szCs w:val="24"/>
        </w:rPr>
        <w:t>.</w:t>
      </w:r>
    </w:p>
    <w:p w:rsidR="00A4780B" w:rsidRDefault="00A4780B" w:rsidP="00743FAE">
      <w:pPr>
        <w:spacing w:after="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A4780B" w:rsidRPr="00F00B65" w:rsidTr="00AB4E0C">
        <w:tc>
          <w:tcPr>
            <w:tcW w:w="7534" w:type="dxa"/>
            <w:gridSpan w:val="4"/>
            <w:tcBorders>
              <w:top w:val="single" w:sz="4" w:space="0" w:color="auto"/>
            </w:tcBorders>
            <w:shd w:val="clear" w:color="auto" w:fill="4F81BD"/>
          </w:tcPr>
          <w:p w:rsidR="00A4780B" w:rsidRPr="00F00B65" w:rsidRDefault="00A4780B" w:rsidP="000A1D10">
            <w:pPr>
              <w:spacing w:after="0"/>
              <w:rPr>
                <w:rFonts w:ascii="Times New Roman" w:hAnsi="Times New Roman"/>
                <w:b/>
                <w:bCs/>
                <w:color w:val="FFFFFF"/>
                <w:sz w:val="24"/>
                <w:szCs w:val="24"/>
              </w:rPr>
            </w:pPr>
            <w:r w:rsidRPr="00F00B65">
              <w:rPr>
                <w:rFonts w:ascii="Times New Roman" w:hAnsi="Times New Roman"/>
                <w:b/>
                <w:bCs/>
                <w:color w:val="FFFFFF"/>
                <w:sz w:val="24"/>
                <w:szCs w:val="24"/>
              </w:rPr>
              <w:t>Group Name: Teacher evaluations</w:t>
            </w:r>
          </w:p>
        </w:tc>
        <w:tc>
          <w:tcPr>
            <w:tcW w:w="1934" w:type="dxa"/>
            <w:tcBorders>
              <w:top w:val="single" w:sz="4" w:space="0" w:color="auto"/>
            </w:tcBorders>
            <w:shd w:val="clear" w:color="auto" w:fill="4F81BD"/>
          </w:tcPr>
          <w:p w:rsidR="00A4780B" w:rsidRPr="00F00B65" w:rsidRDefault="00A4780B" w:rsidP="00D41940">
            <w:pPr>
              <w:spacing w:after="0"/>
              <w:jc w:val="right"/>
              <w:rPr>
                <w:rFonts w:ascii="Times New Roman" w:hAnsi="Times New Roman"/>
                <w:b/>
                <w:bCs/>
                <w:color w:val="FFFFFF"/>
                <w:sz w:val="24"/>
                <w:szCs w:val="24"/>
              </w:rPr>
            </w:pPr>
            <w:r w:rsidRPr="00F00B65">
              <w:rPr>
                <w:rFonts w:ascii="Times New Roman" w:hAnsi="Times New Roman"/>
                <w:b/>
                <w:bCs/>
                <w:color w:val="FFFFFF"/>
                <w:sz w:val="24"/>
                <w:szCs w:val="24"/>
              </w:rPr>
              <w:t>ID: 737</w:t>
            </w:r>
          </w:p>
        </w:tc>
      </w:tr>
      <w:tr w:rsidR="00A4780B" w:rsidRPr="00F00B65" w:rsidTr="00AB4E0C">
        <w:tc>
          <w:tcPr>
            <w:tcW w:w="2584" w:type="dxa"/>
          </w:tcPr>
          <w:p w:rsidR="00A4780B" w:rsidRPr="00F00B65" w:rsidRDefault="00A4780B" w:rsidP="006E6006">
            <w:pPr>
              <w:spacing w:after="0"/>
              <w:rPr>
                <w:rFonts w:ascii="Times New Roman" w:hAnsi="Times New Roman"/>
                <w:b/>
                <w:bCs/>
                <w:sz w:val="24"/>
                <w:szCs w:val="24"/>
              </w:rPr>
            </w:pPr>
            <w:r w:rsidRPr="00F00B65">
              <w:rPr>
                <w:rFonts w:ascii="Times New Roman" w:hAnsi="Times New Roman"/>
                <w:b/>
                <w:bCs/>
                <w:sz w:val="24"/>
                <w:szCs w:val="24"/>
              </w:rPr>
              <w:t xml:space="preserve">Section </w:t>
            </w:r>
          </w:p>
        </w:tc>
        <w:tc>
          <w:tcPr>
            <w:tcW w:w="6884" w:type="dxa"/>
            <w:gridSpan w:val="4"/>
          </w:tcPr>
          <w:p w:rsidR="00A4780B" w:rsidRPr="00F00B65" w:rsidRDefault="00A4780B" w:rsidP="004E6C22">
            <w:pPr>
              <w:spacing w:after="0"/>
              <w:rPr>
                <w:rFonts w:ascii="Times New Roman" w:hAnsi="Times New Roman"/>
                <w:bCs/>
                <w:sz w:val="24"/>
                <w:szCs w:val="24"/>
              </w:rPr>
            </w:pPr>
            <w:r w:rsidRPr="00F00B65">
              <w:rPr>
                <w:rFonts w:ascii="Times New Roman" w:hAnsi="Times New Roman"/>
                <w:bCs/>
                <w:sz w:val="24"/>
                <w:szCs w:val="24"/>
              </w:rPr>
              <w:t>Staff</w:t>
            </w:r>
          </w:p>
        </w:tc>
      </w:tr>
      <w:tr w:rsidR="00A4780B" w:rsidRPr="00F00B65" w:rsidTr="00AB4E0C">
        <w:tc>
          <w:tcPr>
            <w:tcW w:w="2584" w:type="dxa"/>
          </w:tcPr>
          <w:p w:rsidR="00A4780B" w:rsidRPr="00F00B65" w:rsidRDefault="00A4780B" w:rsidP="006E6006">
            <w:pPr>
              <w:spacing w:after="0"/>
              <w:rPr>
                <w:rFonts w:ascii="Times New Roman" w:hAnsi="Times New Roman"/>
                <w:b/>
                <w:bCs/>
                <w:sz w:val="24"/>
                <w:szCs w:val="24"/>
              </w:rPr>
            </w:pPr>
            <w:r w:rsidRPr="00F00B65">
              <w:rPr>
                <w:rFonts w:ascii="Times New Roman" w:hAnsi="Times New Roman"/>
                <w:b/>
                <w:bCs/>
                <w:sz w:val="24"/>
                <w:szCs w:val="24"/>
              </w:rPr>
              <w:t>Definition</w:t>
            </w:r>
          </w:p>
        </w:tc>
        <w:tc>
          <w:tcPr>
            <w:tcW w:w="6884" w:type="dxa"/>
            <w:gridSpan w:val="4"/>
          </w:tcPr>
          <w:p w:rsidR="00A4780B" w:rsidRPr="00F00B65" w:rsidRDefault="00A4780B" w:rsidP="00384269">
            <w:pPr>
              <w:spacing w:after="0"/>
              <w:rPr>
                <w:rFonts w:ascii="Times New Roman" w:hAnsi="Times New Roman"/>
                <w:bCs/>
                <w:sz w:val="24"/>
                <w:szCs w:val="24"/>
              </w:rPr>
            </w:pPr>
            <w:r w:rsidRPr="00F00B65">
              <w:rPr>
                <w:rFonts w:ascii="Times New Roman" w:hAnsi="Times New Roman"/>
                <w:bCs/>
                <w:sz w:val="24"/>
                <w:szCs w:val="24"/>
              </w:rPr>
              <w:t>The number of teachers.</w:t>
            </w:r>
          </w:p>
        </w:tc>
      </w:tr>
      <w:tr w:rsidR="00A4780B" w:rsidRPr="00F00B65" w:rsidTr="00AB4E0C">
        <w:tc>
          <w:tcPr>
            <w:tcW w:w="2584" w:type="dxa"/>
          </w:tcPr>
          <w:p w:rsidR="00A4780B" w:rsidRPr="00F00B65" w:rsidRDefault="00A4780B" w:rsidP="006E6006">
            <w:pPr>
              <w:spacing w:after="0"/>
              <w:rPr>
                <w:rFonts w:ascii="Times New Roman" w:hAnsi="Times New Roman"/>
                <w:b/>
                <w:bCs/>
                <w:sz w:val="24"/>
                <w:szCs w:val="24"/>
              </w:rPr>
            </w:pPr>
            <w:r w:rsidRPr="00F00B65">
              <w:rPr>
                <w:rFonts w:ascii="Times New Roman" w:hAnsi="Times New Roman"/>
                <w:b/>
                <w:bCs/>
                <w:sz w:val="24"/>
                <w:szCs w:val="24"/>
              </w:rPr>
              <w:t>Permitted Values</w:t>
            </w:r>
          </w:p>
        </w:tc>
        <w:tc>
          <w:tcPr>
            <w:tcW w:w="6884" w:type="dxa"/>
            <w:gridSpan w:val="4"/>
          </w:tcPr>
          <w:p w:rsidR="00A4780B" w:rsidRPr="00F00B65" w:rsidRDefault="00A4780B" w:rsidP="00D41940">
            <w:pPr>
              <w:pStyle w:val="ListParagraph"/>
              <w:numPr>
                <w:ilvl w:val="0"/>
                <w:numId w:val="27"/>
              </w:numPr>
              <w:spacing w:after="0"/>
              <w:rPr>
                <w:rFonts w:ascii="Times New Roman" w:hAnsi="Times New Roman"/>
                <w:bCs/>
                <w:sz w:val="24"/>
                <w:szCs w:val="24"/>
              </w:rPr>
            </w:pPr>
            <w:r w:rsidRPr="00F00B65">
              <w:rPr>
                <w:rFonts w:ascii="Times New Roman" w:hAnsi="Times New Roman"/>
                <w:bCs/>
                <w:sz w:val="24"/>
                <w:szCs w:val="24"/>
              </w:rPr>
              <w:t>Integer</w:t>
            </w:r>
          </w:p>
        </w:tc>
      </w:tr>
      <w:tr w:rsidR="00A4780B" w:rsidRPr="00F00B65" w:rsidTr="00AB4E0C">
        <w:tc>
          <w:tcPr>
            <w:tcW w:w="2584" w:type="dxa"/>
          </w:tcPr>
          <w:p w:rsidR="00A4780B" w:rsidRPr="00F00B65" w:rsidRDefault="00A4780B" w:rsidP="006E6006">
            <w:pPr>
              <w:spacing w:after="0"/>
              <w:rPr>
                <w:rFonts w:ascii="Times New Roman" w:hAnsi="Times New Roman"/>
                <w:b/>
                <w:bCs/>
                <w:sz w:val="24"/>
                <w:szCs w:val="24"/>
              </w:rPr>
            </w:pPr>
            <w:r w:rsidRPr="00F00B65">
              <w:rPr>
                <w:rFonts w:ascii="Times New Roman" w:hAnsi="Times New Roman"/>
                <w:b/>
                <w:sz w:val="24"/>
                <w:szCs w:val="24"/>
              </w:rPr>
              <w:t xml:space="preserve">Reporting Period </w:t>
            </w:r>
          </w:p>
        </w:tc>
        <w:tc>
          <w:tcPr>
            <w:tcW w:w="6884" w:type="dxa"/>
            <w:gridSpan w:val="4"/>
          </w:tcPr>
          <w:p w:rsidR="00A4780B" w:rsidRPr="00F00B65" w:rsidRDefault="00A4780B" w:rsidP="006E6006">
            <w:pPr>
              <w:spacing w:after="0"/>
              <w:rPr>
                <w:rFonts w:ascii="Times New Roman" w:hAnsi="Times New Roman"/>
                <w:bCs/>
                <w:sz w:val="24"/>
                <w:szCs w:val="24"/>
              </w:rPr>
            </w:pPr>
            <w:r w:rsidRPr="00F00B65">
              <w:rPr>
                <w:rFonts w:ascii="Times New Roman" w:hAnsi="Times New Roman"/>
                <w:bCs/>
                <w:sz w:val="24"/>
                <w:szCs w:val="24"/>
              </w:rPr>
              <w:t>School year</w:t>
            </w:r>
          </w:p>
        </w:tc>
      </w:tr>
      <w:tr w:rsidR="00A4780B" w:rsidRPr="00F00B65" w:rsidTr="00AB4E0C">
        <w:tc>
          <w:tcPr>
            <w:tcW w:w="2584" w:type="dxa"/>
          </w:tcPr>
          <w:p w:rsidR="00A4780B" w:rsidRPr="00F00B65" w:rsidRDefault="00A4780B" w:rsidP="006E6006">
            <w:pPr>
              <w:spacing w:after="0"/>
              <w:rPr>
                <w:b/>
                <w:bCs/>
                <w:sz w:val="24"/>
                <w:szCs w:val="24"/>
              </w:rPr>
            </w:pPr>
            <w:r w:rsidRPr="00F00B65">
              <w:rPr>
                <w:rFonts w:ascii="Times New Roman" w:hAnsi="Times New Roman"/>
                <w:b/>
                <w:sz w:val="24"/>
                <w:szCs w:val="24"/>
              </w:rPr>
              <w:t>Reporting Levels</w:t>
            </w:r>
          </w:p>
        </w:tc>
        <w:tc>
          <w:tcPr>
            <w:tcW w:w="2096" w:type="dxa"/>
          </w:tcPr>
          <w:p w:rsidR="00A4780B" w:rsidRPr="00F00B65" w:rsidRDefault="00A4780B" w:rsidP="006E6006">
            <w:pPr>
              <w:spacing w:after="0"/>
              <w:jc w:val="center"/>
              <w:rPr>
                <w:bCs/>
                <w:sz w:val="24"/>
                <w:szCs w:val="24"/>
              </w:rPr>
            </w:pPr>
            <w:r w:rsidRPr="00F00B65">
              <w:rPr>
                <w:rFonts w:ascii="Times New Roman" w:hAnsi="Times New Roman"/>
                <w:bCs/>
                <w:sz w:val="24"/>
                <w:szCs w:val="24"/>
              </w:rPr>
              <w:t>School</w:t>
            </w:r>
            <w:r w:rsidRPr="00F00B65">
              <w:rPr>
                <w:bCs/>
                <w:sz w:val="24"/>
                <w:szCs w:val="24"/>
              </w:rPr>
              <w:t xml:space="preserve">  </w:t>
            </w:r>
            <w:r w:rsidRPr="00F00B65">
              <w:rPr>
                <w:rFonts w:ascii="Wingdings 2" w:hAnsi="Wingdings 2"/>
                <w:bCs/>
                <w:sz w:val="24"/>
                <w:szCs w:val="24"/>
              </w:rPr>
              <w:t></w:t>
            </w:r>
          </w:p>
        </w:tc>
        <w:tc>
          <w:tcPr>
            <w:tcW w:w="2394" w:type="dxa"/>
          </w:tcPr>
          <w:p w:rsidR="00A4780B" w:rsidRPr="00F00B65" w:rsidRDefault="00A4780B" w:rsidP="006E6006">
            <w:pPr>
              <w:spacing w:after="0"/>
              <w:jc w:val="center"/>
              <w:rPr>
                <w:bCs/>
                <w:sz w:val="24"/>
                <w:szCs w:val="24"/>
              </w:rPr>
            </w:pPr>
            <w:r w:rsidRPr="00F00B65">
              <w:rPr>
                <w:rFonts w:ascii="Times New Roman" w:hAnsi="Times New Roman"/>
                <w:bCs/>
                <w:sz w:val="24"/>
                <w:szCs w:val="24"/>
              </w:rPr>
              <w:t>LEA</w:t>
            </w:r>
            <w:r w:rsidRPr="00F00B65">
              <w:rPr>
                <w:bCs/>
                <w:sz w:val="24"/>
                <w:szCs w:val="24"/>
              </w:rPr>
              <w:t xml:space="preserve">  </w:t>
            </w:r>
            <w:r w:rsidRPr="00F00B65">
              <w:rPr>
                <w:rFonts w:ascii="Wingdings 2" w:hAnsi="Wingdings 2"/>
                <w:bCs/>
                <w:sz w:val="24"/>
                <w:szCs w:val="24"/>
              </w:rPr>
              <w:t></w:t>
            </w:r>
          </w:p>
        </w:tc>
        <w:tc>
          <w:tcPr>
            <w:tcW w:w="2394" w:type="dxa"/>
            <w:gridSpan w:val="2"/>
          </w:tcPr>
          <w:p w:rsidR="00A4780B" w:rsidRPr="00F00B65" w:rsidRDefault="00A4780B" w:rsidP="006E6006">
            <w:pPr>
              <w:spacing w:after="0"/>
              <w:jc w:val="center"/>
              <w:rPr>
                <w:bCs/>
                <w:sz w:val="24"/>
                <w:szCs w:val="24"/>
              </w:rPr>
            </w:pPr>
            <w:r w:rsidRPr="00F00B65">
              <w:rPr>
                <w:rFonts w:ascii="Times New Roman" w:hAnsi="Times New Roman"/>
                <w:bCs/>
                <w:sz w:val="24"/>
                <w:szCs w:val="24"/>
              </w:rPr>
              <w:t>State</w:t>
            </w:r>
            <w:r w:rsidRPr="00F00B65">
              <w:rPr>
                <w:bCs/>
                <w:sz w:val="24"/>
                <w:szCs w:val="24"/>
              </w:rPr>
              <w:t xml:space="preserve">  </w:t>
            </w:r>
            <w:r w:rsidRPr="00F00B65">
              <w:rPr>
                <w:rFonts w:ascii="Wingdings 2" w:hAnsi="Wingdings 2"/>
                <w:bCs/>
                <w:sz w:val="24"/>
                <w:szCs w:val="24"/>
              </w:rPr>
              <w:t></w:t>
            </w:r>
          </w:p>
        </w:tc>
      </w:tr>
      <w:tr w:rsidR="00A4780B" w:rsidRPr="00F00B65" w:rsidTr="00AB4E0C">
        <w:tc>
          <w:tcPr>
            <w:tcW w:w="258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Grand Total (Education Unit Total)</w:t>
            </w:r>
          </w:p>
        </w:tc>
        <w:tc>
          <w:tcPr>
            <w:tcW w:w="6884" w:type="dxa"/>
            <w:gridSpan w:val="4"/>
          </w:tcPr>
          <w:p w:rsidR="00A4780B" w:rsidRPr="00F00B65" w:rsidRDefault="00A4780B" w:rsidP="00D9753E">
            <w:pPr>
              <w:spacing w:after="0"/>
              <w:rPr>
                <w:b/>
                <w:bCs/>
                <w:sz w:val="24"/>
                <w:szCs w:val="24"/>
              </w:rPr>
            </w:pPr>
            <w:r w:rsidRPr="00F00B65">
              <w:rPr>
                <w:rFonts w:ascii="Wingdings 2" w:hAnsi="Wingdings 2"/>
                <w:bCs/>
                <w:sz w:val="24"/>
                <w:szCs w:val="24"/>
              </w:rPr>
              <w:t></w:t>
            </w:r>
          </w:p>
        </w:tc>
      </w:tr>
      <w:tr w:rsidR="00A4780B" w:rsidRPr="00F00B65" w:rsidTr="00AB4E0C">
        <w:tc>
          <w:tcPr>
            <w:tcW w:w="2584" w:type="dxa"/>
          </w:tcPr>
          <w:p w:rsidR="00A4780B" w:rsidRPr="00F00B65" w:rsidRDefault="00A4780B" w:rsidP="006E6006">
            <w:pPr>
              <w:spacing w:after="0"/>
              <w:rPr>
                <w:rFonts w:ascii="Times New Roman" w:hAnsi="Times New Roman"/>
                <w:b/>
                <w:bCs/>
                <w:sz w:val="24"/>
                <w:szCs w:val="24"/>
              </w:rPr>
            </w:pPr>
            <w:r w:rsidRPr="00F00B65">
              <w:rPr>
                <w:rFonts w:ascii="Times New Roman" w:hAnsi="Times New Roman"/>
                <w:b/>
                <w:bCs/>
                <w:sz w:val="24"/>
                <w:szCs w:val="24"/>
              </w:rPr>
              <w:t>Comment</w:t>
            </w:r>
          </w:p>
        </w:tc>
        <w:tc>
          <w:tcPr>
            <w:tcW w:w="6884" w:type="dxa"/>
            <w:gridSpan w:val="4"/>
          </w:tcPr>
          <w:p w:rsidR="00A4780B" w:rsidRPr="00F00B65" w:rsidRDefault="00A4780B" w:rsidP="006E6006">
            <w:pPr>
              <w:spacing w:after="0"/>
              <w:rPr>
                <w:rFonts w:ascii="Times New Roman" w:hAnsi="Times New Roman"/>
                <w:iCs/>
                <w:sz w:val="24"/>
                <w:szCs w:val="24"/>
              </w:rPr>
            </w:pPr>
          </w:p>
        </w:tc>
      </w:tr>
      <w:tr w:rsidR="00A4780B" w:rsidRPr="00F00B65" w:rsidTr="00AB4E0C">
        <w:tc>
          <w:tcPr>
            <w:tcW w:w="2584" w:type="dxa"/>
            <w:shd w:val="clear" w:color="auto" w:fill="4F81BD"/>
          </w:tcPr>
          <w:p w:rsidR="00A4780B" w:rsidRPr="00F00B65" w:rsidRDefault="00A4780B" w:rsidP="00D9753E">
            <w:pPr>
              <w:spacing w:after="0"/>
              <w:rPr>
                <w:rFonts w:ascii="Times New Roman" w:hAnsi="Times New Roman"/>
                <w:b/>
                <w:bCs/>
                <w:color w:val="FFFFFF"/>
                <w:sz w:val="24"/>
                <w:szCs w:val="24"/>
              </w:rPr>
            </w:pPr>
            <w:r w:rsidRPr="00F00B65">
              <w:rPr>
                <w:rFonts w:ascii="Times New Roman" w:hAnsi="Times New Roman"/>
                <w:b/>
                <w:bCs/>
                <w:color w:val="FFFFFF"/>
                <w:sz w:val="24"/>
                <w:szCs w:val="24"/>
              </w:rPr>
              <w:t>CATEGORY SET</w:t>
            </w:r>
          </w:p>
        </w:tc>
        <w:tc>
          <w:tcPr>
            <w:tcW w:w="6884" w:type="dxa"/>
            <w:gridSpan w:val="4"/>
            <w:shd w:val="clear" w:color="auto" w:fill="4F81BD"/>
          </w:tcPr>
          <w:p w:rsidR="00A4780B" w:rsidRPr="00F00B65" w:rsidRDefault="00A4780B" w:rsidP="00D9753E">
            <w:pPr>
              <w:spacing w:after="0"/>
              <w:rPr>
                <w:rFonts w:ascii="Times New Roman" w:hAnsi="Times New Roman"/>
                <w:b/>
                <w:bCs/>
                <w:color w:val="FFFFFF"/>
                <w:sz w:val="24"/>
                <w:szCs w:val="24"/>
              </w:rPr>
            </w:pPr>
            <w:r w:rsidRPr="00F00B65">
              <w:rPr>
                <w:rFonts w:ascii="Times New Roman" w:hAnsi="Times New Roman"/>
                <w:b/>
                <w:bCs/>
                <w:color w:val="FFFFFF"/>
                <w:sz w:val="24"/>
                <w:szCs w:val="24"/>
              </w:rPr>
              <w:t>DESCRIPTION</w:t>
            </w:r>
          </w:p>
        </w:tc>
      </w:tr>
      <w:tr w:rsidR="00A4780B" w:rsidRPr="00F00B65" w:rsidTr="00AB4E0C">
        <w:tc>
          <w:tcPr>
            <w:tcW w:w="258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Category Set A</w:t>
            </w:r>
          </w:p>
        </w:tc>
        <w:tc>
          <w:tcPr>
            <w:tcW w:w="6884" w:type="dxa"/>
            <w:gridSpan w:val="4"/>
          </w:tcPr>
          <w:p w:rsidR="00A4780B" w:rsidRPr="00F00B65" w:rsidRDefault="00A4780B" w:rsidP="00D9753E">
            <w:pPr>
              <w:numPr>
                <w:ilvl w:val="0"/>
                <w:numId w:val="15"/>
              </w:numPr>
              <w:spacing w:after="0"/>
              <w:rPr>
                <w:rFonts w:ascii="Times New Roman" w:hAnsi="Times New Roman"/>
                <w:b/>
                <w:bCs/>
                <w:sz w:val="24"/>
                <w:szCs w:val="24"/>
              </w:rPr>
            </w:pPr>
            <w:r w:rsidRPr="00F00B65">
              <w:rPr>
                <w:rFonts w:ascii="Times New Roman" w:hAnsi="Times New Roman"/>
                <w:bCs/>
                <w:sz w:val="24"/>
                <w:szCs w:val="24"/>
              </w:rPr>
              <w:t>Faculty/Admin Performance Level</w:t>
            </w:r>
          </w:p>
        </w:tc>
      </w:tr>
      <w:tr w:rsidR="00A4780B" w:rsidRPr="00F00B65" w:rsidTr="00AB4E0C">
        <w:tc>
          <w:tcPr>
            <w:tcW w:w="9468" w:type="dxa"/>
            <w:gridSpan w:val="5"/>
            <w:tcBorders>
              <w:bottom w:val="single" w:sz="4" w:space="0" w:color="auto"/>
            </w:tcBorders>
            <w:shd w:val="clear" w:color="auto" w:fill="4F81BD"/>
          </w:tcPr>
          <w:p w:rsidR="00A4780B" w:rsidRPr="00F00B65" w:rsidRDefault="00A4780B" w:rsidP="00D9753E">
            <w:pPr>
              <w:spacing w:after="0"/>
              <w:rPr>
                <w:rFonts w:ascii="Times New Roman" w:hAnsi="Times New Roman"/>
                <w:b/>
                <w:color w:val="FFFFFF"/>
              </w:rPr>
            </w:pPr>
            <w:r w:rsidRPr="00F00B65">
              <w:rPr>
                <w:rFonts w:ascii="Times New Roman" w:hAnsi="Times New Roman"/>
                <w:b/>
                <w:color w:val="FFFFFF"/>
              </w:rPr>
              <w:t>STEWARD: OESE</w:t>
            </w:r>
          </w:p>
        </w:tc>
      </w:tr>
    </w:tbl>
    <w:p w:rsidR="00A4780B" w:rsidRDefault="00A4780B" w:rsidP="006E6006">
      <w:pPr>
        <w:spacing w:after="0"/>
        <w:rPr>
          <w:rFonts w:ascii="Times New Roman" w:hAnsi="Times New Roman"/>
          <w:b/>
          <w:sz w:val="24"/>
          <w:szCs w:val="24"/>
        </w:rPr>
      </w:pPr>
    </w:p>
    <w:p w:rsidR="00A4780B" w:rsidRPr="00102FF0" w:rsidRDefault="00A4780B" w:rsidP="006E6006">
      <w:pPr>
        <w:spacing w:after="0"/>
        <w:rPr>
          <w:rFonts w:ascii="Times New Roman" w:hAnsi="Times New Roman"/>
          <w:b/>
          <w:color w:val="FF0000"/>
          <w:sz w:val="24"/>
          <w:szCs w:val="24"/>
        </w:rPr>
      </w:pPr>
      <w:r w:rsidRPr="00102FF0">
        <w:rPr>
          <w:rFonts w:ascii="Times New Roman" w:hAnsi="Times New Roman"/>
          <w:b/>
          <w:color w:val="FF0000"/>
          <w:sz w:val="24"/>
          <w:szCs w:val="24"/>
        </w:rPr>
        <w:t>New!</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16"/>
      </w:tblGrid>
      <w:tr w:rsidR="00A4780B" w:rsidRPr="00F00B65" w:rsidTr="00E455AD">
        <w:tc>
          <w:tcPr>
            <w:tcW w:w="7534" w:type="dxa"/>
            <w:gridSpan w:val="4"/>
            <w:tcBorders>
              <w:top w:val="single" w:sz="4" w:space="0" w:color="auto"/>
            </w:tcBorders>
            <w:shd w:val="clear" w:color="auto" w:fill="4F81BD"/>
          </w:tcPr>
          <w:p w:rsidR="00A4780B" w:rsidRPr="00F00B65" w:rsidRDefault="00A4780B" w:rsidP="00E455AD">
            <w:pPr>
              <w:spacing w:after="0"/>
              <w:rPr>
                <w:rFonts w:ascii="Times New Roman" w:hAnsi="Times New Roman"/>
                <w:b/>
                <w:bCs/>
                <w:color w:val="FFFFFF"/>
                <w:sz w:val="24"/>
                <w:szCs w:val="24"/>
              </w:rPr>
            </w:pPr>
            <w:r w:rsidRPr="00F00B65">
              <w:rPr>
                <w:rFonts w:ascii="Times New Roman" w:hAnsi="Times New Roman"/>
                <w:b/>
                <w:bCs/>
                <w:color w:val="FFFFFF"/>
                <w:sz w:val="24"/>
                <w:szCs w:val="24"/>
              </w:rPr>
              <w:t>Group Name: Teacher performance level names</w:t>
            </w:r>
          </w:p>
        </w:tc>
        <w:tc>
          <w:tcPr>
            <w:tcW w:w="1916" w:type="dxa"/>
            <w:tcBorders>
              <w:top w:val="single" w:sz="4" w:space="0" w:color="auto"/>
            </w:tcBorders>
            <w:shd w:val="clear" w:color="auto" w:fill="4F81BD"/>
          </w:tcPr>
          <w:p w:rsidR="00A4780B" w:rsidRPr="00F00B65" w:rsidRDefault="00A4780B" w:rsidP="00E455AD">
            <w:pPr>
              <w:spacing w:after="0"/>
              <w:jc w:val="right"/>
              <w:rPr>
                <w:rFonts w:ascii="Times New Roman" w:hAnsi="Times New Roman"/>
                <w:b/>
                <w:bCs/>
                <w:color w:val="FFFFFF"/>
                <w:sz w:val="24"/>
                <w:szCs w:val="24"/>
              </w:rPr>
            </w:pPr>
            <w:r w:rsidRPr="00F00B65">
              <w:rPr>
                <w:rFonts w:ascii="Times New Roman" w:hAnsi="Times New Roman"/>
                <w:b/>
                <w:bCs/>
                <w:color w:val="FFFFFF"/>
                <w:sz w:val="24"/>
                <w:szCs w:val="24"/>
              </w:rPr>
              <w:t>ID: 747</w:t>
            </w:r>
          </w:p>
        </w:tc>
      </w:tr>
      <w:tr w:rsidR="00A4780B" w:rsidRPr="00F00B65" w:rsidTr="00E455AD">
        <w:tc>
          <w:tcPr>
            <w:tcW w:w="2584" w:type="dxa"/>
          </w:tcPr>
          <w:p w:rsidR="00A4780B" w:rsidRPr="00F00B65" w:rsidRDefault="00A4780B" w:rsidP="00E455AD">
            <w:pPr>
              <w:spacing w:after="0"/>
              <w:rPr>
                <w:rFonts w:ascii="Times New Roman" w:hAnsi="Times New Roman"/>
                <w:b/>
                <w:bCs/>
                <w:sz w:val="24"/>
                <w:szCs w:val="24"/>
              </w:rPr>
            </w:pPr>
            <w:r w:rsidRPr="00F00B65">
              <w:rPr>
                <w:rFonts w:ascii="Times New Roman" w:hAnsi="Times New Roman"/>
                <w:b/>
                <w:bCs/>
                <w:sz w:val="24"/>
                <w:szCs w:val="24"/>
              </w:rPr>
              <w:t xml:space="preserve">Section </w:t>
            </w:r>
          </w:p>
        </w:tc>
        <w:tc>
          <w:tcPr>
            <w:tcW w:w="6866" w:type="dxa"/>
            <w:gridSpan w:val="4"/>
          </w:tcPr>
          <w:p w:rsidR="00A4780B" w:rsidRPr="00F00B65" w:rsidRDefault="00A4780B" w:rsidP="00E455AD">
            <w:pPr>
              <w:spacing w:after="0"/>
              <w:rPr>
                <w:rFonts w:ascii="Times New Roman" w:hAnsi="Times New Roman"/>
                <w:bCs/>
                <w:sz w:val="24"/>
                <w:szCs w:val="24"/>
              </w:rPr>
            </w:pPr>
            <w:r w:rsidRPr="00F00B65">
              <w:rPr>
                <w:rFonts w:ascii="Times New Roman" w:hAnsi="Times New Roman"/>
                <w:bCs/>
                <w:sz w:val="24"/>
                <w:szCs w:val="24"/>
              </w:rPr>
              <w:t>Staff</w:t>
            </w:r>
          </w:p>
        </w:tc>
      </w:tr>
      <w:tr w:rsidR="00A4780B" w:rsidRPr="00F00B65" w:rsidTr="00E455AD">
        <w:tc>
          <w:tcPr>
            <w:tcW w:w="2584" w:type="dxa"/>
          </w:tcPr>
          <w:p w:rsidR="00A4780B" w:rsidRPr="00F00B65" w:rsidRDefault="00A4780B" w:rsidP="00E455AD">
            <w:pPr>
              <w:spacing w:after="0"/>
              <w:rPr>
                <w:rFonts w:ascii="Times New Roman" w:hAnsi="Times New Roman"/>
                <w:b/>
                <w:bCs/>
                <w:sz w:val="24"/>
                <w:szCs w:val="24"/>
              </w:rPr>
            </w:pPr>
            <w:r w:rsidRPr="00F00B65">
              <w:rPr>
                <w:rFonts w:ascii="Times New Roman" w:hAnsi="Times New Roman"/>
                <w:b/>
                <w:bCs/>
                <w:sz w:val="24"/>
                <w:szCs w:val="24"/>
              </w:rPr>
              <w:t>Definition</w:t>
            </w:r>
          </w:p>
        </w:tc>
        <w:tc>
          <w:tcPr>
            <w:tcW w:w="6866" w:type="dxa"/>
            <w:gridSpan w:val="4"/>
          </w:tcPr>
          <w:p w:rsidR="00A4780B" w:rsidRPr="00F00B65" w:rsidRDefault="00A4780B" w:rsidP="00E455AD">
            <w:pPr>
              <w:spacing w:after="0"/>
              <w:rPr>
                <w:rFonts w:ascii="Times New Roman" w:hAnsi="Times New Roman"/>
                <w:bCs/>
                <w:sz w:val="24"/>
                <w:szCs w:val="24"/>
              </w:rPr>
            </w:pPr>
            <w:r w:rsidRPr="00404733">
              <w:rPr>
                <w:rFonts w:ascii="Times New Roman" w:hAnsi="Times New Roman"/>
                <w:bCs/>
                <w:sz w:val="24"/>
                <w:szCs w:val="24"/>
              </w:rPr>
              <w:t>The</w:t>
            </w:r>
            <w:r>
              <w:rPr>
                <w:rFonts w:ascii="Times New Roman" w:hAnsi="Times New Roman"/>
                <w:bCs/>
                <w:sz w:val="24"/>
                <w:szCs w:val="24"/>
              </w:rPr>
              <w:t xml:space="preserve"> name of the</w:t>
            </w:r>
            <w:r w:rsidRPr="00404733">
              <w:rPr>
                <w:rFonts w:ascii="Times New Roman" w:hAnsi="Times New Roman"/>
                <w:bCs/>
                <w:sz w:val="24"/>
                <w:szCs w:val="24"/>
              </w:rPr>
              <w:t xml:space="preserve"> levels used in district evaluation systems fo</w:t>
            </w:r>
            <w:r>
              <w:rPr>
                <w:rFonts w:ascii="Times New Roman" w:hAnsi="Times New Roman"/>
                <w:bCs/>
                <w:sz w:val="24"/>
                <w:szCs w:val="24"/>
              </w:rPr>
              <w:t>r assigning teacher</w:t>
            </w:r>
            <w:r w:rsidRPr="00404733">
              <w:rPr>
                <w:rFonts w:ascii="Times New Roman" w:hAnsi="Times New Roman"/>
                <w:bCs/>
                <w:sz w:val="24"/>
                <w:szCs w:val="24"/>
              </w:rPr>
              <w:t xml:space="preserve"> performance ratings</w:t>
            </w:r>
          </w:p>
        </w:tc>
      </w:tr>
      <w:tr w:rsidR="00A4780B" w:rsidRPr="00F00B65" w:rsidTr="00E455AD">
        <w:tc>
          <w:tcPr>
            <w:tcW w:w="2584" w:type="dxa"/>
          </w:tcPr>
          <w:p w:rsidR="00A4780B" w:rsidRPr="00F00B65" w:rsidRDefault="00A4780B" w:rsidP="00E455AD">
            <w:pPr>
              <w:spacing w:after="0"/>
              <w:rPr>
                <w:rFonts w:ascii="Times New Roman" w:hAnsi="Times New Roman"/>
                <w:b/>
                <w:bCs/>
                <w:sz w:val="24"/>
                <w:szCs w:val="24"/>
              </w:rPr>
            </w:pPr>
            <w:r w:rsidRPr="00F00B65">
              <w:rPr>
                <w:rFonts w:ascii="Times New Roman" w:hAnsi="Times New Roman"/>
                <w:b/>
                <w:bCs/>
                <w:sz w:val="24"/>
                <w:szCs w:val="24"/>
              </w:rPr>
              <w:t>Permitted Values</w:t>
            </w:r>
          </w:p>
        </w:tc>
        <w:tc>
          <w:tcPr>
            <w:tcW w:w="6866" w:type="dxa"/>
            <w:gridSpan w:val="4"/>
          </w:tcPr>
          <w:p w:rsidR="00A4780B" w:rsidRPr="00F00B65" w:rsidRDefault="00A4780B" w:rsidP="00E455AD">
            <w:pPr>
              <w:pStyle w:val="ListParagraph"/>
              <w:numPr>
                <w:ilvl w:val="0"/>
                <w:numId w:val="27"/>
              </w:numPr>
              <w:spacing w:after="0"/>
              <w:rPr>
                <w:rFonts w:ascii="Times New Roman" w:hAnsi="Times New Roman"/>
                <w:bCs/>
                <w:sz w:val="24"/>
                <w:szCs w:val="24"/>
              </w:rPr>
            </w:pPr>
            <w:r w:rsidRPr="00F00B65">
              <w:rPr>
                <w:rFonts w:ascii="Times New Roman" w:hAnsi="Times New Roman"/>
                <w:bCs/>
                <w:sz w:val="24"/>
                <w:szCs w:val="24"/>
              </w:rPr>
              <w:t>Short text</w:t>
            </w:r>
          </w:p>
        </w:tc>
      </w:tr>
      <w:tr w:rsidR="00A4780B" w:rsidRPr="00F00B65" w:rsidTr="00E455AD">
        <w:tc>
          <w:tcPr>
            <w:tcW w:w="2584" w:type="dxa"/>
          </w:tcPr>
          <w:p w:rsidR="00A4780B" w:rsidRPr="00F00B65" w:rsidRDefault="00A4780B" w:rsidP="00E455AD">
            <w:pPr>
              <w:spacing w:after="0"/>
              <w:rPr>
                <w:rFonts w:ascii="Times New Roman" w:hAnsi="Times New Roman"/>
                <w:b/>
                <w:bCs/>
                <w:sz w:val="24"/>
                <w:szCs w:val="24"/>
              </w:rPr>
            </w:pPr>
            <w:r w:rsidRPr="00F00B65">
              <w:rPr>
                <w:rFonts w:ascii="Times New Roman" w:hAnsi="Times New Roman"/>
                <w:b/>
                <w:sz w:val="24"/>
                <w:szCs w:val="24"/>
              </w:rPr>
              <w:t xml:space="preserve">Reporting Period </w:t>
            </w:r>
          </w:p>
        </w:tc>
        <w:tc>
          <w:tcPr>
            <w:tcW w:w="6866" w:type="dxa"/>
            <w:gridSpan w:val="4"/>
          </w:tcPr>
          <w:p w:rsidR="00A4780B" w:rsidRPr="00F00B65" w:rsidRDefault="00A4780B" w:rsidP="00E455AD">
            <w:pPr>
              <w:spacing w:after="0"/>
              <w:rPr>
                <w:rFonts w:ascii="Times New Roman" w:hAnsi="Times New Roman"/>
                <w:bCs/>
                <w:sz w:val="24"/>
                <w:szCs w:val="24"/>
              </w:rPr>
            </w:pPr>
            <w:r w:rsidRPr="00F00B65">
              <w:rPr>
                <w:rFonts w:ascii="Times New Roman" w:hAnsi="Times New Roman"/>
                <w:bCs/>
                <w:sz w:val="24"/>
                <w:szCs w:val="24"/>
              </w:rPr>
              <w:t>School year</w:t>
            </w:r>
          </w:p>
        </w:tc>
      </w:tr>
      <w:tr w:rsidR="00A4780B" w:rsidRPr="00F00B65" w:rsidTr="00E455AD">
        <w:tc>
          <w:tcPr>
            <w:tcW w:w="2584" w:type="dxa"/>
          </w:tcPr>
          <w:p w:rsidR="00A4780B" w:rsidRPr="00F00B65" w:rsidRDefault="00A4780B" w:rsidP="00E455AD">
            <w:pPr>
              <w:spacing w:after="0"/>
              <w:rPr>
                <w:b/>
                <w:bCs/>
                <w:sz w:val="24"/>
                <w:szCs w:val="24"/>
              </w:rPr>
            </w:pPr>
            <w:r w:rsidRPr="00F00B65">
              <w:rPr>
                <w:rFonts w:ascii="Times New Roman" w:hAnsi="Times New Roman"/>
                <w:b/>
                <w:sz w:val="24"/>
                <w:szCs w:val="24"/>
              </w:rPr>
              <w:t>Reporting Levels</w:t>
            </w:r>
          </w:p>
        </w:tc>
        <w:tc>
          <w:tcPr>
            <w:tcW w:w="2096" w:type="dxa"/>
          </w:tcPr>
          <w:p w:rsidR="00A4780B" w:rsidRPr="00F00B65" w:rsidRDefault="00A4780B" w:rsidP="00E455AD">
            <w:pPr>
              <w:spacing w:after="0"/>
              <w:jc w:val="center"/>
              <w:rPr>
                <w:bCs/>
                <w:sz w:val="24"/>
                <w:szCs w:val="24"/>
              </w:rPr>
            </w:pPr>
            <w:r w:rsidRPr="00F00B65">
              <w:rPr>
                <w:rFonts w:ascii="Times New Roman" w:hAnsi="Times New Roman"/>
                <w:bCs/>
                <w:sz w:val="24"/>
                <w:szCs w:val="24"/>
              </w:rPr>
              <w:t>School</w:t>
            </w:r>
            <w:r w:rsidRPr="00F00B65">
              <w:rPr>
                <w:bCs/>
                <w:sz w:val="24"/>
                <w:szCs w:val="24"/>
              </w:rPr>
              <w:t xml:space="preserve">  </w:t>
            </w:r>
            <w:r w:rsidRPr="00F00B65">
              <w:rPr>
                <w:rFonts w:ascii="Wingdings 2" w:hAnsi="Wingdings 2"/>
                <w:bCs/>
                <w:sz w:val="24"/>
                <w:szCs w:val="24"/>
              </w:rPr>
              <w:t></w:t>
            </w:r>
          </w:p>
        </w:tc>
        <w:tc>
          <w:tcPr>
            <w:tcW w:w="2394" w:type="dxa"/>
          </w:tcPr>
          <w:p w:rsidR="00A4780B" w:rsidRPr="00F00B65" w:rsidRDefault="00A4780B" w:rsidP="00E455AD">
            <w:pPr>
              <w:spacing w:after="0"/>
              <w:jc w:val="center"/>
              <w:rPr>
                <w:bCs/>
                <w:sz w:val="24"/>
                <w:szCs w:val="24"/>
              </w:rPr>
            </w:pPr>
            <w:r w:rsidRPr="00F00B65">
              <w:rPr>
                <w:rFonts w:ascii="Times New Roman" w:hAnsi="Times New Roman"/>
                <w:bCs/>
                <w:sz w:val="24"/>
                <w:szCs w:val="24"/>
              </w:rPr>
              <w:t>LEA</w:t>
            </w:r>
            <w:r w:rsidRPr="00F00B65">
              <w:rPr>
                <w:bCs/>
                <w:sz w:val="24"/>
                <w:szCs w:val="24"/>
              </w:rPr>
              <w:t xml:space="preserve">  </w:t>
            </w:r>
            <w:r w:rsidRPr="00F00B65">
              <w:rPr>
                <w:rFonts w:ascii="Wingdings 2" w:hAnsi="Wingdings 2"/>
                <w:bCs/>
                <w:sz w:val="24"/>
                <w:szCs w:val="24"/>
              </w:rPr>
              <w:t></w:t>
            </w:r>
          </w:p>
        </w:tc>
        <w:tc>
          <w:tcPr>
            <w:tcW w:w="2376" w:type="dxa"/>
            <w:gridSpan w:val="2"/>
          </w:tcPr>
          <w:p w:rsidR="00A4780B" w:rsidRPr="00F00B65" w:rsidRDefault="00A4780B" w:rsidP="00E455AD">
            <w:pPr>
              <w:spacing w:after="0"/>
              <w:jc w:val="center"/>
              <w:rPr>
                <w:bCs/>
                <w:sz w:val="24"/>
                <w:szCs w:val="24"/>
              </w:rPr>
            </w:pPr>
            <w:r w:rsidRPr="00F00B65">
              <w:rPr>
                <w:rFonts w:ascii="Times New Roman" w:hAnsi="Times New Roman"/>
                <w:bCs/>
                <w:sz w:val="24"/>
                <w:szCs w:val="24"/>
              </w:rPr>
              <w:t>State</w:t>
            </w:r>
            <w:r w:rsidRPr="00F00B65">
              <w:rPr>
                <w:bCs/>
                <w:sz w:val="24"/>
                <w:szCs w:val="24"/>
              </w:rPr>
              <w:t xml:space="preserve">  </w:t>
            </w:r>
            <w:r w:rsidRPr="00F00B65">
              <w:rPr>
                <w:rFonts w:ascii="Wingdings 2" w:hAnsi="Wingdings 2"/>
                <w:bCs/>
                <w:sz w:val="24"/>
                <w:szCs w:val="24"/>
              </w:rPr>
              <w:t></w:t>
            </w:r>
          </w:p>
        </w:tc>
      </w:tr>
      <w:tr w:rsidR="00A4780B" w:rsidRPr="00F00B65" w:rsidTr="00E455AD">
        <w:tc>
          <w:tcPr>
            <w:tcW w:w="2584" w:type="dxa"/>
          </w:tcPr>
          <w:p w:rsidR="00A4780B" w:rsidRPr="00F00B65" w:rsidRDefault="00A4780B" w:rsidP="00E455AD">
            <w:pPr>
              <w:spacing w:after="0"/>
              <w:rPr>
                <w:rFonts w:ascii="Times New Roman" w:hAnsi="Times New Roman"/>
                <w:b/>
                <w:bCs/>
                <w:sz w:val="24"/>
                <w:szCs w:val="24"/>
              </w:rPr>
            </w:pPr>
            <w:r w:rsidRPr="00F00B65">
              <w:rPr>
                <w:rFonts w:ascii="Times New Roman" w:hAnsi="Times New Roman"/>
                <w:b/>
                <w:bCs/>
                <w:sz w:val="24"/>
                <w:szCs w:val="24"/>
              </w:rPr>
              <w:t>Grand Total (Education Unit Total)</w:t>
            </w:r>
          </w:p>
        </w:tc>
        <w:tc>
          <w:tcPr>
            <w:tcW w:w="6866" w:type="dxa"/>
            <w:gridSpan w:val="4"/>
          </w:tcPr>
          <w:p w:rsidR="00A4780B" w:rsidRPr="00F00B65" w:rsidRDefault="00A4780B" w:rsidP="00E455AD">
            <w:pPr>
              <w:spacing w:after="0"/>
              <w:rPr>
                <w:b/>
                <w:bCs/>
                <w:sz w:val="24"/>
                <w:szCs w:val="24"/>
              </w:rPr>
            </w:pPr>
            <w:r w:rsidRPr="00F00B65">
              <w:rPr>
                <w:rFonts w:ascii="Wingdings 2" w:hAnsi="Wingdings 2"/>
                <w:bCs/>
                <w:sz w:val="24"/>
                <w:szCs w:val="24"/>
              </w:rPr>
              <w:t></w:t>
            </w:r>
          </w:p>
        </w:tc>
      </w:tr>
      <w:tr w:rsidR="00A4780B" w:rsidRPr="00F00B65" w:rsidTr="00E455AD">
        <w:tc>
          <w:tcPr>
            <w:tcW w:w="2584" w:type="dxa"/>
          </w:tcPr>
          <w:p w:rsidR="00A4780B" w:rsidRPr="00F00B65" w:rsidRDefault="00A4780B" w:rsidP="00E455AD">
            <w:pPr>
              <w:spacing w:after="0"/>
              <w:rPr>
                <w:rFonts w:ascii="Times New Roman" w:hAnsi="Times New Roman"/>
                <w:b/>
                <w:bCs/>
                <w:sz w:val="24"/>
                <w:szCs w:val="24"/>
              </w:rPr>
            </w:pPr>
            <w:r w:rsidRPr="00F00B65">
              <w:rPr>
                <w:rFonts w:ascii="Times New Roman" w:hAnsi="Times New Roman"/>
                <w:b/>
                <w:bCs/>
                <w:sz w:val="24"/>
                <w:szCs w:val="24"/>
              </w:rPr>
              <w:t>Comment</w:t>
            </w:r>
          </w:p>
        </w:tc>
        <w:tc>
          <w:tcPr>
            <w:tcW w:w="6866" w:type="dxa"/>
            <w:gridSpan w:val="4"/>
          </w:tcPr>
          <w:p w:rsidR="00A4780B" w:rsidRPr="00F00B65" w:rsidRDefault="00A4780B" w:rsidP="00E455AD">
            <w:pPr>
              <w:spacing w:after="0"/>
              <w:rPr>
                <w:rFonts w:ascii="Times New Roman" w:hAnsi="Times New Roman"/>
                <w:iCs/>
                <w:sz w:val="24"/>
                <w:szCs w:val="24"/>
              </w:rPr>
            </w:pPr>
          </w:p>
        </w:tc>
      </w:tr>
      <w:tr w:rsidR="00A4780B" w:rsidRPr="00F00B65" w:rsidTr="00E455AD">
        <w:tc>
          <w:tcPr>
            <w:tcW w:w="2584" w:type="dxa"/>
            <w:shd w:val="clear" w:color="auto" w:fill="4F81BD"/>
          </w:tcPr>
          <w:p w:rsidR="00A4780B" w:rsidRPr="00F00B65" w:rsidRDefault="00A4780B" w:rsidP="00E455AD">
            <w:pPr>
              <w:spacing w:after="0"/>
              <w:rPr>
                <w:rFonts w:ascii="Times New Roman" w:hAnsi="Times New Roman"/>
                <w:b/>
                <w:bCs/>
                <w:color w:val="FFFFFF"/>
                <w:sz w:val="24"/>
                <w:szCs w:val="24"/>
              </w:rPr>
            </w:pPr>
            <w:r w:rsidRPr="00F00B65">
              <w:rPr>
                <w:rFonts w:ascii="Times New Roman" w:hAnsi="Times New Roman"/>
                <w:b/>
                <w:bCs/>
                <w:color w:val="FFFFFF"/>
                <w:sz w:val="24"/>
                <w:szCs w:val="24"/>
              </w:rPr>
              <w:t>CATEGORY SET</w:t>
            </w:r>
          </w:p>
        </w:tc>
        <w:tc>
          <w:tcPr>
            <w:tcW w:w="6866" w:type="dxa"/>
            <w:gridSpan w:val="4"/>
            <w:shd w:val="clear" w:color="auto" w:fill="4F81BD"/>
          </w:tcPr>
          <w:p w:rsidR="00A4780B" w:rsidRPr="00F00B65" w:rsidRDefault="00A4780B" w:rsidP="00E455AD">
            <w:pPr>
              <w:spacing w:after="0"/>
              <w:rPr>
                <w:rFonts w:ascii="Times New Roman" w:hAnsi="Times New Roman"/>
                <w:b/>
                <w:bCs/>
                <w:color w:val="FFFFFF"/>
                <w:sz w:val="24"/>
                <w:szCs w:val="24"/>
              </w:rPr>
            </w:pPr>
            <w:r w:rsidRPr="00F00B65">
              <w:rPr>
                <w:rFonts w:ascii="Times New Roman" w:hAnsi="Times New Roman"/>
                <w:b/>
                <w:bCs/>
                <w:color w:val="FFFFFF"/>
                <w:sz w:val="24"/>
                <w:szCs w:val="24"/>
              </w:rPr>
              <w:t>DESCRIPTION</w:t>
            </w:r>
          </w:p>
        </w:tc>
      </w:tr>
      <w:tr w:rsidR="00A4780B" w:rsidRPr="00F00B65" w:rsidTr="00E455AD">
        <w:tc>
          <w:tcPr>
            <w:tcW w:w="2584" w:type="dxa"/>
          </w:tcPr>
          <w:p w:rsidR="00A4780B" w:rsidRPr="00F00B65" w:rsidRDefault="00A4780B" w:rsidP="00E455AD">
            <w:pPr>
              <w:spacing w:after="0"/>
              <w:rPr>
                <w:rFonts w:ascii="Times New Roman" w:hAnsi="Times New Roman"/>
                <w:b/>
                <w:bCs/>
                <w:sz w:val="24"/>
                <w:szCs w:val="24"/>
              </w:rPr>
            </w:pPr>
            <w:r w:rsidRPr="00F00B65">
              <w:rPr>
                <w:rFonts w:ascii="Times New Roman" w:hAnsi="Times New Roman"/>
                <w:b/>
                <w:bCs/>
                <w:sz w:val="24"/>
                <w:szCs w:val="24"/>
              </w:rPr>
              <w:t>Category Set A</w:t>
            </w:r>
          </w:p>
        </w:tc>
        <w:tc>
          <w:tcPr>
            <w:tcW w:w="6866" w:type="dxa"/>
            <w:gridSpan w:val="4"/>
          </w:tcPr>
          <w:p w:rsidR="00A4780B" w:rsidRPr="00F00B65" w:rsidRDefault="00A4780B" w:rsidP="00E455AD">
            <w:pPr>
              <w:numPr>
                <w:ilvl w:val="0"/>
                <w:numId w:val="15"/>
              </w:numPr>
              <w:spacing w:after="0"/>
              <w:rPr>
                <w:rFonts w:ascii="Times New Roman" w:hAnsi="Times New Roman"/>
                <w:b/>
                <w:bCs/>
                <w:sz w:val="24"/>
                <w:szCs w:val="24"/>
              </w:rPr>
            </w:pPr>
            <w:r w:rsidRPr="00F00B65">
              <w:rPr>
                <w:rFonts w:ascii="Times New Roman" w:hAnsi="Times New Roman"/>
                <w:bCs/>
                <w:sz w:val="24"/>
                <w:szCs w:val="24"/>
              </w:rPr>
              <w:t>Faculty/Admin Performance Level</w:t>
            </w:r>
          </w:p>
        </w:tc>
      </w:tr>
      <w:tr w:rsidR="00A4780B" w:rsidRPr="00F00B65" w:rsidTr="00E455AD">
        <w:tc>
          <w:tcPr>
            <w:tcW w:w="9450" w:type="dxa"/>
            <w:gridSpan w:val="5"/>
            <w:tcBorders>
              <w:bottom w:val="single" w:sz="4" w:space="0" w:color="auto"/>
            </w:tcBorders>
            <w:shd w:val="clear" w:color="auto" w:fill="4F81BD"/>
          </w:tcPr>
          <w:p w:rsidR="00A4780B" w:rsidRPr="00F00B65" w:rsidRDefault="00A4780B" w:rsidP="00E455AD">
            <w:pPr>
              <w:spacing w:after="0"/>
              <w:rPr>
                <w:rFonts w:ascii="Times New Roman" w:hAnsi="Times New Roman"/>
                <w:b/>
                <w:color w:val="FFFFFF"/>
              </w:rPr>
            </w:pPr>
            <w:r w:rsidRPr="00F00B65">
              <w:rPr>
                <w:rFonts w:ascii="Times New Roman" w:hAnsi="Times New Roman"/>
                <w:b/>
                <w:color w:val="FFFFFF"/>
              </w:rPr>
              <w:t>STEWARD: OESE</w:t>
            </w:r>
          </w:p>
        </w:tc>
      </w:tr>
    </w:tbl>
    <w:p w:rsidR="00A4780B" w:rsidRPr="00516E5B" w:rsidRDefault="00A4780B" w:rsidP="006E6006">
      <w:pPr>
        <w:spacing w:after="0"/>
        <w:rPr>
          <w:rFonts w:ascii="Times New Roman" w:hAnsi="Times New Roman"/>
          <w:b/>
          <w:sz w:val="24"/>
          <w:szCs w:val="24"/>
        </w:rPr>
      </w:pPr>
    </w:p>
    <w:p w:rsidR="00A4780B" w:rsidRPr="00516E5B" w:rsidRDefault="00A4780B" w:rsidP="00337FAE">
      <w:pPr>
        <w:spacing w:after="0"/>
        <w:rPr>
          <w:rFonts w:ascii="Times New Roman" w:hAnsi="Times New Roman"/>
          <w:sz w:val="24"/>
          <w:szCs w:val="24"/>
        </w:rPr>
      </w:pPr>
      <w:r w:rsidRPr="00516E5B">
        <w:rPr>
          <w:rFonts w:ascii="Times New Roman" w:hAnsi="Times New Roman"/>
          <w:sz w:val="24"/>
          <w:szCs w:val="24"/>
        </w:rPr>
        <w:t>The data group</w:t>
      </w:r>
      <w:r>
        <w:rPr>
          <w:rFonts w:ascii="Times New Roman" w:hAnsi="Times New Roman"/>
          <w:sz w:val="24"/>
          <w:szCs w:val="24"/>
        </w:rPr>
        <w:t>s</w:t>
      </w:r>
      <w:r w:rsidRPr="00516E5B">
        <w:rPr>
          <w:rFonts w:ascii="Times New Roman" w:hAnsi="Times New Roman"/>
          <w:sz w:val="24"/>
          <w:szCs w:val="24"/>
        </w:rPr>
        <w:t xml:space="preserve"> above require the addition of the following category.</w:t>
      </w:r>
    </w:p>
    <w:p w:rsidR="00A4780B" w:rsidRDefault="00A4780B" w:rsidP="00337FAE">
      <w:pPr>
        <w:spacing w:after="0"/>
        <w:rPr>
          <w:rFonts w:ascii="Times New Roman" w:hAnsi="Times New Roman"/>
          <w:sz w:val="24"/>
          <w:szCs w:val="24"/>
        </w:rPr>
      </w:pPr>
    </w:p>
    <w:p w:rsidR="00A4780B" w:rsidRDefault="00A4780B" w:rsidP="00337FAE">
      <w:pPr>
        <w:spacing w:after="0"/>
        <w:rPr>
          <w:rFonts w:ascii="Times New Roman" w:hAnsi="Times New Roman"/>
          <w:sz w:val="24"/>
          <w:szCs w:val="24"/>
        </w:rPr>
      </w:pPr>
    </w:p>
    <w:p w:rsidR="00A4780B" w:rsidRDefault="00A4780B" w:rsidP="00337FAE">
      <w:pPr>
        <w:spacing w:after="0"/>
        <w:rPr>
          <w:rFonts w:ascii="Times New Roman" w:hAnsi="Times New Roman"/>
          <w:sz w:val="24"/>
          <w:szCs w:val="24"/>
        </w:rPr>
      </w:pPr>
    </w:p>
    <w:p w:rsidR="00A4780B" w:rsidRDefault="00A4780B" w:rsidP="00337FAE">
      <w:pPr>
        <w:spacing w:after="0"/>
        <w:rPr>
          <w:rFonts w:ascii="Times New Roman" w:hAnsi="Times New Roman"/>
          <w:sz w:val="24"/>
          <w:szCs w:val="24"/>
        </w:rPr>
      </w:pPr>
    </w:p>
    <w:p w:rsidR="00A4780B" w:rsidRDefault="00A4780B" w:rsidP="00337FAE">
      <w:pPr>
        <w:spacing w:after="0"/>
        <w:rPr>
          <w:rFonts w:ascii="Times New Roman" w:hAnsi="Times New Roman"/>
          <w:sz w:val="24"/>
          <w:szCs w:val="24"/>
        </w:rPr>
      </w:pPr>
    </w:p>
    <w:p w:rsidR="00A4780B" w:rsidRDefault="00A4780B" w:rsidP="00337FAE">
      <w:pPr>
        <w:spacing w:after="0"/>
        <w:rPr>
          <w:rFonts w:ascii="Times New Roman" w:hAnsi="Times New Roman"/>
          <w:sz w:val="24"/>
          <w:szCs w:val="24"/>
        </w:rPr>
      </w:pPr>
    </w:p>
    <w:p w:rsidR="00A4780B" w:rsidRPr="00516E5B" w:rsidRDefault="00A4780B" w:rsidP="00337FAE">
      <w:pPr>
        <w:spacing w:after="0"/>
        <w:rPr>
          <w:rFonts w:ascii="Times New Roman" w:hAnsi="Times New Roman"/>
          <w:sz w:val="24"/>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670"/>
      </w:tblGrid>
      <w:tr w:rsidR="00A4780B" w:rsidRPr="00F00B65" w:rsidTr="00AB4E0C">
        <w:tc>
          <w:tcPr>
            <w:tcW w:w="6780" w:type="dxa"/>
            <w:gridSpan w:val="2"/>
            <w:tcBorders>
              <w:top w:val="single" w:sz="4" w:space="0" w:color="auto"/>
            </w:tcBorders>
            <w:shd w:val="clear" w:color="auto" w:fill="4F81BD"/>
          </w:tcPr>
          <w:p w:rsidR="00A4780B" w:rsidRPr="00404733" w:rsidRDefault="00A4780B" w:rsidP="004015D0">
            <w:pPr>
              <w:spacing w:after="0" w:line="240" w:lineRule="auto"/>
              <w:rPr>
                <w:rFonts w:ascii="Times New Roman" w:hAnsi="Times New Roman"/>
                <w:b/>
                <w:bCs/>
                <w:color w:val="FFFFFF"/>
                <w:sz w:val="24"/>
                <w:szCs w:val="24"/>
              </w:rPr>
            </w:pPr>
            <w:r w:rsidRPr="00F00B65">
              <w:rPr>
                <w:rFonts w:ascii="Times New Roman" w:hAnsi="Times New Roman"/>
                <w:b/>
                <w:bCs/>
                <w:color w:val="FFFFFF"/>
                <w:sz w:val="24"/>
                <w:szCs w:val="24"/>
              </w:rPr>
              <w:t xml:space="preserve">Category Name:    </w:t>
            </w:r>
            <w:r w:rsidRPr="00F00B65">
              <w:rPr>
                <w:rFonts w:ascii="Times New Roman" w:hAnsi="Times New Roman"/>
                <w:b/>
                <w:iCs/>
                <w:color w:val="FFFFFF"/>
                <w:sz w:val="24"/>
                <w:szCs w:val="24"/>
              </w:rPr>
              <w:t>Faculty/Admin Performance Level</w:t>
            </w:r>
            <w:r w:rsidRPr="00F00B65">
              <w:rPr>
                <w:rFonts w:ascii="Times New Roman" w:hAnsi="Times New Roman"/>
                <w:iCs/>
                <w:color w:val="FFFFFF"/>
                <w:sz w:val="24"/>
                <w:szCs w:val="24"/>
              </w:rPr>
              <w:t xml:space="preserve"> </w:t>
            </w:r>
          </w:p>
        </w:tc>
        <w:tc>
          <w:tcPr>
            <w:tcW w:w="2670" w:type="dxa"/>
            <w:tcBorders>
              <w:top w:val="single" w:sz="4" w:space="0" w:color="auto"/>
            </w:tcBorders>
            <w:shd w:val="clear" w:color="auto" w:fill="4F81BD"/>
          </w:tcPr>
          <w:p w:rsidR="00A4780B" w:rsidRPr="00404733" w:rsidRDefault="00A4780B" w:rsidP="00D9753E">
            <w:pPr>
              <w:spacing w:after="0" w:line="240" w:lineRule="auto"/>
              <w:rPr>
                <w:rFonts w:ascii="Times New Roman" w:hAnsi="Times New Roman"/>
                <w:b/>
                <w:bCs/>
                <w:color w:val="FFFFFF"/>
                <w:sz w:val="24"/>
                <w:szCs w:val="24"/>
              </w:rPr>
            </w:pPr>
            <w:r w:rsidRPr="00F00B65">
              <w:rPr>
                <w:rFonts w:ascii="Times New Roman" w:hAnsi="Times New Roman"/>
                <w:b/>
                <w:bCs/>
                <w:color w:val="FFFFFF"/>
                <w:sz w:val="24"/>
                <w:szCs w:val="24"/>
              </w:rPr>
              <w:t>Steward: OESE</w:t>
            </w:r>
          </w:p>
        </w:tc>
      </w:tr>
      <w:tr w:rsidR="00A4780B" w:rsidRPr="00F00B65" w:rsidTr="00AB4E0C">
        <w:trPr>
          <w:trHeight w:val="363"/>
        </w:trPr>
        <w:tc>
          <w:tcPr>
            <w:tcW w:w="1920" w:type="dxa"/>
          </w:tcPr>
          <w:p w:rsidR="00A4780B" w:rsidRPr="00404733" w:rsidRDefault="00A4780B" w:rsidP="00D41940">
            <w:pPr>
              <w:spacing w:after="0" w:line="240" w:lineRule="auto"/>
              <w:rPr>
                <w:rFonts w:ascii="Times New Roman" w:hAnsi="Times New Roman"/>
                <w:b/>
                <w:bCs/>
                <w:sz w:val="24"/>
                <w:szCs w:val="24"/>
              </w:rPr>
            </w:pPr>
            <w:r w:rsidRPr="00404733">
              <w:rPr>
                <w:rFonts w:ascii="Times New Roman" w:hAnsi="Times New Roman"/>
                <w:b/>
                <w:bCs/>
                <w:sz w:val="24"/>
                <w:szCs w:val="24"/>
              </w:rPr>
              <w:t>Comment</w:t>
            </w:r>
          </w:p>
        </w:tc>
        <w:tc>
          <w:tcPr>
            <w:tcW w:w="7530" w:type="dxa"/>
            <w:gridSpan w:val="2"/>
          </w:tcPr>
          <w:p w:rsidR="00A4780B" w:rsidRPr="00404733" w:rsidRDefault="00A4780B" w:rsidP="00AF5831">
            <w:pPr>
              <w:tabs>
                <w:tab w:val="num" w:pos="42"/>
              </w:tabs>
              <w:spacing w:after="0" w:line="240" w:lineRule="auto"/>
              <w:ind w:left="42"/>
              <w:rPr>
                <w:rFonts w:ascii="Times New Roman" w:hAnsi="Times New Roman"/>
                <w:bCs/>
                <w:sz w:val="24"/>
                <w:szCs w:val="24"/>
              </w:rPr>
            </w:pPr>
            <w:r w:rsidRPr="00404733">
              <w:rPr>
                <w:rFonts w:ascii="Times New Roman" w:hAnsi="Times New Roman"/>
                <w:bCs/>
                <w:sz w:val="24"/>
                <w:szCs w:val="24"/>
              </w:rPr>
              <w:t xml:space="preserve">Not all levels need to be used.   Data should only be reported for levels used within the </w:t>
            </w:r>
            <w:r>
              <w:rPr>
                <w:rFonts w:ascii="Times New Roman" w:hAnsi="Times New Roman"/>
                <w:bCs/>
                <w:sz w:val="24"/>
                <w:szCs w:val="24"/>
              </w:rPr>
              <w:t>S</w:t>
            </w:r>
            <w:r w:rsidRPr="00404733">
              <w:rPr>
                <w:rFonts w:ascii="Times New Roman" w:hAnsi="Times New Roman"/>
                <w:bCs/>
                <w:sz w:val="24"/>
                <w:szCs w:val="24"/>
              </w:rPr>
              <w:t>tate or local education agency.  Metadata on levels will be collected.</w:t>
            </w:r>
          </w:p>
        </w:tc>
      </w:tr>
      <w:tr w:rsidR="00A4780B" w:rsidRPr="00F00B65" w:rsidTr="00AB4E0C">
        <w:trPr>
          <w:trHeight w:val="363"/>
        </w:trPr>
        <w:tc>
          <w:tcPr>
            <w:tcW w:w="1920" w:type="dxa"/>
          </w:tcPr>
          <w:p w:rsidR="00A4780B" w:rsidRPr="00404733" w:rsidRDefault="00A4780B" w:rsidP="00D9753E">
            <w:pPr>
              <w:spacing w:after="0" w:line="240" w:lineRule="auto"/>
              <w:rPr>
                <w:rFonts w:ascii="Times New Roman" w:hAnsi="Times New Roman"/>
                <w:b/>
                <w:bCs/>
                <w:sz w:val="24"/>
                <w:szCs w:val="24"/>
              </w:rPr>
            </w:pPr>
            <w:r w:rsidRPr="00F00B65">
              <w:rPr>
                <w:rFonts w:ascii="Times New Roman" w:hAnsi="Times New Roman"/>
                <w:b/>
                <w:bCs/>
                <w:sz w:val="24"/>
                <w:szCs w:val="24"/>
              </w:rPr>
              <w:t>Definition</w:t>
            </w:r>
          </w:p>
        </w:tc>
        <w:tc>
          <w:tcPr>
            <w:tcW w:w="7530" w:type="dxa"/>
            <w:gridSpan w:val="2"/>
          </w:tcPr>
          <w:p w:rsidR="00A4780B" w:rsidRPr="00404733" w:rsidRDefault="00A4780B" w:rsidP="00D9753E">
            <w:pPr>
              <w:spacing w:after="0" w:line="240" w:lineRule="auto"/>
              <w:rPr>
                <w:rFonts w:ascii="Times New Roman" w:hAnsi="Times New Roman"/>
                <w:bCs/>
                <w:sz w:val="24"/>
                <w:szCs w:val="24"/>
              </w:rPr>
            </w:pPr>
            <w:r w:rsidRPr="00404733">
              <w:rPr>
                <w:rFonts w:ascii="Times New Roman" w:hAnsi="Times New Roman"/>
                <w:bCs/>
                <w:sz w:val="24"/>
                <w:szCs w:val="24"/>
              </w:rPr>
              <w:t>The levels used in district evaluation systems for assigning teacher or principal performance ratings</w:t>
            </w:r>
          </w:p>
        </w:tc>
      </w:tr>
      <w:tr w:rsidR="00A4780B" w:rsidRPr="00F00B65" w:rsidTr="00AB4E0C">
        <w:tc>
          <w:tcPr>
            <w:tcW w:w="1920" w:type="dxa"/>
            <w:shd w:val="clear" w:color="auto" w:fill="4F81BD"/>
          </w:tcPr>
          <w:p w:rsidR="00A4780B" w:rsidRPr="00404733" w:rsidRDefault="00A4780B" w:rsidP="00D9753E">
            <w:pPr>
              <w:spacing w:after="0" w:line="240" w:lineRule="auto"/>
              <w:rPr>
                <w:rFonts w:ascii="Times New Roman" w:hAnsi="Times New Roman"/>
                <w:b/>
                <w:bCs/>
                <w:color w:val="FFFFFF"/>
                <w:sz w:val="24"/>
                <w:szCs w:val="24"/>
              </w:rPr>
            </w:pPr>
            <w:r w:rsidRPr="00404733">
              <w:rPr>
                <w:rFonts w:ascii="Times New Roman" w:hAnsi="Times New Roman"/>
                <w:b/>
                <w:bCs/>
                <w:color w:val="FFFFFF"/>
                <w:sz w:val="24"/>
                <w:szCs w:val="24"/>
              </w:rPr>
              <w:t>Permitted Values</w:t>
            </w:r>
          </w:p>
        </w:tc>
        <w:tc>
          <w:tcPr>
            <w:tcW w:w="7530" w:type="dxa"/>
            <w:gridSpan w:val="2"/>
            <w:shd w:val="clear" w:color="auto" w:fill="4F81BD"/>
          </w:tcPr>
          <w:p w:rsidR="00A4780B" w:rsidRPr="00404733" w:rsidRDefault="00A4780B" w:rsidP="00D9753E">
            <w:pPr>
              <w:spacing w:after="0" w:line="240" w:lineRule="auto"/>
              <w:rPr>
                <w:rFonts w:ascii="Times New Roman" w:hAnsi="Times New Roman"/>
                <w:bCs/>
                <w:color w:val="FFFFFF"/>
                <w:sz w:val="24"/>
                <w:szCs w:val="24"/>
              </w:rPr>
            </w:pPr>
          </w:p>
        </w:tc>
      </w:tr>
      <w:tr w:rsidR="00A4780B" w:rsidRPr="00F00B65" w:rsidTr="00AB4E0C">
        <w:trPr>
          <w:trHeight w:val="1040"/>
        </w:trPr>
        <w:tc>
          <w:tcPr>
            <w:tcW w:w="1920" w:type="dxa"/>
            <w:tcBorders>
              <w:bottom w:val="single" w:sz="4" w:space="0" w:color="auto"/>
            </w:tcBorders>
          </w:tcPr>
          <w:p w:rsidR="00A4780B" w:rsidRPr="00404733" w:rsidRDefault="00A4780B" w:rsidP="00D9753E">
            <w:pPr>
              <w:spacing w:after="0" w:line="240" w:lineRule="auto"/>
              <w:rPr>
                <w:rFonts w:ascii="Times New Roman" w:hAnsi="Times New Roman"/>
                <w:b/>
                <w:bCs/>
                <w:sz w:val="24"/>
                <w:szCs w:val="24"/>
              </w:rPr>
            </w:pPr>
          </w:p>
        </w:tc>
        <w:tc>
          <w:tcPr>
            <w:tcW w:w="7530" w:type="dxa"/>
            <w:gridSpan w:val="2"/>
            <w:tcBorders>
              <w:bottom w:val="single" w:sz="4" w:space="0" w:color="auto"/>
            </w:tcBorders>
          </w:tcPr>
          <w:p w:rsidR="00A4780B" w:rsidRPr="00404733" w:rsidRDefault="00A4780B"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Not Rated</w:t>
            </w:r>
          </w:p>
          <w:p w:rsidR="00A4780B" w:rsidRPr="00404733" w:rsidRDefault="00A4780B"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1 (Lowest)</w:t>
            </w:r>
          </w:p>
          <w:p w:rsidR="00A4780B" w:rsidRPr="00404733" w:rsidRDefault="00A4780B"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2</w:t>
            </w:r>
          </w:p>
          <w:p w:rsidR="00A4780B" w:rsidRPr="00404733" w:rsidRDefault="00A4780B"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3</w:t>
            </w:r>
          </w:p>
          <w:p w:rsidR="00A4780B" w:rsidRPr="00404733" w:rsidRDefault="00A4780B"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4</w:t>
            </w:r>
          </w:p>
          <w:p w:rsidR="00A4780B" w:rsidRPr="00404733" w:rsidRDefault="00A4780B"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5</w:t>
            </w:r>
          </w:p>
          <w:p w:rsidR="00A4780B" w:rsidRPr="00404733" w:rsidRDefault="00A4780B"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6 (Highest)</w:t>
            </w:r>
          </w:p>
        </w:tc>
      </w:tr>
    </w:tbl>
    <w:p w:rsidR="00A4780B" w:rsidRDefault="00A4780B" w:rsidP="006E6006">
      <w:pPr>
        <w:spacing w:after="0"/>
        <w:rPr>
          <w:rFonts w:ascii="Times New Roman" w:hAnsi="Times New Roman"/>
        </w:rPr>
      </w:pPr>
    </w:p>
    <w:p w:rsidR="00A4780B" w:rsidRDefault="00A4780B" w:rsidP="00C461A0">
      <w:pPr>
        <w:spacing w:after="0"/>
        <w:rPr>
          <w:rFonts w:ascii="Times New Roman" w:hAnsi="Times New Roman"/>
          <w:sz w:val="24"/>
          <w:szCs w:val="24"/>
        </w:rPr>
      </w:pPr>
      <w:r w:rsidRPr="00BF1701">
        <w:rPr>
          <w:rFonts w:ascii="Times New Roman" w:hAnsi="Times New Roman"/>
          <w:sz w:val="24"/>
          <w:szCs w:val="24"/>
        </w:rPr>
        <w:t xml:space="preserve">The </w:t>
      </w:r>
      <w:r>
        <w:rPr>
          <w:rFonts w:ascii="Times New Roman" w:hAnsi="Times New Roman"/>
          <w:sz w:val="24"/>
          <w:szCs w:val="24"/>
        </w:rPr>
        <w:t>percentage indicator will</w:t>
      </w:r>
      <w:r w:rsidRPr="00BF1701">
        <w:rPr>
          <w:rFonts w:ascii="Times New Roman" w:hAnsi="Times New Roman"/>
          <w:sz w:val="24"/>
          <w:szCs w:val="24"/>
        </w:rPr>
        <w:t xml:space="preserve"> be </w:t>
      </w:r>
      <w:r>
        <w:rPr>
          <w:rFonts w:ascii="Times New Roman" w:hAnsi="Times New Roman"/>
          <w:sz w:val="24"/>
          <w:szCs w:val="24"/>
        </w:rPr>
        <w:t>calculated as follows:</w:t>
      </w:r>
    </w:p>
    <w:p w:rsidR="00A4780B" w:rsidRPr="00BF1701" w:rsidRDefault="00A4780B" w:rsidP="00C461A0">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0"/>
        <w:gridCol w:w="4860"/>
      </w:tblGrid>
      <w:tr w:rsidR="00A4780B" w:rsidRPr="00F00B65" w:rsidTr="00F00B65">
        <w:tc>
          <w:tcPr>
            <w:tcW w:w="945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Numerator</w:t>
            </w:r>
          </w:p>
        </w:tc>
      </w:tr>
      <w:tr w:rsidR="00A4780B" w:rsidRPr="00F00B65" w:rsidTr="00F00B65">
        <w:tc>
          <w:tcPr>
            <w:tcW w:w="45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teachers at level 1 (level 2, level 3, etc.)</w:t>
            </w:r>
          </w:p>
        </w:tc>
        <w:tc>
          <w:tcPr>
            <w:tcW w:w="486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xml:space="preserve">DG737 </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Category set A where faculty/admin performance level is “level 1” (“level 2,” “level 3,” etc.)</w:t>
            </w:r>
          </w:p>
        </w:tc>
      </w:tr>
      <w:tr w:rsidR="00A4780B" w:rsidRPr="00F00B65" w:rsidTr="00F00B65">
        <w:tc>
          <w:tcPr>
            <w:tcW w:w="945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Denominator</w:t>
            </w:r>
          </w:p>
        </w:tc>
      </w:tr>
      <w:tr w:rsidR="00A4780B" w:rsidRPr="00F00B65" w:rsidTr="00F00B65">
        <w:tc>
          <w:tcPr>
            <w:tcW w:w="45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teachers</w:t>
            </w:r>
          </w:p>
        </w:tc>
        <w:tc>
          <w:tcPr>
            <w:tcW w:w="486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DG737</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Grand total</w:t>
            </w:r>
          </w:p>
        </w:tc>
      </w:tr>
    </w:tbl>
    <w:p w:rsidR="00A4780B" w:rsidRDefault="00A4780B" w:rsidP="005D213F">
      <w:pPr>
        <w:spacing w:after="0" w:line="240" w:lineRule="auto"/>
        <w:rPr>
          <w:rFonts w:ascii="Times New Roman" w:hAnsi="Times New Roman"/>
          <w:sz w:val="24"/>
          <w:szCs w:val="24"/>
        </w:rPr>
      </w:pPr>
    </w:p>
    <w:p w:rsidR="00A4780B" w:rsidRPr="00516E5B" w:rsidRDefault="00A4780B" w:rsidP="005D213F">
      <w:pPr>
        <w:spacing w:after="0" w:line="240" w:lineRule="auto"/>
        <w:rPr>
          <w:rFonts w:ascii="Times New Roman" w:hAnsi="Times New Roman"/>
          <w:sz w:val="24"/>
          <w:szCs w:val="24"/>
        </w:rPr>
      </w:pPr>
    </w:p>
    <w:p w:rsidR="00A4780B" w:rsidRPr="00516E5B" w:rsidRDefault="00A4780B" w:rsidP="00337FAE">
      <w:pPr>
        <w:spacing w:after="0" w:line="240" w:lineRule="auto"/>
        <w:rPr>
          <w:rFonts w:ascii="Times New Roman" w:hAnsi="Times New Roman"/>
          <w:b/>
          <w:sz w:val="24"/>
          <w:szCs w:val="24"/>
        </w:rPr>
      </w:pPr>
      <w:r w:rsidRPr="00516E5B">
        <w:rPr>
          <w:rFonts w:ascii="Times New Roman" w:hAnsi="Times New Roman"/>
          <w:b/>
          <w:sz w:val="24"/>
          <w:szCs w:val="24"/>
        </w:rPr>
        <w:t>Indicator (a)(7)</w:t>
      </w:r>
    </w:p>
    <w:p w:rsidR="00A4780B" w:rsidRPr="00516E5B" w:rsidRDefault="00A4780B" w:rsidP="00337FAE">
      <w:pPr>
        <w:spacing w:after="0" w:line="240" w:lineRule="auto"/>
        <w:rPr>
          <w:rFonts w:ascii="Times New Roman" w:hAnsi="Times New Roman"/>
          <w:sz w:val="24"/>
          <w:szCs w:val="24"/>
        </w:rPr>
      </w:pPr>
      <w:r w:rsidRPr="00516E5B">
        <w:rPr>
          <w:rFonts w:ascii="Times New Roman" w:hAnsi="Times New Roman"/>
          <w:sz w:val="24"/>
          <w:szCs w:val="24"/>
        </w:rPr>
        <w:t>If the district’s principals receive performance ratings or levels through an evaluation system, the number and percentage of teachers rated at each performance rating or level</w:t>
      </w:r>
    </w:p>
    <w:p w:rsidR="00A4780B" w:rsidRPr="00516E5B" w:rsidRDefault="00A4780B" w:rsidP="00337FAE">
      <w:pPr>
        <w:spacing w:after="0" w:line="240" w:lineRule="auto"/>
        <w:rPr>
          <w:rFonts w:ascii="Times New Roman" w:hAnsi="Times New Roman"/>
          <w:sz w:val="24"/>
          <w:szCs w:val="24"/>
        </w:rPr>
      </w:pPr>
    </w:p>
    <w:p w:rsidR="00A4780B" w:rsidRPr="00516E5B" w:rsidRDefault="00A4780B" w:rsidP="00337FAE">
      <w:pPr>
        <w:spacing w:after="0" w:line="240" w:lineRule="auto"/>
        <w:rPr>
          <w:rFonts w:ascii="Times New Roman" w:hAnsi="Times New Roman"/>
          <w:sz w:val="24"/>
          <w:szCs w:val="24"/>
        </w:rPr>
      </w:pPr>
      <w:r w:rsidRPr="00516E5B">
        <w:rPr>
          <w:rFonts w:ascii="Times New Roman" w:hAnsi="Times New Roman"/>
          <w:sz w:val="24"/>
          <w:szCs w:val="24"/>
        </w:rPr>
        <w:t xml:space="preserve">This indicator </w:t>
      </w:r>
      <w:r>
        <w:rPr>
          <w:rFonts w:ascii="Times New Roman" w:hAnsi="Times New Roman"/>
          <w:sz w:val="24"/>
          <w:szCs w:val="24"/>
        </w:rPr>
        <w:t>requires the collection of two</w:t>
      </w:r>
      <w:r w:rsidRPr="00516E5B">
        <w:rPr>
          <w:rFonts w:ascii="Times New Roman" w:hAnsi="Times New Roman"/>
          <w:sz w:val="24"/>
          <w:szCs w:val="24"/>
        </w:rPr>
        <w:t xml:space="preserve"> new data group</w:t>
      </w:r>
      <w:r>
        <w:rPr>
          <w:rFonts w:ascii="Times New Roman" w:hAnsi="Times New Roman"/>
          <w:sz w:val="24"/>
          <w:szCs w:val="24"/>
        </w:rPr>
        <w:t>s</w:t>
      </w:r>
      <w:r w:rsidRPr="00516E5B">
        <w:rPr>
          <w:rFonts w:ascii="Times New Roman" w:hAnsi="Times New Roman"/>
          <w:sz w:val="24"/>
          <w:szCs w:val="24"/>
        </w:rPr>
        <w:t>.</w:t>
      </w:r>
    </w:p>
    <w:p w:rsidR="00A4780B" w:rsidRDefault="00A4780B" w:rsidP="00337FAE">
      <w:pPr>
        <w:spacing w:after="0" w:line="240" w:lineRule="auto"/>
        <w:rPr>
          <w:rFonts w:ascii="Times New Roman" w:hAnsi="Times New Roman"/>
          <w:sz w:val="24"/>
          <w:szCs w:val="24"/>
        </w:rPr>
      </w:pPr>
    </w:p>
    <w:p w:rsidR="00A4780B" w:rsidRDefault="00A4780B" w:rsidP="00337FAE">
      <w:pPr>
        <w:spacing w:after="0" w:line="240" w:lineRule="auto"/>
        <w:rPr>
          <w:rFonts w:ascii="Times New Roman" w:hAnsi="Times New Roman"/>
          <w:sz w:val="24"/>
          <w:szCs w:val="24"/>
        </w:rPr>
      </w:pPr>
    </w:p>
    <w:p w:rsidR="00A4780B" w:rsidRDefault="00A4780B" w:rsidP="00337FAE">
      <w:pPr>
        <w:spacing w:after="0" w:line="240" w:lineRule="auto"/>
        <w:rPr>
          <w:rFonts w:ascii="Times New Roman" w:hAnsi="Times New Roman"/>
          <w:sz w:val="24"/>
          <w:szCs w:val="24"/>
        </w:rPr>
      </w:pPr>
    </w:p>
    <w:p w:rsidR="00A4780B" w:rsidRDefault="00A4780B" w:rsidP="00337FAE">
      <w:pPr>
        <w:spacing w:after="0" w:line="240" w:lineRule="auto"/>
        <w:rPr>
          <w:rFonts w:ascii="Times New Roman" w:hAnsi="Times New Roman"/>
          <w:sz w:val="24"/>
          <w:szCs w:val="24"/>
        </w:rPr>
      </w:pPr>
    </w:p>
    <w:p w:rsidR="00A4780B" w:rsidRDefault="00A4780B" w:rsidP="00337FAE">
      <w:pPr>
        <w:spacing w:after="0" w:line="240" w:lineRule="auto"/>
        <w:rPr>
          <w:rFonts w:ascii="Times New Roman" w:hAnsi="Times New Roman"/>
          <w:sz w:val="24"/>
          <w:szCs w:val="24"/>
        </w:rPr>
      </w:pPr>
    </w:p>
    <w:p w:rsidR="00A4780B" w:rsidRDefault="00A4780B" w:rsidP="00337FAE">
      <w:pPr>
        <w:spacing w:after="0" w:line="240" w:lineRule="auto"/>
        <w:rPr>
          <w:rFonts w:ascii="Times New Roman" w:hAnsi="Times New Roman"/>
          <w:sz w:val="24"/>
          <w:szCs w:val="24"/>
        </w:rPr>
      </w:pPr>
    </w:p>
    <w:p w:rsidR="00A4780B" w:rsidRDefault="00A4780B" w:rsidP="00337FAE">
      <w:pPr>
        <w:spacing w:after="0" w:line="240" w:lineRule="auto"/>
        <w:rPr>
          <w:rFonts w:ascii="Times New Roman" w:hAnsi="Times New Roman"/>
          <w:sz w:val="24"/>
          <w:szCs w:val="24"/>
        </w:rPr>
      </w:pPr>
    </w:p>
    <w:p w:rsidR="00A4780B" w:rsidRDefault="00A4780B" w:rsidP="00337FAE">
      <w:pPr>
        <w:spacing w:after="0" w:line="240" w:lineRule="auto"/>
        <w:rPr>
          <w:rFonts w:ascii="Times New Roman" w:hAnsi="Times New Roman"/>
          <w:sz w:val="24"/>
          <w:szCs w:val="24"/>
        </w:rPr>
      </w:pPr>
    </w:p>
    <w:p w:rsidR="00A4780B" w:rsidRDefault="00A4780B" w:rsidP="00337FAE">
      <w:pPr>
        <w:spacing w:after="0" w:line="240" w:lineRule="auto"/>
        <w:rPr>
          <w:rFonts w:ascii="Times New Roman" w:hAnsi="Times New Roman"/>
          <w:sz w:val="24"/>
          <w:szCs w:val="24"/>
        </w:rPr>
      </w:pPr>
    </w:p>
    <w:p w:rsidR="00A4780B" w:rsidRDefault="00A4780B" w:rsidP="00337FAE">
      <w:pPr>
        <w:spacing w:after="0" w:line="240" w:lineRule="auto"/>
        <w:rPr>
          <w:rFonts w:ascii="Times New Roman" w:hAnsi="Times New Roman"/>
          <w:sz w:val="24"/>
          <w:szCs w:val="24"/>
        </w:rPr>
      </w:pPr>
    </w:p>
    <w:p w:rsidR="00A4780B" w:rsidRPr="00516E5B" w:rsidRDefault="00A4780B" w:rsidP="00337FA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584"/>
        <w:gridCol w:w="2096"/>
        <w:gridCol w:w="2394"/>
        <w:gridCol w:w="460"/>
        <w:gridCol w:w="1646"/>
      </w:tblGrid>
      <w:tr w:rsidR="00A4780B" w:rsidRPr="00F00B65" w:rsidTr="00AF5831">
        <w:tc>
          <w:tcPr>
            <w:tcW w:w="7534" w:type="dxa"/>
            <w:gridSpan w:val="4"/>
            <w:tcBorders>
              <w:top w:val="single" w:sz="4" w:space="0" w:color="auto"/>
            </w:tcBorders>
            <w:shd w:val="clear" w:color="auto" w:fill="4F81BD"/>
          </w:tcPr>
          <w:p w:rsidR="00A4780B" w:rsidRPr="00F00B65" w:rsidRDefault="00A4780B" w:rsidP="000A1D10">
            <w:pPr>
              <w:spacing w:after="0"/>
              <w:rPr>
                <w:b/>
                <w:bCs/>
                <w:color w:val="FFFFFF"/>
                <w:sz w:val="24"/>
                <w:szCs w:val="24"/>
              </w:rPr>
            </w:pPr>
            <w:r w:rsidRPr="00F00B65">
              <w:rPr>
                <w:rFonts w:ascii="Times New Roman" w:hAnsi="Times New Roman"/>
                <w:b/>
                <w:bCs/>
                <w:color w:val="FFFFFF"/>
                <w:sz w:val="24"/>
                <w:szCs w:val="24"/>
              </w:rPr>
              <w:t>Group Name</w:t>
            </w:r>
            <w:r w:rsidRPr="00F00B65">
              <w:rPr>
                <w:b/>
                <w:bCs/>
                <w:color w:val="FFFFFF"/>
                <w:sz w:val="24"/>
                <w:szCs w:val="24"/>
              </w:rPr>
              <w:t>:</w:t>
            </w:r>
            <w:r w:rsidRPr="00F00B65">
              <w:rPr>
                <w:rFonts w:ascii="Times New Roman" w:hAnsi="Times New Roman"/>
                <w:b/>
                <w:bCs/>
                <w:color w:val="FFFFFF"/>
                <w:sz w:val="24"/>
                <w:szCs w:val="24"/>
              </w:rPr>
              <w:t xml:space="preserve"> Principal evaluations</w:t>
            </w:r>
          </w:p>
        </w:tc>
        <w:tc>
          <w:tcPr>
            <w:tcW w:w="1646" w:type="dxa"/>
            <w:tcBorders>
              <w:top w:val="single" w:sz="4" w:space="0" w:color="auto"/>
            </w:tcBorders>
            <w:shd w:val="clear" w:color="auto" w:fill="4F81BD"/>
          </w:tcPr>
          <w:p w:rsidR="00A4780B" w:rsidRPr="00F00B65" w:rsidRDefault="00A4780B" w:rsidP="00D41940">
            <w:pPr>
              <w:spacing w:after="0"/>
              <w:jc w:val="right"/>
              <w:rPr>
                <w:b/>
                <w:bCs/>
                <w:color w:val="FFFFFF"/>
                <w:sz w:val="24"/>
                <w:szCs w:val="24"/>
              </w:rPr>
            </w:pPr>
            <w:r w:rsidRPr="00F00B65">
              <w:rPr>
                <w:rFonts w:ascii="Times New Roman" w:hAnsi="Times New Roman"/>
                <w:b/>
                <w:bCs/>
                <w:color w:val="FFFFFF"/>
                <w:sz w:val="24"/>
                <w:szCs w:val="24"/>
              </w:rPr>
              <w:t>ID</w:t>
            </w:r>
            <w:r w:rsidRPr="00F00B65">
              <w:rPr>
                <w:b/>
                <w:bCs/>
                <w:color w:val="FFFFFF"/>
                <w:sz w:val="24"/>
                <w:szCs w:val="24"/>
              </w:rPr>
              <w:t>:</w:t>
            </w:r>
            <w:r w:rsidRPr="00F00B65">
              <w:rPr>
                <w:rFonts w:ascii="Times New Roman" w:hAnsi="Times New Roman"/>
                <w:b/>
                <w:bCs/>
                <w:color w:val="FFFFFF"/>
                <w:sz w:val="24"/>
                <w:szCs w:val="24"/>
              </w:rPr>
              <w:t xml:space="preserve"> 738</w:t>
            </w:r>
          </w:p>
        </w:tc>
      </w:tr>
      <w:tr w:rsidR="00A4780B" w:rsidRPr="00F00B65" w:rsidTr="00AF5831">
        <w:tc>
          <w:tcPr>
            <w:tcW w:w="2584" w:type="dxa"/>
          </w:tcPr>
          <w:p w:rsidR="00A4780B" w:rsidRPr="00F00B65" w:rsidRDefault="00A4780B" w:rsidP="00D9753E">
            <w:pPr>
              <w:spacing w:after="0"/>
              <w:rPr>
                <w:b/>
                <w:bCs/>
                <w:sz w:val="24"/>
                <w:szCs w:val="24"/>
              </w:rPr>
            </w:pPr>
            <w:r w:rsidRPr="00F00B65">
              <w:rPr>
                <w:rFonts w:ascii="Times New Roman" w:hAnsi="Times New Roman"/>
                <w:b/>
                <w:bCs/>
                <w:sz w:val="24"/>
                <w:szCs w:val="24"/>
              </w:rPr>
              <w:t xml:space="preserve">Section </w:t>
            </w:r>
          </w:p>
        </w:tc>
        <w:tc>
          <w:tcPr>
            <w:tcW w:w="6596" w:type="dxa"/>
            <w:gridSpan w:val="4"/>
          </w:tcPr>
          <w:p w:rsidR="00A4780B" w:rsidRPr="00F00B65" w:rsidRDefault="00A4780B" w:rsidP="00D9753E">
            <w:pPr>
              <w:spacing w:after="0"/>
              <w:rPr>
                <w:bCs/>
                <w:sz w:val="24"/>
                <w:szCs w:val="24"/>
              </w:rPr>
            </w:pPr>
            <w:r w:rsidRPr="00F00B65">
              <w:rPr>
                <w:bCs/>
                <w:sz w:val="24"/>
                <w:szCs w:val="24"/>
              </w:rPr>
              <w:t>Staff</w:t>
            </w:r>
          </w:p>
        </w:tc>
      </w:tr>
      <w:tr w:rsidR="00A4780B" w:rsidRPr="00F00B65" w:rsidTr="00AF5831">
        <w:tc>
          <w:tcPr>
            <w:tcW w:w="2584" w:type="dxa"/>
          </w:tcPr>
          <w:p w:rsidR="00A4780B" w:rsidRPr="00F00B65" w:rsidRDefault="00A4780B" w:rsidP="00D9753E">
            <w:pPr>
              <w:spacing w:after="0"/>
              <w:rPr>
                <w:b/>
                <w:bCs/>
                <w:sz w:val="24"/>
                <w:szCs w:val="24"/>
              </w:rPr>
            </w:pPr>
            <w:r w:rsidRPr="00F00B65">
              <w:rPr>
                <w:rFonts w:ascii="Times New Roman" w:hAnsi="Times New Roman"/>
                <w:b/>
                <w:bCs/>
                <w:sz w:val="24"/>
                <w:szCs w:val="24"/>
              </w:rPr>
              <w:t>Definition</w:t>
            </w:r>
          </w:p>
        </w:tc>
        <w:tc>
          <w:tcPr>
            <w:tcW w:w="6596" w:type="dxa"/>
            <w:gridSpan w:val="4"/>
          </w:tcPr>
          <w:p w:rsidR="00A4780B" w:rsidRPr="00F00B65" w:rsidRDefault="00A4780B" w:rsidP="00384269">
            <w:pPr>
              <w:spacing w:after="0"/>
              <w:rPr>
                <w:bCs/>
                <w:sz w:val="24"/>
                <w:szCs w:val="24"/>
              </w:rPr>
            </w:pPr>
            <w:r w:rsidRPr="00F00B65">
              <w:rPr>
                <w:bCs/>
                <w:sz w:val="24"/>
                <w:szCs w:val="24"/>
              </w:rPr>
              <w:t>The number of principals.</w:t>
            </w:r>
          </w:p>
        </w:tc>
      </w:tr>
      <w:tr w:rsidR="00A4780B" w:rsidRPr="00F00B65" w:rsidTr="00AF5831">
        <w:tc>
          <w:tcPr>
            <w:tcW w:w="2584" w:type="dxa"/>
          </w:tcPr>
          <w:p w:rsidR="00A4780B" w:rsidRPr="00F00B65" w:rsidRDefault="00A4780B" w:rsidP="00D9753E">
            <w:pPr>
              <w:spacing w:after="0"/>
              <w:rPr>
                <w:b/>
                <w:bCs/>
                <w:sz w:val="24"/>
                <w:szCs w:val="24"/>
              </w:rPr>
            </w:pPr>
            <w:r w:rsidRPr="00F00B65">
              <w:rPr>
                <w:rFonts w:ascii="Times New Roman" w:hAnsi="Times New Roman"/>
                <w:b/>
                <w:bCs/>
                <w:sz w:val="24"/>
                <w:szCs w:val="24"/>
              </w:rPr>
              <w:t>Permitted Values</w:t>
            </w:r>
          </w:p>
        </w:tc>
        <w:tc>
          <w:tcPr>
            <w:tcW w:w="6596" w:type="dxa"/>
            <w:gridSpan w:val="4"/>
          </w:tcPr>
          <w:p w:rsidR="00A4780B" w:rsidRPr="00F00B65" w:rsidRDefault="00A4780B" w:rsidP="00D41940">
            <w:pPr>
              <w:pStyle w:val="ListParagraph"/>
              <w:numPr>
                <w:ilvl w:val="0"/>
                <w:numId w:val="28"/>
              </w:numPr>
              <w:spacing w:after="0"/>
              <w:rPr>
                <w:bCs/>
                <w:sz w:val="24"/>
                <w:szCs w:val="24"/>
              </w:rPr>
            </w:pPr>
            <w:r w:rsidRPr="00F00B65">
              <w:rPr>
                <w:bCs/>
                <w:sz w:val="24"/>
                <w:szCs w:val="24"/>
              </w:rPr>
              <w:t>Integer</w:t>
            </w:r>
          </w:p>
        </w:tc>
      </w:tr>
      <w:tr w:rsidR="00A4780B" w:rsidRPr="00F00B65" w:rsidTr="00AF5831">
        <w:tc>
          <w:tcPr>
            <w:tcW w:w="2584" w:type="dxa"/>
          </w:tcPr>
          <w:p w:rsidR="00A4780B" w:rsidRPr="00F00B65" w:rsidRDefault="00A4780B" w:rsidP="00D9753E">
            <w:pPr>
              <w:spacing w:after="0"/>
              <w:rPr>
                <w:b/>
                <w:bCs/>
                <w:sz w:val="24"/>
                <w:szCs w:val="24"/>
              </w:rPr>
            </w:pPr>
            <w:r w:rsidRPr="00F00B65">
              <w:rPr>
                <w:rFonts w:ascii="Times New Roman" w:hAnsi="Times New Roman"/>
                <w:b/>
                <w:sz w:val="24"/>
                <w:szCs w:val="24"/>
              </w:rPr>
              <w:t xml:space="preserve">Reporting Period </w:t>
            </w:r>
          </w:p>
        </w:tc>
        <w:tc>
          <w:tcPr>
            <w:tcW w:w="6596" w:type="dxa"/>
            <w:gridSpan w:val="4"/>
          </w:tcPr>
          <w:p w:rsidR="00A4780B" w:rsidRPr="00F00B65" w:rsidRDefault="00A4780B" w:rsidP="00D9753E">
            <w:pPr>
              <w:spacing w:after="0"/>
              <w:rPr>
                <w:bCs/>
                <w:sz w:val="24"/>
                <w:szCs w:val="24"/>
              </w:rPr>
            </w:pPr>
            <w:r w:rsidRPr="00F00B65">
              <w:rPr>
                <w:bCs/>
                <w:sz w:val="24"/>
                <w:szCs w:val="24"/>
              </w:rPr>
              <w:t>School year</w:t>
            </w:r>
          </w:p>
        </w:tc>
      </w:tr>
      <w:tr w:rsidR="00A4780B" w:rsidRPr="00F00B65" w:rsidTr="00AF5831">
        <w:tc>
          <w:tcPr>
            <w:tcW w:w="2584" w:type="dxa"/>
          </w:tcPr>
          <w:p w:rsidR="00A4780B" w:rsidRPr="00F00B65" w:rsidRDefault="00A4780B" w:rsidP="00D9753E">
            <w:pPr>
              <w:spacing w:after="0"/>
              <w:rPr>
                <w:b/>
                <w:bCs/>
                <w:sz w:val="24"/>
                <w:szCs w:val="24"/>
              </w:rPr>
            </w:pPr>
            <w:r w:rsidRPr="00F00B65">
              <w:rPr>
                <w:rFonts w:ascii="Times New Roman" w:hAnsi="Times New Roman"/>
                <w:b/>
                <w:sz w:val="24"/>
                <w:szCs w:val="24"/>
              </w:rPr>
              <w:t>Reporting Levels</w:t>
            </w:r>
          </w:p>
        </w:tc>
        <w:tc>
          <w:tcPr>
            <w:tcW w:w="2096" w:type="dxa"/>
          </w:tcPr>
          <w:p w:rsidR="00A4780B" w:rsidRPr="00F00B65" w:rsidRDefault="00A4780B" w:rsidP="00D9753E">
            <w:pPr>
              <w:spacing w:after="0"/>
              <w:jc w:val="center"/>
              <w:rPr>
                <w:bCs/>
                <w:sz w:val="24"/>
                <w:szCs w:val="24"/>
              </w:rPr>
            </w:pPr>
            <w:r w:rsidRPr="00F00B65">
              <w:rPr>
                <w:rFonts w:ascii="Times New Roman" w:hAnsi="Times New Roman"/>
                <w:bCs/>
                <w:sz w:val="24"/>
                <w:szCs w:val="24"/>
              </w:rPr>
              <w:t>School</w:t>
            </w:r>
            <w:r w:rsidRPr="00F00B65">
              <w:rPr>
                <w:bCs/>
                <w:sz w:val="24"/>
                <w:szCs w:val="24"/>
              </w:rPr>
              <w:t xml:space="preserve">  </w:t>
            </w:r>
            <w:r w:rsidRPr="00F00B65">
              <w:rPr>
                <w:bCs/>
                <w:sz w:val="24"/>
                <w:szCs w:val="24"/>
              </w:rPr>
              <w:sym w:font="Symbol" w:char="F0A0"/>
            </w:r>
          </w:p>
        </w:tc>
        <w:tc>
          <w:tcPr>
            <w:tcW w:w="2394" w:type="dxa"/>
          </w:tcPr>
          <w:p w:rsidR="00A4780B" w:rsidRPr="00F00B65" w:rsidRDefault="00A4780B" w:rsidP="00D9753E">
            <w:pPr>
              <w:spacing w:after="0"/>
              <w:jc w:val="center"/>
              <w:rPr>
                <w:bCs/>
                <w:sz w:val="24"/>
                <w:szCs w:val="24"/>
              </w:rPr>
            </w:pPr>
            <w:r w:rsidRPr="00F00B65">
              <w:rPr>
                <w:rFonts w:ascii="Times New Roman" w:hAnsi="Times New Roman"/>
                <w:bCs/>
                <w:sz w:val="24"/>
                <w:szCs w:val="24"/>
              </w:rPr>
              <w:t>LEA</w:t>
            </w:r>
            <w:r w:rsidRPr="00F00B65">
              <w:rPr>
                <w:bCs/>
                <w:sz w:val="24"/>
                <w:szCs w:val="24"/>
              </w:rPr>
              <w:t xml:space="preserve">  </w:t>
            </w:r>
            <w:r w:rsidRPr="00F00B65">
              <w:rPr>
                <w:rFonts w:ascii="Wingdings 2" w:hAnsi="Wingdings 2"/>
                <w:bCs/>
                <w:sz w:val="24"/>
                <w:szCs w:val="24"/>
              </w:rPr>
              <w:t></w:t>
            </w:r>
          </w:p>
        </w:tc>
        <w:tc>
          <w:tcPr>
            <w:tcW w:w="2106" w:type="dxa"/>
            <w:gridSpan w:val="2"/>
          </w:tcPr>
          <w:p w:rsidR="00A4780B" w:rsidRPr="00F00B65" w:rsidRDefault="00A4780B" w:rsidP="00D9753E">
            <w:pPr>
              <w:spacing w:after="0"/>
              <w:jc w:val="center"/>
              <w:rPr>
                <w:bCs/>
                <w:sz w:val="24"/>
                <w:szCs w:val="24"/>
              </w:rPr>
            </w:pPr>
            <w:r w:rsidRPr="00F00B65">
              <w:rPr>
                <w:rFonts w:ascii="Times New Roman" w:hAnsi="Times New Roman"/>
                <w:bCs/>
                <w:sz w:val="24"/>
                <w:szCs w:val="24"/>
              </w:rPr>
              <w:t>State</w:t>
            </w:r>
            <w:r w:rsidRPr="00F00B65">
              <w:rPr>
                <w:bCs/>
                <w:sz w:val="24"/>
                <w:szCs w:val="24"/>
              </w:rPr>
              <w:t xml:space="preserve">  </w:t>
            </w:r>
            <w:r w:rsidRPr="00F00B65">
              <w:rPr>
                <w:rFonts w:ascii="Wingdings 2" w:hAnsi="Wingdings 2"/>
                <w:bCs/>
                <w:sz w:val="24"/>
                <w:szCs w:val="24"/>
              </w:rPr>
              <w:t></w:t>
            </w:r>
          </w:p>
        </w:tc>
      </w:tr>
      <w:tr w:rsidR="00A4780B" w:rsidRPr="00F00B65" w:rsidTr="00AF5831">
        <w:tc>
          <w:tcPr>
            <w:tcW w:w="258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Grand Total (Education Unit Total)</w:t>
            </w:r>
          </w:p>
        </w:tc>
        <w:tc>
          <w:tcPr>
            <w:tcW w:w="6596" w:type="dxa"/>
            <w:gridSpan w:val="4"/>
          </w:tcPr>
          <w:p w:rsidR="00A4780B" w:rsidRPr="00F00B65" w:rsidRDefault="00A4780B" w:rsidP="00D9753E">
            <w:pPr>
              <w:spacing w:after="0"/>
              <w:rPr>
                <w:b/>
                <w:bCs/>
                <w:sz w:val="24"/>
                <w:szCs w:val="24"/>
              </w:rPr>
            </w:pPr>
            <w:r w:rsidRPr="00F00B65">
              <w:rPr>
                <w:rFonts w:ascii="Wingdings 2" w:hAnsi="Wingdings 2"/>
                <w:bCs/>
                <w:sz w:val="24"/>
                <w:szCs w:val="24"/>
              </w:rPr>
              <w:t></w:t>
            </w:r>
          </w:p>
        </w:tc>
      </w:tr>
      <w:tr w:rsidR="00A4780B" w:rsidRPr="00F00B65" w:rsidTr="00AF5831">
        <w:tc>
          <w:tcPr>
            <w:tcW w:w="258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Comment</w:t>
            </w:r>
          </w:p>
        </w:tc>
        <w:tc>
          <w:tcPr>
            <w:tcW w:w="6596" w:type="dxa"/>
            <w:gridSpan w:val="4"/>
          </w:tcPr>
          <w:p w:rsidR="00A4780B" w:rsidRPr="00F00B65" w:rsidRDefault="00A4780B" w:rsidP="00D9753E">
            <w:pPr>
              <w:spacing w:after="0"/>
              <w:rPr>
                <w:rFonts w:ascii="Times New Roman" w:hAnsi="Times New Roman"/>
                <w:iCs/>
                <w:sz w:val="24"/>
                <w:szCs w:val="24"/>
              </w:rPr>
            </w:pPr>
          </w:p>
        </w:tc>
      </w:tr>
      <w:tr w:rsidR="00A4780B" w:rsidRPr="00F00B65" w:rsidTr="00AF5831">
        <w:tc>
          <w:tcPr>
            <w:tcW w:w="2584" w:type="dxa"/>
            <w:shd w:val="clear" w:color="auto" w:fill="4F81BD"/>
          </w:tcPr>
          <w:p w:rsidR="00A4780B" w:rsidRPr="00F00B65" w:rsidRDefault="00A4780B" w:rsidP="00D9753E">
            <w:pPr>
              <w:spacing w:after="0"/>
              <w:rPr>
                <w:rFonts w:ascii="Times New Roman" w:hAnsi="Times New Roman"/>
                <w:b/>
                <w:bCs/>
                <w:color w:val="FFFFFF"/>
                <w:sz w:val="24"/>
                <w:szCs w:val="24"/>
              </w:rPr>
            </w:pPr>
            <w:r w:rsidRPr="00F00B65">
              <w:rPr>
                <w:rFonts w:ascii="Times New Roman" w:hAnsi="Times New Roman"/>
                <w:b/>
                <w:bCs/>
                <w:color w:val="FFFFFF"/>
                <w:sz w:val="24"/>
                <w:szCs w:val="24"/>
              </w:rPr>
              <w:t>CATEGORY SET</w:t>
            </w:r>
          </w:p>
        </w:tc>
        <w:tc>
          <w:tcPr>
            <w:tcW w:w="6596" w:type="dxa"/>
            <w:gridSpan w:val="4"/>
            <w:shd w:val="clear" w:color="auto" w:fill="4F81BD"/>
          </w:tcPr>
          <w:p w:rsidR="00A4780B" w:rsidRPr="00F00B65" w:rsidRDefault="00A4780B" w:rsidP="00D9753E">
            <w:pPr>
              <w:spacing w:after="0"/>
              <w:rPr>
                <w:rFonts w:ascii="Times New Roman" w:hAnsi="Times New Roman"/>
                <w:b/>
                <w:bCs/>
                <w:color w:val="FFFFFF"/>
                <w:sz w:val="24"/>
                <w:szCs w:val="24"/>
              </w:rPr>
            </w:pPr>
            <w:r w:rsidRPr="00F00B65">
              <w:rPr>
                <w:rFonts w:ascii="Times New Roman" w:hAnsi="Times New Roman"/>
                <w:b/>
                <w:bCs/>
                <w:color w:val="FFFFFF"/>
                <w:sz w:val="24"/>
                <w:szCs w:val="24"/>
              </w:rPr>
              <w:t>DESCRIPTION</w:t>
            </w:r>
          </w:p>
        </w:tc>
      </w:tr>
      <w:tr w:rsidR="00A4780B" w:rsidRPr="00F00B65" w:rsidTr="00AF5831">
        <w:tc>
          <w:tcPr>
            <w:tcW w:w="258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Category Set A</w:t>
            </w:r>
          </w:p>
        </w:tc>
        <w:tc>
          <w:tcPr>
            <w:tcW w:w="6596" w:type="dxa"/>
            <w:gridSpan w:val="4"/>
          </w:tcPr>
          <w:p w:rsidR="00A4780B" w:rsidRPr="00F00B65" w:rsidRDefault="00A4780B" w:rsidP="00D9753E">
            <w:pPr>
              <w:numPr>
                <w:ilvl w:val="0"/>
                <w:numId w:val="15"/>
              </w:numPr>
              <w:spacing w:after="0"/>
              <w:rPr>
                <w:rFonts w:ascii="Times New Roman" w:hAnsi="Times New Roman"/>
                <w:b/>
                <w:bCs/>
                <w:sz w:val="24"/>
                <w:szCs w:val="24"/>
              </w:rPr>
            </w:pPr>
            <w:r w:rsidRPr="00F00B65">
              <w:rPr>
                <w:rFonts w:ascii="Times New Roman" w:hAnsi="Times New Roman"/>
                <w:bCs/>
                <w:sz w:val="24"/>
                <w:szCs w:val="24"/>
              </w:rPr>
              <w:t>Faculty/Admin Performance Level</w:t>
            </w:r>
          </w:p>
        </w:tc>
      </w:tr>
      <w:tr w:rsidR="00A4780B" w:rsidRPr="00F00B65" w:rsidTr="00AF5831">
        <w:tc>
          <w:tcPr>
            <w:tcW w:w="9180" w:type="dxa"/>
            <w:gridSpan w:val="5"/>
            <w:tcBorders>
              <w:bottom w:val="single" w:sz="4" w:space="0" w:color="auto"/>
            </w:tcBorders>
            <w:shd w:val="clear" w:color="auto" w:fill="4F81BD"/>
          </w:tcPr>
          <w:p w:rsidR="00A4780B" w:rsidRPr="00F00B65" w:rsidRDefault="00A4780B" w:rsidP="00D9753E">
            <w:pPr>
              <w:spacing w:after="0"/>
              <w:rPr>
                <w:rFonts w:ascii="Times New Roman" w:hAnsi="Times New Roman"/>
                <w:b/>
                <w:color w:val="FFFFFF"/>
                <w:sz w:val="24"/>
                <w:szCs w:val="24"/>
              </w:rPr>
            </w:pPr>
            <w:r w:rsidRPr="00F00B65">
              <w:rPr>
                <w:rFonts w:ascii="Times New Roman" w:hAnsi="Times New Roman"/>
                <w:b/>
                <w:color w:val="FFFFFF"/>
                <w:sz w:val="24"/>
                <w:szCs w:val="24"/>
              </w:rPr>
              <w:t>STEWARD: OESE</w:t>
            </w:r>
          </w:p>
        </w:tc>
      </w:tr>
    </w:tbl>
    <w:p w:rsidR="00A4780B" w:rsidRDefault="00A4780B" w:rsidP="00337FAE">
      <w:pPr>
        <w:spacing w:after="0"/>
        <w:rPr>
          <w:rFonts w:ascii="Times New Roman" w:hAnsi="Times New Roman"/>
          <w:b/>
          <w:sz w:val="24"/>
          <w:szCs w:val="24"/>
        </w:rPr>
      </w:pPr>
    </w:p>
    <w:p w:rsidR="00A4780B" w:rsidRPr="00102FF0" w:rsidRDefault="00A4780B" w:rsidP="00337FAE">
      <w:pPr>
        <w:spacing w:after="0"/>
        <w:rPr>
          <w:rFonts w:ascii="Times New Roman" w:hAnsi="Times New Roman"/>
          <w:b/>
          <w:color w:val="FF0000"/>
          <w:sz w:val="24"/>
          <w:szCs w:val="24"/>
        </w:rPr>
      </w:pPr>
      <w:r w:rsidRPr="00102FF0">
        <w:rPr>
          <w:rFonts w:ascii="Times New Roman" w:hAnsi="Times New Roman"/>
          <w:b/>
          <w:color w:val="FF0000"/>
          <w:sz w:val="24"/>
          <w:szCs w:val="24"/>
        </w:rPr>
        <w:t>New!</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646"/>
      </w:tblGrid>
      <w:tr w:rsidR="00A4780B" w:rsidRPr="00F00B65" w:rsidTr="008C6FAA">
        <w:tc>
          <w:tcPr>
            <w:tcW w:w="7534" w:type="dxa"/>
            <w:gridSpan w:val="4"/>
            <w:tcBorders>
              <w:top w:val="single" w:sz="4" w:space="0" w:color="auto"/>
            </w:tcBorders>
            <w:shd w:val="clear" w:color="auto" w:fill="4F81BD"/>
          </w:tcPr>
          <w:p w:rsidR="00A4780B" w:rsidRPr="00F00B65" w:rsidRDefault="00A4780B" w:rsidP="008C6FAA">
            <w:pPr>
              <w:spacing w:after="0"/>
              <w:rPr>
                <w:rFonts w:ascii="Times New Roman" w:hAnsi="Times New Roman"/>
                <w:b/>
                <w:bCs/>
                <w:color w:val="FFFFFF"/>
                <w:sz w:val="24"/>
                <w:szCs w:val="24"/>
              </w:rPr>
            </w:pPr>
            <w:r w:rsidRPr="00F00B65">
              <w:rPr>
                <w:rFonts w:ascii="Times New Roman" w:hAnsi="Times New Roman"/>
                <w:b/>
                <w:bCs/>
                <w:color w:val="FFFFFF"/>
                <w:sz w:val="24"/>
                <w:szCs w:val="24"/>
              </w:rPr>
              <w:t>Group Name: Principal performance level names</w:t>
            </w:r>
          </w:p>
        </w:tc>
        <w:tc>
          <w:tcPr>
            <w:tcW w:w="1646" w:type="dxa"/>
            <w:tcBorders>
              <w:top w:val="single" w:sz="4" w:space="0" w:color="auto"/>
            </w:tcBorders>
            <w:shd w:val="clear" w:color="auto" w:fill="4F81BD"/>
          </w:tcPr>
          <w:p w:rsidR="00A4780B" w:rsidRPr="00F00B65" w:rsidRDefault="00A4780B" w:rsidP="008C6FAA">
            <w:pPr>
              <w:spacing w:after="0"/>
              <w:jc w:val="right"/>
              <w:rPr>
                <w:rFonts w:ascii="Times New Roman" w:hAnsi="Times New Roman"/>
                <w:b/>
                <w:bCs/>
                <w:color w:val="FFFFFF"/>
                <w:sz w:val="24"/>
                <w:szCs w:val="24"/>
              </w:rPr>
            </w:pPr>
            <w:r w:rsidRPr="00F00B65">
              <w:rPr>
                <w:rFonts w:ascii="Times New Roman" w:hAnsi="Times New Roman"/>
                <w:b/>
                <w:bCs/>
                <w:color w:val="FFFFFF"/>
                <w:sz w:val="24"/>
                <w:szCs w:val="24"/>
              </w:rPr>
              <w:t>ID: 748</w:t>
            </w:r>
          </w:p>
        </w:tc>
      </w:tr>
      <w:tr w:rsidR="00A4780B" w:rsidRPr="00F00B65" w:rsidTr="008C6FAA">
        <w:tc>
          <w:tcPr>
            <w:tcW w:w="2584" w:type="dxa"/>
          </w:tcPr>
          <w:p w:rsidR="00A4780B" w:rsidRPr="00F00B65" w:rsidRDefault="00A4780B" w:rsidP="008C6FAA">
            <w:pPr>
              <w:spacing w:after="0"/>
              <w:rPr>
                <w:rFonts w:ascii="Times New Roman" w:hAnsi="Times New Roman"/>
                <w:b/>
                <w:bCs/>
                <w:sz w:val="24"/>
                <w:szCs w:val="24"/>
              </w:rPr>
            </w:pPr>
            <w:r w:rsidRPr="00F00B65">
              <w:rPr>
                <w:rFonts w:ascii="Times New Roman" w:hAnsi="Times New Roman"/>
                <w:b/>
                <w:bCs/>
                <w:sz w:val="24"/>
                <w:szCs w:val="24"/>
              </w:rPr>
              <w:t xml:space="preserve">Section </w:t>
            </w:r>
          </w:p>
        </w:tc>
        <w:tc>
          <w:tcPr>
            <w:tcW w:w="6596" w:type="dxa"/>
            <w:gridSpan w:val="4"/>
          </w:tcPr>
          <w:p w:rsidR="00A4780B" w:rsidRPr="00F00B65" w:rsidRDefault="00A4780B" w:rsidP="008C6FAA">
            <w:pPr>
              <w:spacing w:after="0"/>
              <w:rPr>
                <w:rFonts w:ascii="Times New Roman" w:hAnsi="Times New Roman"/>
                <w:bCs/>
                <w:sz w:val="24"/>
                <w:szCs w:val="24"/>
              </w:rPr>
            </w:pPr>
            <w:r w:rsidRPr="00F00B65">
              <w:rPr>
                <w:rFonts w:ascii="Times New Roman" w:hAnsi="Times New Roman"/>
                <w:bCs/>
                <w:sz w:val="24"/>
                <w:szCs w:val="24"/>
              </w:rPr>
              <w:t>Staff</w:t>
            </w:r>
          </w:p>
        </w:tc>
      </w:tr>
      <w:tr w:rsidR="00A4780B" w:rsidRPr="00F00B65" w:rsidTr="008C6FAA">
        <w:tc>
          <w:tcPr>
            <w:tcW w:w="2584" w:type="dxa"/>
          </w:tcPr>
          <w:p w:rsidR="00A4780B" w:rsidRPr="00F00B65" w:rsidRDefault="00A4780B" w:rsidP="008C6FAA">
            <w:pPr>
              <w:spacing w:after="0"/>
              <w:rPr>
                <w:rFonts w:ascii="Times New Roman" w:hAnsi="Times New Roman"/>
                <w:b/>
                <w:bCs/>
                <w:sz w:val="24"/>
                <w:szCs w:val="24"/>
              </w:rPr>
            </w:pPr>
            <w:r w:rsidRPr="00F00B65">
              <w:rPr>
                <w:rFonts w:ascii="Times New Roman" w:hAnsi="Times New Roman"/>
                <w:b/>
                <w:bCs/>
                <w:sz w:val="24"/>
                <w:szCs w:val="24"/>
              </w:rPr>
              <w:t>Definition</w:t>
            </w:r>
          </w:p>
        </w:tc>
        <w:tc>
          <w:tcPr>
            <w:tcW w:w="6596" w:type="dxa"/>
            <w:gridSpan w:val="4"/>
          </w:tcPr>
          <w:p w:rsidR="00A4780B" w:rsidRPr="00F00B65" w:rsidRDefault="00A4780B" w:rsidP="008C6FAA">
            <w:pPr>
              <w:spacing w:after="0"/>
              <w:rPr>
                <w:rFonts w:ascii="Times New Roman" w:hAnsi="Times New Roman"/>
                <w:bCs/>
                <w:sz w:val="24"/>
                <w:szCs w:val="24"/>
              </w:rPr>
            </w:pPr>
            <w:r w:rsidRPr="00404733">
              <w:rPr>
                <w:rFonts w:ascii="Times New Roman" w:hAnsi="Times New Roman"/>
                <w:bCs/>
                <w:sz w:val="24"/>
                <w:szCs w:val="24"/>
              </w:rPr>
              <w:t>The</w:t>
            </w:r>
            <w:r>
              <w:rPr>
                <w:rFonts w:ascii="Times New Roman" w:hAnsi="Times New Roman"/>
                <w:bCs/>
                <w:sz w:val="24"/>
                <w:szCs w:val="24"/>
              </w:rPr>
              <w:t xml:space="preserve"> name of the</w:t>
            </w:r>
            <w:r w:rsidRPr="00404733">
              <w:rPr>
                <w:rFonts w:ascii="Times New Roman" w:hAnsi="Times New Roman"/>
                <w:bCs/>
                <w:sz w:val="24"/>
                <w:szCs w:val="24"/>
              </w:rPr>
              <w:t xml:space="preserve"> levels used in district evaluation systems fo</w:t>
            </w:r>
            <w:r>
              <w:rPr>
                <w:rFonts w:ascii="Times New Roman" w:hAnsi="Times New Roman"/>
                <w:bCs/>
                <w:sz w:val="24"/>
                <w:szCs w:val="24"/>
              </w:rPr>
              <w:t>r assigning principal</w:t>
            </w:r>
            <w:r w:rsidRPr="00404733">
              <w:rPr>
                <w:rFonts w:ascii="Times New Roman" w:hAnsi="Times New Roman"/>
                <w:bCs/>
                <w:sz w:val="24"/>
                <w:szCs w:val="24"/>
              </w:rPr>
              <w:t xml:space="preserve"> performance ratings</w:t>
            </w:r>
          </w:p>
        </w:tc>
      </w:tr>
      <w:tr w:rsidR="00A4780B" w:rsidRPr="00F00B65" w:rsidTr="008C6FAA">
        <w:tc>
          <w:tcPr>
            <w:tcW w:w="2584" w:type="dxa"/>
          </w:tcPr>
          <w:p w:rsidR="00A4780B" w:rsidRPr="00F00B65" w:rsidRDefault="00A4780B" w:rsidP="008C6FAA">
            <w:pPr>
              <w:spacing w:after="0"/>
              <w:rPr>
                <w:rFonts w:ascii="Times New Roman" w:hAnsi="Times New Roman"/>
                <w:b/>
                <w:bCs/>
                <w:sz w:val="24"/>
                <w:szCs w:val="24"/>
              </w:rPr>
            </w:pPr>
            <w:r w:rsidRPr="00F00B65">
              <w:rPr>
                <w:rFonts w:ascii="Times New Roman" w:hAnsi="Times New Roman"/>
                <w:b/>
                <w:bCs/>
                <w:sz w:val="24"/>
                <w:szCs w:val="24"/>
              </w:rPr>
              <w:t>Permitted Values</w:t>
            </w:r>
          </w:p>
        </w:tc>
        <w:tc>
          <w:tcPr>
            <w:tcW w:w="6596" w:type="dxa"/>
            <w:gridSpan w:val="4"/>
          </w:tcPr>
          <w:p w:rsidR="00A4780B" w:rsidRPr="00F00B65" w:rsidRDefault="00A4780B" w:rsidP="008C6FAA">
            <w:pPr>
              <w:pStyle w:val="ListParagraph"/>
              <w:numPr>
                <w:ilvl w:val="0"/>
                <w:numId w:val="27"/>
              </w:numPr>
              <w:spacing w:after="0"/>
              <w:rPr>
                <w:rFonts w:ascii="Times New Roman" w:hAnsi="Times New Roman"/>
                <w:bCs/>
                <w:sz w:val="24"/>
                <w:szCs w:val="24"/>
              </w:rPr>
            </w:pPr>
            <w:r w:rsidRPr="00F00B65">
              <w:rPr>
                <w:rFonts w:ascii="Times New Roman" w:hAnsi="Times New Roman"/>
                <w:bCs/>
                <w:sz w:val="24"/>
                <w:szCs w:val="24"/>
              </w:rPr>
              <w:t>Short text</w:t>
            </w:r>
          </w:p>
        </w:tc>
      </w:tr>
      <w:tr w:rsidR="00A4780B" w:rsidRPr="00F00B65" w:rsidTr="008C6FAA">
        <w:tc>
          <w:tcPr>
            <w:tcW w:w="2584" w:type="dxa"/>
          </w:tcPr>
          <w:p w:rsidR="00A4780B" w:rsidRPr="00F00B65" w:rsidRDefault="00A4780B" w:rsidP="008C6FAA">
            <w:pPr>
              <w:spacing w:after="0"/>
              <w:rPr>
                <w:rFonts w:ascii="Times New Roman" w:hAnsi="Times New Roman"/>
                <w:b/>
                <w:bCs/>
                <w:sz w:val="24"/>
                <w:szCs w:val="24"/>
              </w:rPr>
            </w:pPr>
            <w:r w:rsidRPr="00F00B65">
              <w:rPr>
                <w:rFonts w:ascii="Times New Roman" w:hAnsi="Times New Roman"/>
                <w:b/>
                <w:sz w:val="24"/>
                <w:szCs w:val="24"/>
              </w:rPr>
              <w:t xml:space="preserve">Reporting Period </w:t>
            </w:r>
          </w:p>
        </w:tc>
        <w:tc>
          <w:tcPr>
            <w:tcW w:w="6596" w:type="dxa"/>
            <w:gridSpan w:val="4"/>
          </w:tcPr>
          <w:p w:rsidR="00A4780B" w:rsidRPr="00F00B65" w:rsidRDefault="00A4780B" w:rsidP="008C6FAA">
            <w:pPr>
              <w:spacing w:after="0"/>
              <w:rPr>
                <w:rFonts w:ascii="Times New Roman" w:hAnsi="Times New Roman"/>
                <w:bCs/>
                <w:sz w:val="24"/>
                <w:szCs w:val="24"/>
              </w:rPr>
            </w:pPr>
            <w:r w:rsidRPr="00F00B65">
              <w:rPr>
                <w:rFonts w:ascii="Times New Roman" w:hAnsi="Times New Roman"/>
                <w:bCs/>
                <w:sz w:val="24"/>
                <w:szCs w:val="24"/>
              </w:rPr>
              <w:t>School year</w:t>
            </w:r>
          </w:p>
        </w:tc>
      </w:tr>
      <w:tr w:rsidR="00A4780B" w:rsidRPr="00F00B65" w:rsidTr="008C6FAA">
        <w:tc>
          <w:tcPr>
            <w:tcW w:w="2584" w:type="dxa"/>
          </w:tcPr>
          <w:p w:rsidR="00A4780B" w:rsidRPr="00F00B65" w:rsidRDefault="00A4780B" w:rsidP="008C6FAA">
            <w:pPr>
              <w:spacing w:after="0"/>
              <w:rPr>
                <w:b/>
                <w:bCs/>
                <w:sz w:val="24"/>
                <w:szCs w:val="24"/>
              </w:rPr>
            </w:pPr>
            <w:r w:rsidRPr="00F00B65">
              <w:rPr>
                <w:rFonts w:ascii="Times New Roman" w:hAnsi="Times New Roman"/>
                <w:b/>
                <w:sz w:val="24"/>
                <w:szCs w:val="24"/>
              </w:rPr>
              <w:t>Reporting Levels</w:t>
            </w:r>
          </w:p>
        </w:tc>
        <w:tc>
          <w:tcPr>
            <w:tcW w:w="2096" w:type="dxa"/>
          </w:tcPr>
          <w:p w:rsidR="00A4780B" w:rsidRPr="00F00B65" w:rsidRDefault="00A4780B" w:rsidP="008C6FAA">
            <w:pPr>
              <w:spacing w:after="0"/>
              <w:jc w:val="center"/>
              <w:rPr>
                <w:bCs/>
                <w:sz w:val="24"/>
                <w:szCs w:val="24"/>
              </w:rPr>
            </w:pPr>
            <w:r w:rsidRPr="00F00B65">
              <w:rPr>
                <w:rFonts w:ascii="Times New Roman" w:hAnsi="Times New Roman"/>
                <w:bCs/>
                <w:sz w:val="24"/>
                <w:szCs w:val="24"/>
              </w:rPr>
              <w:t>School</w:t>
            </w:r>
            <w:r w:rsidRPr="00F00B65">
              <w:rPr>
                <w:bCs/>
                <w:sz w:val="24"/>
                <w:szCs w:val="24"/>
              </w:rPr>
              <w:t xml:space="preserve">  </w:t>
            </w:r>
            <w:r w:rsidRPr="00F00B65">
              <w:rPr>
                <w:rFonts w:ascii="Wingdings 2" w:hAnsi="Wingdings 2"/>
                <w:bCs/>
                <w:sz w:val="24"/>
                <w:szCs w:val="24"/>
              </w:rPr>
              <w:t></w:t>
            </w:r>
          </w:p>
        </w:tc>
        <w:tc>
          <w:tcPr>
            <w:tcW w:w="2394" w:type="dxa"/>
          </w:tcPr>
          <w:p w:rsidR="00A4780B" w:rsidRPr="00F00B65" w:rsidRDefault="00A4780B" w:rsidP="008C6FAA">
            <w:pPr>
              <w:spacing w:after="0"/>
              <w:jc w:val="center"/>
              <w:rPr>
                <w:bCs/>
                <w:sz w:val="24"/>
                <w:szCs w:val="24"/>
              </w:rPr>
            </w:pPr>
            <w:r w:rsidRPr="00F00B65">
              <w:rPr>
                <w:rFonts w:ascii="Times New Roman" w:hAnsi="Times New Roman"/>
                <w:bCs/>
                <w:sz w:val="24"/>
                <w:szCs w:val="24"/>
              </w:rPr>
              <w:t>LEA</w:t>
            </w:r>
            <w:r w:rsidRPr="00F00B65">
              <w:rPr>
                <w:bCs/>
                <w:sz w:val="24"/>
                <w:szCs w:val="24"/>
              </w:rPr>
              <w:t xml:space="preserve">  </w:t>
            </w:r>
            <w:r w:rsidRPr="00F00B65">
              <w:rPr>
                <w:rFonts w:ascii="Wingdings 2" w:hAnsi="Wingdings 2"/>
                <w:bCs/>
                <w:sz w:val="24"/>
                <w:szCs w:val="24"/>
              </w:rPr>
              <w:t></w:t>
            </w:r>
          </w:p>
        </w:tc>
        <w:tc>
          <w:tcPr>
            <w:tcW w:w="2106" w:type="dxa"/>
            <w:gridSpan w:val="2"/>
          </w:tcPr>
          <w:p w:rsidR="00A4780B" w:rsidRPr="00F00B65" w:rsidRDefault="00A4780B" w:rsidP="008C6FAA">
            <w:pPr>
              <w:spacing w:after="0"/>
              <w:jc w:val="center"/>
              <w:rPr>
                <w:bCs/>
                <w:sz w:val="24"/>
                <w:szCs w:val="24"/>
              </w:rPr>
            </w:pPr>
            <w:r w:rsidRPr="00F00B65">
              <w:rPr>
                <w:rFonts w:ascii="Times New Roman" w:hAnsi="Times New Roman"/>
                <w:bCs/>
                <w:sz w:val="24"/>
                <w:szCs w:val="24"/>
              </w:rPr>
              <w:t>State</w:t>
            </w:r>
            <w:r w:rsidRPr="00F00B65">
              <w:rPr>
                <w:bCs/>
                <w:sz w:val="24"/>
                <w:szCs w:val="24"/>
              </w:rPr>
              <w:t xml:space="preserve">  </w:t>
            </w:r>
            <w:r w:rsidRPr="00F00B65">
              <w:rPr>
                <w:rFonts w:ascii="Wingdings 2" w:hAnsi="Wingdings 2"/>
                <w:bCs/>
                <w:sz w:val="24"/>
                <w:szCs w:val="24"/>
              </w:rPr>
              <w:t></w:t>
            </w:r>
          </w:p>
        </w:tc>
      </w:tr>
      <w:tr w:rsidR="00A4780B" w:rsidRPr="00F00B65" w:rsidTr="008C6FAA">
        <w:tc>
          <w:tcPr>
            <w:tcW w:w="2584" w:type="dxa"/>
          </w:tcPr>
          <w:p w:rsidR="00A4780B" w:rsidRPr="00F00B65" w:rsidRDefault="00A4780B" w:rsidP="008C6FAA">
            <w:pPr>
              <w:spacing w:after="0"/>
              <w:rPr>
                <w:rFonts w:ascii="Times New Roman" w:hAnsi="Times New Roman"/>
                <w:b/>
                <w:bCs/>
                <w:sz w:val="24"/>
                <w:szCs w:val="24"/>
              </w:rPr>
            </w:pPr>
            <w:r w:rsidRPr="00F00B65">
              <w:rPr>
                <w:rFonts w:ascii="Times New Roman" w:hAnsi="Times New Roman"/>
                <w:b/>
                <w:bCs/>
                <w:sz w:val="24"/>
                <w:szCs w:val="24"/>
              </w:rPr>
              <w:t>Grand Total (Education Unit Total)</w:t>
            </w:r>
          </w:p>
        </w:tc>
        <w:tc>
          <w:tcPr>
            <w:tcW w:w="6596" w:type="dxa"/>
            <w:gridSpan w:val="4"/>
          </w:tcPr>
          <w:p w:rsidR="00A4780B" w:rsidRPr="00F00B65" w:rsidRDefault="00A4780B" w:rsidP="008C6FAA">
            <w:pPr>
              <w:spacing w:after="0"/>
              <w:rPr>
                <w:b/>
                <w:bCs/>
                <w:sz w:val="24"/>
                <w:szCs w:val="24"/>
              </w:rPr>
            </w:pPr>
            <w:r w:rsidRPr="00F00B65">
              <w:rPr>
                <w:rFonts w:ascii="Wingdings 2" w:hAnsi="Wingdings 2"/>
                <w:bCs/>
                <w:sz w:val="24"/>
                <w:szCs w:val="24"/>
              </w:rPr>
              <w:t></w:t>
            </w:r>
          </w:p>
        </w:tc>
      </w:tr>
      <w:tr w:rsidR="00A4780B" w:rsidRPr="00F00B65" w:rsidTr="008C6FAA">
        <w:tc>
          <w:tcPr>
            <w:tcW w:w="2584" w:type="dxa"/>
          </w:tcPr>
          <w:p w:rsidR="00A4780B" w:rsidRPr="00F00B65" w:rsidRDefault="00A4780B" w:rsidP="008C6FAA">
            <w:pPr>
              <w:spacing w:after="0"/>
              <w:rPr>
                <w:rFonts w:ascii="Times New Roman" w:hAnsi="Times New Roman"/>
                <w:b/>
                <w:bCs/>
                <w:sz w:val="24"/>
                <w:szCs w:val="24"/>
              </w:rPr>
            </w:pPr>
            <w:r w:rsidRPr="00F00B65">
              <w:rPr>
                <w:rFonts w:ascii="Times New Roman" w:hAnsi="Times New Roman"/>
                <w:b/>
                <w:bCs/>
                <w:sz w:val="24"/>
                <w:szCs w:val="24"/>
              </w:rPr>
              <w:t>Comment</w:t>
            </w:r>
          </w:p>
        </w:tc>
        <w:tc>
          <w:tcPr>
            <w:tcW w:w="6596" w:type="dxa"/>
            <w:gridSpan w:val="4"/>
          </w:tcPr>
          <w:p w:rsidR="00A4780B" w:rsidRPr="00F00B65" w:rsidRDefault="00A4780B" w:rsidP="008C6FAA">
            <w:pPr>
              <w:spacing w:after="0"/>
              <w:rPr>
                <w:rFonts w:ascii="Times New Roman" w:hAnsi="Times New Roman"/>
                <w:iCs/>
                <w:sz w:val="24"/>
                <w:szCs w:val="24"/>
              </w:rPr>
            </w:pPr>
          </w:p>
        </w:tc>
      </w:tr>
      <w:tr w:rsidR="00A4780B" w:rsidRPr="00F00B65" w:rsidTr="008C6FAA">
        <w:tc>
          <w:tcPr>
            <w:tcW w:w="2584" w:type="dxa"/>
            <w:shd w:val="clear" w:color="auto" w:fill="4F81BD"/>
          </w:tcPr>
          <w:p w:rsidR="00A4780B" w:rsidRPr="00F00B65" w:rsidRDefault="00A4780B" w:rsidP="008C6FAA">
            <w:pPr>
              <w:spacing w:after="0"/>
              <w:rPr>
                <w:rFonts w:ascii="Times New Roman" w:hAnsi="Times New Roman"/>
                <w:b/>
                <w:bCs/>
                <w:color w:val="FFFFFF"/>
                <w:sz w:val="24"/>
                <w:szCs w:val="24"/>
              </w:rPr>
            </w:pPr>
            <w:r w:rsidRPr="00F00B65">
              <w:rPr>
                <w:rFonts w:ascii="Times New Roman" w:hAnsi="Times New Roman"/>
                <w:b/>
                <w:bCs/>
                <w:color w:val="FFFFFF"/>
                <w:sz w:val="24"/>
                <w:szCs w:val="24"/>
              </w:rPr>
              <w:t>CATEGORY SET</w:t>
            </w:r>
          </w:p>
        </w:tc>
        <w:tc>
          <w:tcPr>
            <w:tcW w:w="6596" w:type="dxa"/>
            <w:gridSpan w:val="4"/>
            <w:shd w:val="clear" w:color="auto" w:fill="4F81BD"/>
          </w:tcPr>
          <w:p w:rsidR="00A4780B" w:rsidRPr="00F00B65" w:rsidRDefault="00A4780B" w:rsidP="008C6FAA">
            <w:pPr>
              <w:spacing w:after="0"/>
              <w:rPr>
                <w:rFonts w:ascii="Times New Roman" w:hAnsi="Times New Roman"/>
                <w:b/>
                <w:bCs/>
                <w:color w:val="FFFFFF"/>
                <w:sz w:val="24"/>
                <w:szCs w:val="24"/>
              </w:rPr>
            </w:pPr>
            <w:r w:rsidRPr="00F00B65">
              <w:rPr>
                <w:rFonts w:ascii="Times New Roman" w:hAnsi="Times New Roman"/>
                <w:b/>
                <w:bCs/>
                <w:color w:val="FFFFFF"/>
                <w:sz w:val="24"/>
                <w:szCs w:val="24"/>
              </w:rPr>
              <w:t>DESCRIPTION</w:t>
            </w:r>
          </w:p>
        </w:tc>
      </w:tr>
      <w:tr w:rsidR="00A4780B" w:rsidRPr="00F00B65" w:rsidTr="008C6FAA">
        <w:tc>
          <w:tcPr>
            <w:tcW w:w="2584" w:type="dxa"/>
          </w:tcPr>
          <w:p w:rsidR="00A4780B" w:rsidRPr="00F00B65" w:rsidRDefault="00A4780B" w:rsidP="008C6FAA">
            <w:pPr>
              <w:spacing w:after="0"/>
              <w:rPr>
                <w:rFonts w:ascii="Times New Roman" w:hAnsi="Times New Roman"/>
                <w:b/>
                <w:bCs/>
                <w:sz w:val="24"/>
                <w:szCs w:val="24"/>
              </w:rPr>
            </w:pPr>
            <w:r w:rsidRPr="00F00B65">
              <w:rPr>
                <w:rFonts w:ascii="Times New Roman" w:hAnsi="Times New Roman"/>
                <w:b/>
                <w:bCs/>
                <w:sz w:val="24"/>
                <w:szCs w:val="24"/>
              </w:rPr>
              <w:t>Category Set A</w:t>
            </w:r>
          </w:p>
        </w:tc>
        <w:tc>
          <w:tcPr>
            <w:tcW w:w="6596" w:type="dxa"/>
            <w:gridSpan w:val="4"/>
          </w:tcPr>
          <w:p w:rsidR="00A4780B" w:rsidRPr="00F00B65" w:rsidRDefault="00A4780B" w:rsidP="008C6FAA">
            <w:pPr>
              <w:numPr>
                <w:ilvl w:val="0"/>
                <w:numId w:val="15"/>
              </w:numPr>
              <w:spacing w:after="0"/>
              <w:rPr>
                <w:rFonts w:ascii="Times New Roman" w:hAnsi="Times New Roman"/>
                <w:b/>
                <w:bCs/>
                <w:sz w:val="24"/>
                <w:szCs w:val="24"/>
              </w:rPr>
            </w:pPr>
            <w:r w:rsidRPr="00F00B65">
              <w:rPr>
                <w:rFonts w:ascii="Times New Roman" w:hAnsi="Times New Roman"/>
                <w:bCs/>
                <w:sz w:val="24"/>
                <w:szCs w:val="24"/>
              </w:rPr>
              <w:t>Faculty/Admin Performance Level</w:t>
            </w:r>
          </w:p>
        </w:tc>
      </w:tr>
      <w:tr w:rsidR="00A4780B" w:rsidRPr="00F00B65" w:rsidTr="008C6FAA">
        <w:tc>
          <w:tcPr>
            <w:tcW w:w="9180" w:type="dxa"/>
            <w:gridSpan w:val="5"/>
            <w:tcBorders>
              <w:bottom w:val="single" w:sz="4" w:space="0" w:color="auto"/>
            </w:tcBorders>
            <w:shd w:val="clear" w:color="auto" w:fill="4F81BD"/>
          </w:tcPr>
          <w:p w:rsidR="00A4780B" w:rsidRPr="00F00B65" w:rsidRDefault="00A4780B" w:rsidP="008C6FAA">
            <w:pPr>
              <w:spacing w:after="0"/>
              <w:rPr>
                <w:rFonts w:ascii="Times New Roman" w:hAnsi="Times New Roman"/>
                <w:b/>
                <w:color w:val="FFFFFF"/>
              </w:rPr>
            </w:pPr>
            <w:r w:rsidRPr="00F00B65">
              <w:rPr>
                <w:rFonts w:ascii="Times New Roman" w:hAnsi="Times New Roman"/>
                <w:b/>
                <w:color w:val="FFFFFF"/>
              </w:rPr>
              <w:t>STEWARD: OESE</w:t>
            </w:r>
          </w:p>
        </w:tc>
      </w:tr>
    </w:tbl>
    <w:p w:rsidR="00A4780B" w:rsidRPr="00516E5B" w:rsidRDefault="00A4780B" w:rsidP="00337FAE">
      <w:pPr>
        <w:spacing w:after="0"/>
        <w:rPr>
          <w:rFonts w:ascii="Times New Roman" w:hAnsi="Times New Roman"/>
          <w:b/>
          <w:sz w:val="24"/>
          <w:szCs w:val="24"/>
        </w:rPr>
      </w:pPr>
    </w:p>
    <w:p w:rsidR="00A4780B" w:rsidRPr="00516E5B" w:rsidRDefault="00A4780B" w:rsidP="00337FAE">
      <w:pPr>
        <w:spacing w:after="0"/>
        <w:rPr>
          <w:rFonts w:ascii="Times New Roman" w:hAnsi="Times New Roman"/>
          <w:sz w:val="24"/>
          <w:szCs w:val="24"/>
        </w:rPr>
      </w:pPr>
      <w:r w:rsidRPr="00516E5B">
        <w:rPr>
          <w:rFonts w:ascii="Times New Roman" w:hAnsi="Times New Roman"/>
          <w:sz w:val="24"/>
          <w:szCs w:val="24"/>
        </w:rPr>
        <w:t>The data group</w:t>
      </w:r>
      <w:r>
        <w:rPr>
          <w:rFonts w:ascii="Times New Roman" w:hAnsi="Times New Roman"/>
          <w:sz w:val="24"/>
          <w:szCs w:val="24"/>
        </w:rPr>
        <w:t>s above require</w:t>
      </w:r>
      <w:r w:rsidRPr="00516E5B">
        <w:rPr>
          <w:rFonts w:ascii="Times New Roman" w:hAnsi="Times New Roman"/>
          <w:sz w:val="24"/>
          <w:szCs w:val="24"/>
        </w:rPr>
        <w:t xml:space="preserve"> the same new category described under indicator (a)(4).</w:t>
      </w:r>
    </w:p>
    <w:p w:rsidR="00A4780B" w:rsidRPr="00516E5B" w:rsidRDefault="00A4780B" w:rsidP="00337FAE">
      <w:pPr>
        <w:spacing w:after="0"/>
        <w:rPr>
          <w:rFonts w:ascii="Times New Roman" w:hAnsi="Times New Roman"/>
          <w:sz w:val="24"/>
          <w:szCs w:val="24"/>
        </w:rPr>
      </w:pPr>
    </w:p>
    <w:p w:rsidR="00A4780B" w:rsidRPr="00516E5B" w:rsidRDefault="00A4780B" w:rsidP="005D213F">
      <w:pPr>
        <w:spacing w:after="0" w:line="240" w:lineRule="auto"/>
        <w:rPr>
          <w:rFonts w:ascii="Times New Roman" w:hAnsi="Times New Roman"/>
          <w:sz w:val="24"/>
          <w:szCs w:val="24"/>
        </w:rPr>
      </w:pPr>
      <w:r w:rsidRPr="00516E5B">
        <w:rPr>
          <w:rFonts w:ascii="Times New Roman" w:hAnsi="Times New Roman"/>
          <w:sz w:val="24"/>
          <w:szCs w:val="24"/>
        </w:rPr>
        <w:t>The percentage</w:t>
      </w:r>
      <w:r>
        <w:rPr>
          <w:rFonts w:ascii="Times New Roman" w:hAnsi="Times New Roman"/>
          <w:sz w:val="24"/>
          <w:szCs w:val="24"/>
        </w:rPr>
        <w:t xml:space="preserve"> indicator</w:t>
      </w:r>
      <w:r w:rsidRPr="00516E5B">
        <w:rPr>
          <w:rFonts w:ascii="Times New Roman" w:hAnsi="Times New Roman"/>
          <w:sz w:val="24"/>
          <w:szCs w:val="24"/>
        </w:rPr>
        <w:t xml:space="preserve"> would be calculated as follows:</w:t>
      </w:r>
    </w:p>
    <w:p w:rsidR="00A4780B" w:rsidRDefault="00A4780B" w:rsidP="005D213F">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0"/>
        <w:gridCol w:w="4410"/>
      </w:tblGrid>
      <w:tr w:rsidR="00A4780B" w:rsidRPr="00F00B65" w:rsidTr="00F00B65">
        <w:tc>
          <w:tcPr>
            <w:tcW w:w="918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Numerator</w:t>
            </w:r>
          </w:p>
        </w:tc>
      </w:tr>
      <w:tr w:rsidR="00A4780B" w:rsidRPr="00F00B65" w:rsidTr="00F00B65">
        <w:tc>
          <w:tcPr>
            <w:tcW w:w="477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principals at level 1 (level 2, level 3, etc.)</w:t>
            </w:r>
          </w:p>
        </w:tc>
        <w:tc>
          <w:tcPr>
            <w:tcW w:w="441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xml:space="preserve">DG738 </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Category set A where faculty/admin performance level is “level 1” (“level 2,” “level 3,” etc.)</w:t>
            </w:r>
          </w:p>
        </w:tc>
      </w:tr>
      <w:tr w:rsidR="00A4780B" w:rsidRPr="00F00B65" w:rsidTr="00F00B65">
        <w:tc>
          <w:tcPr>
            <w:tcW w:w="918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Denominator</w:t>
            </w:r>
          </w:p>
        </w:tc>
      </w:tr>
      <w:tr w:rsidR="00A4780B" w:rsidRPr="00F00B65" w:rsidTr="00F00B65">
        <w:tc>
          <w:tcPr>
            <w:tcW w:w="477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principals</w:t>
            </w:r>
          </w:p>
        </w:tc>
        <w:tc>
          <w:tcPr>
            <w:tcW w:w="441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DG738</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Grand total</w:t>
            </w:r>
          </w:p>
        </w:tc>
      </w:tr>
    </w:tbl>
    <w:p w:rsidR="00A4780B" w:rsidRDefault="00A4780B" w:rsidP="005D213F">
      <w:pPr>
        <w:spacing w:after="0" w:line="240" w:lineRule="auto"/>
        <w:rPr>
          <w:rFonts w:ascii="Times New Roman" w:hAnsi="Times New Roman"/>
          <w:sz w:val="24"/>
          <w:szCs w:val="24"/>
        </w:rPr>
      </w:pPr>
    </w:p>
    <w:p w:rsidR="00A4780B" w:rsidRDefault="00A4780B" w:rsidP="00C23B28">
      <w:pPr>
        <w:pStyle w:val="Heading3"/>
      </w:pPr>
      <w:r>
        <w:t>Standards and assessments</w:t>
      </w:r>
    </w:p>
    <w:p w:rsidR="00A4780B" w:rsidRDefault="00A4780B" w:rsidP="00516E5B">
      <w:pPr>
        <w:spacing w:after="0" w:line="240" w:lineRule="auto"/>
        <w:rPr>
          <w:rFonts w:ascii="Times New Roman" w:hAnsi="Times New Roman"/>
          <w:sz w:val="24"/>
          <w:szCs w:val="24"/>
        </w:rPr>
      </w:pPr>
      <w:r>
        <w:rPr>
          <w:rFonts w:ascii="Times New Roman" w:hAnsi="Times New Roman"/>
          <w:sz w:val="24"/>
          <w:szCs w:val="24"/>
        </w:rPr>
        <w:t>The following</w:t>
      </w:r>
      <w:r w:rsidRPr="00516E5B">
        <w:rPr>
          <w:rFonts w:ascii="Times New Roman" w:hAnsi="Times New Roman"/>
          <w:sz w:val="24"/>
          <w:szCs w:val="24"/>
        </w:rPr>
        <w:t xml:space="preserve"> indicators in this section </w:t>
      </w:r>
      <w:r>
        <w:rPr>
          <w:rFonts w:ascii="Times New Roman" w:hAnsi="Times New Roman"/>
          <w:sz w:val="24"/>
          <w:szCs w:val="24"/>
        </w:rPr>
        <w:t>will</w:t>
      </w:r>
      <w:r w:rsidRPr="00516E5B">
        <w:rPr>
          <w:rFonts w:ascii="Times New Roman" w:hAnsi="Times New Roman"/>
          <w:sz w:val="24"/>
          <w:szCs w:val="24"/>
        </w:rPr>
        <w:t xml:space="preserve"> require the addition of data groups to the ED</w:t>
      </w:r>
      <w:r w:rsidRPr="00516E5B">
        <w:rPr>
          <w:rFonts w:ascii="Times New Roman" w:hAnsi="Times New Roman"/>
          <w:i/>
          <w:sz w:val="24"/>
          <w:szCs w:val="24"/>
        </w:rPr>
        <w:t>Facts</w:t>
      </w:r>
      <w:r w:rsidRPr="00516E5B">
        <w:rPr>
          <w:rFonts w:ascii="Times New Roman" w:hAnsi="Times New Roman"/>
          <w:sz w:val="24"/>
          <w:szCs w:val="24"/>
        </w:rPr>
        <w:t xml:space="preserve"> data set</w:t>
      </w:r>
      <w:r>
        <w:rPr>
          <w:rFonts w:ascii="Times New Roman" w:hAnsi="Times New Roman"/>
          <w:sz w:val="24"/>
          <w:szCs w:val="24"/>
        </w:rPr>
        <w:t>:</w:t>
      </w:r>
    </w:p>
    <w:p w:rsidR="00A4780B" w:rsidRPr="00D7346D" w:rsidRDefault="00A4780B" w:rsidP="00D7346D">
      <w:pPr>
        <w:pStyle w:val="ListParagraph"/>
        <w:numPr>
          <w:ilvl w:val="0"/>
          <w:numId w:val="15"/>
        </w:numPr>
        <w:spacing w:after="0" w:line="240" w:lineRule="auto"/>
        <w:rPr>
          <w:rFonts w:ascii="Times New Roman" w:hAnsi="Times New Roman"/>
          <w:sz w:val="24"/>
          <w:szCs w:val="24"/>
        </w:rPr>
      </w:pPr>
      <w:r w:rsidRPr="00D7346D">
        <w:rPr>
          <w:rFonts w:ascii="Times New Roman" w:hAnsi="Times New Roman"/>
          <w:sz w:val="24"/>
          <w:szCs w:val="24"/>
        </w:rPr>
        <w:t>Indicator (c)(11) regarding enrollment in postsecondary</w:t>
      </w:r>
    </w:p>
    <w:p w:rsidR="00A4780B" w:rsidRPr="00D7346D" w:rsidRDefault="00A4780B" w:rsidP="00D7346D">
      <w:pPr>
        <w:pStyle w:val="ListParagraph"/>
        <w:numPr>
          <w:ilvl w:val="0"/>
          <w:numId w:val="15"/>
        </w:numPr>
        <w:spacing w:after="0" w:line="240" w:lineRule="auto"/>
        <w:rPr>
          <w:rFonts w:ascii="Times New Roman" w:hAnsi="Times New Roman"/>
          <w:sz w:val="24"/>
          <w:szCs w:val="24"/>
        </w:rPr>
      </w:pPr>
      <w:r w:rsidRPr="00D7346D">
        <w:rPr>
          <w:rFonts w:ascii="Times New Roman" w:hAnsi="Times New Roman"/>
          <w:sz w:val="24"/>
          <w:szCs w:val="24"/>
        </w:rPr>
        <w:t>Indicator (c)(12) regarding completion of one year’s worth of college credit</w:t>
      </w:r>
    </w:p>
    <w:p w:rsidR="00A4780B" w:rsidRPr="00516E5B" w:rsidRDefault="00A4780B" w:rsidP="00D7346D">
      <w:pPr>
        <w:spacing w:after="0" w:line="240" w:lineRule="auto"/>
        <w:rPr>
          <w:rFonts w:ascii="Times New Roman" w:hAnsi="Times New Roman"/>
          <w:b/>
          <w:sz w:val="24"/>
          <w:szCs w:val="24"/>
        </w:rPr>
      </w:pPr>
    </w:p>
    <w:p w:rsidR="00A4780B" w:rsidRPr="00516E5B" w:rsidRDefault="00A4780B" w:rsidP="00D7346D">
      <w:pPr>
        <w:spacing w:after="0" w:line="240" w:lineRule="auto"/>
        <w:rPr>
          <w:rFonts w:ascii="Times New Roman" w:hAnsi="Times New Roman"/>
          <w:b/>
          <w:sz w:val="24"/>
          <w:szCs w:val="24"/>
        </w:rPr>
      </w:pPr>
      <w:r w:rsidRPr="00516E5B">
        <w:rPr>
          <w:rFonts w:ascii="Times New Roman" w:hAnsi="Times New Roman"/>
          <w:b/>
          <w:sz w:val="24"/>
          <w:szCs w:val="24"/>
        </w:rPr>
        <w:t xml:space="preserve">Indicator (c)(11) </w:t>
      </w:r>
    </w:p>
    <w:p w:rsidR="00A4780B" w:rsidRDefault="00A4780B" w:rsidP="00D7346D">
      <w:pPr>
        <w:spacing w:after="0" w:line="240" w:lineRule="auto"/>
        <w:rPr>
          <w:rFonts w:ascii="Times New Roman" w:hAnsi="Times New Roman"/>
          <w:sz w:val="24"/>
          <w:szCs w:val="24"/>
        </w:rPr>
      </w:pPr>
      <w:r w:rsidRPr="00516E5B">
        <w:rPr>
          <w:rFonts w:ascii="Times New Roman" w:hAnsi="Times New Roman"/>
          <w:sz w:val="24"/>
          <w:szCs w:val="24"/>
        </w:rPr>
        <w:t>Of the students who graduate from high school consistent with 34 C</w:t>
      </w:r>
      <w:r>
        <w:rPr>
          <w:rFonts w:ascii="Times New Roman" w:hAnsi="Times New Roman"/>
          <w:sz w:val="24"/>
          <w:szCs w:val="24"/>
        </w:rPr>
        <w:t>F</w:t>
      </w:r>
      <w:r w:rsidRPr="00516E5B">
        <w:rPr>
          <w:rFonts w:ascii="Times New Roman" w:hAnsi="Times New Roman"/>
          <w:sz w:val="24"/>
          <w:szCs w:val="24"/>
        </w:rPr>
        <w:t xml:space="preserve">R 200.19(b)(1)(i), the number and percentage who enroll in an </w:t>
      </w:r>
      <w:r>
        <w:rPr>
          <w:rFonts w:ascii="Times New Roman" w:hAnsi="Times New Roman"/>
          <w:sz w:val="24"/>
          <w:szCs w:val="24"/>
        </w:rPr>
        <w:t>I</w:t>
      </w:r>
      <w:r w:rsidRPr="00516E5B">
        <w:rPr>
          <w:rFonts w:ascii="Times New Roman" w:hAnsi="Times New Roman"/>
          <w:sz w:val="24"/>
          <w:szCs w:val="24"/>
        </w:rPr>
        <w:t>HE (as defined in section 101(a) of the Higher Education Act of 1965, as amended (HEA)) within 16 months of receiving a regular high school diploma</w:t>
      </w:r>
    </w:p>
    <w:p w:rsidR="00A4780B" w:rsidRPr="00516E5B" w:rsidRDefault="00A4780B" w:rsidP="00D7346D">
      <w:pPr>
        <w:spacing w:after="0" w:line="240" w:lineRule="auto"/>
        <w:rPr>
          <w:rFonts w:ascii="Times New Roman" w:hAnsi="Times New Roman"/>
          <w:sz w:val="24"/>
          <w:szCs w:val="24"/>
        </w:rPr>
      </w:pPr>
    </w:p>
    <w:p w:rsidR="00A4780B" w:rsidRPr="00516E5B" w:rsidRDefault="00A4780B" w:rsidP="00D7346D">
      <w:pPr>
        <w:spacing w:after="0" w:line="240" w:lineRule="auto"/>
        <w:rPr>
          <w:rFonts w:ascii="Times New Roman" w:hAnsi="Times New Roman"/>
          <w:sz w:val="24"/>
          <w:szCs w:val="24"/>
        </w:rPr>
      </w:pPr>
      <w:r w:rsidRPr="00516E5B">
        <w:rPr>
          <w:rFonts w:ascii="Times New Roman" w:hAnsi="Times New Roman"/>
          <w:sz w:val="24"/>
          <w:szCs w:val="24"/>
        </w:rPr>
        <w:t>This indicator requires the addition of a data group.</w:t>
      </w:r>
    </w:p>
    <w:p w:rsidR="00A4780B" w:rsidRPr="00516E5B" w:rsidRDefault="00A4780B" w:rsidP="00D7346D">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
        <w:gridCol w:w="2584"/>
        <w:gridCol w:w="2096"/>
        <w:gridCol w:w="2394"/>
        <w:gridCol w:w="460"/>
        <w:gridCol w:w="1646"/>
      </w:tblGrid>
      <w:tr w:rsidR="00A4780B" w:rsidRPr="00F00B65" w:rsidTr="00AF5831">
        <w:tc>
          <w:tcPr>
            <w:tcW w:w="7534" w:type="dxa"/>
            <w:gridSpan w:val="5"/>
            <w:tcBorders>
              <w:top w:val="single" w:sz="4" w:space="0" w:color="auto"/>
            </w:tcBorders>
            <w:shd w:val="clear" w:color="auto" w:fill="4F81BD"/>
          </w:tcPr>
          <w:p w:rsidR="00A4780B" w:rsidRPr="00F00B65" w:rsidRDefault="00A4780B" w:rsidP="000A1D10">
            <w:pPr>
              <w:spacing w:after="0"/>
              <w:rPr>
                <w:b/>
                <w:bCs/>
                <w:color w:val="FFFFFF"/>
                <w:sz w:val="24"/>
                <w:szCs w:val="24"/>
              </w:rPr>
            </w:pPr>
            <w:r w:rsidRPr="00F00B65">
              <w:rPr>
                <w:rFonts w:ascii="Times New Roman" w:hAnsi="Times New Roman"/>
                <w:b/>
                <w:bCs/>
                <w:color w:val="FFFFFF"/>
                <w:sz w:val="24"/>
                <w:szCs w:val="24"/>
              </w:rPr>
              <w:t>Group Name</w:t>
            </w:r>
            <w:r w:rsidRPr="00F00B65">
              <w:rPr>
                <w:b/>
                <w:bCs/>
                <w:color w:val="FFFFFF"/>
                <w:sz w:val="24"/>
                <w:szCs w:val="24"/>
              </w:rPr>
              <w:t>:</w:t>
            </w:r>
            <w:r w:rsidRPr="00F00B65">
              <w:rPr>
                <w:rFonts w:ascii="Times New Roman" w:hAnsi="Times New Roman"/>
                <w:b/>
                <w:bCs/>
                <w:color w:val="FFFFFF"/>
                <w:sz w:val="24"/>
                <w:szCs w:val="24"/>
              </w:rPr>
              <w:t xml:space="preserve"> HS graduates postsecondary enrollment</w:t>
            </w:r>
          </w:p>
        </w:tc>
        <w:tc>
          <w:tcPr>
            <w:tcW w:w="1646" w:type="dxa"/>
            <w:tcBorders>
              <w:top w:val="single" w:sz="4" w:space="0" w:color="auto"/>
            </w:tcBorders>
            <w:shd w:val="clear" w:color="auto" w:fill="4F81BD"/>
          </w:tcPr>
          <w:p w:rsidR="00A4780B" w:rsidRPr="00F00B65" w:rsidRDefault="00A4780B" w:rsidP="00D41940">
            <w:pPr>
              <w:spacing w:after="0"/>
              <w:jc w:val="right"/>
              <w:rPr>
                <w:rFonts w:ascii="Times New Roman" w:hAnsi="Times New Roman"/>
                <w:b/>
                <w:bCs/>
                <w:color w:val="FFFFFF"/>
                <w:sz w:val="24"/>
                <w:szCs w:val="24"/>
              </w:rPr>
            </w:pPr>
            <w:r w:rsidRPr="00F00B65">
              <w:rPr>
                <w:rFonts w:ascii="Times New Roman" w:hAnsi="Times New Roman"/>
                <w:b/>
                <w:bCs/>
                <w:color w:val="FFFFFF"/>
                <w:sz w:val="24"/>
                <w:szCs w:val="24"/>
              </w:rPr>
              <w:t>ID: 739</w:t>
            </w:r>
          </w:p>
        </w:tc>
      </w:tr>
      <w:tr w:rsidR="00A4780B" w:rsidRPr="00F00B65" w:rsidTr="00AF5831">
        <w:tc>
          <w:tcPr>
            <w:tcW w:w="2584" w:type="dxa"/>
            <w:gridSpan w:val="2"/>
          </w:tcPr>
          <w:p w:rsidR="00A4780B" w:rsidRPr="00F00B65" w:rsidRDefault="00A4780B" w:rsidP="00D9753E">
            <w:pPr>
              <w:spacing w:after="0"/>
              <w:rPr>
                <w:b/>
                <w:bCs/>
                <w:sz w:val="24"/>
                <w:szCs w:val="24"/>
              </w:rPr>
            </w:pPr>
            <w:r w:rsidRPr="00F00B65">
              <w:rPr>
                <w:rFonts w:ascii="Times New Roman" w:hAnsi="Times New Roman"/>
                <w:b/>
                <w:bCs/>
                <w:sz w:val="24"/>
                <w:szCs w:val="24"/>
              </w:rPr>
              <w:t xml:space="preserve">Section </w:t>
            </w:r>
          </w:p>
        </w:tc>
        <w:tc>
          <w:tcPr>
            <w:tcW w:w="6596" w:type="dxa"/>
            <w:gridSpan w:val="4"/>
          </w:tcPr>
          <w:p w:rsidR="00A4780B" w:rsidRPr="00F00B65" w:rsidRDefault="00A4780B" w:rsidP="00D9753E">
            <w:pPr>
              <w:spacing w:after="0"/>
              <w:rPr>
                <w:rFonts w:ascii="Times New Roman" w:hAnsi="Times New Roman"/>
                <w:bCs/>
                <w:sz w:val="24"/>
                <w:szCs w:val="24"/>
              </w:rPr>
            </w:pPr>
            <w:r w:rsidRPr="00F00B65">
              <w:rPr>
                <w:rFonts w:ascii="Times New Roman" w:hAnsi="Times New Roman"/>
                <w:bCs/>
                <w:sz w:val="24"/>
                <w:szCs w:val="24"/>
              </w:rPr>
              <w:t>Student</w:t>
            </w:r>
          </w:p>
        </w:tc>
      </w:tr>
      <w:tr w:rsidR="00A4780B" w:rsidRPr="00F00B65" w:rsidTr="00AF5831">
        <w:tc>
          <w:tcPr>
            <w:tcW w:w="2584" w:type="dxa"/>
            <w:gridSpan w:val="2"/>
          </w:tcPr>
          <w:p w:rsidR="00A4780B" w:rsidRPr="00F00B65" w:rsidRDefault="00A4780B" w:rsidP="00D9753E">
            <w:pPr>
              <w:spacing w:after="0"/>
              <w:rPr>
                <w:b/>
                <w:bCs/>
                <w:sz w:val="24"/>
                <w:szCs w:val="24"/>
              </w:rPr>
            </w:pPr>
            <w:r w:rsidRPr="00F00B65">
              <w:rPr>
                <w:rFonts w:ascii="Times New Roman" w:hAnsi="Times New Roman"/>
                <w:b/>
                <w:bCs/>
                <w:sz w:val="24"/>
                <w:szCs w:val="24"/>
              </w:rPr>
              <w:t>Definition</w:t>
            </w:r>
          </w:p>
        </w:tc>
        <w:tc>
          <w:tcPr>
            <w:tcW w:w="6596" w:type="dxa"/>
            <w:gridSpan w:val="4"/>
          </w:tcPr>
          <w:p w:rsidR="00A4780B" w:rsidRPr="00F00B65" w:rsidRDefault="00A4780B" w:rsidP="005D213F">
            <w:pPr>
              <w:spacing w:after="0"/>
              <w:rPr>
                <w:rFonts w:ascii="Times New Roman" w:hAnsi="Times New Roman"/>
                <w:bCs/>
                <w:sz w:val="24"/>
                <w:szCs w:val="24"/>
              </w:rPr>
            </w:pPr>
            <w:r w:rsidRPr="00F00B65">
              <w:rPr>
                <w:rFonts w:ascii="Times New Roman" w:hAnsi="Times New Roman"/>
                <w:bCs/>
                <w:sz w:val="24"/>
                <w:szCs w:val="24"/>
              </w:rPr>
              <w:t>The number of graduates from two school years prior to the current school year.</w:t>
            </w:r>
          </w:p>
        </w:tc>
      </w:tr>
      <w:tr w:rsidR="00A4780B" w:rsidRPr="00F00B65" w:rsidTr="00AF5831">
        <w:tc>
          <w:tcPr>
            <w:tcW w:w="2584" w:type="dxa"/>
            <w:gridSpan w:val="2"/>
          </w:tcPr>
          <w:p w:rsidR="00A4780B" w:rsidRPr="00F00B65" w:rsidRDefault="00A4780B" w:rsidP="00D9753E">
            <w:pPr>
              <w:spacing w:after="0"/>
              <w:rPr>
                <w:b/>
                <w:bCs/>
                <w:sz w:val="24"/>
                <w:szCs w:val="24"/>
              </w:rPr>
            </w:pPr>
            <w:r w:rsidRPr="00F00B65">
              <w:rPr>
                <w:rFonts w:ascii="Times New Roman" w:hAnsi="Times New Roman"/>
                <w:b/>
                <w:bCs/>
                <w:sz w:val="24"/>
                <w:szCs w:val="24"/>
              </w:rPr>
              <w:t>Permitted Values</w:t>
            </w:r>
          </w:p>
        </w:tc>
        <w:tc>
          <w:tcPr>
            <w:tcW w:w="6596" w:type="dxa"/>
            <w:gridSpan w:val="4"/>
          </w:tcPr>
          <w:p w:rsidR="00A4780B" w:rsidRPr="00F00B65" w:rsidRDefault="00A4780B" w:rsidP="00D41940">
            <w:pPr>
              <w:pStyle w:val="ListParagraph"/>
              <w:numPr>
                <w:ilvl w:val="0"/>
                <w:numId w:val="29"/>
              </w:numPr>
              <w:spacing w:after="0"/>
              <w:rPr>
                <w:rFonts w:ascii="Times New Roman" w:hAnsi="Times New Roman"/>
                <w:bCs/>
                <w:sz w:val="24"/>
                <w:szCs w:val="24"/>
              </w:rPr>
            </w:pPr>
            <w:r w:rsidRPr="00F00B65">
              <w:rPr>
                <w:rFonts w:ascii="Times New Roman" w:hAnsi="Times New Roman"/>
                <w:bCs/>
                <w:sz w:val="24"/>
                <w:szCs w:val="24"/>
              </w:rPr>
              <w:t>Integer</w:t>
            </w:r>
          </w:p>
        </w:tc>
      </w:tr>
      <w:tr w:rsidR="00A4780B" w:rsidRPr="00F00B65" w:rsidTr="00AF5831">
        <w:tc>
          <w:tcPr>
            <w:tcW w:w="2584" w:type="dxa"/>
            <w:gridSpan w:val="2"/>
          </w:tcPr>
          <w:p w:rsidR="00A4780B" w:rsidRPr="00F00B65" w:rsidRDefault="00A4780B" w:rsidP="00D9753E">
            <w:pPr>
              <w:spacing w:after="0"/>
              <w:rPr>
                <w:b/>
                <w:bCs/>
                <w:sz w:val="24"/>
                <w:szCs w:val="24"/>
              </w:rPr>
            </w:pPr>
            <w:r w:rsidRPr="00F00B65">
              <w:rPr>
                <w:rFonts w:ascii="Times New Roman" w:hAnsi="Times New Roman"/>
                <w:b/>
                <w:sz w:val="24"/>
                <w:szCs w:val="24"/>
              </w:rPr>
              <w:t xml:space="preserve">Reporting Period </w:t>
            </w:r>
          </w:p>
        </w:tc>
        <w:tc>
          <w:tcPr>
            <w:tcW w:w="6596" w:type="dxa"/>
            <w:gridSpan w:val="4"/>
          </w:tcPr>
          <w:p w:rsidR="00A4780B" w:rsidRPr="00F00B65" w:rsidRDefault="00A4780B" w:rsidP="00D9753E">
            <w:pPr>
              <w:spacing w:after="0"/>
              <w:rPr>
                <w:rFonts w:ascii="Times New Roman" w:hAnsi="Times New Roman"/>
                <w:bCs/>
                <w:sz w:val="24"/>
                <w:szCs w:val="24"/>
              </w:rPr>
            </w:pPr>
            <w:r w:rsidRPr="00F00B65">
              <w:rPr>
                <w:rFonts w:ascii="Times New Roman" w:hAnsi="Times New Roman"/>
                <w:bCs/>
                <w:sz w:val="24"/>
                <w:szCs w:val="24"/>
              </w:rPr>
              <w:t>School year</w:t>
            </w:r>
          </w:p>
        </w:tc>
      </w:tr>
      <w:tr w:rsidR="00A4780B" w:rsidRPr="00F00B65" w:rsidTr="00AF5831">
        <w:tc>
          <w:tcPr>
            <w:tcW w:w="2584" w:type="dxa"/>
            <w:gridSpan w:val="2"/>
          </w:tcPr>
          <w:p w:rsidR="00A4780B" w:rsidRPr="00F00B65" w:rsidRDefault="00A4780B" w:rsidP="00D9753E">
            <w:pPr>
              <w:spacing w:after="0"/>
              <w:rPr>
                <w:b/>
                <w:bCs/>
                <w:sz w:val="24"/>
                <w:szCs w:val="24"/>
              </w:rPr>
            </w:pPr>
            <w:r w:rsidRPr="00F00B65">
              <w:rPr>
                <w:rFonts w:ascii="Times New Roman" w:hAnsi="Times New Roman"/>
                <w:b/>
                <w:sz w:val="24"/>
                <w:szCs w:val="24"/>
              </w:rPr>
              <w:t>Reporting Levels</w:t>
            </w:r>
          </w:p>
        </w:tc>
        <w:tc>
          <w:tcPr>
            <w:tcW w:w="2096" w:type="dxa"/>
          </w:tcPr>
          <w:p w:rsidR="00A4780B" w:rsidRPr="00F00B65" w:rsidRDefault="00A4780B" w:rsidP="00D9753E">
            <w:pPr>
              <w:spacing w:after="0"/>
              <w:jc w:val="center"/>
              <w:rPr>
                <w:bCs/>
                <w:sz w:val="24"/>
                <w:szCs w:val="24"/>
              </w:rPr>
            </w:pPr>
            <w:r w:rsidRPr="00F00B65">
              <w:rPr>
                <w:rFonts w:ascii="Times New Roman" w:hAnsi="Times New Roman"/>
                <w:bCs/>
                <w:sz w:val="24"/>
                <w:szCs w:val="24"/>
              </w:rPr>
              <w:t>School</w:t>
            </w:r>
            <w:r w:rsidRPr="00F00B65">
              <w:rPr>
                <w:bCs/>
                <w:sz w:val="24"/>
                <w:szCs w:val="24"/>
              </w:rPr>
              <w:t xml:space="preserve">  </w:t>
            </w:r>
            <w:r w:rsidRPr="00F00B65">
              <w:rPr>
                <w:rFonts w:ascii="Wingdings 2" w:hAnsi="Wingdings 2"/>
                <w:bCs/>
                <w:sz w:val="24"/>
                <w:szCs w:val="24"/>
              </w:rPr>
              <w:t></w:t>
            </w:r>
          </w:p>
        </w:tc>
        <w:tc>
          <w:tcPr>
            <w:tcW w:w="2394" w:type="dxa"/>
          </w:tcPr>
          <w:p w:rsidR="00A4780B" w:rsidRPr="00F00B65" w:rsidRDefault="00A4780B" w:rsidP="00D9753E">
            <w:pPr>
              <w:spacing w:after="0"/>
              <w:jc w:val="center"/>
              <w:rPr>
                <w:bCs/>
                <w:sz w:val="24"/>
                <w:szCs w:val="24"/>
              </w:rPr>
            </w:pPr>
            <w:r w:rsidRPr="00F00B65">
              <w:rPr>
                <w:rFonts w:ascii="Times New Roman" w:hAnsi="Times New Roman"/>
                <w:bCs/>
                <w:sz w:val="24"/>
                <w:szCs w:val="24"/>
              </w:rPr>
              <w:t>LEA</w:t>
            </w:r>
            <w:r w:rsidRPr="00F00B65">
              <w:rPr>
                <w:bCs/>
                <w:sz w:val="24"/>
                <w:szCs w:val="24"/>
              </w:rPr>
              <w:t xml:space="preserve">  </w:t>
            </w:r>
            <w:r w:rsidRPr="00F00B65">
              <w:rPr>
                <w:rFonts w:ascii="Wingdings 2" w:hAnsi="Wingdings 2"/>
                <w:bCs/>
                <w:sz w:val="24"/>
                <w:szCs w:val="24"/>
              </w:rPr>
              <w:t></w:t>
            </w:r>
          </w:p>
        </w:tc>
        <w:tc>
          <w:tcPr>
            <w:tcW w:w="2106" w:type="dxa"/>
            <w:gridSpan w:val="2"/>
          </w:tcPr>
          <w:p w:rsidR="00A4780B" w:rsidRPr="00F00B65" w:rsidRDefault="00A4780B" w:rsidP="00D9753E">
            <w:pPr>
              <w:spacing w:after="0"/>
              <w:jc w:val="center"/>
              <w:rPr>
                <w:bCs/>
                <w:sz w:val="24"/>
                <w:szCs w:val="24"/>
              </w:rPr>
            </w:pPr>
            <w:r w:rsidRPr="00F00B65">
              <w:rPr>
                <w:rFonts w:ascii="Times New Roman" w:hAnsi="Times New Roman"/>
                <w:bCs/>
                <w:sz w:val="24"/>
                <w:szCs w:val="24"/>
              </w:rPr>
              <w:t>State</w:t>
            </w:r>
            <w:r w:rsidRPr="00F00B65">
              <w:rPr>
                <w:bCs/>
                <w:sz w:val="24"/>
                <w:szCs w:val="24"/>
              </w:rPr>
              <w:t xml:space="preserve">  </w:t>
            </w:r>
            <w:r w:rsidRPr="00F00B65">
              <w:rPr>
                <w:rFonts w:ascii="Wingdings 2" w:hAnsi="Wingdings 2"/>
                <w:bCs/>
                <w:sz w:val="24"/>
                <w:szCs w:val="24"/>
              </w:rPr>
              <w:t></w:t>
            </w:r>
          </w:p>
        </w:tc>
      </w:tr>
      <w:tr w:rsidR="00A4780B" w:rsidRPr="00F00B65" w:rsidTr="00AF5831">
        <w:trPr>
          <w:gridBefore w:val="1"/>
        </w:trPr>
        <w:tc>
          <w:tcPr>
            <w:tcW w:w="258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Grand Total (Education Unit Total)</w:t>
            </w:r>
          </w:p>
        </w:tc>
        <w:tc>
          <w:tcPr>
            <w:tcW w:w="6596" w:type="dxa"/>
            <w:gridSpan w:val="4"/>
          </w:tcPr>
          <w:p w:rsidR="00A4780B" w:rsidRPr="00F00B65" w:rsidRDefault="00A4780B" w:rsidP="00D9753E">
            <w:pPr>
              <w:spacing w:after="0"/>
              <w:rPr>
                <w:b/>
                <w:bCs/>
                <w:sz w:val="24"/>
                <w:szCs w:val="24"/>
              </w:rPr>
            </w:pPr>
            <w:r w:rsidRPr="00F00B65">
              <w:rPr>
                <w:rFonts w:ascii="Wingdings 2" w:hAnsi="Wingdings 2"/>
                <w:bCs/>
                <w:sz w:val="24"/>
                <w:szCs w:val="24"/>
              </w:rPr>
              <w:t></w:t>
            </w:r>
          </w:p>
        </w:tc>
      </w:tr>
      <w:tr w:rsidR="00A4780B" w:rsidRPr="00F00B65" w:rsidTr="00AF5831">
        <w:trPr>
          <w:gridBefore w:val="1"/>
        </w:trPr>
        <w:tc>
          <w:tcPr>
            <w:tcW w:w="258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Comment</w:t>
            </w:r>
          </w:p>
        </w:tc>
        <w:tc>
          <w:tcPr>
            <w:tcW w:w="6596" w:type="dxa"/>
            <w:gridSpan w:val="4"/>
          </w:tcPr>
          <w:p w:rsidR="00A4780B" w:rsidRPr="00F00B65" w:rsidRDefault="00A4780B" w:rsidP="000A1D10">
            <w:pPr>
              <w:spacing w:after="0"/>
              <w:rPr>
                <w:rFonts w:ascii="Times New Roman" w:hAnsi="Times New Roman"/>
                <w:iCs/>
                <w:sz w:val="24"/>
                <w:szCs w:val="24"/>
              </w:rPr>
            </w:pPr>
            <w:r w:rsidRPr="00F00B65">
              <w:rPr>
                <w:rFonts w:ascii="Times New Roman" w:hAnsi="Times New Roman"/>
                <w:iCs/>
                <w:sz w:val="24"/>
                <w:szCs w:val="24"/>
              </w:rPr>
              <w:t xml:space="preserve">Only students </w:t>
            </w:r>
            <w:r w:rsidRPr="00F00B65">
              <w:rPr>
                <w:rFonts w:ascii="Times New Roman" w:hAnsi="Times New Roman"/>
                <w:sz w:val="24"/>
                <w:szCs w:val="24"/>
              </w:rPr>
              <w:t>graduating from high school consistent with 34 CFR 200.19(b)(1)(i) in the graduating class two years prior to the reporting period should be included in this count.</w:t>
            </w:r>
          </w:p>
        </w:tc>
      </w:tr>
      <w:tr w:rsidR="00A4780B" w:rsidRPr="00F00B65" w:rsidTr="00AF5831">
        <w:trPr>
          <w:gridBefore w:val="1"/>
        </w:trPr>
        <w:tc>
          <w:tcPr>
            <w:tcW w:w="2584" w:type="dxa"/>
            <w:shd w:val="clear" w:color="auto" w:fill="4F81BD"/>
          </w:tcPr>
          <w:p w:rsidR="00A4780B" w:rsidRPr="00F00B65" w:rsidRDefault="00A4780B" w:rsidP="00D9753E">
            <w:pPr>
              <w:spacing w:after="0"/>
              <w:rPr>
                <w:rFonts w:ascii="Times New Roman" w:hAnsi="Times New Roman"/>
                <w:b/>
                <w:bCs/>
                <w:color w:val="FFFFFF"/>
                <w:sz w:val="24"/>
                <w:szCs w:val="24"/>
              </w:rPr>
            </w:pPr>
            <w:r w:rsidRPr="00F00B65">
              <w:rPr>
                <w:rFonts w:ascii="Times New Roman" w:hAnsi="Times New Roman"/>
                <w:b/>
                <w:bCs/>
                <w:color w:val="FFFFFF"/>
                <w:sz w:val="24"/>
                <w:szCs w:val="24"/>
              </w:rPr>
              <w:t>CATEGORY SET</w:t>
            </w:r>
          </w:p>
        </w:tc>
        <w:tc>
          <w:tcPr>
            <w:tcW w:w="6596" w:type="dxa"/>
            <w:gridSpan w:val="4"/>
            <w:shd w:val="clear" w:color="auto" w:fill="4F81BD"/>
          </w:tcPr>
          <w:p w:rsidR="00A4780B" w:rsidRPr="00F00B65" w:rsidRDefault="00A4780B" w:rsidP="00D9753E">
            <w:pPr>
              <w:spacing w:after="0"/>
              <w:rPr>
                <w:rFonts w:ascii="Times New Roman" w:hAnsi="Times New Roman"/>
                <w:b/>
                <w:bCs/>
                <w:color w:val="FFFFFF"/>
                <w:sz w:val="24"/>
                <w:szCs w:val="24"/>
              </w:rPr>
            </w:pPr>
            <w:r w:rsidRPr="00F00B65">
              <w:rPr>
                <w:rFonts w:ascii="Times New Roman" w:hAnsi="Times New Roman"/>
                <w:b/>
                <w:bCs/>
                <w:color w:val="FFFFFF"/>
                <w:sz w:val="24"/>
                <w:szCs w:val="24"/>
              </w:rPr>
              <w:t>DESCRIPTION</w:t>
            </w:r>
          </w:p>
        </w:tc>
      </w:tr>
      <w:tr w:rsidR="00A4780B" w:rsidRPr="00F00B65" w:rsidTr="00AF5831">
        <w:trPr>
          <w:gridBefore w:val="1"/>
        </w:trPr>
        <w:tc>
          <w:tcPr>
            <w:tcW w:w="258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Category Set A</w:t>
            </w:r>
          </w:p>
        </w:tc>
        <w:tc>
          <w:tcPr>
            <w:tcW w:w="6596" w:type="dxa"/>
            <w:gridSpan w:val="4"/>
          </w:tcPr>
          <w:p w:rsidR="00A4780B" w:rsidRPr="00F00B65" w:rsidRDefault="00A4780B" w:rsidP="003E1E83">
            <w:pPr>
              <w:numPr>
                <w:ilvl w:val="0"/>
                <w:numId w:val="15"/>
              </w:numPr>
              <w:spacing w:after="0"/>
              <w:rPr>
                <w:rFonts w:ascii="Times New Roman" w:hAnsi="Times New Roman"/>
                <w:b/>
                <w:bCs/>
                <w:sz w:val="24"/>
                <w:szCs w:val="24"/>
              </w:rPr>
            </w:pPr>
            <w:r w:rsidRPr="00F00B65">
              <w:rPr>
                <w:rFonts w:ascii="Times New Roman" w:hAnsi="Times New Roman"/>
                <w:bCs/>
                <w:sz w:val="24"/>
                <w:szCs w:val="24"/>
              </w:rPr>
              <w:t>Postsecondary Enrollment Action</w:t>
            </w:r>
          </w:p>
        </w:tc>
      </w:tr>
      <w:tr w:rsidR="00A4780B" w:rsidRPr="00F00B65" w:rsidTr="00AF5831">
        <w:trPr>
          <w:gridBefore w:val="1"/>
        </w:trPr>
        <w:tc>
          <w:tcPr>
            <w:tcW w:w="9180" w:type="dxa"/>
            <w:gridSpan w:val="5"/>
            <w:tcBorders>
              <w:bottom w:val="single" w:sz="4" w:space="0" w:color="auto"/>
            </w:tcBorders>
            <w:shd w:val="clear" w:color="auto" w:fill="4F81BD"/>
          </w:tcPr>
          <w:p w:rsidR="00A4780B" w:rsidRPr="00F00B65" w:rsidRDefault="00A4780B" w:rsidP="00D9753E">
            <w:pPr>
              <w:spacing w:after="0"/>
              <w:rPr>
                <w:rFonts w:ascii="Times New Roman" w:hAnsi="Times New Roman"/>
                <w:b/>
                <w:color w:val="FFFFFF"/>
                <w:sz w:val="24"/>
                <w:szCs w:val="24"/>
              </w:rPr>
            </w:pPr>
            <w:r w:rsidRPr="00F00B65">
              <w:rPr>
                <w:rFonts w:ascii="Times New Roman" w:hAnsi="Times New Roman"/>
                <w:b/>
                <w:color w:val="FFFFFF"/>
                <w:sz w:val="24"/>
                <w:szCs w:val="24"/>
              </w:rPr>
              <w:t>STEWARD: OESE</w:t>
            </w:r>
          </w:p>
        </w:tc>
      </w:tr>
    </w:tbl>
    <w:p w:rsidR="00A4780B" w:rsidRPr="00516E5B" w:rsidRDefault="00A4780B" w:rsidP="00C23B28">
      <w:pPr>
        <w:spacing w:after="0"/>
        <w:rPr>
          <w:rFonts w:ascii="Times New Roman" w:hAnsi="Times New Roman"/>
          <w:b/>
          <w:sz w:val="24"/>
          <w:szCs w:val="24"/>
        </w:rPr>
      </w:pPr>
    </w:p>
    <w:p w:rsidR="00A4780B" w:rsidRPr="00516E5B" w:rsidRDefault="00A4780B" w:rsidP="00C23B28">
      <w:pPr>
        <w:spacing w:after="0"/>
        <w:rPr>
          <w:rFonts w:ascii="Times New Roman" w:hAnsi="Times New Roman"/>
          <w:sz w:val="24"/>
          <w:szCs w:val="24"/>
        </w:rPr>
      </w:pPr>
      <w:r w:rsidRPr="00516E5B">
        <w:rPr>
          <w:rFonts w:ascii="Times New Roman" w:hAnsi="Times New Roman"/>
          <w:sz w:val="24"/>
          <w:szCs w:val="24"/>
        </w:rPr>
        <w:t>The data group above requires the addition of the following category.</w:t>
      </w:r>
    </w:p>
    <w:p w:rsidR="00A4780B" w:rsidRDefault="00A4780B">
      <w:pPr>
        <w:rPr>
          <w:rFonts w:ascii="Times New Roman" w:hAnsi="Times New Roman"/>
          <w:sz w:val="24"/>
          <w:szCs w:val="24"/>
        </w:rPr>
      </w:pPr>
      <w:r>
        <w:rPr>
          <w:rFonts w:ascii="Times New Roman" w:hAnsi="Times New Roman"/>
          <w:sz w:val="24"/>
          <w:szCs w:val="24"/>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20"/>
        <w:gridCol w:w="5160"/>
        <w:gridCol w:w="2400"/>
      </w:tblGrid>
      <w:tr w:rsidR="00A4780B" w:rsidRPr="00F00B65" w:rsidTr="00AF5831">
        <w:tc>
          <w:tcPr>
            <w:tcW w:w="6780" w:type="dxa"/>
            <w:gridSpan w:val="2"/>
            <w:tcBorders>
              <w:top w:val="single" w:sz="4" w:space="0" w:color="auto"/>
            </w:tcBorders>
            <w:shd w:val="clear" w:color="auto" w:fill="4F81BD"/>
          </w:tcPr>
          <w:p w:rsidR="00A4780B" w:rsidRPr="00743FAE" w:rsidRDefault="00A4780B" w:rsidP="003E1E83">
            <w:pPr>
              <w:spacing w:after="0" w:line="240" w:lineRule="auto"/>
              <w:rPr>
                <w:rFonts w:ascii="Times New Roman" w:hAnsi="Times New Roman"/>
                <w:b/>
                <w:bCs/>
                <w:color w:val="FFFFFF"/>
                <w:sz w:val="24"/>
                <w:szCs w:val="24"/>
              </w:rPr>
            </w:pPr>
            <w:r w:rsidRPr="00F00B65">
              <w:rPr>
                <w:rFonts w:ascii="Times New Roman" w:hAnsi="Times New Roman"/>
                <w:b/>
                <w:bCs/>
                <w:color w:val="FFFFFF"/>
                <w:sz w:val="24"/>
                <w:szCs w:val="24"/>
              </w:rPr>
              <w:t xml:space="preserve">Category Name:    </w:t>
            </w:r>
            <w:r w:rsidRPr="00F00B65">
              <w:rPr>
                <w:rFonts w:ascii="Times New Roman" w:hAnsi="Times New Roman"/>
                <w:b/>
                <w:iCs/>
                <w:color w:val="FFFFFF"/>
                <w:sz w:val="24"/>
                <w:szCs w:val="24"/>
              </w:rPr>
              <w:t>Postsecondary Enrollment Action</w:t>
            </w:r>
            <w:r w:rsidRPr="00F00B65">
              <w:rPr>
                <w:rFonts w:ascii="Times New Roman" w:hAnsi="Times New Roman"/>
                <w:iCs/>
                <w:color w:val="FFFFFF"/>
                <w:sz w:val="24"/>
                <w:szCs w:val="24"/>
              </w:rPr>
              <w:t xml:space="preserve"> </w:t>
            </w:r>
          </w:p>
        </w:tc>
        <w:tc>
          <w:tcPr>
            <w:tcW w:w="2400" w:type="dxa"/>
            <w:tcBorders>
              <w:top w:val="single" w:sz="4" w:space="0" w:color="auto"/>
            </w:tcBorders>
            <w:shd w:val="clear" w:color="auto" w:fill="4F81BD"/>
          </w:tcPr>
          <w:p w:rsidR="00A4780B" w:rsidRPr="00743FAE" w:rsidRDefault="00A4780B" w:rsidP="00D9753E">
            <w:pPr>
              <w:spacing w:after="0" w:line="240" w:lineRule="auto"/>
              <w:rPr>
                <w:rFonts w:ascii="Times New Roman" w:hAnsi="Times New Roman"/>
                <w:b/>
                <w:bCs/>
                <w:color w:val="FFFFFF"/>
                <w:sz w:val="24"/>
                <w:szCs w:val="24"/>
              </w:rPr>
            </w:pPr>
            <w:r w:rsidRPr="00F00B65">
              <w:rPr>
                <w:rFonts w:ascii="Times New Roman" w:hAnsi="Times New Roman"/>
                <w:b/>
                <w:bCs/>
                <w:color w:val="FFFFFF"/>
                <w:sz w:val="24"/>
                <w:szCs w:val="24"/>
              </w:rPr>
              <w:t>Steward: OESE</w:t>
            </w:r>
          </w:p>
        </w:tc>
      </w:tr>
      <w:tr w:rsidR="00A4780B" w:rsidRPr="00F00B65" w:rsidTr="00AF5831">
        <w:trPr>
          <w:trHeight w:val="363"/>
        </w:trPr>
        <w:tc>
          <w:tcPr>
            <w:tcW w:w="1620" w:type="dxa"/>
          </w:tcPr>
          <w:p w:rsidR="00A4780B" w:rsidRPr="00743FAE" w:rsidRDefault="00A4780B" w:rsidP="00D41940">
            <w:pPr>
              <w:spacing w:after="0" w:line="240" w:lineRule="auto"/>
              <w:rPr>
                <w:rFonts w:ascii="Times New Roman" w:hAnsi="Times New Roman"/>
                <w:b/>
                <w:bCs/>
                <w:sz w:val="24"/>
                <w:szCs w:val="24"/>
              </w:rPr>
            </w:pPr>
            <w:r w:rsidRPr="00743FAE">
              <w:rPr>
                <w:rFonts w:ascii="Times New Roman" w:hAnsi="Times New Roman"/>
                <w:b/>
                <w:bCs/>
                <w:sz w:val="24"/>
                <w:szCs w:val="24"/>
              </w:rPr>
              <w:t>Comment</w:t>
            </w:r>
          </w:p>
        </w:tc>
        <w:tc>
          <w:tcPr>
            <w:tcW w:w="7560" w:type="dxa"/>
            <w:gridSpan w:val="2"/>
          </w:tcPr>
          <w:p w:rsidR="00A4780B" w:rsidRPr="00743FAE" w:rsidRDefault="00A4780B" w:rsidP="00743FAE">
            <w:pPr>
              <w:spacing w:after="0" w:line="240" w:lineRule="auto"/>
              <w:ind w:left="-18" w:firstLine="18"/>
              <w:rPr>
                <w:rFonts w:ascii="Times New Roman" w:hAnsi="Times New Roman"/>
                <w:b/>
                <w:bCs/>
                <w:sz w:val="24"/>
                <w:szCs w:val="24"/>
              </w:rPr>
            </w:pPr>
            <w:r w:rsidRPr="00F00B65">
              <w:rPr>
                <w:rFonts w:ascii="Times New Roman" w:hAnsi="Times New Roman"/>
                <w:sz w:val="24"/>
                <w:szCs w:val="24"/>
              </w:rPr>
              <w:t>Institution of higher education (IHE) is defined in section 101(a) of the Higher Education Act of 1965, as amended (HEA)</w:t>
            </w:r>
          </w:p>
        </w:tc>
      </w:tr>
      <w:tr w:rsidR="00A4780B" w:rsidRPr="00F00B65" w:rsidTr="00AF5831">
        <w:trPr>
          <w:trHeight w:val="363"/>
        </w:trPr>
        <w:tc>
          <w:tcPr>
            <w:tcW w:w="1620" w:type="dxa"/>
          </w:tcPr>
          <w:p w:rsidR="00A4780B" w:rsidRPr="00743FAE" w:rsidRDefault="00A4780B" w:rsidP="00D9753E">
            <w:pPr>
              <w:spacing w:after="0" w:line="240" w:lineRule="auto"/>
              <w:rPr>
                <w:rFonts w:ascii="Times New Roman" w:hAnsi="Times New Roman"/>
                <w:b/>
                <w:bCs/>
                <w:sz w:val="24"/>
                <w:szCs w:val="24"/>
              </w:rPr>
            </w:pPr>
            <w:r w:rsidRPr="00F00B65">
              <w:rPr>
                <w:rFonts w:ascii="Times New Roman" w:hAnsi="Times New Roman"/>
                <w:b/>
                <w:bCs/>
                <w:sz w:val="24"/>
                <w:szCs w:val="24"/>
              </w:rPr>
              <w:t>Definition</w:t>
            </w:r>
          </w:p>
        </w:tc>
        <w:tc>
          <w:tcPr>
            <w:tcW w:w="7560" w:type="dxa"/>
            <w:gridSpan w:val="2"/>
          </w:tcPr>
          <w:p w:rsidR="00A4780B" w:rsidRPr="00743FAE" w:rsidRDefault="00A4780B" w:rsidP="00AF5831">
            <w:pPr>
              <w:spacing w:after="0" w:line="240" w:lineRule="auto"/>
              <w:rPr>
                <w:rFonts w:ascii="Times New Roman" w:hAnsi="Times New Roman"/>
                <w:bCs/>
                <w:sz w:val="24"/>
                <w:szCs w:val="24"/>
              </w:rPr>
            </w:pPr>
            <w:r w:rsidRPr="00743FAE">
              <w:rPr>
                <w:rFonts w:ascii="Times New Roman" w:hAnsi="Times New Roman"/>
                <w:bCs/>
                <w:sz w:val="24"/>
                <w:szCs w:val="24"/>
              </w:rPr>
              <w:t xml:space="preserve">The action taken with respect to postsecondary enrollment by students who graduated from the school, LEA or </w:t>
            </w:r>
            <w:r>
              <w:rPr>
                <w:rFonts w:ascii="Times New Roman" w:hAnsi="Times New Roman"/>
                <w:bCs/>
                <w:sz w:val="24"/>
                <w:szCs w:val="24"/>
              </w:rPr>
              <w:t>S</w:t>
            </w:r>
            <w:r w:rsidRPr="00743FAE">
              <w:rPr>
                <w:rFonts w:ascii="Times New Roman" w:hAnsi="Times New Roman"/>
                <w:bCs/>
                <w:sz w:val="24"/>
                <w:szCs w:val="24"/>
              </w:rPr>
              <w:t>tate in the past two years.</w:t>
            </w:r>
          </w:p>
        </w:tc>
      </w:tr>
      <w:tr w:rsidR="00A4780B" w:rsidRPr="00F00B65" w:rsidTr="00AF5831">
        <w:tc>
          <w:tcPr>
            <w:tcW w:w="1620" w:type="dxa"/>
            <w:shd w:val="clear" w:color="auto" w:fill="4F81BD"/>
          </w:tcPr>
          <w:p w:rsidR="00A4780B" w:rsidRPr="00743FAE" w:rsidRDefault="00A4780B" w:rsidP="00D9753E">
            <w:pPr>
              <w:spacing w:after="0" w:line="240" w:lineRule="auto"/>
              <w:rPr>
                <w:rFonts w:ascii="Times New Roman" w:hAnsi="Times New Roman"/>
                <w:b/>
                <w:bCs/>
                <w:color w:val="FFFFFF"/>
                <w:sz w:val="24"/>
                <w:szCs w:val="24"/>
              </w:rPr>
            </w:pPr>
            <w:r w:rsidRPr="00743FAE">
              <w:rPr>
                <w:rFonts w:ascii="Times New Roman" w:hAnsi="Times New Roman"/>
                <w:b/>
                <w:bCs/>
                <w:color w:val="FFFFFF"/>
                <w:sz w:val="24"/>
                <w:szCs w:val="24"/>
              </w:rPr>
              <w:t>Permitted Values</w:t>
            </w:r>
          </w:p>
        </w:tc>
        <w:tc>
          <w:tcPr>
            <w:tcW w:w="7560" w:type="dxa"/>
            <w:gridSpan w:val="2"/>
            <w:shd w:val="clear" w:color="auto" w:fill="4F81BD"/>
          </w:tcPr>
          <w:p w:rsidR="00A4780B" w:rsidRPr="00743FAE" w:rsidRDefault="00A4780B" w:rsidP="00D9753E">
            <w:pPr>
              <w:spacing w:after="0" w:line="240" w:lineRule="auto"/>
              <w:rPr>
                <w:rFonts w:ascii="Times New Roman" w:hAnsi="Times New Roman"/>
                <w:bCs/>
                <w:color w:val="FFFFFF"/>
                <w:sz w:val="24"/>
                <w:szCs w:val="24"/>
              </w:rPr>
            </w:pPr>
          </w:p>
        </w:tc>
      </w:tr>
      <w:tr w:rsidR="00A4780B" w:rsidRPr="00F00B65" w:rsidTr="00AF5831">
        <w:trPr>
          <w:trHeight w:val="284"/>
        </w:trPr>
        <w:tc>
          <w:tcPr>
            <w:tcW w:w="1620" w:type="dxa"/>
            <w:tcBorders>
              <w:bottom w:val="single" w:sz="4" w:space="0" w:color="auto"/>
            </w:tcBorders>
          </w:tcPr>
          <w:p w:rsidR="00A4780B" w:rsidRPr="00743FAE" w:rsidRDefault="00A4780B" w:rsidP="00D9753E">
            <w:pPr>
              <w:spacing w:after="0" w:line="240" w:lineRule="auto"/>
              <w:rPr>
                <w:rFonts w:ascii="Times New Roman" w:hAnsi="Times New Roman"/>
                <w:b/>
                <w:bCs/>
                <w:sz w:val="24"/>
                <w:szCs w:val="24"/>
              </w:rPr>
            </w:pPr>
          </w:p>
        </w:tc>
        <w:tc>
          <w:tcPr>
            <w:tcW w:w="7560" w:type="dxa"/>
            <w:gridSpan w:val="2"/>
            <w:tcBorders>
              <w:bottom w:val="single" w:sz="4" w:space="0" w:color="auto"/>
            </w:tcBorders>
          </w:tcPr>
          <w:p w:rsidR="00A4780B" w:rsidRPr="00743FAE" w:rsidRDefault="00A4780B" w:rsidP="00D9753E">
            <w:pPr>
              <w:numPr>
                <w:ilvl w:val="0"/>
                <w:numId w:val="15"/>
              </w:numPr>
              <w:tabs>
                <w:tab w:val="num" w:pos="360"/>
              </w:tabs>
              <w:spacing w:after="0" w:line="240" w:lineRule="auto"/>
              <w:ind w:left="360"/>
              <w:rPr>
                <w:rFonts w:ascii="Times New Roman" w:hAnsi="Times New Roman"/>
                <w:bCs/>
                <w:sz w:val="24"/>
                <w:szCs w:val="24"/>
              </w:rPr>
            </w:pPr>
            <w:r w:rsidRPr="00743FAE">
              <w:rPr>
                <w:rFonts w:ascii="Times New Roman" w:hAnsi="Times New Roman"/>
                <w:bCs/>
                <w:sz w:val="24"/>
                <w:szCs w:val="24"/>
              </w:rPr>
              <w:t>No information on postsecondary actions</w:t>
            </w:r>
          </w:p>
          <w:p w:rsidR="00A4780B" w:rsidRPr="00743FAE" w:rsidRDefault="00A4780B" w:rsidP="00D9753E">
            <w:pPr>
              <w:numPr>
                <w:ilvl w:val="0"/>
                <w:numId w:val="15"/>
              </w:numPr>
              <w:tabs>
                <w:tab w:val="num" w:pos="360"/>
              </w:tabs>
              <w:spacing w:after="0" w:line="240" w:lineRule="auto"/>
              <w:ind w:left="360"/>
              <w:rPr>
                <w:rFonts w:ascii="Times New Roman" w:hAnsi="Times New Roman"/>
                <w:bCs/>
                <w:sz w:val="24"/>
                <w:szCs w:val="24"/>
              </w:rPr>
            </w:pPr>
            <w:r w:rsidRPr="00743FAE">
              <w:rPr>
                <w:rFonts w:ascii="Times New Roman" w:hAnsi="Times New Roman"/>
                <w:bCs/>
                <w:sz w:val="24"/>
                <w:szCs w:val="24"/>
              </w:rPr>
              <w:t>Enrolled in an IHE within 16 months of receiving a regular high school diploma</w:t>
            </w:r>
          </w:p>
          <w:p w:rsidR="00A4780B" w:rsidRPr="00743FAE" w:rsidRDefault="00A4780B" w:rsidP="00D41940">
            <w:pPr>
              <w:numPr>
                <w:ilvl w:val="0"/>
                <w:numId w:val="15"/>
              </w:numPr>
              <w:tabs>
                <w:tab w:val="num" w:pos="360"/>
              </w:tabs>
              <w:spacing w:after="0" w:line="240" w:lineRule="auto"/>
              <w:ind w:left="360"/>
              <w:rPr>
                <w:rFonts w:ascii="Times New Roman" w:hAnsi="Times New Roman"/>
                <w:bCs/>
                <w:sz w:val="24"/>
                <w:szCs w:val="24"/>
              </w:rPr>
            </w:pPr>
            <w:r w:rsidRPr="00743FAE">
              <w:rPr>
                <w:rFonts w:ascii="Times New Roman" w:hAnsi="Times New Roman"/>
                <w:bCs/>
                <w:sz w:val="24"/>
                <w:szCs w:val="24"/>
              </w:rPr>
              <w:t>Did not enroll in an IHE within 16 months of receiving a regular high school diploma</w:t>
            </w:r>
          </w:p>
        </w:tc>
      </w:tr>
    </w:tbl>
    <w:p w:rsidR="00A4780B" w:rsidRDefault="00A4780B" w:rsidP="000A404C">
      <w:pPr>
        <w:spacing w:after="0" w:line="240" w:lineRule="auto"/>
        <w:rPr>
          <w:rFonts w:ascii="Times New Roman" w:hAnsi="Times New Roman"/>
          <w:sz w:val="24"/>
          <w:szCs w:val="24"/>
        </w:rPr>
      </w:pPr>
    </w:p>
    <w:p w:rsidR="00A4780B" w:rsidRPr="00516E5B" w:rsidRDefault="00A4780B" w:rsidP="000A404C">
      <w:pPr>
        <w:spacing w:after="0" w:line="240" w:lineRule="auto"/>
        <w:rPr>
          <w:rFonts w:ascii="Times New Roman" w:hAnsi="Times New Roman"/>
          <w:sz w:val="24"/>
          <w:szCs w:val="24"/>
        </w:rPr>
      </w:pPr>
      <w:r w:rsidRPr="00516E5B">
        <w:rPr>
          <w:rFonts w:ascii="Times New Roman" w:hAnsi="Times New Roman"/>
          <w:sz w:val="24"/>
          <w:szCs w:val="24"/>
        </w:rPr>
        <w:t xml:space="preserve">The percentage </w:t>
      </w:r>
      <w:r>
        <w:rPr>
          <w:rFonts w:ascii="Times New Roman" w:hAnsi="Times New Roman"/>
          <w:sz w:val="24"/>
          <w:szCs w:val="24"/>
        </w:rPr>
        <w:t xml:space="preserve">indicator </w:t>
      </w:r>
      <w:r w:rsidRPr="00516E5B">
        <w:rPr>
          <w:rFonts w:ascii="Times New Roman" w:hAnsi="Times New Roman"/>
          <w:sz w:val="24"/>
          <w:szCs w:val="24"/>
        </w:rPr>
        <w:t>would be calculated as follows:</w:t>
      </w:r>
    </w:p>
    <w:p w:rsidR="00A4780B" w:rsidRPr="00516E5B" w:rsidRDefault="00A4780B" w:rsidP="000A404C">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0"/>
        <w:gridCol w:w="5490"/>
      </w:tblGrid>
      <w:tr w:rsidR="00A4780B" w:rsidRPr="00F00B65" w:rsidTr="00F00B65">
        <w:tc>
          <w:tcPr>
            <w:tcW w:w="918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Numerator</w:t>
            </w:r>
          </w:p>
        </w:tc>
      </w:tr>
      <w:tr w:rsidR="00A4780B" w:rsidRPr="00F00B65" w:rsidTr="00F00B65">
        <w:tc>
          <w:tcPr>
            <w:tcW w:w="36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students who enrolled in an IHE within 16 months of receiving a regular high school diploma</w:t>
            </w:r>
          </w:p>
        </w:tc>
        <w:tc>
          <w:tcPr>
            <w:tcW w:w="54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DG739</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Category set A where postsecondary enrollment action is “enrolled in an IHE within 16 months of receiving a regular high school diploma.”</w:t>
            </w:r>
          </w:p>
        </w:tc>
      </w:tr>
      <w:tr w:rsidR="00A4780B" w:rsidRPr="00F00B65" w:rsidTr="00F00B65">
        <w:tc>
          <w:tcPr>
            <w:tcW w:w="918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Denominator</w:t>
            </w:r>
          </w:p>
        </w:tc>
      </w:tr>
      <w:tr w:rsidR="00A4780B" w:rsidRPr="00F00B65" w:rsidTr="00F00B65">
        <w:tc>
          <w:tcPr>
            <w:tcW w:w="36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xml:space="preserve"># of students who graduated </w:t>
            </w:r>
          </w:p>
        </w:tc>
        <w:tc>
          <w:tcPr>
            <w:tcW w:w="549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DG739</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Grand total</w:t>
            </w:r>
          </w:p>
        </w:tc>
      </w:tr>
    </w:tbl>
    <w:p w:rsidR="00A4780B" w:rsidRPr="00516E5B" w:rsidRDefault="00A4780B" w:rsidP="000A404C">
      <w:pPr>
        <w:spacing w:after="0" w:line="240" w:lineRule="auto"/>
        <w:rPr>
          <w:rFonts w:ascii="Times New Roman" w:hAnsi="Times New Roman"/>
          <w:sz w:val="24"/>
          <w:szCs w:val="24"/>
        </w:rPr>
      </w:pPr>
    </w:p>
    <w:p w:rsidR="00A4780B" w:rsidRPr="00516E5B" w:rsidRDefault="00A4780B" w:rsidP="000A404C">
      <w:pPr>
        <w:spacing w:after="0" w:line="240" w:lineRule="auto"/>
        <w:rPr>
          <w:rFonts w:ascii="Times New Roman" w:hAnsi="Times New Roman"/>
          <w:sz w:val="24"/>
          <w:szCs w:val="24"/>
        </w:rPr>
      </w:pPr>
    </w:p>
    <w:p w:rsidR="00A4780B" w:rsidRPr="00516E5B" w:rsidRDefault="00A4780B" w:rsidP="000A404C">
      <w:pPr>
        <w:spacing w:after="0" w:line="240" w:lineRule="auto"/>
        <w:rPr>
          <w:rFonts w:ascii="Times New Roman" w:hAnsi="Times New Roman"/>
          <w:b/>
          <w:sz w:val="24"/>
          <w:szCs w:val="24"/>
        </w:rPr>
      </w:pPr>
      <w:r w:rsidRPr="00516E5B">
        <w:rPr>
          <w:rFonts w:ascii="Times New Roman" w:hAnsi="Times New Roman"/>
          <w:b/>
          <w:sz w:val="24"/>
          <w:szCs w:val="24"/>
        </w:rPr>
        <w:t>Indicator (c)(12)</w:t>
      </w:r>
    </w:p>
    <w:p w:rsidR="00A4780B" w:rsidRDefault="00A4780B" w:rsidP="000A404C">
      <w:pPr>
        <w:spacing w:after="0" w:line="240" w:lineRule="auto"/>
        <w:rPr>
          <w:rFonts w:ascii="Times New Roman" w:hAnsi="Times New Roman"/>
          <w:sz w:val="24"/>
          <w:szCs w:val="24"/>
        </w:rPr>
      </w:pPr>
      <w:r w:rsidRPr="00516E5B">
        <w:rPr>
          <w:rFonts w:ascii="Times New Roman" w:hAnsi="Times New Roman"/>
          <w:sz w:val="24"/>
          <w:szCs w:val="24"/>
        </w:rPr>
        <w:t>Of the students who graduate from high school consistent with 34 CF</w:t>
      </w:r>
      <w:r>
        <w:rPr>
          <w:rFonts w:ascii="Times New Roman" w:hAnsi="Times New Roman"/>
          <w:sz w:val="24"/>
          <w:szCs w:val="24"/>
        </w:rPr>
        <w:t>R</w:t>
      </w:r>
      <w:r w:rsidRPr="00516E5B">
        <w:rPr>
          <w:rFonts w:ascii="Times New Roman" w:hAnsi="Times New Roman"/>
          <w:sz w:val="24"/>
          <w:szCs w:val="24"/>
        </w:rPr>
        <w:t xml:space="preserve"> 200.19(b)(1)(i) who enroll in a public IHE (as defined in section 101(a) of the HEA) in the State within 16 months of receiving a regular high school diploma, the number and percentage who complete at least one year’s worth of college credit (applicable to a degree) within two years of enrolment in the IHE</w:t>
      </w:r>
    </w:p>
    <w:p w:rsidR="00A4780B" w:rsidRPr="00516E5B" w:rsidRDefault="00A4780B" w:rsidP="000A404C">
      <w:pPr>
        <w:spacing w:after="0" w:line="240" w:lineRule="auto"/>
        <w:rPr>
          <w:rFonts w:ascii="Times New Roman" w:hAnsi="Times New Roman"/>
          <w:sz w:val="24"/>
          <w:szCs w:val="24"/>
        </w:rPr>
      </w:pPr>
    </w:p>
    <w:p w:rsidR="00A4780B" w:rsidRPr="00516E5B" w:rsidRDefault="00A4780B" w:rsidP="000A404C">
      <w:pPr>
        <w:spacing w:after="0" w:line="240" w:lineRule="auto"/>
        <w:rPr>
          <w:rFonts w:ascii="Times New Roman" w:hAnsi="Times New Roman"/>
          <w:sz w:val="24"/>
          <w:szCs w:val="24"/>
        </w:rPr>
      </w:pPr>
      <w:r w:rsidRPr="00516E5B">
        <w:rPr>
          <w:rFonts w:ascii="Times New Roman" w:hAnsi="Times New Roman"/>
          <w:sz w:val="24"/>
          <w:szCs w:val="24"/>
        </w:rPr>
        <w:t>This indicator requires the addition of a new data group.</w:t>
      </w:r>
    </w:p>
    <w:p w:rsidR="00A4780B" w:rsidRDefault="00A4780B">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466"/>
      </w:tblGrid>
      <w:tr w:rsidR="00A4780B" w:rsidRPr="00F00B65" w:rsidTr="00AF5831">
        <w:tc>
          <w:tcPr>
            <w:tcW w:w="7534" w:type="dxa"/>
            <w:gridSpan w:val="4"/>
            <w:tcBorders>
              <w:top w:val="single" w:sz="4" w:space="0" w:color="auto"/>
            </w:tcBorders>
            <w:shd w:val="clear" w:color="auto" w:fill="4F81BD"/>
          </w:tcPr>
          <w:p w:rsidR="00A4780B" w:rsidRPr="00F00B65" w:rsidRDefault="00A4780B" w:rsidP="000A1D10">
            <w:pPr>
              <w:spacing w:after="0"/>
              <w:rPr>
                <w:b/>
                <w:bCs/>
                <w:color w:val="FFFFFF"/>
                <w:sz w:val="24"/>
                <w:szCs w:val="24"/>
              </w:rPr>
            </w:pPr>
            <w:r w:rsidRPr="00F00B65">
              <w:rPr>
                <w:rFonts w:ascii="Times New Roman" w:hAnsi="Times New Roman"/>
                <w:b/>
                <w:bCs/>
                <w:color w:val="FFFFFF"/>
                <w:sz w:val="24"/>
                <w:szCs w:val="24"/>
              </w:rPr>
              <w:t>Group Name</w:t>
            </w:r>
            <w:r w:rsidRPr="00F00B65">
              <w:rPr>
                <w:b/>
                <w:bCs/>
                <w:color w:val="FFFFFF"/>
                <w:sz w:val="24"/>
                <w:szCs w:val="24"/>
              </w:rPr>
              <w:t>:</w:t>
            </w:r>
            <w:r w:rsidRPr="00F00B65">
              <w:rPr>
                <w:rFonts w:ascii="Times New Roman" w:hAnsi="Times New Roman"/>
                <w:b/>
                <w:bCs/>
                <w:color w:val="FFFFFF"/>
                <w:sz w:val="24"/>
                <w:szCs w:val="24"/>
              </w:rPr>
              <w:t xml:space="preserve"> HS graduates postsecondary credit earned</w:t>
            </w:r>
          </w:p>
        </w:tc>
        <w:tc>
          <w:tcPr>
            <w:tcW w:w="1466" w:type="dxa"/>
            <w:tcBorders>
              <w:top w:val="single" w:sz="4" w:space="0" w:color="auto"/>
            </w:tcBorders>
            <w:shd w:val="clear" w:color="auto" w:fill="4F81BD"/>
          </w:tcPr>
          <w:p w:rsidR="00A4780B" w:rsidRPr="00F00B65" w:rsidRDefault="00A4780B" w:rsidP="00D41940">
            <w:pPr>
              <w:spacing w:after="0"/>
              <w:jc w:val="right"/>
              <w:rPr>
                <w:b/>
                <w:bCs/>
                <w:color w:val="FFFFFF"/>
                <w:sz w:val="24"/>
                <w:szCs w:val="24"/>
              </w:rPr>
            </w:pPr>
            <w:r w:rsidRPr="00F00B65">
              <w:rPr>
                <w:rFonts w:ascii="Times New Roman" w:hAnsi="Times New Roman"/>
                <w:b/>
                <w:bCs/>
                <w:color w:val="FFFFFF"/>
                <w:sz w:val="24"/>
                <w:szCs w:val="24"/>
              </w:rPr>
              <w:t>ID: 740</w:t>
            </w:r>
          </w:p>
        </w:tc>
      </w:tr>
      <w:tr w:rsidR="00A4780B" w:rsidRPr="00F00B65" w:rsidTr="00AF5831">
        <w:tc>
          <w:tcPr>
            <w:tcW w:w="2584" w:type="dxa"/>
          </w:tcPr>
          <w:p w:rsidR="00A4780B" w:rsidRPr="00F00B65" w:rsidRDefault="00A4780B" w:rsidP="00B41603">
            <w:pPr>
              <w:spacing w:after="0"/>
              <w:rPr>
                <w:b/>
                <w:bCs/>
                <w:sz w:val="24"/>
                <w:szCs w:val="24"/>
              </w:rPr>
            </w:pPr>
            <w:r w:rsidRPr="00F00B65">
              <w:rPr>
                <w:rFonts w:ascii="Times New Roman" w:hAnsi="Times New Roman"/>
                <w:b/>
                <w:bCs/>
                <w:sz w:val="24"/>
                <w:szCs w:val="24"/>
              </w:rPr>
              <w:t xml:space="preserve">Section </w:t>
            </w:r>
          </w:p>
        </w:tc>
        <w:tc>
          <w:tcPr>
            <w:tcW w:w="6416" w:type="dxa"/>
            <w:gridSpan w:val="4"/>
          </w:tcPr>
          <w:p w:rsidR="00A4780B" w:rsidRPr="00F00B65" w:rsidRDefault="00A4780B" w:rsidP="00B41603">
            <w:pPr>
              <w:spacing w:after="0"/>
              <w:rPr>
                <w:rFonts w:ascii="Times New Roman" w:hAnsi="Times New Roman"/>
                <w:bCs/>
                <w:sz w:val="24"/>
                <w:szCs w:val="24"/>
              </w:rPr>
            </w:pPr>
            <w:r w:rsidRPr="00F00B65">
              <w:rPr>
                <w:rFonts w:ascii="Times New Roman" w:hAnsi="Times New Roman"/>
                <w:bCs/>
                <w:sz w:val="24"/>
                <w:szCs w:val="24"/>
              </w:rPr>
              <w:t>Students</w:t>
            </w:r>
          </w:p>
        </w:tc>
      </w:tr>
      <w:tr w:rsidR="00A4780B" w:rsidRPr="00F00B65" w:rsidTr="00AF5831">
        <w:tc>
          <w:tcPr>
            <w:tcW w:w="2584" w:type="dxa"/>
          </w:tcPr>
          <w:p w:rsidR="00A4780B" w:rsidRPr="00F00B65" w:rsidRDefault="00A4780B" w:rsidP="00B41603">
            <w:pPr>
              <w:spacing w:after="0"/>
              <w:rPr>
                <w:b/>
                <w:bCs/>
                <w:sz w:val="24"/>
                <w:szCs w:val="24"/>
              </w:rPr>
            </w:pPr>
            <w:r w:rsidRPr="00F00B65">
              <w:rPr>
                <w:rFonts w:ascii="Times New Roman" w:hAnsi="Times New Roman"/>
                <w:b/>
                <w:bCs/>
                <w:sz w:val="24"/>
                <w:szCs w:val="24"/>
              </w:rPr>
              <w:t>Definition</w:t>
            </w:r>
          </w:p>
        </w:tc>
        <w:tc>
          <w:tcPr>
            <w:tcW w:w="6416" w:type="dxa"/>
            <w:gridSpan w:val="4"/>
          </w:tcPr>
          <w:p w:rsidR="00A4780B" w:rsidRPr="00F00B65" w:rsidRDefault="00A4780B" w:rsidP="00BB5A65">
            <w:pPr>
              <w:spacing w:after="0"/>
              <w:rPr>
                <w:rFonts w:ascii="Times New Roman" w:hAnsi="Times New Roman"/>
                <w:bCs/>
                <w:sz w:val="24"/>
                <w:szCs w:val="24"/>
              </w:rPr>
            </w:pPr>
            <w:r w:rsidRPr="00F00B65">
              <w:rPr>
                <w:rFonts w:ascii="Times New Roman" w:hAnsi="Times New Roman"/>
                <w:bCs/>
                <w:sz w:val="24"/>
                <w:szCs w:val="24"/>
              </w:rPr>
              <w:t>The number of graduates from 4 school years ago who enrolled in an IHE within 16 months of receiving their high school diploma</w:t>
            </w:r>
          </w:p>
        </w:tc>
      </w:tr>
      <w:tr w:rsidR="00A4780B" w:rsidRPr="00F00B65" w:rsidTr="00AF5831">
        <w:tc>
          <w:tcPr>
            <w:tcW w:w="2584" w:type="dxa"/>
          </w:tcPr>
          <w:p w:rsidR="00A4780B" w:rsidRPr="00F00B65" w:rsidRDefault="00A4780B" w:rsidP="00B41603">
            <w:pPr>
              <w:spacing w:after="0"/>
              <w:rPr>
                <w:b/>
                <w:bCs/>
                <w:sz w:val="24"/>
                <w:szCs w:val="24"/>
              </w:rPr>
            </w:pPr>
            <w:r w:rsidRPr="00F00B65">
              <w:rPr>
                <w:rFonts w:ascii="Times New Roman" w:hAnsi="Times New Roman"/>
                <w:b/>
                <w:bCs/>
                <w:sz w:val="24"/>
                <w:szCs w:val="24"/>
              </w:rPr>
              <w:t>Permitted Values</w:t>
            </w:r>
          </w:p>
        </w:tc>
        <w:tc>
          <w:tcPr>
            <w:tcW w:w="6416" w:type="dxa"/>
            <w:gridSpan w:val="4"/>
          </w:tcPr>
          <w:p w:rsidR="00A4780B" w:rsidRPr="00F00B65" w:rsidRDefault="00A4780B" w:rsidP="00D41940">
            <w:pPr>
              <w:pStyle w:val="ListParagraph"/>
              <w:numPr>
                <w:ilvl w:val="0"/>
                <w:numId w:val="30"/>
              </w:numPr>
              <w:spacing w:after="0"/>
              <w:rPr>
                <w:rFonts w:ascii="Times New Roman" w:hAnsi="Times New Roman"/>
                <w:bCs/>
                <w:sz w:val="24"/>
                <w:szCs w:val="24"/>
              </w:rPr>
            </w:pPr>
            <w:r w:rsidRPr="00F00B65">
              <w:rPr>
                <w:rFonts w:ascii="Times New Roman" w:hAnsi="Times New Roman"/>
                <w:bCs/>
                <w:sz w:val="24"/>
                <w:szCs w:val="24"/>
              </w:rPr>
              <w:t>Integer</w:t>
            </w:r>
          </w:p>
        </w:tc>
      </w:tr>
      <w:tr w:rsidR="00A4780B" w:rsidRPr="00F00B65" w:rsidTr="00AF5831">
        <w:tc>
          <w:tcPr>
            <w:tcW w:w="2584" w:type="dxa"/>
          </w:tcPr>
          <w:p w:rsidR="00A4780B" w:rsidRPr="00F00B65" w:rsidRDefault="00A4780B" w:rsidP="00B41603">
            <w:pPr>
              <w:spacing w:after="0"/>
              <w:rPr>
                <w:b/>
                <w:bCs/>
                <w:sz w:val="24"/>
                <w:szCs w:val="24"/>
              </w:rPr>
            </w:pPr>
            <w:r w:rsidRPr="00F00B65">
              <w:rPr>
                <w:rFonts w:ascii="Times New Roman" w:hAnsi="Times New Roman"/>
                <w:b/>
                <w:sz w:val="24"/>
                <w:szCs w:val="24"/>
              </w:rPr>
              <w:t xml:space="preserve">Reporting Period </w:t>
            </w:r>
          </w:p>
        </w:tc>
        <w:tc>
          <w:tcPr>
            <w:tcW w:w="6416" w:type="dxa"/>
            <w:gridSpan w:val="4"/>
          </w:tcPr>
          <w:p w:rsidR="00A4780B" w:rsidRPr="00F00B65" w:rsidRDefault="00A4780B" w:rsidP="00B41603">
            <w:pPr>
              <w:spacing w:after="0"/>
              <w:rPr>
                <w:rFonts w:ascii="Times New Roman" w:hAnsi="Times New Roman"/>
                <w:bCs/>
                <w:sz w:val="24"/>
                <w:szCs w:val="24"/>
              </w:rPr>
            </w:pPr>
            <w:r w:rsidRPr="00F00B65">
              <w:rPr>
                <w:rFonts w:ascii="Times New Roman" w:hAnsi="Times New Roman"/>
                <w:bCs/>
                <w:sz w:val="24"/>
                <w:szCs w:val="24"/>
              </w:rPr>
              <w:t>School year</w:t>
            </w:r>
          </w:p>
        </w:tc>
      </w:tr>
      <w:tr w:rsidR="00A4780B" w:rsidRPr="00F00B65" w:rsidTr="00AF5831">
        <w:tc>
          <w:tcPr>
            <w:tcW w:w="2584" w:type="dxa"/>
          </w:tcPr>
          <w:p w:rsidR="00A4780B" w:rsidRPr="00F00B65" w:rsidRDefault="00A4780B" w:rsidP="00B41603">
            <w:pPr>
              <w:spacing w:after="0"/>
              <w:rPr>
                <w:b/>
                <w:bCs/>
                <w:sz w:val="24"/>
                <w:szCs w:val="24"/>
              </w:rPr>
            </w:pPr>
            <w:r w:rsidRPr="00F00B65">
              <w:rPr>
                <w:rFonts w:ascii="Times New Roman" w:hAnsi="Times New Roman"/>
                <w:b/>
                <w:sz w:val="24"/>
                <w:szCs w:val="24"/>
              </w:rPr>
              <w:t>Reporting Levels</w:t>
            </w:r>
          </w:p>
        </w:tc>
        <w:tc>
          <w:tcPr>
            <w:tcW w:w="2096" w:type="dxa"/>
          </w:tcPr>
          <w:p w:rsidR="00A4780B" w:rsidRPr="00F00B65" w:rsidRDefault="00A4780B" w:rsidP="00B41603">
            <w:pPr>
              <w:spacing w:after="0"/>
              <w:jc w:val="center"/>
              <w:rPr>
                <w:bCs/>
                <w:sz w:val="24"/>
                <w:szCs w:val="24"/>
              </w:rPr>
            </w:pPr>
            <w:r w:rsidRPr="00F00B65">
              <w:rPr>
                <w:rFonts w:ascii="Times New Roman" w:hAnsi="Times New Roman"/>
                <w:bCs/>
                <w:sz w:val="24"/>
                <w:szCs w:val="24"/>
              </w:rPr>
              <w:t>School</w:t>
            </w:r>
            <w:r w:rsidRPr="00F00B65">
              <w:rPr>
                <w:bCs/>
                <w:sz w:val="24"/>
                <w:szCs w:val="24"/>
              </w:rPr>
              <w:t xml:space="preserve">  </w:t>
            </w:r>
            <w:r w:rsidRPr="00F00B65">
              <w:rPr>
                <w:rFonts w:ascii="Wingdings 2" w:hAnsi="Wingdings 2"/>
                <w:bCs/>
                <w:sz w:val="24"/>
                <w:szCs w:val="24"/>
              </w:rPr>
              <w:t></w:t>
            </w:r>
          </w:p>
        </w:tc>
        <w:tc>
          <w:tcPr>
            <w:tcW w:w="2394" w:type="dxa"/>
          </w:tcPr>
          <w:p w:rsidR="00A4780B" w:rsidRPr="00F00B65" w:rsidRDefault="00A4780B" w:rsidP="00B41603">
            <w:pPr>
              <w:spacing w:after="0"/>
              <w:jc w:val="center"/>
              <w:rPr>
                <w:bCs/>
                <w:sz w:val="24"/>
                <w:szCs w:val="24"/>
              </w:rPr>
            </w:pPr>
            <w:r w:rsidRPr="00F00B65">
              <w:rPr>
                <w:rFonts w:ascii="Times New Roman" w:hAnsi="Times New Roman"/>
                <w:bCs/>
                <w:sz w:val="24"/>
                <w:szCs w:val="24"/>
              </w:rPr>
              <w:t>LEA</w:t>
            </w:r>
            <w:r w:rsidRPr="00F00B65">
              <w:rPr>
                <w:bCs/>
                <w:sz w:val="24"/>
                <w:szCs w:val="24"/>
              </w:rPr>
              <w:t xml:space="preserve">  </w:t>
            </w:r>
            <w:r w:rsidRPr="00F00B65">
              <w:rPr>
                <w:rFonts w:ascii="Wingdings 2" w:hAnsi="Wingdings 2"/>
                <w:bCs/>
                <w:sz w:val="24"/>
                <w:szCs w:val="24"/>
              </w:rPr>
              <w:t></w:t>
            </w:r>
          </w:p>
        </w:tc>
        <w:tc>
          <w:tcPr>
            <w:tcW w:w="1926" w:type="dxa"/>
            <w:gridSpan w:val="2"/>
          </w:tcPr>
          <w:p w:rsidR="00A4780B" w:rsidRPr="00F00B65" w:rsidRDefault="00A4780B" w:rsidP="00B41603">
            <w:pPr>
              <w:spacing w:after="0"/>
              <w:jc w:val="center"/>
              <w:rPr>
                <w:bCs/>
                <w:sz w:val="24"/>
                <w:szCs w:val="24"/>
              </w:rPr>
            </w:pPr>
            <w:r w:rsidRPr="00F00B65">
              <w:rPr>
                <w:rFonts w:ascii="Times New Roman" w:hAnsi="Times New Roman"/>
                <w:bCs/>
                <w:sz w:val="24"/>
                <w:szCs w:val="24"/>
              </w:rPr>
              <w:t>State</w:t>
            </w:r>
            <w:r w:rsidRPr="00F00B65">
              <w:rPr>
                <w:bCs/>
                <w:sz w:val="24"/>
                <w:szCs w:val="24"/>
              </w:rPr>
              <w:t xml:space="preserve">  </w:t>
            </w:r>
            <w:r w:rsidRPr="00F00B65">
              <w:rPr>
                <w:rFonts w:ascii="Wingdings 2" w:hAnsi="Wingdings 2"/>
                <w:bCs/>
                <w:sz w:val="24"/>
                <w:szCs w:val="24"/>
              </w:rPr>
              <w:t></w:t>
            </w:r>
          </w:p>
        </w:tc>
      </w:tr>
      <w:tr w:rsidR="00A4780B" w:rsidRPr="00F00B65" w:rsidTr="00AF5831">
        <w:tc>
          <w:tcPr>
            <w:tcW w:w="2584" w:type="dxa"/>
          </w:tcPr>
          <w:p w:rsidR="00A4780B" w:rsidRPr="00F00B65" w:rsidRDefault="00A4780B" w:rsidP="00B41603">
            <w:pPr>
              <w:spacing w:after="0"/>
              <w:rPr>
                <w:rFonts w:ascii="Times New Roman" w:hAnsi="Times New Roman"/>
                <w:b/>
                <w:bCs/>
                <w:sz w:val="24"/>
                <w:szCs w:val="24"/>
              </w:rPr>
            </w:pPr>
            <w:r w:rsidRPr="00F00B65">
              <w:rPr>
                <w:rFonts w:ascii="Times New Roman" w:hAnsi="Times New Roman"/>
                <w:b/>
                <w:bCs/>
                <w:sz w:val="24"/>
                <w:szCs w:val="24"/>
              </w:rPr>
              <w:t>Grand Total (Education Unit Total)</w:t>
            </w:r>
          </w:p>
        </w:tc>
        <w:tc>
          <w:tcPr>
            <w:tcW w:w="6416" w:type="dxa"/>
            <w:gridSpan w:val="4"/>
          </w:tcPr>
          <w:p w:rsidR="00A4780B" w:rsidRPr="00F00B65" w:rsidRDefault="00A4780B" w:rsidP="00B41603">
            <w:pPr>
              <w:spacing w:after="0"/>
              <w:rPr>
                <w:b/>
                <w:bCs/>
                <w:sz w:val="24"/>
                <w:szCs w:val="24"/>
              </w:rPr>
            </w:pPr>
            <w:r w:rsidRPr="00F00B65">
              <w:rPr>
                <w:rFonts w:ascii="Wingdings 2" w:hAnsi="Wingdings 2"/>
                <w:bCs/>
                <w:sz w:val="24"/>
                <w:szCs w:val="24"/>
              </w:rPr>
              <w:t></w:t>
            </w:r>
          </w:p>
        </w:tc>
      </w:tr>
      <w:tr w:rsidR="00A4780B" w:rsidRPr="00F00B65" w:rsidTr="00AF5831">
        <w:tc>
          <w:tcPr>
            <w:tcW w:w="2584" w:type="dxa"/>
          </w:tcPr>
          <w:p w:rsidR="00A4780B" w:rsidRPr="00F00B65" w:rsidRDefault="00A4780B" w:rsidP="00B41603">
            <w:pPr>
              <w:spacing w:after="0"/>
              <w:rPr>
                <w:rFonts w:ascii="Times New Roman" w:hAnsi="Times New Roman"/>
                <w:b/>
                <w:bCs/>
                <w:sz w:val="24"/>
                <w:szCs w:val="24"/>
              </w:rPr>
            </w:pPr>
            <w:r w:rsidRPr="00F00B65">
              <w:rPr>
                <w:rFonts w:ascii="Times New Roman" w:hAnsi="Times New Roman"/>
                <w:b/>
                <w:bCs/>
                <w:sz w:val="24"/>
                <w:szCs w:val="24"/>
              </w:rPr>
              <w:t>Comment</w:t>
            </w:r>
          </w:p>
        </w:tc>
        <w:tc>
          <w:tcPr>
            <w:tcW w:w="6416" w:type="dxa"/>
            <w:gridSpan w:val="4"/>
          </w:tcPr>
          <w:p w:rsidR="00A4780B" w:rsidRPr="00F00B65" w:rsidRDefault="00A4780B" w:rsidP="00A54762">
            <w:pPr>
              <w:spacing w:after="0"/>
              <w:rPr>
                <w:rFonts w:ascii="Times New Roman" w:hAnsi="Times New Roman"/>
                <w:iCs/>
                <w:sz w:val="24"/>
                <w:szCs w:val="24"/>
              </w:rPr>
            </w:pPr>
            <w:r w:rsidRPr="00F00B65">
              <w:rPr>
                <w:rFonts w:ascii="Times New Roman" w:hAnsi="Times New Roman"/>
                <w:iCs/>
                <w:sz w:val="24"/>
                <w:szCs w:val="24"/>
              </w:rPr>
              <w:t xml:space="preserve">Only students </w:t>
            </w:r>
            <w:r w:rsidRPr="00F00B65">
              <w:rPr>
                <w:rFonts w:ascii="Times New Roman" w:hAnsi="Times New Roman"/>
                <w:sz w:val="24"/>
                <w:szCs w:val="24"/>
              </w:rPr>
              <w:t>graduating from high school consistent with 34 CFR 200.19(b)(1)(i) in the graduating class four years prior to the reporting period, and enrolling in an institution of higher education (IHE) as defined in section 101(a) of the Higher Education Act of 1965, as amended (HEA), should be included in this count.</w:t>
            </w:r>
          </w:p>
        </w:tc>
      </w:tr>
      <w:tr w:rsidR="00A4780B" w:rsidRPr="00F00B65" w:rsidTr="00AF5831">
        <w:tc>
          <w:tcPr>
            <w:tcW w:w="2584" w:type="dxa"/>
            <w:shd w:val="clear" w:color="auto" w:fill="4F81BD"/>
          </w:tcPr>
          <w:p w:rsidR="00A4780B" w:rsidRPr="00F00B65" w:rsidRDefault="00A4780B" w:rsidP="00B41603">
            <w:pPr>
              <w:spacing w:after="0"/>
              <w:rPr>
                <w:rFonts w:ascii="Times New Roman" w:hAnsi="Times New Roman"/>
                <w:b/>
                <w:bCs/>
                <w:color w:val="FFFFFF"/>
                <w:sz w:val="24"/>
                <w:szCs w:val="24"/>
              </w:rPr>
            </w:pPr>
            <w:r w:rsidRPr="00F00B65">
              <w:rPr>
                <w:rFonts w:ascii="Times New Roman" w:hAnsi="Times New Roman"/>
                <w:b/>
                <w:bCs/>
                <w:color w:val="FFFFFF"/>
                <w:sz w:val="24"/>
                <w:szCs w:val="24"/>
              </w:rPr>
              <w:t>CATEGORY SET</w:t>
            </w:r>
          </w:p>
        </w:tc>
        <w:tc>
          <w:tcPr>
            <w:tcW w:w="6416" w:type="dxa"/>
            <w:gridSpan w:val="4"/>
            <w:shd w:val="clear" w:color="auto" w:fill="4F81BD"/>
          </w:tcPr>
          <w:p w:rsidR="00A4780B" w:rsidRPr="00F00B65" w:rsidRDefault="00A4780B" w:rsidP="00B41603">
            <w:pPr>
              <w:spacing w:after="0"/>
              <w:rPr>
                <w:rFonts w:ascii="Times New Roman" w:hAnsi="Times New Roman"/>
                <w:b/>
                <w:bCs/>
                <w:color w:val="FFFFFF"/>
                <w:sz w:val="24"/>
                <w:szCs w:val="24"/>
              </w:rPr>
            </w:pPr>
            <w:r w:rsidRPr="00F00B65">
              <w:rPr>
                <w:rFonts w:ascii="Times New Roman" w:hAnsi="Times New Roman"/>
                <w:b/>
                <w:bCs/>
                <w:color w:val="FFFFFF"/>
                <w:sz w:val="24"/>
                <w:szCs w:val="24"/>
              </w:rPr>
              <w:t>DESCRIPTION</w:t>
            </w:r>
          </w:p>
        </w:tc>
      </w:tr>
      <w:tr w:rsidR="00A4780B" w:rsidRPr="00F00B65" w:rsidTr="00AF5831">
        <w:tc>
          <w:tcPr>
            <w:tcW w:w="2584" w:type="dxa"/>
          </w:tcPr>
          <w:p w:rsidR="00A4780B" w:rsidRPr="00F00B65" w:rsidRDefault="00A4780B" w:rsidP="00B41603">
            <w:pPr>
              <w:spacing w:after="0"/>
              <w:rPr>
                <w:rFonts w:ascii="Times New Roman" w:hAnsi="Times New Roman"/>
                <w:b/>
                <w:bCs/>
                <w:sz w:val="24"/>
                <w:szCs w:val="24"/>
              </w:rPr>
            </w:pPr>
            <w:r w:rsidRPr="00F00B65">
              <w:rPr>
                <w:rFonts w:ascii="Times New Roman" w:hAnsi="Times New Roman"/>
                <w:b/>
                <w:bCs/>
                <w:sz w:val="24"/>
                <w:szCs w:val="24"/>
              </w:rPr>
              <w:t>Category Set A</w:t>
            </w:r>
          </w:p>
        </w:tc>
        <w:tc>
          <w:tcPr>
            <w:tcW w:w="6416" w:type="dxa"/>
            <w:gridSpan w:val="4"/>
          </w:tcPr>
          <w:p w:rsidR="00A4780B" w:rsidRPr="00F00B65" w:rsidRDefault="00A4780B" w:rsidP="00D41940">
            <w:pPr>
              <w:numPr>
                <w:ilvl w:val="0"/>
                <w:numId w:val="15"/>
              </w:numPr>
              <w:spacing w:after="0"/>
              <w:rPr>
                <w:rFonts w:ascii="Times New Roman" w:hAnsi="Times New Roman"/>
                <w:b/>
                <w:bCs/>
                <w:sz w:val="24"/>
                <w:szCs w:val="24"/>
              </w:rPr>
            </w:pPr>
            <w:r w:rsidRPr="00F00B65">
              <w:rPr>
                <w:rFonts w:ascii="Times New Roman" w:hAnsi="Times New Roman"/>
                <w:bCs/>
                <w:sz w:val="24"/>
                <w:szCs w:val="24"/>
              </w:rPr>
              <w:t xml:space="preserve">Postsecondary Credit </w:t>
            </w:r>
          </w:p>
        </w:tc>
      </w:tr>
      <w:tr w:rsidR="00A4780B" w:rsidRPr="00F00B65" w:rsidTr="00AF5831">
        <w:tc>
          <w:tcPr>
            <w:tcW w:w="9000" w:type="dxa"/>
            <w:gridSpan w:val="5"/>
            <w:tcBorders>
              <w:bottom w:val="single" w:sz="4" w:space="0" w:color="auto"/>
            </w:tcBorders>
            <w:shd w:val="clear" w:color="auto" w:fill="4F81BD"/>
          </w:tcPr>
          <w:p w:rsidR="00A4780B" w:rsidRPr="00F00B65" w:rsidRDefault="00A4780B" w:rsidP="00B41603">
            <w:pPr>
              <w:spacing w:after="0"/>
              <w:rPr>
                <w:rFonts w:ascii="Times New Roman" w:hAnsi="Times New Roman"/>
                <w:b/>
                <w:color w:val="FFFFFF"/>
                <w:sz w:val="24"/>
                <w:szCs w:val="24"/>
              </w:rPr>
            </w:pPr>
            <w:r w:rsidRPr="00F00B65">
              <w:rPr>
                <w:rFonts w:ascii="Times New Roman" w:hAnsi="Times New Roman"/>
                <w:b/>
                <w:color w:val="FFFFFF"/>
                <w:sz w:val="24"/>
                <w:szCs w:val="24"/>
              </w:rPr>
              <w:t>STEWARD: OESE</w:t>
            </w:r>
          </w:p>
        </w:tc>
      </w:tr>
    </w:tbl>
    <w:p w:rsidR="00A4780B" w:rsidRPr="00516E5B" w:rsidRDefault="00A4780B" w:rsidP="003E1E83">
      <w:pPr>
        <w:spacing w:after="0"/>
        <w:rPr>
          <w:rFonts w:ascii="Times New Roman" w:hAnsi="Times New Roman"/>
          <w:b/>
          <w:sz w:val="24"/>
          <w:szCs w:val="24"/>
        </w:rPr>
      </w:pPr>
    </w:p>
    <w:p w:rsidR="00A4780B" w:rsidRPr="00516E5B" w:rsidRDefault="00A4780B" w:rsidP="003E1E83">
      <w:pPr>
        <w:spacing w:after="0"/>
        <w:rPr>
          <w:rFonts w:ascii="Times New Roman" w:hAnsi="Times New Roman"/>
          <w:sz w:val="24"/>
          <w:szCs w:val="24"/>
        </w:rPr>
      </w:pPr>
      <w:r w:rsidRPr="00516E5B">
        <w:rPr>
          <w:rFonts w:ascii="Times New Roman" w:hAnsi="Times New Roman"/>
          <w:sz w:val="24"/>
          <w:szCs w:val="24"/>
        </w:rPr>
        <w:t>The data group above requires the addition of the following category.</w:t>
      </w:r>
    </w:p>
    <w:p w:rsidR="00A4780B" w:rsidRPr="00516E5B" w:rsidRDefault="00A4780B" w:rsidP="003E1E83">
      <w:pPr>
        <w:spacing w:after="0"/>
        <w:rPr>
          <w:rFonts w:ascii="Times New Roman" w:hAnsi="Times New Roman"/>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220"/>
      </w:tblGrid>
      <w:tr w:rsidR="00A4780B" w:rsidRPr="00F00B65" w:rsidTr="00AF5831">
        <w:tc>
          <w:tcPr>
            <w:tcW w:w="6780" w:type="dxa"/>
            <w:gridSpan w:val="2"/>
            <w:tcBorders>
              <w:top w:val="single" w:sz="4" w:space="0" w:color="auto"/>
            </w:tcBorders>
            <w:shd w:val="clear" w:color="auto" w:fill="4F81BD"/>
          </w:tcPr>
          <w:p w:rsidR="00A4780B" w:rsidRPr="00A54762" w:rsidRDefault="00A4780B" w:rsidP="00CC45D8">
            <w:pPr>
              <w:spacing w:after="0" w:line="240" w:lineRule="auto"/>
              <w:rPr>
                <w:rFonts w:ascii="Times New Roman" w:hAnsi="Times New Roman"/>
                <w:b/>
                <w:bCs/>
                <w:color w:val="FFFFFF"/>
                <w:sz w:val="24"/>
                <w:szCs w:val="24"/>
              </w:rPr>
            </w:pPr>
            <w:r w:rsidRPr="00F00B65">
              <w:rPr>
                <w:rFonts w:ascii="Times New Roman" w:hAnsi="Times New Roman"/>
                <w:b/>
                <w:bCs/>
                <w:color w:val="FFFFFF"/>
                <w:sz w:val="24"/>
                <w:szCs w:val="24"/>
              </w:rPr>
              <w:t xml:space="preserve">Category Name:    </w:t>
            </w:r>
            <w:r w:rsidRPr="00F00B65">
              <w:rPr>
                <w:rFonts w:ascii="Times New Roman" w:hAnsi="Times New Roman"/>
                <w:b/>
                <w:iCs/>
                <w:color w:val="FFFFFF"/>
                <w:sz w:val="24"/>
                <w:szCs w:val="24"/>
              </w:rPr>
              <w:t>Postsecondary Credit</w:t>
            </w:r>
          </w:p>
        </w:tc>
        <w:tc>
          <w:tcPr>
            <w:tcW w:w="2220" w:type="dxa"/>
            <w:tcBorders>
              <w:top w:val="single" w:sz="4" w:space="0" w:color="auto"/>
            </w:tcBorders>
            <w:shd w:val="clear" w:color="auto" w:fill="4F81BD"/>
          </w:tcPr>
          <w:p w:rsidR="00A4780B" w:rsidRPr="00A54762" w:rsidRDefault="00A4780B" w:rsidP="00B41603">
            <w:pPr>
              <w:spacing w:after="0" w:line="240" w:lineRule="auto"/>
              <w:rPr>
                <w:rFonts w:ascii="Times New Roman" w:hAnsi="Times New Roman"/>
                <w:b/>
                <w:bCs/>
                <w:color w:val="FFFFFF"/>
                <w:sz w:val="24"/>
                <w:szCs w:val="24"/>
              </w:rPr>
            </w:pPr>
            <w:r w:rsidRPr="00F00B65">
              <w:rPr>
                <w:rFonts w:ascii="Times New Roman" w:hAnsi="Times New Roman"/>
                <w:b/>
                <w:bCs/>
                <w:color w:val="FFFFFF"/>
                <w:sz w:val="24"/>
                <w:szCs w:val="24"/>
              </w:rPr>
              <w:t>Steward: OESE</w:t>
            </w:r>
          </w:p>
        </w:tc>
      </w:tr>
      <w:tr w:rsidR="00A4780B" w:rsidRPr="00F00B65" w:rsidTr="00AF5831">
        <w:trPr>
          <w:trHeight w:val="363"/>
        </w:trPr>
        <w:tc>
          <w:tcPr>
            <w:tcW w:w="1920" w:type="dxa"/>
          </w:tcPr>
          <w:p w:rsidR="00A4780B" w:rsidRPr="00A54762" w:rsidRDefault="00A4780B" w:rsidP="00D41940">
            <w:pPr>
              <w:spacing w:after="0" w:line="240" w:lineRule="auto"/>
              <w:rPr>
                <w:rFonts w:ascii="Times New Roman" w:hAnsi="Times New Roman"/>
                <w:b/>
                <w:bCs/>
                <w:sz w:val="24"/>
                <w:szCs w:val="24"/>
              </w:rPr>
            </w:pPr>
            <w:r w:rsidRPr="00A54762">
              <w:rPr>
                <w:rFonts w:ascii="Times New Roman" w:hAnsi="Times New Roman"/>
                <w:b/>
                <w:bCs/>
                <w:sz w:val="24"/>
                <w:szCs w:val="24"/>
              </w:rPr>
              <w:t>Comment</w:t>
            </w:r>
          </w:p>
        </w:tc>
        <w:tc>
          <w:tcPr>
            <w:tcW w:w="7080" w:type="dxa"/>
            <w:gridSpan w:val="2"/>
          </w:tcPr>
          <w:p w:rsidR="00A4780B" w:rsidRPr="00A54762" w:rsidRDefault="00A4780B" w:rsidP="00D41940">
            <w:pPr>
              <w:tabs>
                <w:tab w:val="num" w:pos="132"/>
              </w:tabs>
              <w:spacing w:after="0" w:line="240" w:lineRule="auto"/>
              <w:ind w:left="132"/>
              <w:rPr>
                <w:rFonts w:ascii="Times New Roman" w:hAnsi="Times New Roman"/>
                <w:b/>
                <w:bCs/>
                <w:sz w:val="24"/>
                <w:szCs w:val="24"/>
              </w:rPr>
            </w:pPr>
            <w:r w:rsidRPr="00F00B65">
              <w:rPr>
                <w:rFonts w:ascii="Times New Roman" w:hAnsi="Times New Roman"/>
                <w:sz w:val="24"/>
                <w:szCs w:val="24"/>
              </w:rPr>
              <w:t>Institution of higher education (IHE) is defined in section 101(a) of the Higher Education Act of 1965, as amended (HEA)</w:t>
            </w:r>
          </w:p>
        </w:tc>
      </w:tr>
      <w:tr w:rsidR="00A4780B" w:rsidRPr="00F00B65" w:rsidTr="00AF5831">
        <w:trPr>
          <w:trHeight w:val="363"/>
        </w:trPr>
        <w:tc>
          <w:tcPr>
            <w:tcW w:w="1920" w:type="dxa"/>
          </w:tcPr>
          <w:p w:rsidR="00A4780B" w:rsidRPr="00A54762" w:rsidRDefault="00A4780B" w:rsidP="00B41603">
            <w:pPr>
              <w:spacing w:after="0" w:line="240" w:lineRule="auto"/>
              <w:rPr>
                <w:rFonts w:ascii="Times New Roman" w:hAnsi="Times New Roman"/>
                <w:b/>
                <w:bCs/>
                <w:sz w:val="24"/>
                <w:szCs w:val="24"/>
              </w:rPr>
            </w:pPr>
            <w:r w:rsidRPr="00F00B65">
              <w:rPr>
                <w:rFonts w:ascii="Times New Roman" w:hAnsi="Times New Roman"/>
                <w:b/>
                <w:bCs/>
                <w:sz w:val="24"/>
                <w:szCs w:val="24"/>
              </w:rPr>
              <w:t>Definition</w:t>
            </w:r>
          </w:p>
        </w:tc>
        <w:tc>
          <w:tcPr>
            <w:tcW w:w="7080" w:type="dxa"/>
            <w:gridSpan w:val="2"/>
          </w:tcPr>
          <w:p w:rsidR="00A4780B" w:rsidRPr="00A54762" w:rsidRDefault="00A4780B" w:rsidP="00CC45D8">
            <w:pPr>
              <w:spacing w:after="0" w:line="240" w:lineRule="auto"/>
              <w:rPr>
                <w:rFonts w:ascii="Times New Roman" w:hAnsi="Times New Roman"/>
                <w:bCs/>
                <w:sz w:val="24"/>
                <w:szCs w:val="24"/>
              </w:rPr>
            </w:pPr>
            <w:r w:rsidRPr="00A54762">
              <w:rPr>
                <w:rFonts w:ascii="Times New Roman" w:hAnsi="Times New Roman"/>
                <w:bCs/>
                <w:sz w:val="24"/>
                <w:szCs w:val="24"/>
              </w:rPr>
              <w:t>Postsecondary credits earned within 2 years of enrolling in an IHE.</w:t>
            </w:r>
          </w:p>
        </w:tc>
      </w:tr>
      <w:tr w:rsidR="00A4780B" w:rsidRPr="00F00B65" w:rsidTr="00AF5831">
        <w:tc>
          <w:tcPr>
            <w:tcW w:w="1920" w:type="dxa"/>
            <w:shd w:val="clear" w:color="auto" w:fill="4F81BD"/>
          </w:tcPr>
          <w:p w:rsidR="00A4780B" w:rsidRPr="00A54762" w:rsidRDefault="00A4780B" w:rsidP="00B41603">
            <w:pPr>
              <w:spacing w:after="0" w:line="240" w:lineRule="auto"/>
              <w:rPr>
                <w:rFonts w:ascii="Times New Roman" w:hAnsi="Times New Roman"/>
                <w:b/>
                <w:bCs/>
                <w:color w:val="FFFFFF"/>
                <w:sz w:val="24"/>
                <w:szCs w:val="24"/>
              </w:rPr>
            </w:pPr>
            <w:r w:rsidRPr="00A54762">
              <w:rPr>
                <w:rFonts w:ascii="Times New Roman" w:hAnsi="Times New Roman"/>
                <w:b/>
                <w:bCs/>
                <w:color w:val="FFFFFF"/>
                <w:sz w:val="24"/>
                <w:szCs w:val="24"/>
              </w:rPr>
              <w:t>Permitted Values</w:t>
            </w:r>
          </w:p>
        </w:tc>
        <w:tc>
          <w:tcPr>
            <w:tcW w:w="7080" w:type="dxa"/>
            <w:gridSpan w:val="2"/>
            <w:shd w:val="clear" w:color="auto" w:fill="4F81BD"/>
          </w:tcPr>
          <w:p w:rsidR="00A4780B" w:rsidRPr="00A54762" w:rsidRDefault="00A4780B" w:rsidP="00B41603">
            <w:pPr>
              <w:spacing w:after="0" w:line="240" w:lineRule="auto"/>
              <w:rPr>
                <w:rFonts w:ascii="Times New Roman" w:hAnsi="Times New Roman"/>
                <w:bCs/>
                <w:color w:val="FFFFFF"/>
                <w:sz w:val="24"/>
                <w:szCs w:val="24"/>
              </w:rPr>
            </w:pPr>
          </w:p>
        </w:tc>
      </w:tr>
      <w:tr w:rsidR="00A4780B" w:rsidRPr="00F00B65" w:rsidTr="00AF5831">
        <w:trPr>
          <w:trHeight w:val="1040"/>
        </w:trPr>
        <w:tc>
          <w:tcPr>
            <w:tcW w:w="1920" w:type="dxa"/>
            <w:tcBorders>
              <w:bottom w:val="single" w:sz="4" w:space="0" w:color="auto"/>
            </w:tcBorders>
          </w:tcPr>
          <w:p w:rsidR="00A4780B" w:rsidRPr="00A54762" w:rsidRDefault="00A4780B" w:rsidP="00B41603">
            <w:pPr>
              <w:spacing w:after="0" w:line="240" w:lineRule="auto"/>
              <w:rPr>
                <w:rFonts w:ascii="Times New Roman" w:hAnsi="Times New Roman"/>
                <w:b/>
                <w:bCs/>
                <w:sz w:val="24"/>
                <w:szCs w:val="24"/>
              </w:rPr>
            </w:pPr>
          </w:p>
        </w:tc>
        <w:tc>
          <w:tcPr>
            <w:tcW w:w="7080" w:type="dxa"/>
            <w:gridSpan w:val="2"/>
            <w:tcBorders>
              <w:bottom w:val="single" w:sz="4" w:space="0" w:color="auto"/>
            </w:tcBorders>
          </w:tcPr>
          <w:p w:rsidR="00A4780B" w:rsidRPr="00A54762" w:rsidRDefault="00A4780B" w:rsidP="00B41603">
            <w:pPr>
              <w:numPr>
                <w:ilvl w:val="0"/>
                <w:numId w:val="15"/>
              </w:numPr>
              <w:tabs>
                <w:tab w:val="num" w:pos="360"/>
              </w:tabs>
              <w:spacing w:after="0" w:line="240" w:lineRule="auto"/>
              <w:ind w:left="360"/>
              <w:rPr>
                <w:rFonts w:ascii="Times New Roman" w:hAnsi="Times New Roman"/>
                <w:bCs/>
                <w:sz w:val="24"/>
                <w:szCs w:val="24"/>
              </w:rPr>
            </w:pPr>
            <w:r w:rsidRPr="00A54762">
              <w:rPr>
                <w:rFonts w:ascii="Times New Roman" w:hAnsi="Times New Roman"/>
                <w:bCs/>
                <w:sz w:val="24"/>
                <w:szCs w:val="24"/>
              </w:rPr>
              <w:t>No information on credits earned since enrolling</w:t>
            </w:r>
          </w:p>
          <w:p w:rsidR="00A4780B" w:rsidRPr="00A54762" w:rsidRDefault="00A4780B" w:rsidP="00CC45D8">
            <w:pPr>
              <w:numPr>
                <w:ilvl w:val="0"/>
                <w:numId w:val="15"/>
              </w:numPr>
              <w:tabs>
                <w:tab w:val="num" w:pos="360"/>
              </w:tabs>
              <w:spacing w:after="0" w:line="240" w:lineRule="auto"/>
              <w:ind w:left="360"/>
              <w:rPr>
                <w:rFonts w:ascii="Times New Roman" w:hAnsi="Times New Roman"/>
                <w:bCs/>
                <w:sz w:val="24"/>
                <w:szCs w:val="24"/>
              </w:rPr>
            </w:pPr>
            <w:r w:rsidRPr="00A54762">
              <w:rPr>
                <w:rFonts w:ascii="Times New Roman" w:hAnsi="Times New Roman"/>
                <w:bCs/>
                <w:sz w:val="24"/>
                <w:szCs w:val="24"/>
              </w:rPr>
              <w:t xml:space="preserve">Completed at least one year’s worth of credit (applicable to a degree) within two years of enrollment in the IHE </w:t>
            </w:r>
          </w:p>
          <w:p w:rsidR="00A4780B" w:rsidRPr="00A54762" w:rsidRDefault="00A4780B" w:rsidP="00A54762">
            <w:pPr>
              <w:numPr>
                <w:ilvl w:val="0"/>
                <w:numId w:val="15"/>
              </w:numPr>
              <w:tabs>
                <w:tab w:val="num" w:pos="360"/>
              </w:tabs>
              <w:spacing w:after="0" w:line="240" w:lineRule="auto"/>
              <w:ind w:left="360"/>
              <w:rPr>
                <w:rFonts w:ascii="Times New Roman" w:hAnsi="Times New Roman"/>
                <w:bCs/>
                <w:sz w:val="24"/>
                <w:szCs w:val="24"/>
              </w:rPr>
            </w:pPr>
            <w:r w:rsidRPr="00A54762">
              <w:rPr>
                <w:rFonts w:ascii="Times New Roman" w:hAnsi="Times New Roman"/>
                <w:bCs/>
                <w:sz w:val="24"/>
                <w:szCs w:val="24"/>
              </w:rPr>
              <w:t xml:space="preserve">Did not complete at least one year’s worth of credit (applicable to a degree) within two years of enrollment in the IHE </w:t>
            </w:r>
          </w:p>
        </w:tc>
      </w:tr>
    </w:tbl>
    <w:p w:rsidR="00A4780B" w:rsidRDefault="00A4780B" w:rsidP="000A404C">
      <w:pPr>
        <w:spacing w:after="0" w:line="240" w:lineRule="auto"/>
        <w:rPr>
          <w:rFonts w:ascii="Times New Roman" w:hAnsi="Times New Roman"/>
          <w:sz w:val="24"/>
          <w:szCs w:val="24"/>
        </w:rPr>
      </w:pPr>
    </w:p>
    <w:p w:rsidR="00A4780B" w:rsidRDefault="00A4780B">
      <w:pPr>
        <w:rPr>
          <w:rFonts w:ascii="Times New Roman" w:hAnsi="Times New Roman"/>
          <w:sz w:val="24"/>
          <w:szCs w:val="24"/>
        </w:rPr>
      </w:pPr>
      <w:r>
        <w:rPr>
          <w:rFonts w:ascii="Times New Roman" w:hAnsi="Times New Roman"/>
          <w:sz w:val="24"/>
          <w:szCs w:val="24"/>
        </w:rPr>
        <w:br w:type="page"/>
      </w:r>
    </w:p>
    <w:p w:rsidR="00A4780B" w:rsidRPr="00516E5B" w:rsidRDefault="00A4780B" w:rsidP="000A404C">
      <w:pPr>
        <w:spacing w:after="0" w:line="240" w:lineRule="auto"/>
        <w:rPr>
          <w:rFonts w:ascii="Times New Roman" w:hAnsi="Times New Roman"/>
          <w:sz w:val="24"/>
          <w:szCs w:val="24"/>
        </w:rPr>
      </w:pPr>
      <w:r w:rsidRPr="00516E5B">
        <w:rPr>
          <w:rFonts w:ascii="Times New Roman" w:hAnsi="Times New Roman"/>
          <w:sz w:val="24"/>
          <w:szCs w:val="24"/>
        </w:rPr>
        <w:t>The percentage</w:t>
      </w:r>
      <w:r>
        <w:rPr>
          <w:rFonts w:ascii="Times New Roman" w:hAnsi="Times New Roman"/>
          <w:sz w:val="24"/>
          <w:szCs w:val="24"/>
        </w:rPr>
        <w:t xml:space="preserve"> indicator </w:t>
      </w:r>
      <w:r w:rsidRPr="00516E5B">
        <w:rPr>
          <w:rFonts w:ascii="Times New Roman" w:hAnsi="Times New Roman"/>
          <w:sz w:val="24"/>
          <w:szCs w:val="24"/>
        </w:rPr>
        <w:t>would be calculated as follows:</w:t>
      </w:r>
    </w:p>
    <w:p w:rsidR="00A4780B" w:rsidRPr="00516E5B" w:rsidRDefault="00A4780B" w:rsidP="000A404C">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0"/>
        <w:gridCol w:w="5130"/>
      </w:tblGrid>
      <w:tr w:rsidR="00A4780B" w:rsidRPr="00F00B65" w:rsidTr="00F00B65">
        <w:tc>
          <w:tcPr>
            <w:tcW w:w="918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Numerator</w:t>
            </w:r>
          </w:p>
        </w:tc>
      </w:tr>
      <w:tr w:rsidR="00A4780B" w:rsidRPr="00F00B65" w:rsidTr="00F00B65">
        <w:tc>
          <w:tcPr>
            <w:tcW w:w="405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students who complete at least one year’s worth of college credit (applicable to a degree) within two years of enrollment</w:t>
            </w:r>
          </w:p>
        </w:tc>
        <w:tc>
          <w:tcPr>
            <w:tcW w:w="513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DG740</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Category set A where postsecondary credit action is “c</w:t>
            </w:r>
            <w:r w:rsidRPr="00F00B65">
              <w:rPr>
                <w:rFonts w:ascii="Times New Roman" w:hAnsi="Times New Roman"/>
                <w:bCs/>
                <w:sz w:val="24"/>
                <w:szCs w:val="24"/>
              </w:rPr>
              <w:t>ompleted at least one year’s worth of credit (applicable to a degree) within two years of enrollment in the IHE “</w:t>
            </w:r>
          </w:p>
        </w:tc>
      </w:tr>
      <w:tr w:rsidR="00A4780B" w:rsidRPr="00F00B65" w:rsidTr="00F00B65">
        <w:tc>
          <w:tcPr>
            <w:tcW w:w="918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Denominator</w:t>
            </w:r>
          </w:p>
        </w:tc>
      </w:tr>
      <w:tr w:rsidR="00A4780B" w:rsidRPr="00F00B65" w:rsidTr="00F00B65">
        <w:tc>
          <w:tcPr>
            <w:tcW w:w="405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xml:space="preserve"># of students who graduated from high school 4 years ago who enrolled in an IHE within 16 months of receiving their high school diploma </w:t>
            </w:r>
          </w:p>
        </w:tc>
        <w:tc>
          <w:tcPr>
            <w:tcW w:w="513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DG740</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Grand total</w:t>
            </w:r>
          </w:p>
        </w:tc>
      </w:tr>
    </w:tbl>
    <w:p w:rsidR="00A4780B" w:rsidRPr="00516E5B" w:rsidRDefault="00A4780B" w:rsidP="00BB5A65">
      <w:pPr>
        <w:spacing w:after="0" w:line="240" w:lineRule="auto"/>
        <w:rPr>
          <w:rFonts w:ascii="Times New Roman" w:hAnsi="Times New Roman"/>
          <w:sz w:val="24"/>
          <w:szCs w:val="24"/>
        </w:rPr>
      </w:pPr>
    </w:p>
    <w:p w:rsidR="00A4780B" w:rsidRDefault="00A4780B">
      <w:pPr>
        <w:rPr>
          <w:rFonts w:ascii="Times New Roman" w:hAnsi="Times New Roman"/>
        </w:rPr>
      </w:pPr>
    </w:p>
    <w:p w:rsidR="00A4780B" w:rsidRDefault="00A4780B">
      <w:pPr>
        <w:rPr>
          <w:rFonts w:ascii="Times New Roman" w:hAnsi="Times New Roman"/>
        </w:rPr>
      </w:pPr>
      <w:r>
        <w:rPr>
          <w:rFonts w:ascii="Times New Roman" w:hAnsi="Times New Roman"/>
        </w:rPr>
        <w:br w:type="page"/>
      </w:r>
    </w:p>
    <w:p w:rsidR="00A4780B" w:rsidRPr="00516E5B" w:rsidRDefault="00A4780B" w:rsidP="00234A50">
      <w:pPr>
        <w:pStyle w:val="Heading3"/>
        <w:rPr>
          <w:rFonts w:ascii="Times New Roman" w:hAnsi="Times New Roman"/>
        </w:rPr>
      </w:pPr>
      <w:r w:rsidRPr="00516E5B">
        <w:rPr>
          <w:rFonts w:ascii="Times New Roman" w:hAnsi="Times New Roman"/>
        </w:rPr>
        <w:t>supporting struggling schools</w:t>
      </w:r>
    </w:p>
    <w:p w:rsidR="00A4780B" w:rsidRDefault="00A4780B" w:rsidP="005D213F">
      <w:pPr>
        <w:spacing w:after="0" w:line="240" w:lineRule="auto"/>
        <w:rPr>
          <w:rFonts w:ascii="Times New Roman" w:hAnsi="Times New Roman"/>
          <w:sz w:val="24"/>
          <w:szCs w:val="24"/>
        </w:rPr>
      </w:pPr>
      <w:r>
        <w:rPr>
          <w:rFonts w:ascii="Times New Roman" w:hAnsi="Times New Roman"/>
          <w:sz w:val="24"/>
          <w:szCs w:val="24"/>
        </w:rPr>
        <w:t>The following</w:t>
      </w:r>
      <w:r w:rsidRPr="00516E5B">
        <w:rPr>
          <w:rFonts w:ascii="Times New Roman" w:hAnsi="Times New Roman"/>
          <w:sz w:val="24"/>
          <w:szCs w:val="24"/>
        </w:rPr>
        <w:t xml:space="preserve"> indicators </w:t>
      </w:r>
      <w:r>
        <w:rPr>
          <w:rFonts w:ascii="Times New Roman" w:hAnsi="Times New Roman"/>
          <w:sz w:val="24"/>
          <w:szCs w:val="24"/>
        </w:rPr>
        <w:t>will</w:t>
      </w:r>
      <w:r w:rsidRPr="00516E5B">
        <w:rPr>
          <w:rFonts w:ascii="Times New Roman" w:hAnsi="Times New Roman"/>
          <w:sz w:val="24"/>
          <w:szCs w:val="24"/>
        </w:rPr>
        <w:t xml:space="preserve"> either utilize existing ED</w:t>
      </w:r>
      <w:r w:rsidRPr="00516E5B">
        <w:rPr>
          <w:rFonts w:ascii="Times New Roman" w:hAnsi="Times New Roman"/>
          <w:i/>
          <w:sz w:val="24"/>
          <w:szCs w:val="24"/>
        </w:rPr>
        <w:t>Facts</w:t>
      </w:r>
      <w:r w:rsidRPr="00516E5B">
        <w:rPr>
          <w:rFonts w:ascii="Times New Roman" w:hAnsi="Times New Roman"/>
          <w:sz w:val="24"/>
          <w:szCs w:val="24"/>
        </w:rPr>
        <w:t xml:space="preserve"> data groups or require the addition of data groups to the ED</w:t>
      </w:r>
      <w:r w:rsidRPr="00516E5B">
        <w:rPr>
          <w:rFonts w:ascii="Times New Roman" w:hAnsi="Times New Roman"/>
          <w:i/>
          <w:sz w:val="24"/>
          <w:szCs w:val="24"/>
        </w:rPr>
        <w:t>Facts</w:t>
      </w:r>
      <w:r w:rsidRPr="00516E5B">
        <w:rPr>
          <w:rFonts w:ascii="Times New Roman" w:hAnsi="Times New Roman"/>
          <w:sz w:val="24"/>
          <w:szCs w:val="24"/>
        </w:rPr>
        <w:t xml:space="preserve"> data set</w:t>
      </w:r>
      <w:r>
        <w:rPr>
          <w:rFonts w:ascii="Times New Roman" w:hAnsi="Times New Roman"/>
          <w:sz w:val="24"/>
          <w:szCs w:val="24"/>
        </w:rPr>
        <w:t>, as detailed in this section:</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 regarding progress in reading/language arts</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(d)(2) regarding progress in mathematics</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(d)(3) regarding persistently lowest-achieving schools</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(d)(4) regarding interventions of persistently lowest</w:t>
      </w:r>
      <w:r>
        <w:rPr>
          <w:rFonts w:ascii="Times New Roman" w:hAnsi="Times New Roman"/>
          <w:sz w:val="24"/>
          <w:szCs w:val="24"/>
        </w:rPr>
        <w:t>-</w:t>
      </w:r>
      <w:r w:rsidRPr="00D7346D">
        <w:rPr>
          <w:rFonts w:ascii="Times New Roman" w:hAnsi="Times New Roman"/>
          <w:sz w:val="24"/>
          <w:szCs w:val="24"/>
        </w:rPr>
        <w:t>achieving schools</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(d)(5) regarding persistently lowest</w:t>
      </w:r>
      <w:r>
        <w:rPr>
          <w:rFonts w:ascii="Times New Roman" w:hAnsi="Times New Roman"/>
          <w:sz w:val="24"/>
          <w:szCs w:val="24"/>
        </w:rPr>
        <w:t>-</w:t>
      </w:r>
      <w:r w:rsidRPr="00D7346D">
        <w:rPr>
          <w:rFonts w:ascii="Times New Roman" w:hAnsi="Times New Roman"/>
          <w:sz w:val="24"/>
          <w:szCs w:val="24"/>
        </w:rPr>
        <w:t>achieving schools eligible</w:t>
      </w:r>
      <w:r>
        <w:rPr>
          <w:rFonts w:ascii="Times New Roman" w:hAnsi="Times New Roman"/>
          <w:sz w:val="24"/>
          <w:szCs w:val="24"/>
        </w:rPr>
        <w:t xml:space="preserve"> for</w:t>
      </w:r>
      <w:r w:rsidRPr="00D7346D">
        <w:rPr>
          <w:rFonts w:ascii="Times New Roman" w:hAnsi="Times New Roman"/>
          <w:sz w:val="24"/>
          <w:szCs w:val="24"/>
        </w:rPr>
        <w:t xml:space="preserve"> but not receiving Title I</w:t>
      </w:r>
      <w:r>
        <w:rPr>
          <w:rFonts w:ascii="Times New Roman" w:hAnsi="Times New Roman"/>
          <w:sz w:val="24"/>
          <w:szCs w:val="24"/>
        </w:rPr>
        <w:t xml:space="preserve"> funds</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(d)(6) regarding interventions of persistently lowest</w:t>
      </w:r>
      <w:r>
        <w:rPr>
          <w:rFonts w:ascii="Times New Roman" w:hAnsi="Times New Roman"/>
          <w:sz w:val="24"/>
          <w:szCs w:val="24"/>
        </w:rPr>
        <w:t>-</w:t>
      </w:r>
      <w:r w:rsidRPr="00D7346D">
        <w:rPr>
          <w:rFonts w:ascii="Times New Roman" w:hAnsi="Times New Roman"/>
          <w:sz w:val="24"/>
          <w:szCs w:val="24"/>
        </w:rPr>
        <w:t>achieving schools eligible</w:t>
      </w:r>
      <w:r>
        <w:rPr>
          <w:rFonts w:ascii="Times New Roman" w:hAnsi="Times New Roman"/>
          <w:sz w:val="24"/>
          <w:szCs w:val="24"/>
        </w:rPr>
        <w:t xml:space="preserve"> for</w:t>
      </w:r>
      <w:r w:rsidRPr="00D7346D">
        <w:rPr>
          <w:rFonts w:ascii="Times New Roman" w:hAnsi="Times New Roman"/>
          <w:sz w:val="24"/>
          <w:szCs w:val="24"/>
        </w:rPr>
        <w:t xml:space="preserve"> but not receiving Title I</w:t>
      </w:r>
      <w:r>
        <w:rPr>
          <w:rFonts w:ascii="Times New Roman" w:hAnsi="Times New Roman"/>
          <w:sz w:val="24"/>
          <w:szCs w:val="24"/>
        </w:rPr>
        <w:t xml:space="preserve"> funds</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(d)(7)  regarding allowed charter schools</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(d)(8)  regarding operating charter schools</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(d)(9) regarding progress of charter schools in reading/language arts</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(d)(10) regarding progress of charter schools in mathematics</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(d)(11) regarding charter schools that closed</w:t>
      </w:r>
    </w:p>
    <w:p w:rsidR="00A4780B" w:rsidRPr="00D7346D" w:rsidRDefault="00A4780B"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(d)(12) regarding reasons for charter schools closing</w:t>
      </w:r>
    </w:p>
    <w:p w:rsidR="00A4780B" w:rsidRDefault="00A4780B" w:rsidP="005D213F">
      <w:pPr>
        <w:spacing w:after="0" w:line="240" w:lineRule="auto"/>
        <w:rPr>
          <w:rFonts w:ascii="Times New Roman" w:hAnsi="Times New Roman"/>
          <w:sz w:val="24"/>
          <w:szCs w:val="24"/>
        </w:rPr>
      </w:pPr>
    </w:p>
    <w:p w:rsidR="00A4780B" w:rsidRDefault="00A4780B" w:rsidP="005D213F">
      <w:pPr>
        <w:spacing w:after="0" w:line="240" w:lineRule="auto"/>
        <w:rPr>
          <w:rFonts w:ascii="Times New Roman" w:hAnsi="Times New Roman"/>
          <w:sz w:val="24"/>
          <w:szCs w:val="24"/>
        </w:rPr>
      </w:pPr>
    </w:p>
    <w:p w:rsidR="00A4780B" w:rsidRPr="00516E5B" w:rsidRDefault="00A4780B" w:rsidP="000A404C">
      <w:pPr>
        <w:spacing w:after="0" w:line="240" w:lineRule="auto"/>
        <w:rPr>
          <w:rFonts w:ascii="Times New Roman" w:hAnsi="Times New Roman"/>
          <w:b/>
          <w:sz w:val="24"/>
          <w:szCs w:val="24"/>
        </w:rPr>
      </w:pPr>
      <w:r w:rsidRPr="00516E5B">
        <w:rPr>
          <w:rFonts w:ascii="Times New Roman" w:hAnsi="Times New Roman"/>
          <w:b/>
          <w:sz w:val="24"/>
          <w:szCs w:val="24"/>
        </w:rPr>
        <w:t>Indicator (d)(1)</w:t>
      </w:r>
    </w:p>
    <w:p w:rsidR="00A4780B" w:rsidRDefault="00A4780B" w:rsidP="000A404C">
      <w:pPr>
        <w:spacing w:after="0" w:line="240" w:lineRule="auto"/>
        <w:rPr>
          <w:rFonts w:ascii="Times New Roman" w:hAnsi="Times New Roman"/>
          <w:sz w:val="24"/>
          <w:szCs w:val="24"/>
        </w:rPr>
      </w:pPr>
      <w:r w:rsidRPr="00516E5B">
        <w:rPr>
          <w:rFonts w:ascii="Times New Roman" w:hAnsi="Times New Roman"/>
          <w:sz w:val="24"/>
          <w:szCs w:val="24"/>
        </w:rPr>
        <w:t>The average statewide school gain in the “all students” category and the average statewide school gain for each student subgroup (as under section 1111(b)(2)(c)(v) of the ESEA) on the State assessments in reading/language arts, and the number and percentage of Title I schools in improvement, corrective action, or restructuring that have made progress on State assessment</w:t>
      </w:r>
      <w:r>
        <w:rPr>
          <w:rFonts w:ascii="Times New Roman" w:hAnsi="Times New Roman"/>
          <w:sz w:val="24"/>
          <w:szCs w:val="24"/>
        </w:rPr>
        <w:t>s</w:t>
      </w:r>
      <w:r w:rsidRPr="00516E5B">
        <w:rPr>
          <w:rFonts w:ascii="Times New Roman" w:hAnsi="Times New Roman"/>
          <w:sz w:val="24"/>
          <w:szCs w:val="24"/>
        </w:rPr>
        <w:t xml:space="preserve"> in reading/language arts, in the last year</w:t>
      </w:r>
    </w:p>
    <w:p w:rsidR="00A4780B" w:rsidRPr="00516E5B" w:rsidRDefault="00A4780B" w:rsidP="000A404C">
      <w:pPr>
        <w:spacing w:after="0" w:line="240" w:lineRule="auto"/>
        <w:rPr>
          <w:rFonts w:ascii="Times New Roman" w:hAnsi="Times New Roman"/>
          <w:sz w:val="24"/>
          <w:szCs w:val="24"/>
        </w:rPr>
      </w:pPr>
    </w:p>
    <w:p w:rsidR="00A4780B" w:rsidRPr="00516E5B" w:rsidRDefault="00A4780B" w:rsidP="000A404C">
      <w:pPr>
        <w:spacing w:after="0" w:line="240" w:lineRule="auto"/>
        <w:rPr>
          <w:rFonts w:ascii="Times New Roman" w:hAnsi="Times New Roman"/>
          <w:sz w:val="24"/>
          <w:szCs w:val="24"/>
        </w:rPr>
      </w:pPr>
      <w:r w:rsidRPr="00516E5B">
        <w:rPr>
          <w:rFonts w:ascii="Times New Roman" w:hAnsi="Times New Roman"/>
          <w:sz w:val="24"/>
          <w:szCs w:val="24"/>
        </w:rPr>
        <w:t xml:space="preserve">This indicator will be obtained from the following data groups listed in </w:t>
      </w:r>
      <w:r>
        <w:rPr>
          <w:rFonts w:ascii="Times New Roman" w:hAnsi="Times New Roman"/>
          <w:sz w:val="24"/>
          <w:szCs w:val="24"/>
        </w:rPr>
        <w:t>A</w:t>
      </w:r>
      <w:r w:rsidRPr="00516E5B">
        <w:rPr>
          <w:rFonts w:ascii="Times New Roman" w:hAnsi="Times New Roman"/>
          <w:sz w:val="24"/>
          <w:szCs w:val="24"/>
        </w:rPr>
        <w:t>ttachment B-3.</w:t>
      </w:r>
    </w:p>
    <w:p w:rsidR="00A4780B" w:rsidRPr="000A404C" w:rsidRDefault="00A4780B" w:rsidP="000A404C">
      <w:pPr>
        <w:spacing w:after="0" w:line="240" w:lineRule="auto"/>
        <w:rPr>
          <w:rFonts w:ascii="Times New Roman" w:hAnsi="Times New Roman"/>
          <w:b/>
          <w:sz w:val="24"/>
          <w:szCs w:val="24"/>
        </w:rPr>
      </w:pPr>
      <w:r w:rsidRPr="00516E5B">
        <w:rPr>
          <w:rFonts w:ascii="Times New Roman" w:hAnsi="Times New Roman"/>
          <w:b/>
          <w:sz w:val="24"/>
          <w:szCs w:val="24"/>
        </w:rPr>
        <w:t xml:space="preserve"> </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990"/>
        <w:gridCol w:w="1080"/>
        <w:gridCol w:w="3330"/>
      </w:tblGrid>
      <w:tr w:rsidR="00A4780B" w:rsidRPr="00F00B65" w:rsidTr="00AF5831">
        <w:trPr>
          <w:trHeight w:val="255"/>
        </w:trPr>
        <w:tc>
          <w:tcPr>
            <w:tcW w:w="3600" w:type="dxa"/>
            <w:vAlign w:val="bottom"/>
          </w:tcPr>
          <w:p w:rsidR="00A4780B" w:rsidRPr="000A1D10" w:rsidRDefault="00A4780B" w:rsidP="00B41603">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990" w:type="dxa"/>
            <w:vAlign w:val="bottom"/>
          </w:tcPr>
          <w:p w:rsidR="00A4780B" w:rsidRPr="000A1D10" w:rsidRDefault="00A4780B" w:rsidP="00B41603">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080" w:type="dxa"/>
            <w:vAlign w:val="bottom"/>
          </w:tcPr>
          <w:p w:rsidR="00A4780B" w:rsidRPr="000A1D10" w:rsidRDefault="00A4780B" w:rsidP="00B41603">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330" w:type="dxa"/>
          </w:tcPr>
          <w:p w:rsidR="00A4780B" w:rsidRPr="000A1D10" w:rsidRDefault="00A4780B" w:rsidP="00B41603">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A4780B" w:rsidRPr="00F00B65" w:rsidTr="00AF5831">
        <w:trPr>
          <w:trHeight w:val="255"/>
        </w:trPr>
        <w:tc>
          <w:tcPr>
            <w:tcW w:w="3600" w:type="dxa"/>
          </w:tcPr>
          <w:p w:rsidR="00A4780B" w:rsidRPr="000A404C" w:rsidRDefault="00A4780B" w:rsidP="00C73822">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r</w:t>
            </w:r>
            <w:r w:rsidRPr="000A404C">
              <w:rPr>
                <w:rFonts w:ascii="Times New Roman" w:hAnsi="Times New Roman"/>
                <w:color w:val="000000"/>
                <w:sz w:val="24"/>
                <w:szCs w:val="24"/>
              </w:rPr>
              <w:t>eading</w:t>
            </w:r>
            <w:r>
              <w:rPr>
                <w:rFonts w:ascii="Times New Roman" w:hAnsi="Times New Roman"/>
                <w:color w:val="000000"/>
                <w:sz w:val="24"/>
                <w:szCs w:val="24"/>
              </w:rPr>
              <w:t>/</w:t>
            </w:r>
            <w:r w:rsidRPr="000A404C">
              <w:rPr>
                <w:rFonts w:ascii="Times New Roman" w:hAnsi="Times New Roman"/>
                <w:color w:val="000000"/>
                <w:sz w:val="24"/>
                <w:szCs w:val="24"/>
              </w:rPr>
              <w:t xml:space="preserve"> </w:t>
            </w:r>
            <w:r>
              <w:rPr>
                <w:rFonts w:ascii="Times New Roman" w:hAnsi="Times New Roman"/>
                <w:color w:val="000000"/>
                <w:sz w:val="24"/>
                <w:szCs w:val="24"/>
              </w:rPr>
              <w:t>l</w:t>
            </w:r>
            <w:r w:rsidRPr="000A404C">
              <w:rPr>
                <w:rFonts w:ascii="Times New Roman" w:hAnsi="Times New Roman"/>
                <w:color w:val="000000"/>
                <w:sz w:val="24"/>
                <w:szCs w:val="24"/>
              </w:rPr>
              <w:t xml:space="preserve">anguage </w:t>
            </w:r>
            <w:r>
              <w:rPr>
                <w:rFonts w:ascii="Times New Roman" w:hAnsi="Times New Roman"/>
                <w:color w:val="000000"/>
                <w:sz w:val="24"/>
                <w:szCs w:val="24"/>
              </w:rPr>
              <w:t>a</w:t>
            </w:r>
            <w:r w:rsidRPr="000A404C">
              <w:rPr>
                <w:rFonts w:ascii="Times New Roman" w:hAnsi="Times New Roman"/>
                <w:color w:val="000000"/>
                <w:sz w:val="24"/>
                <w:szCs w:val="24"/>
              </w:rPr>
              <w:t xml:space="preserve">rts </w:t>
            </w:r>
            <w:r>
              <w:rPr>
                <w:rFonts w:ascii="Times New Roman" w:hAnsi="Times New Roman"/>
                <w:color w:val="000000"/>
                <w:sz w:val="24"/>
                <w:szCs w:val="24"/>
              </w:rPr>
              <w:t>t</w:t>
            </w:r>
            <w:r w:rsidRPr="000A404C">
              <w:rPr>
                <w:rFonts w:ascii="Times New Roman" w:hAnsi="Times New Roman"/>
                <w:color w:val="000000"/>
                <w:sz w:val="24"/>
                <w:szCs w:val="24"/>
              </w:rPr>
              <w:t>able</w:t>
            </w:r>
          </w:p>
        </w:tc>
        <w:tc>
          <w:tcPr>
            <w:tcW w:w="990" w:type="dxa"/>
          </w:tcPr>
          <w:p w:rsidR="00A4780B" w:rsidRPr="000A404C" w:rsidRDefault="00A4780B"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584</w:t>
            </w:r>
          </w:p>
        </w:tc>
        <w:tc>
          <w:tcPr>
            <w:tcW w:w="1080" w:type="dxa"/>
          </w:tcPr>
          <w:p w:rsidR="00A4780B" w:rsidRPr="000A404C" w:rsidRDefault="00A4780B"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X/N078</w:t>
            </w:r>
          </w:p>
        </w:tc>
        <w:tc>
          <w:tcPr>
            <w:tcW w:w="3330" w:type="dxa"/>
          </w:tcPr>
          <w:p w:rsidR="00A4780B" w:rsidRPr="000A404C" w:rsidRDefault="00A4780B"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Accountability and Reporting Provisions of ESEA</w:t>
            </w:r>
          </w:p>
        </w:tc>
      </w:tr>
      <w:tr w:rsidR="00A4780B" w:rsidRPr="00F00B65" w:rsidTr="00AF5831">
        <w:trPr>
          <w:trHeight w:val="255"/>
        </w:trPr>
        <w:tc>
          <w:tcPr>
            <w:tcW w:w="3600" w:type="dxa"/>
          </w:tcPr>
          <w:p w:rsidR="00A4780B" w:rsidRPr="000A404C" w:rsidRDefault="00A4780B" w:rsidP="00D4194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tatus</w:t>
            </w:r>
            <w:r>
              <w:rPr>
                <w:rFonts w:ascii="Times New Roman" w:hAnsi="Times New Roman"/>
                <w:color w:val="000000"/>
                <w:sz w:val="24"/>
                <w:szCs w:val="24"/>
              </w:rPr>
              <w:t xml:space="preserve"> - school</w:t>
            </w:r>
          </w:p>
        </w:tc>
        <w:tc>
          <w:tcPr>
            <w:tcW w:w="990" w:type="dxa"/>
          </w:tcPr>
          <w:p w:rsidR="00A4780B" w:rsidRPr="000A404C" w:rsidRDefault="00A4780B"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080" w:type="dxa"/>
          </w:tcPr>
          <w:p w:rsidR="00A4780B" w:rsidRPr="000A404C" w:rsidRDefault="00A4780B"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330" w:type="dxa"/>
          </w:tcPr>
          <w:p w:rsidR="00A4780B" w:rsidRPr="000A404C" w:rsidRDefault="00A4780B"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Accountability and Reporting Provisions of ESEA</w:t>
            </w:r>
          </w:p>
        </w:tc>
      </w:tr>
      <w:tr w:rsidR="00A4780B" w:rsidRPr="00F00B65" w:rsidTr="00AF5831">
        <w:trPr>
          <w:trHeight w:val="255"/>
        </w:trPr>
        <w:tc>
          <w:tcPr>
            <w:tcW w:w="3600" w:type="dxa"/>
          </w:tcPr>
          <w:p w:rsidR="00A4780B" w:rsidRPr="000A404C" w:rsidRDefault="00A4780B"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 xml:space="preserve">school </w:t>
            </w:r>
            <w:r w:rsidRPr="000A404C">
              <w:rPr>
                <w:rFonts w:ascii="Times New Roman" w:hAnsi="Times New Roman"/>
                <w:color w:val="000000"/>
                <w:sz w:val="24"/>
                <w:szCs w:val="24"/>
              </w:rPr>
              <w:t>status</w:t>
            </w:r>
          </w:p>
        </w:tc>
        <w:tc>
          <w:tcPr>
            <w:tcW w:w="990" w:type="dxa"/>
          </w:tcPr>
          <w:p w:rsidR="00A4780B" w:rsidRPr="000A404C" w:rsidRDefault="00A4780B"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080" w:type="dxa"/>
          </w:tcPr>
          <w:p w:rsidR="00A4780B" w:rsidRPr="000A404C" w:rsidRDefault="00A4780B"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330" w:type="dxa"/>
          </w:tcPr>
          <w:p w:rsidR="00A4780B" w:rsidRPr="000A404C" w:rsidRDefault="00A4780B"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A4780B" w:rsidRPr="000A404C" w:rsidRDefault="00A4780B" w:rsidP="000A404C">
      <w:pPr>
        <w:spacing w:after="0" w:line="240" w:lineRule="auto"/>
        <w:rPr>
          <w:rFonts w:ascii="Times New Roman" w:hAnsi="Times New Roman"/>
          <w:sz w:val="24"/>
          <w:szCs w:val="24"/>
        </w:rPr>
      </w:pPr>
    </w:p>
    <w:p w:rsidR="00A4780B" w:rsidRPr="00516E5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w:t>
      </w:r>
      <w:r w:rsidRPr="00516E5B">
        <w:rPr>
          <w:rFonts w:ascii="Times New Roman" w:hAnsi="Times New Roman"/>
          <w:sz w:val="24"/>
          <w:szCs w:val="24"/>
        </w:rPr>
        <w:t xml:space="preserve"> average school gain will be calculated as </w:t>
      </w:r>
      <w:r>
        <w:rPr>
          <w:rFonts w:ascii="Times New Roman" w:hAnsi="Times New Roman"/>
          <w:sz w:val="24"/>
          <w:szCs w:val="24"/>
        </w:rPr>
        <w:t>the average of the percentage proficient or above for each grade from the current school year minus the percentage proficient or above for each grade from the previous school year.</w:t>
      </w:r>
    </w:p>
    <w:p w:rsidR="00A4780B" w:rsidRDefault="00A4780B" w:rsidP="000A404C">
      <w:pPr>
        <w:spacing w:after="0" w:line="240" w:lineRule="auto"/>
        <w:rPr>
          <w:rFonts w:ascii="Times New Roman" w:hAnsi="Times New Roman"/>
          <w:sz w:val="24"/>
          <w:szCs w:val="24"/>
        </w:rPr>
      </w:pPr>
    </w:p>
    <w:p w:rsidR="00A4780B" w:rsidRPr="00516E5B" w:rsidRDefault="00A4780B" w:rsidP="000A404C">
      <w:pPr>
        <w:spacing w:after="0" w:line="240" w:lineRule="auto"/>
        <w:rPr>
          <w:rFonts w:ascii="Times New Roman" w:hAnsi="Times New Roman"/>
          <w:sz w:val="24"/>
          <w:szCs w:val="24"/>
        </w:rPr>
      </w:pPr>
      <w:r w:rsidRPr="00516E5B">
        <w:rPr>
          <w:rFonts w:ascii="Times New Roman" w:hAnsi="Times New Roman"/>
          <w:sz w:val="24"/>
          <w:szCs w:val="24"/>
        </w:rPr>
        <w:t xml:space="preserve">The percentage of Title I schools in improvement, corrective action, or restructuring that have made progress on </w:t>
      </w:r>
      <w:r>
        <w:rPr>
          <w:rFonts w:ascii="Times New Roman" w:hAnsi="Times New Roman"/>
          <w:sz w:val="24"/>
          <w:szCs w:val="24"/>
        </w:rPr>
        <w:t>the S</w:t>
      </w:r>
      <w:r w:rsidRPr="00516E5B">
        <w:rPr>
          <w:rFonts w:ascii="Times New Roman" w:hAnsi="Times New Roman"/>
          <w:sz w:val="24"/>
          <w:szCs w:val="24"/>
        </w:rPr>
        <w:t>tate assessment in reading/language arts will</w:t>
      </w:r>
      <w:r>
        <w:rPr>
          <w:rFonts w:ascii="Times New Roman" w:hAnsi="Times New Roman"/>
          <w:sz w:val="24"/>
          <w:szCs w:val="24"/>
        </w:rPr>
        <w:t xml:space="preserve"> be</w:t>
      </w:r>
      <w:r w:rsidRPr="00516E5B">
        <w:rPr>
          <w:rFonts w:ascii="Times New Roman" w:hAnsi="Times New Roman"/>
          <w:sz w:val="24"/>
          <w:szCs w:val="24"/>
        </w:rPr>
        <w:t xml:space="preserve"> calculated as follows:</w:t>
      </w:r>
    </w:p>
    <w:p w:rsidR="00A4780B" w:rsidRDefault="00A4780B">
      <w:pPr>
        <w:rPr>
          <w:rFonts w:ascii="Times New Roman" w:hAnsi="Times New Roman"/>
          <w:sz w:val="24"/>
          <w:szCs w:val="24"/>
        </w:rPr>
      </w:pPr>
      <w:r>
        <w:rPr>
          <w:rFonts w:ascii="Times New Roman" w:hAnsi="Times New Roman"/>
          <w:sz w:val="24"/>
          <w:szCs w:val="24"/>
        </w:rPr>
        <w:br w:type="page"/>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5400"/>
      </w:tblGrid>
      <w:tr w:rsidR="00A4780B" w:rsidRPr="00F00B65" w:rsidTr="00F00B65">
        <w:tc>
          <w:tcPr>
            <w:tcW w:w="900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Numerator</w:t>
            </w:r>
          </w:p>
        </w:tc>
      </w:tr>
      <w:tr w:rsidR="00A4780B" w:rsidRPr="00F00B65" w:rsidTr="00F00B65">
        <w:tc>
          <w:tcPr>
            <w:tcW w:w="360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Title I schools in improvement, corrective action or restructuring that have made progress on the State assessment in reading/language arts</w:t>
            </w:r>
          </w:p>
        </w:tc>
        <w:tc>
          <w:tcPr>
            <w:tcW w:w="540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The number of schools where:</w:t>
            </w:r>
          </w:p>
          <w:p w:rsidR="00A4780B" w:rsidRPr="00F00B65" w:rsidRDefault="00A4780B" w:rsidP="00F00B65">
            <w:pPr>
              <w:pStyle w:val="ListParagraph"/>
              <w:numPr>
                <w:ilvl w:val="0"/>
                <w:numId w:val="31"/>
              </w:numPr>
              <w:spacing w:after="0" w:line="240" w:lineRule="auto"/>
              <w:rPr>
                <w:rFonts w:ascii="Times New Roman" w:hAnsi="Times New Roman"/>
                <w:sz w:val="24"/>
                <w:szCs w:val="24"/>
              </w:rPr>
            </w:pPr>
            <w:r w:rsidRPr="00F00B65">
              <w:rPr>
                <w:rFonts w:ascii="Times New Roman" w:hAnsi="Times New Roman"/>
                <w:sz w:val="24"/>
                <w:szCs w:val="24"/>
              </w:rPr>
              <w:t>For DG22 the permitted values is yes</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AND</w:t>
            </w:r>
          </w:p>
          <w:p w:rsidR="00A4780B" w:rsidRPr="00F00B65" w:rsidRDefault="00A4780B" w:rsidP="00F00B65">
            <w:pPr>
              <w:pStyle w:val="ListParagraph"/>
              <w:numPr>
                <w:ilvl w:val="0"/>
                <w:numId w:val="31"/>
              </w:numPr>
              <w:spacing w:after="0" w:line="240" w:lineRule="auto"/>
              <w:rPr>
                <w:rFonts w:ascii="Times New Roman" w:hAnsi="Times New Roman"/>
                <w:sz w:val="24"/>
                <w:szCs w:val="24"/>
              </w:rPr>
            </w:pPr>
            <w:r w:rsidRPr="00F00B65">
              <w:rPr>
                <w:rFonts w:ascii="Times New Roman" w:hAnsi="Times New Roman"/>
                <w:sz w:val="24"/>
                <w:szCs w:val="24"/>
              </w:rPr>
              <w:t>For DG34 the permitted value is “improvement year 1,” “improvement year 2,” “corrective action,” “restructuring (planning),” or “restructuring”</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AND</w:t>
            </w:r>
          </w:p>
          <w:p w:rsidR="00A4780B" w:rsidRPr="00F00B65" w:rsidRDefault="00A4780B" w:rsidP="00F00B65">
            <w:pPr>
              <w:pStyle w:val="ListParagraph"/>
              <w:numPr>
                <w:ilvl w:val="0"/>
                <w:numId w:val="31"/>
              </w:numPr>
              <w:spacing w:after="0" w:line="240" w:lineRule="auto"/>
              <w:rPr>
                <w:rFonts w:ascii="Times New Roman" w:hAnsi="Times New Roman"/>
                <w:sz w:val="24"/>
                <w:szCs w:val="24"/>
              </w:rPr>
            </w:pPr>
            <w:r w:rsidRPr="00F00B65">
              <w:rPr>
                <w:rFonts w:ascii="Times New Roman" w:hAnsi="Times New Roman"/>
                <w:sz w:val="24"/>
                <w:szCs w:val="24"/>
              </w:rPr>
              <w:t>The percentage of students at proficiency or above calculated from DG584 is higher than the previous school year</w:t>
            </w:r>
          </w:p>
        </w:tc>
      </w:tr>
      <w:tr w:rsidR="00A4780B" w:rsidRPr="00F00B65" w:rsidTr="00F00B65">
        <w:tc>
          <w:tcPr>
            <w:tcW w:w="900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Denominator</w:t>
            </w:r>
          </w:p>
        </w:tc>
      </w:tr>
      <w:tr w:rsidR="00A4780B" w:rsidRPr="00F00B65" w:rsidTr="00F00B65">
        <w:tc>
          <w:tcPr>
            <w:tcW w:w="360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Title I schools in improvement, corrective actions or restructuring</w:t>
            </w:r>
          </w:p>
        </w:tc>
        <w:tc>
          <w:tcPr>
            <w:tcW w:w="540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The number of schools where:</w:t>
            </w:r>
          </w:p>
          <w:p w:rsidR="00A4780B" w:rsidRPr="00F00B65" w:rsidRDefault="00A4780B" w:rsidP="00F00B65">
            <w:pPr>
              <w:pStyle w:val="ListParagraph"/>
              <w:numPr>
                <w:ilvl w:val="0"/>
                <w:numId w:val="31"/>
              </w:numPr>
              <w:spacing w:after="0" w:line="240" w:lineRule="auto"/>
              <w:rPr>
                <w:rFonts w:ascii="Times New Roman" w:hAnsi="Times New Roman"/>
                <w:sz w:val="24"/>
                <w:szCs w:val="24"/>
              </w:rPr>
            </w:pPr>
            <w:r w:rsidRPr="00F00B65">
              <w:rPr>
                <w:rFonts w:ascii="Times New Roman" w:hAnsi="Times New Roman"/>
                <w:sz w:val="24"/>
                <w:szCs w:val="24"/>
              </w:rPr>
              <w:t>For DG22 the permitted values is yes</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AND</w:t>
            </w:r>
          </w:p>
          <w:p w:rsidR="00A4780B" w:rsidRPr="00F00B65" w:rsidRDefault="00A4780B" w:rsidP="00F00B65">
            <w:pPr>
              <w:pStyle w:val="ListParagraph"/>
              <w:numPr>
                <w:ilvl w:val="0"/>
                <w:numId w:val="31"/>
              </w:numPr>
              <w:spacing w:after="0" w:line="240" w:lineRule="auto"/>
              <w:rPr>
                <w:rFonts w:ascii="Times New Roman" w:hAnsi="Times New Roman"/>
                <w:sz w:val="24"/>
                <w:szCs w:val="24"/>
              </w:rPr>
            </w:pPr>
            <w:r w:rsidRPr="00F00B65">
              <w:rPr>
                <w:rFonts w:ascii="Times New Roman" w:hAnsi="Times New Roman"/>
                <w:sz w:val="24"/>
                <w:szCs w:val="24"/>
              </w:rPr>
              <w:t>For DG34 the permitted value is “improvement year 1,” “improvement year 2,” “corrective action,” “restructuring (planning),” or “restructuring”</w:t>
            </w:r>
          </w:p>
        </w:tc>
      </w:tr>
    </w:tbl>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Indicator (d)(2)</w:t>
      </w: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 average statewide school gain in the “all students” category and the average statewide school gain for each student subgroup (as under section 1111(b)(2)(c)(v) of the ESEA) on State assessments in mathematics, and the number and percentage of Title I schools in improvement, corrective action, or restructuring that have made progress on State assessment</w:t>
      </w:r>
      <w:r>
        <w:rPr>
          <w:rFonts w:ascii="Times New Roman" w:hAnsi="Times New Roman"/>
          <w:sz w:val="24"/>
          <w:szCs w:val="24"/>
        </w:rPr>
        <w:t>s in mathematics</w:t>
      </w:r>
      <w:r w:rsidRPr="000A404C">
        <w:rPr>
          <w:rFonts w:ascii="Times New Roman" w:hAnsi="Times New Roman"/>
          <w:sz w:val="24"/>
          <w:szCs w:val="24"/>
        </w:rPr>
        <w:t>, in the last year</w:t>
      </w:r>
    </w:p>
    <w:p w:rsidR="00A4780B"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 xml:space="preserve">This </w:t>
      </w:r>
      <w:r>
        <w:rPr>
          <w:rFonts w:ascii="Times New Roman" w:hAnsi="Times New Roman"/>
          <w:sz w:val="24"/>
          <w:szCs w:val="24"/>
        </w:rPr>
        <w:t xml:space="preserve">indicator </w:t>
      </w:r>
      <w:r w:rsidRPr="000A404C">
        <w:rPr>
          <w:rFonts w:ascii="Times New Roman" w:hAnsi="Times New Roman"/>
          <w:sz w:val="24"/>
          <w:szCs w:val="24"/>
        </w:rPr>
        <w:t xml:space="preserve">will be obtained from the following data groups listed in </w:t>
      </w:r>
      <w:r>
        <w:rPr>
          <w:rFonts w:ascii="Times New Roman" w:hAnsi="Times New Roman"/>
          <w:sz w:val="24"/>
          <w:szCs w:val="24"/>
        </w:rPr>
        <w:t>A</w:t>
      </w:r>
      <w:r w:rsidRPr="000A404C">
        <w:rPr>
          <w:rFonts w:ascii="Times New Roman" w:hAnsi="Times New Roman"/>
          <w:sz w:val="24"/>
          <w:szCs w:val="24"/>
        </w:rPr>
        <w:t>ttachment B-3.</w:t>
      </w:r>
    </w:p>
    <w:p w:rsidR="00A4780B" w:rsidRPr="000A404C" w:rsidRDefault="00A4780B" w:rsidP="000A404C">
      <w:pPr>
        <w:spacing w:after="0" w:line="240" w:lineRule="auto"/>
        <w:rPr>
          <w:rFonts w:ascii="Times New Roman" w:hAnsi="Times New Roman"/>
          <w:sz w:val="24"/>
          <w:szCs w:val="24"/>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1"/>
        <w:gridCol w:w="1559"/>
        <w:gridCol w:w="1170"/>
        <w:gridCol w:w="3330"/>
      </w:tblGrid>
      <w:tr w:rsidR="00A4780B" w:rsidRPr="00F00B65" w:rsidTr="00AF5831">
        <w:trPr>
          <w:trHeight w:val="255"/>
        </w:trPr>
        <w:tc>
          <w:tcPr>
            <w:tcW w:w="2941"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559" w:type="dxa"/>
            <w:vAlign w:val="bottom"/>
          </w:tcPr>
          <w:p w:rsidR="00A4780B" w:rsidRPr="000A1D10" w:rsidRDefault="00A4780B"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330" w:type="dxa"/>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A4780B" w:rsidRPr="00F00B65" w:rsidTr="00AF5831">
        <w:trPr>
          <w:trHeight w:val="255"/>
        </w:trPr>
        <w:tc>
          <w:tcPr>
            <w:tcW w:w="2941" w:type="dxa"/>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m</w:t>
            </w:r>
            <w:r w:rsidRPr="000A404C">
              <w:rPr>
                <w:rFonts w:ascii="Times New Roman" w:hAnsi="Times New Roman"/>
                <w:color w:val="000000"/>
                <w:sz w:val="24"/>
                <w:szCs w:val="24"/>
              </w:rPr>
              <w:t xml:space="preserve">athematics </w:t>
            </w:r>
            <w:r>
              <w:rPr>
                <w:rFonts w:ascii="Times New Roman" w:hAnsi="Times New Roman"/>
                <w:color w:val="000000"/>
                <w:sz w:val="24"/>
                <w:szCs w:val="24"/>
              </w:rPr>
              <w:t>t</w:t>
            </w:r>
            <w:r w:rsidRPr="000A404C">
              <w:rPr>
                <w:rFonts w:ascii="Times New Roman" w:hAnsi="Times New Roman"/>
                <w:color w:val="000000"/>
                <w:sz w:val="24"/>
                <w:szCs w:val="24"/>
              </w:rPr>
              <w:t>able</w:t>
            </w:r>
          </w:p>
        </w:tc>
        <w:tc>
          <w:tcPr>
            <w:tcW w:w="1559"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583</w:t>
            </w:r>
          </w:p>
        </w:tc>
        <w:tc>
          <w:tcPr>
            <w:tcW w:w="117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X/N075</w:t>
            </w:r>
          </w:p>
        </w:tc>
        <w:tc>
          <w:tcPr>
            <w:tcW w:w="3330" w:type="dxa"/>
          </w:tcPr>
          <w:p w:rsidR="00A4780B" w:rsidRPr="000A404C" w:rsidRDefault="00A4780B" w:rsidP="003B0CC6">
            <w:pPr>
              <w:spacing w:after="0" w:line="240" w:lineRule="auto"/>
              <w:rPr>
                <w:rFonts w:ascii="Times New Roman" w:hAnsi="Times New Roman"/>
                <w:color w:val="000000"/>
                <w:sz w:val="24"/>
                <w:szCs w:val="24"/>
              </w:rPr>
            </w:pPr>
            <w:r>
              <w:rPr>
                <w:rFonts w:ascii="Times New Roman" w:hAnsi="Times New Roman"/>
                <w:color w:val="000000"/>
                <w:sz w:val="24"/>
                <w:szCs w:val="24"/>
              </w:rPr>
              <w:t>Accountability and Reporting Provisions of ESEA</w:t>
            </w:r>
          </w:p>
        </w:tc>
      </w:tr>
      <w:tr w:rsidR="00A4780B" w:rsidRPr="00F00B65" w:rsidTr="00AF5831">
        <w:trPr>
          <w:trHeight w:val="255"/>
        </w:trPr>
        <w:tc>
          <w:tcPr>
            <w:tcW w:w="2941" w:type="dxa"/>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tatus</w:t>
            </w:r>
            <w:r>
              <w:rPr>
                <w:rFonts w:ascii="Times New Roman" w:hAnsi="Times New Roman"/>
                <w:color w:val="000000"/>
                <w:sz w:val="24"/>
                <w:szCs w:val="24"/>
              </w:rPr>
              <w:t xml:space="preserve"> - school</w:t>
            </w:r>
          </w:p>
        </w:tc>
        <w:tc>
          <w:tcPr>
            <w:tcW w:w="1559"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17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330" w:type="dxa"/>
          </w:tcPr>
          <w:p w:rsidR="00A4780B" w:rsidRPr="000A404C" w:rsidRDefault="00A4780B" w:rsidP="003B0CC6">
            <w:pPr>
              <w:spacing w:after="0" w:line="240" w:lineRule="auto"/>
              <w:rPr>
                <w:rFonts w:ascii="Times New Roman" w:hAnsi="Times New Roman"/>
                <w:color w:val="000000"/>
                <w:sz w:val="24"/>
                <w:szCs w:val="24"/>
              </w:rPr>
            </w:pPr>
            <w:r>
              <w:rPr>
                <w:rFonts w:ascii="Times New Roman" w:hAnsi="Times New Roman"/>
                <w:color w:val="000000"/>
                <w:sz w:val="24"/>
                <w:szCs w:val="24"/>
              </w:rPr>
              <w:t>Accountability and Reporting Provisions of ESEA</w:t>
            </w:r>
          </w:p>
        </w:tc>
      </w:tr>
      <w:tr w:rsidR="00A4780B" w:rsidRPr="00F00B65" w:rsidTr="00AF5831">
        <w:trPr>
          <w:trHeight w:val="255"/>
        </w:trPr>
        <w:tc>
          <w:tcPr>
            <w:tcW w:w="2941"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 xml:space="preserve">school </w:t>
            </w:r>
            <w:r w:rsidRPr="000A404C">
              <w:rPr>
                <w:rFonts w:ascii="Times New Roman" w:hAnsi="Times New Roman"/>
                <w:color w:val="000000"/>
                <w:sz w:val="24"/>
                <w:szCs w:val="24"/>
              </w:rPr>
              <w:t>status</w:t>
            </w:r>
          </w:p>
        </w:tc>
        <w:tc>
          <w:tcPr>
            <w:tcW w:w="1559"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17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33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A4780B" w:rsidRPr="000A404C" w:rsidRDefault="00A4780B" w:rsidP="000A404C">
      <w:pPr>
        <w:spacing w:after="0" w:line="240" w:lineRule="auto"/>
        <w:rPr>
          <w:rFonts w:ascii="Times New Roman" w:hAnsi="Times New Roman"/>
          <w:b/>
          <w:sz w:val="24"/>
          <w:szCs w:val="24"/>
        </w:rPr>
      </w:pPr>
    </w:p>
    <w:p w:rsidR="00A4780B" w:rsidRPr="003B0CC6" w:rsidRDefault="00A4780B" w:rsidP="000A404C">
      <w:pPr>
        <w:spacing w:after="0" w:line="240" w:lineRule="auto"/>
        <w:rPr>
          <w:rFonts w:ascii="Times New Roman" w:hAnsi="Times New Roman"/>
          <w:sz w:val="24"/>
          <w:szCs w:val="24"/>
        </w:rPr>
      </w:pPr>
      <w:r w:rsidRPr="003B0CC6">
        <w:rPr>
          <w:rFonts w:ascii="Times New Roman" w:hAnsi="Times New Roman"/>
          <w:sz w:val="24"/>
          <w:szCs w:val="24"/>
        </w:rPr>
        <w:t>The calculation of this indicator is the same as indicator (d)(1) except using DG583 instead of DG584.</w:t>
      </w:r>
    </w:p>
    <w:p w:rsidR="00A4780B" w:rsidRDefault="00A4780B" w:rsidP="000A404C">
      <w:pPr>
        <w:spacing w:after="0" w:line="240" w:lineRule="auto"/>
        <w:rPr>
          <w:rFonts w:ascii="Times New Roman" w:hAnsi="Times New Roman"/>
          <w:b/>
          <w:sz w:val="24"/>
          <w:szCs w:val="24"/>
        </w:rPr>
      </w:pPr>
    </w:p>
    <w:p w:rsidR="00A4780B" w:rsidRDefault="00A4780B">
      <w:pPr>
        <w:rPr>
          <w:rFonts w:ascii="Times New Roman" w:hAnsi="Times New Roman"/>
          <w:b/>
          <w:sz w:val="24"/>
          <w:szCs w:val="24"/>
        </w:rPr>
      </w:pPr>
      <w:r>
        <w:rPr>
          <w:rFonts w:ascii="Times New Roman" w:hAnsi="Times New Roman"/>
          <w:b/>
          <w:sz w:val="24"/>
          <w:szCs w:val="24"/>
        </w:rPr>
        <w:br w:type="page"/>
      </w: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Indicator (d)(3)</w:t>
      </w: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number and identity of the schools that are Title I schools in improvement, corrective action or restructuring that are identified as persistently lowest-achieving schools </w:t>
      </w: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This indicator requires the addition of a data group.</w:t>
      </w:r>
    </w:p>
    <w:p w:rsidR="00A4780B" w:rsidRPr="000A404C" w:rsidRDefault="00A4780B" w:rsidP="000A404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94"/>
        <w:gridCol w:w="2096"/>
        <w:gridCol w:w="2394"/>
        <w:gridCol w:w="460"/>
        <w:gridCol w:w="1556"/>
      </w:tblGrid>
      <w:tr w:rsidR="00A4780B" w:rsidRPr="00F00B65" w:rsidTr="00AF5831">
        <w:tc>
          <w:tcPr>
            <w:tcW w:w="7444" w:type="dxa"/>
            <w:gridSpan w:val="4"/>
            <w:tcBorders>
              <w:top w:val="single" w:sz="4" w:space="0" w:color="auto"/>
            </w:tcBorders>
            <w:shd w:val="clear" w:color="auto" w:fill="4F81BD"/>
          </w:tcPr>
          <w:p w:rsidR="00A4780B" w:rsidRPr="00F00B65" w:rsidRDefault="00A4780B" w:rsidP="000A1D10">
            <w:pPr>
              <w:spacing w:after="0"/>
              <w:rPr>
                <w:rFonts w:ascii="Times New Roman" w:hAnsi="Times New Roman"/>
                <w:b/>
                <w:bCs/>
                <w:color w:val="FFFFFF"/>
                <w:sz w:val="24"/>
                <w:szCs w:val="24"/>
              </w:rPr>
            </w:pPr>
            <w:r w:rsidRPr="00F00B65">
              <w:rPr>
                <w:rFonts w:ascii="Times New Roman" w:hAnsi="Times New Roman"/>
                <w:b/>
                <w:bCs/>
                <w:color w:val="FFFFFF"/>
                <w:sz w:val="24"/>
                <w:szCs w:val="24"/>
              </w:rPr>
              <w:t>Group Name: Persistently lowest-achieving school</w:t>
            </w:r>
          </w:p>
        </w:tc>
        <w:tc>
          <w:tcPr>
            <w:tcW w:w="1556" w:type="dxa"/>
            <w:tcBorders>
              <w:top w:val="single" w:sz="4" w:space="0" w:color="auto"/>
            </w:tcBorders>
            <w:shd w:val="clear" w:color="auto" w:fill="4F81BD"/>
          </w:tcPr>
          <w:p w:rsidR="00A4780B" w:rsidRPr="00F00B65" w:rsidRDefault="00A4780B" w:rsidP="00B42FE9">
            <w:pPr>
              <w:spacing w:after="0"/>
              <w:jc w:val="right"/>
              <w:rPr>
                <w:rFonts w:ascii="Times New Roman" w:hAnsi="Times New Roman"/>
                <w:b/>
                <w:bCs/>
                <w:color w:val="FFFFFF"/>
                <w:sz w:val="24"/>
                <w:szCs w:val="24"/>
              </w:rPr>
            </w:pPr>
            <w:r w:rsidRPr="00F00B65">
              <w:rPr>
                <w:rFonts w:ascii="Times New Roman" w:hAnsi="Times New Roman"/>
                <w:b/>
                <w:bCs/>
                <w:color w:val="FFFFFF"/>
                <w:sz w:val="24"/>
                <w:szCs w:val="24"/>
              </w:rPr>
              <w:t>ID: 741</w:t>
            </w:r>
          </w:p>
        </w:tc>
      </w:tr>
      <w:tr w:rsidR="00A4780B" w:rsidRPr="00F00B65" w:rsidTr="00AF5831">
        <w:tc>
          <w:tcPr>
            <w:tcW w:w="249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 xml:space="preserve">Section </w:t>
            </w:r>
          </w:p>
        </w:tc>
        <w:tc>
          <w:tcPr>
            <w:tcW w:w="6506" w:type="dxa"/>
            <w:gridSpan w:val="4"/>
          </w:tcPr>
          <w:p w:rsidR="00A4780B" w:rsidRPr="00F00B65" w:rsidRDefault="00A4780B" w:rsidP="00D9753E">
            <w:pPr>
              <w:spacing w:after="0"/>
              <w:rPr>
                <w:rFonts w:ascii="Times New Roman" w:hAnsi="Times New Roman"/>
                <w:bCs/>
                <w:sz w:val="24"/>
                <w:szCs w:val="24"/>
              </w:rPr>
            </w:pPr>
            <w:r w:rsidRPr="00F00B65">
              <w:rPr>
                <w:rFonts w:ascii="Times New Roman" w:hAnsi="Times New Roman"/>
                <w:bCs/>
                <w:sz w:val="24"/>
                <w:szCs w:val="24"/>
              </w:rPr>
              <w:t>Education Unit</w:t>
            </w:r>
          </w:p>
        </w:tc>
      </w:tr>
      <w:tr w:rsidR="00A4780B" w:rsidRPr="00F00B65" w:rsidTr="00AF5831">
        <w:tc>
          <w:tcPr>
            <w:tcW w:w="249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Definition</w:t>
            </w:r>
          </w:p>
        </w:tc>
        <w:tc>
          <w:tcPr>
            <w:tcW w:w="6506" w:type="dxa"/>
            <w:gridSpan w:val="4"/>
          </w:tcPr>
          <w:p w:rsidR="00A4780B" w:rsidRPr="00F00B65" w:rsidRDefault="00A4780B" w:rsidP="00AF5831">
            <w:pPr>
              <w:spacing w:after="0"/>
              <w:rPr>
                <w:rFonts w:ascii="Times New Roman" w:hAnsi="Times New Roman"/>
                <w:bCs/>
                <w:sz w:val="24"/>
                <w:szCs w:val="24"/>
              </w:rPr>
            </w:pPr>
            <w:r w:rsidRPr="00F00B65">
              <w:rPr>
                <w:rFonts w:ascii="Times New Roman" w:hAnsi="Times New Roman"/>
                <w:bCs/>
                <w:sz w:val="24"/>
                <w:szCs w:val="24"/>
              </w:rPr>
              <w:t>An indication of whether or not the school has been identified by the State as persistently lowest-achieving</w:t>
            </w:r>
          </w:p>
        </w:tc>
      </w:tr>
      <w:tr w:rsidR="00A4780B" w:rsidRPr="00F00B65" w:rsidTr="00AF5831">
        <w:tc>
          <w:tcPr>
            <w:tcW w:w="249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Permitted Values</w:t>
            </w:r>
          </w:p>
        </w:tc>
        <w:tc>
          <w:tcPr>
            <w:tcW w:w="6506" w:type="dxa"/>
            <w:gridSpan w:val="4"/>
          </w:tcPr>
          <w:p w:rsidR="00A4780B" w:rsidRPr="00F00B65" w:rsidRDefault="00A4780B" w:rsidP="00B42FE9">
            <w:pPr>
              <w:pStyle w:val="ListParagraph"/>
              <w:numPr>
                <w:ilvl w:val="0"/>
                <w:numId w:val="31"/>
              </w:numPr>
              <w:spacing w:after="0"/>
              <w:rPr>
                <w:rFonts w:ascii="Times New Roman" w:hAnsi="Times New Roman"/>
                <w:bCs/>
                <w:sz w:val="24"/>
                <w:szCs w:val="24"/>
              </w:rPr>
            </w:pPr>
            <w:r w:rsidRPr="00F00B65">
              <w:rPr>
                <w:rFonts w:ascii="Times New Roman" w:hAnsi="Times New Roman"/>
                <w:bCs/>
                <w:sz w:val="24"/>
                <w:szCs w:val="24"/>
              </w:rPr>
              <w:t>Identified</w:t>
            </w:r>
          </w:p>
          <w:p w:rsidR="00A4780B" w:rsidRPr="00F00B65" w:rsidRDefault="00A4780B" w:rsidP="00B42FE9">
            <w:pPr>
              <w:pStyle w:val="ListParagraph"/>
              <w:numPr>
                <w:ilvl w:val="0"/>
                <w:numId w:val="31"/>
              </w:numPr>
              <w:spacing w:after="0"/>
              <w:rPr>
                <w:rFonts w:ascii="Times New Roman" w:hAnsi="Times New Roman"/>
                <w:bCs/>
                <w:sz w:val="24"/>
                <w:szCs w:val="24"/>
              </w:rPr>
            </w:pPr>
            <w:r w:rsidRPr="00F00B65">
              <w:rPr>
                <w:rFonts w:ascii="Times New Roman" w:hAnsi="Times New Roman"/>
                <w:bCs/>
                <w:sz w:val="24"/>
                <w:szCs w:val="24"/>
              </w:rPr>
              <w:t>Not identified</w:t>
            </w:r>
          </w:p>
        </w:tc>
      </w:tr>
      <w:tr w:rsidR="00A4780B" w:rsidRPr="00F00B65" w:rsidTr="00AF5831">
        <w:tc>
          <w:tcPr>
            <w:tcW w:w="249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sz w:val="24"/>
                <w:szCs w:val="24"/>
              </w:rPr>
              <w:t xml:space="preserve">Reporting Period </w:t>
            </w:r>
          </w:p>
        </w:tc>
        <w:tc>
          <w:tcPr>
            <w:tcW w:w="6506" w:type="dxa"/>
            <w:gridSpan w:val="4"/>
          </w:tcPr>
          <w:p w:rsidR="00A4780B" w:rsidRPr="00F00B65" w:rsidRDefault="00A4780B" w:rsidP="00D9753E">
            <w:pPr>
              <w:spacing w:after="0"/>
              <w:rPr>
                <w:rFonts w:ascii="Times New Roman" w:hAnsi="Times New Roman"/>
                <w:bCs/>
                <w:sz w:val="24"/>
                <w:szCs w:val="24"/>
              </w:rPr>
            </w:pPr>
            <w:r w:rsidRPr="00F00B65">
              <w:rPr>
                <w:rFonts w:ascii="Times New Roman" w:hAnsi="Times New Roman"/>
                <w:bCs/>
                <w:sz w:val="24"/>
                <w:szCs w:val="24"/>
              </w:rPr>
              <w:t>School year</w:t>
            </w:r>
          </w:p>
        </w:tc>
      </w:tr>
      <w:tr w:rsidR="00A4780B" w:rsidRPr="00F00B65" w:rsidTr="00AF5831">
        <w:tc>
          <w:tcPr>
            <w:tcW w:w="2494" w:type="dxa"/>
          </w:tcPr>
          <w:p w:rsidR="00A4780B" w:rsidRPr="00F00B65" w:rsidRDefault="00A4780B" w:rsidP="00D9753E">
            <w:pPr>
              <w:spacing w:after="0"/>
              <w:rPr>
                <w:b/>
                <w:bCs/>
                <w:sz w:val="24"/>
                <w:szCs w:val="24"/>
              </w:rPr>
            </w:pPr>
            <w:r w:rsidRPr="00F00B65">
              <w:rPr>
                <w:rFonts w:ascii="Times New Roman" w:hAnsi="Times New Roman"/>
                <w:b/>
                <w:sz w:val="24"/>
                <w:szCs w:val="24"/>
              </w:rPr>
              <w:t>Reporting Levels</w:t>
            </w:r>
          </w:p>
        </w:tc>
        <w:tc>
          <w:tcPr>
            <w:tcW w:w="2096" w:type="dxa"/>
          </w:tcPr>
          <w:p w:rsidR="00A4780B" w:rsidRPr="00F00B65" w:rsidRDefault="00A4780B" w:rsidP="00D9753E">
            <w:pPr>
              <w:spacing w:after="0"/>
              <w:jc w:val="center"/>
              <w:rPr>
                <w:bCs/>
                <w:sz w:val="24"/>
                <w:szCs w:val="24"/>
              </w:rPr>
            </w:pPr>
            <w:r w:rsidRPr="00F00B65">
              <w:rPr>
                <w:rFonts w:ascii="Times New Roman" w:hAnsi="Times New Roman"/>
                <w:bCs/>
                <w:sz w:val="24"/>
                <w:szCs w:val="24"/>
              </w:rPr>
              <w:t>School</w:t>
            </w:r>
            <w:r w:rsidRPr="00F00B65">
              <w:rPr>
                <w:bCs/>
                <w:sz w:val="24"/>
                <w:szCs w:val="24"/>
              </w:rPr>
              <w:t xml:space="preserve">  </w:t>
            </w:r>
            <w:r w:rsidRPr="00F00B65">
              <w:rPr>
                <w:rFonts w:ascii="Wingdings 2" w:hAnsi="Wingdings 2"/>
                <w:bCs/>
                <w:sz w:val="24"/>
                <w:szCs w:val="24"/>
              </w:rPr>
              <w:t></w:t>
            </w:r>
          </w:p>
        </w:tc>
        <w:tc>
          <w:tcPr>
            <w:tcW w:w="2394" w:type="dxa"/>
          </w:tcPr>
          <w:p w:rsidR="00A4780B" w:rsidRPr="00F00B65" w:rsidRDefault="00A4780B" w:rsidP="00D9753E">
            <w:pPr>
              <w:spacing w:after="0"/>
              <w:jc w:val="center"/>
              <w:rPr>
                <w:bCs/>
                <w:sz w:val="24"/>
                <w:szCs w:val="24"/>
              </w:rPr>
            </w:pPr>
            <w:r w:rsidRPr="00F00B65">
              <w:rPr>
                <w:rFonts w:ascii="Times New Roman" w:hAnsi="Times New Roman"/>
                <w:bCs/>
                <w:sz w:val="24"/>
                <w:szCs w:val="24"/>
              </w:rPr>
              <w:t>LEA</w:t>
            </w:r>
            <w:r w:rsidRPr="00F00B65">
              <w:rPr>
                <w:bCs/>
                <w:sz w:val="24"/>
                <w:szCs w:val="24"/>
              </w:rPr>
              <w:t xml:space="preserve">  </w:t>
            </w:r>
            <w:r w:rsidRPr="00F00B65">
              <w:rPr>
                <w:bCs/>
                <w:sz w:val="24"/>
                <w:szCs w:val="24"/>
              </w:rPr>
              <w:sym w:font="Symbol" w:char="F0A0"/>
            </w:r>
          </w:p>
        </w:tc>
        <w:tc>
          <w:tcPr>
            <w:tcW w:w="2016" w:type="dxa"/>
            <w:gridSpan w:val="2"/>
          </w:tcPr>
          <w:p w:rsidR="00A4780B" w:rsidRPr="00F00B65" w:rsidRDefault="00A4780B" w:rsidP="00D9753E">
            <w:pPr>
              <w:spacing w:after="0"/>
              <w:jc w:val="center"/>
              <w:rPr>
                <w:bCs/>
                <w:sz w:val="24"/>
                <w:szCs w:val="24"/>
              </w:rPr>
            </w:pPr>
            <w:r w:rsidRPr="00F00B65">
              <w:rPr>
                <w:rFonts w:ascii="Times New Roman" w:hAnsi="Times New Roman"/>
                <w:bCs/>
                <w:sz w:val="24"/>
                <w:szCs w:val="24"/>
              </w:rPr>
              <w:t>State</w:t>
            </w:r>
            <w:r w:rsidRPr="00F00B65">
              <w:rPr>
                <w:bCs/>
                <w:sz w:val="24"/>
                <w:szCs w:val="24"/>
              </w:rPr>
              <w:t xml:space="preserve">  </w:t>
            </w:r>
            <w:r w:rsidRPr="00F00B65">
              <w:rPr>
                <w:bCs/>
                <w:sz w:val="24"/>
                <w:szCs w:val="24"/>
              </w:rPr>
              <w:sym w:font="Symbol" w:char="F0A0"/>
            </w:r>
          </w:p>
        </w:tc>
      </w:tr>
      <w:tr w:rsidR="00A4780B" w:rsidRPr="00F00B65" w:rsidTr="00AF5831">
        <w:tc>
          <w:tcPr>
            <w:tcW w:w="2494" w:type="dxa"/>
          </w:tcPr>
          <w:p w:rsidR="00A4780B" w:rsidRPr="00F00B65" w:rsidRDefault="00A4780B" w:rsidP="00D9753E">
            <w:pPr>
              <w:spacing w:after="0"/>
              <w:rPr>
                <w:rFonts w:ascii="Times New Roman" w:hAnsi="Times New Roman"/>
                <w:b/>
                <w:bCs/>
                <w:sz w:val="24"/>
                <w:szCs w:val="24"/>
              </w:rPr>
            </w:pPr>
            <w:r w:rsidRPr="00F00B65">
              <w:rPr>
                <w:rFonts w:ascii="Times New Roman" w:hAnsi="Times New Roman"/>
                <w:b/>
                <w:bCs/>
                <w:sz w:val="24"/>
                <w:szCs w:val="24"/>
              </w:rPr>
              <w:t>Comment</w:t>
            </w:r>
          </w:p>
        </w:tc>
        <w:tc>
          <w:tcPr>
            <w:tcW w:w="6506" w:type="dxa"/>
            <w:gridSpan w:val="4"/>
          </w:tcPr>
          <w:p w:rsidR="00A4780B" w:rsidRPr="00F00B65" w:rsidRDefault="00A4780B" w:rsidP="00D9753E">
            <w:pPr>
              <w:spacing w:after="0"/>
              <w:rPr>
                <w:rFonts w:ascii="Times New Roman" w:hAnsi="Times New Roman"/>
                <w:iCs/>
                <w:sz w:val="24"/>
                <w:szCs w:val="24"/>
              </w:rPr>
            </w:pPr>
            <w:r w:rsidRPr="00F00B65">
              <w:rPr>
                <w:rFonts w:ascii="Times New Roman" w:hAnsi="Times New Roman"/>
                <w:iCs/>
                <w:sz w:val="24"/>
                <w:szCs w:val="24"/>
              </w:rPr>
              <w:t>To be identified as a persistently lowest-achieving school, a school must be in one of two categories:</w:t>
            </w:r>
          </w:p>
          <w:p w:rsidR="00A4780B" w:rsidRPr="00F00B65" w:rsidRDefault="00A4780B" w:rsidP="00843528">
            <w:pPr>
              <w:pStyle w:val="ListParagraph"/>
              <w:numPr>
                <w:ilvl w:val="0"/>
                <w:numId w:val="23"/>
              </w:numPr>
              <w:spacing w:after="0"/>
              <w:rPr>
                <w:rFonts w:ascii="Times New Roman" w:hAnsi="Times New Roman"/>
                <w:iCs/>
                <w:sz w:val="24"/>
                <w:szCs w:val="24"/>
              </w:rPr>
            </w:pPr>
            <w:r w:rsidRPr="00F00B65">
              <w:rPr>
                <w:rFonts w:ascii="Times New Roman" w:hAnsi="Times New Roman"/>
                <w:iCs/>
                <w:sz w:val="24"/>
                <w:szCs w:val="24"/>
              </w:rPr>
              <w:t>Title I school in improvement, corrective action or restructuring (as indicated by DG34)</w:t>
            </w:r>
          </w:p>
          <w:p w:rsidR="00A4780B" w:rsidRPr="00F00B65" w:rsidRDefault="00A4780B" w:rsidP="00B42FE9">
            <w:pPr>
              <w:pStyle w:val="ListParagraph"/>
              <w:numPr>
                <w:ilvl w:val="0"/>
                <w:numId w:val="23"/>
              </w:numPr>
              <w:spacing w:after="0"/>
              <w:rPr>
                <w:rFonts w:ascii="Times New Roman" w:hAnsi="Times New Roman"/>
                <w:iCs/>
                <w:sz w:val="24"/>
                <w:szCs w:val="24"/>
              </w:rPr>
            </w:pPr>
            <w:r w:rsidRPr="00F00B65">
              <w:rPr>
                <w:rFonts w:ascii="Times New Roman" w:hAnsi="Times New Roman"/>
                <w:iCs/>
                <w:sz w:val="24"/>
                <w:szCs w:val="24"/>
              </w:rPr>
              <w:t>Secondary Schools (as indicated through DG18) that are eligible for but do not receive Title I funds (as indicated by DG22)</w:t>
            </w:r>
          </w:p>
        </w:tc>
      </w:tr>
      <w:tr w:rsidR="00A4780B" w:rsidRPr="00F00B65" w:rsidTr="00AF5831">
        <w:tc>
          <w:tcPr>
            <w:tcW w:w="9000" w:type="dxa"/>
            <w:gridSpan w:val="5"/>
            <w:tcBorders>
              <w:bottom w:val="single" w:sz="4" w:space="0" w:color="auto"/>
            </w:tcBorders>
            <w:shd w:val="clear" w:color="auto" w:fill="4F81BD"/>
          </w:tcPr>
          <w:p w:rsidR="00A4780B" w:rsidRPr="00F00B65" w:rsidRDefault="00A4780B" w:rsidP="00D9753E">
            <w:pPr>
              <w:spacing w:after="0"/>
              <w:rPr>
                <w:rFonts w:ascii="Times New Roman" w:hAnsi="Times New Roman"/>
                <w:b/>
                <w:color w:val="FFFFFF"/>
                <w:sz w:val="24"/>
                <w:szCs w:val="24"/>
              </w:rPr>
            </w:pPr>
            <w:r w:rsidRPr="00F00B65">
              <w:rPr>
                <w:rFonts w:ascii="Times New Roman" w:hAnsi="Times New Roman"/>
                <w:b/>
                <w:color w:val="FFFFFF"/>
                <w:sz w:val="24"/>
                <w:szCs w:val="24"/>
              </w:rPr>
              <w:t>STEWARD: OESE</w:t>
            </w:r>
          </w:p>
        </w:tc>
      </w:tr>
    </w:tbl>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 new data group will be used in conjunction with the following data group</w:t>
      </w:r>
      <w:r>
        <w:rPr>
          <w:rFonts w:ascii="Times New Roman" w:hAnsi="Times New Roman"/>
          <w:sz w:val="24"/>
          <w:szCs w:val="24"/>
        </w:rPr>
        <w:t>s</w:t>
      </w:r>
      <w:r w:rsidRPr="000A404C">
        <w:rPr>
          <w:rFonts w:ascii="Times New Roman" w:hAnsi="Times New Roman"/>
          <w:sz w:val="24"/>
          <w:szCs w:val="24"/>
        </w:rPr>
        <w:t xml:space="preserve"> listed in </w:t>
      </w:r>
      <w:r>
        <w:rPr>
          <w:rFonts w:ascii="Times New Roman" w:hAnsi="Times New Roman"/>
          <w:sz w:val="24"/>
          <w:szCs w:val="24"/>
        </w:rPr>
        <w:t>A</w:t>
      </w:r>
      <w:r w:rsidRPr="000A404C">
        <w:rPr>
          <w:rFonts w:ascii="Times New Roman" w:hAnsi="Times New Roman"/>
          <w:sz w:val="24"/>
          <w:szCs w:val="24"/>
        </w:rPr>
        <w:t>ttachment B-3.</w:t>
      </w:r>
    </w:p>
    <w:p w:rsidR="00A4780B" w:rsidRPr="000A404C" w:rsidRDefault="00A4780B" w:rsidP="000A404C">
      <w:pPr>
        <w:spacing w:after="0" w:line="240" w:lineRule="auto"/>
        <w:rPr>
          <w:rFonts w:ascii="Times New Roman" w:hAnsi="Times New Roman"/>
          <w:sz w:val="24"/>
          <w:szCs w:val="24"/>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1"/>
        <w:gridCol w:w="1289"/>
        <w:gridCol w:w="1170"/>
        <w:gridCol w:w="3600"/>
      </w:tblGrid>
      <w:tr w:rsidR="00A4780B" w:rsidRPr="00F00B65" w:rsidTr="00AF5831">
        <w:trPr>
          <w:trHeight w:val="255"/>
        </w:trPr>
        <w:tc>
          <w:tcPr>
            <w:tcW w:w="2941"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89" w:type="dxa"/>
            <w:vAlign w:val="bottom"/>
          </w:tcPr>
          <w:p w:rsidR="00A4780B" w:rsidRPr="000A1D10" w:rsidRDefault="00A4780B"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00" w:type="dxa"/>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A4780B" w:rsidRPr="00F00B65" w:rsidTr="00AF5831">
        <w:trPr>
          <w:trHeight w:val="255"/>
        </w:trPr>
        <w:tc>
          <w:tcPr>
            <w:tcW w:w="2941" w:type="dxa"/>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 xml:space="preserve">tatus - </w:t>
            </w:r>
            <w:r>
              <w:rPr>
                <w:rFonts w:ascii="Times New Roman" w:hAnsi="Times New Roman"/>
                <w:color w:val="000000"/>
                <w:sz w:val="24"/>
                <w:szCs w:val="24"/>
              </w:rPr>
              <w:t>s</w:t>
            </w:r>
            <w:r w:rsidRPr="000A404C">
              <w:rPr>
                <w:rFonts w:ascii="Times New Roman" w:hAnsi="Times New Roman"/>
                <w:color w:val="000000"/>
                <w:sz w:val="24"/>
                <w:szCs w:val="24"/>
              </w:rPr>
              <w:t>chool</w:t>
            </w:r>
          </w:p>
        </w:tc>
        <w:tc>
          <w:tcPr>
            <w:tcW w:w="1289"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17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60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Accountability and Reporting Provisions of ESEA</w:t>
            </w:r>
          </w:p>
        </w:tc>
      </w:tr>
      <w:tr w:rsidR="00A4780B" w:rsidRPr="00F00B65" w:rsidTr="00AF5831">
        <w:trPr>
          <w:trHeight w:val="255"/>
        </w:trPr>
        <w:tc>
          <w:tcPr>
            <w:tcW w:w="2941" w:type="dxa"/>
          </w:tcPr>
          <w:p w:rsidR="00A4780B" w:rsidRPr="000A404C" w:rsidRDefault="00A4780B"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89" w:type="dxa"/>
          </w:tcPr>
          <w:p w:rsidR="00A4780B" w:rsidRPr="000A404C" w:rsidRDefault="00A4780B"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170" w:type="dxa"/>
          </w:tcPr>
          <w:p w:rsidR="00A4780B" w:rsidRPr="000A404C" w:rsidRDefault="00A4780B"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600" w:type="dxa"/>
          </w:tcPr>
          <w:p w:rsidR="00A4780B" w:rsidRPr="000A404C" w:rsidRDefault="00A4780B"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A4780B" w:rsidRDefault="00A4780B" w:rsidP="000A404C">
      <w:pPr>
        <w:spacing w:after="0" w:line="240" w:lineRule="auto"/>
        <w:rPr>
          <w:rFonts w:ascii="Times New Roman" w:hAnsi="Times New Roman"/>
          <w:sz w:val="24"/>
          <w:szCs w:val="24"/>
        </w:rPr>
      </w:pPr>
    </w:p>
    <w:p w:rsidR="00A4780B" w:rsidRDefault="00A4780B" w:rsidP="000A404C">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A4780B" w:rsidRPr="00735C31" w:rsidRDefault="00A4780B"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DG22 is “Title I Targeted Assistance School,” “Title I Schoolwide Eligible-Title I Targeted Assistance Program,” or “Title I Schoolwide School”</w:t>
      </w:r>
    </w:p>
    <w:p w:rsidR="00A4780B" w:rsidRPr="00735C31" w:rsidRDefault="00A4780B"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A4780B" w:rsidRPr="00735C31" w:rsidRDefault="00A4780B"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A4780B" w:rsidRPr="00735C31" w:rsidRDefault="00A4780B"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A4780B" w:rsidRPr="00735C31" w:rsidRDefault="00A4780B"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DG24 is “improvement year 1,” improvement year 2,” corrective action,” restructuring (planning),” or “restructuring</w:t>
      </w:r>
    </w:p>
    <w:p w:rsidR="00A4780B" w:rsidRDefault="00A4780B">
      <w:pPr>
        <w:rPr>
          <w:rFonts w:ascii="Times New Roman" w:hAnsi="Times New Roman"/>
          <w:sz w:val="24"/>
          <w:szCs w:val="24"/>
        </w:rPr>
      </w:pPr>
      <w:r>
        <w:rPr>
          <w:rFonts w:ascii="Times New Roman" w:hAnsi="Times New Roman"/>
          <w:sz w:val="24"/>
          <w:szCs w:val="24"/>
        </w:rPr>
        <w:br w:type="page"/>
      </w: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Indicator (d)(4)</w:t>
      </w: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Of the persistently lowest-achieving schools that are Title I school</w:t>
      </w:r>
      <w:r>
        <w:rPr>
          <w:rFonts w:ascii="Times New Roman" w:hAnsi="Times New Roman"/>
          <w:sz w:val="24"/>
          <w:szCs w:val="24"/>
        </w:rPr>
        <w:t>s</w:t>
      </w:r>
      <w:r w:rsidRPr="000A404C">
        <w:rPr>
          <w:rFonts w:ascii="Times New Roman" w:hAnsi="Times New Roman"/>
          <w:sz w:val="24"/>
          <w:szCs w:val="24"/>
        </w:rPr>
        <w:t xml:space="preserve"> in improvement, corrective action or restr</w:t>
      </w:r>
      <w:r>
        <w:rPr>
          <w:rFonts w:ascii="Times New Roman" w:hAnsi="Times New Roman"/>
          <w:sz w:val="24"/>
          <w:szCs w:val="24"/>
        </w:rPr>
        <w:t>ucturing, the number and identit</w:t>
      </w:r>
      <w:r w:rsidRPr="000A404C">
        <w:rPr>
          <w:rFonts w:ascii="Times New Roman" w:hAnsi="Times New Roman"/>
          <w:sz w:val="24"/>
          <w:szCs w:val="24"/>
        </w:rPr>
        <w:t>y of those schools that have been turned around, restarted, closed, or transformed in the last year</w:t>
      </w:r>
    </w:p>
    <w:p w:rsidR="00A4780B" w:rsidRPr="000A404C" w:rsidRDefault="00A4780B" w:rsidP="000A404C">
      <w:pPr>
        <w:spacing w:after="0" w:line="240" w:lineRule="auto"/>
        <w:rPr>
          <w:rFonts w:ascii="Times New Roman" w:hAnsi="Times New Roman"/>
          <w:sz w:val="24"/>
          <w:szCs w:val="24"/>
        </w:rPr>
      </w:pP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w:t>
      </w:r>
      <w:r>
        <w:rPr>
          <w:rFonts w:ascii="Times New Roman" w:hAnsi="Times New Roman"/>
          <w:sz w:val="24"/>
          <w:szCs w:val="24"/>
        </w:rPr>
        <w:t>s</w:t>
      </w:r>
      <w:r w:rsidRPr="000A404C">
        <w:rPr>
          <w:rFonts w:ascii="Times New Roman" w:hAnsi="Times New Roman"/>
          <w:sz w:val="24"/>
          <w:szCs w:val="24"/>
        </w:rPr>
        <w:t xml:space="preserve"> listed in </w:t>
      </w:r>
      <w:r>
        <w:rPr>
          <w:rFonts w:ascii="Times New Roman" w:hAnsi="Times New Roman"/>
          <w:sz w:val="24"/>
          <w:szCs w:val="24"/>
        </w:rPr>
        <w:t>A</w:t>
      </w:r>
      <w:r w:rsidRPr="000A404C">
        <w:rPr>
          <w:rFonts w:ascii="Times New Roman" w:hAnsi="Times New Roman"/>
          <w:sz w:val="24"/>
          <w:szCs w:val="24"/>
        </w:rPr>
        <w:t>ttachment B-3.</w:t>
      </w:r>
    </w:p>
    <w:p w:rsidR="00A4780B" w:rsidRPr="000A404C" w:rsidRDefault="00A4780B" w:rsidP="000A404C">
      <w:pPr>
        <w:spacing w:after="0" w:line="240" w:lineRule="auto"/>
        <w:rPr>
          <w:rFonts w:ascii="Times New Roman" w:hAnsi="Times New Roman"/>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5"/>
        <w:gridCol w:w="1285"/>
        <w:gridCol w:w="1170"/>
        <w:gridCol w:w="3780"/>
      </w:tblGrid>
      <w:tr w:rsidR="00A4780B" w:rsidRPr="00F00B65" w:rsidTr="00AF5831">
        <w:trPr>
          <w:trHeight w:val="255"/>
        </w:trPr>
        <w:tc>
          <w:tcPr>
            <w:tcW w:w="2945"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85" w:type="dxa"/>
            <w:vAlign w:val="bottom"/>
          </w:tcPr>
          <w:p w:rsidR="00A4780B" w:rsidRPr="000A1D10" w:rsidRDefault="00A4780B"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780" w:type="dxa"/>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A4780B" w:rsidRPr="00F00B65" w:rsidTr="00AF5831">
        <w:trPr>
          <w:trHeight w:val="255"/>
        </w:trPr>
        <w:tc>
          <w:tcPr>
            <w:tcW w:w="2945" w:type="dxa"/>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 xml:space="preserve">tatus - </w:t>
            </w:r>
            <w:r>
              <w:rPr>
                <w:rFonts w:ascii="Times New Roman" w:hAnsi="Times New Roman"/>
                <w:color w:val="000000"/>
                <w:sz w:val="24"/>
                <w:szCs w:val="24"/>
              </w:rPr>
              <w:t>s</w:t>
            </w:r>
            <w:r w:rsidRPr="000A404C">
              <w:rPr>
                <w:rFonts w:ascii="Times New Roman" w:hAnsi="Times New Roman"/>
                <w:color w:val="000000"/>
                <w:sz w:val="24"/>
                <w:szCs w:val="24"/>
              </w:rPr>
              <w:t>chool</w:t>
            </w:r>
          </w:p>
        </w:tc>
        <w:tc>
          <w:tcPr>
            <w:tcW w:w="1285" w:type="dxa"/>
          </w:tcPr>
          <w:p w:rsidR="00A4780B" w:rsidRPr="000A404C" w:rsidRDefault="00A4780B" w:rsidP="000A1D1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170" w:type="dxa"/>
          </w:tcPr>
          <w:p w:rsidR="00A4780B" w:rsidRPr="000A404C" w:rsidRDefault="00A4780B" w:rsidP="000A1D1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780" w:type="dxa"/>
          </w:tcPr>
          <w:p w:rsidR="00A4780B" w:rsidRPr="000A404C" w:rsidRDefault="00A4780B" w:rsidP="000A1D1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Accountability and Reporting Provisions of ESEA</w:t>
            </w:r>
          </w:p>
        </w:tc>
      </w:tr>
      <w:tr w:rsidR="00A4780B" w:rsidRPr="00F00B65" w:rsidTr="00AF5831">
        <w:trPr>
          <w:trHeight w:val="255"/>
        </w:trPr>
        <w:tc>
          <w:tcPr>
            <w:tcW w:w="2945" w:type="dxa"/>
          </w:tcPr>
          <w:p w:rsidR="00A4780B" w:rsidRPr="000A404C" w:rsidRDefault="00A4780B"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85" w:type="dxa"/>
          </w:tcPr>
          <w:p w:rsidR="00A4780B" w:rsidRPr="000A404C" w:rsidRDefault="00A4780B"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170" w:type="dxa"/>
          </w:tcPr>
          <w:p w:rsidR="00A4780B" w:rsidRPr="000A404C" w:rsidRDefault="00A4780B"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780" w:type="dxa"/>
          </w:tcPr>
          <w:p w:rsidR="00A4780B" w:rsidRPr="000A404C" w:rsidRDefault="00A4780B"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A4780B" w:rsidRPr="000A404C" w:rsidRDefault="00A4780B" w:rsidP="000A404C">
      <w:pPr>
        <w:spacing w:after="0" w:line="240" w:lineRule="auto"/>
        <w:rPr>
          <w:rFonts w:ascii="Times New Roman" w:hAnsi="Times New Roman"/>
          <w:sz w:val="24"/>
          <w:szCs w:val="24"/>
        </w:rPr>
      </w:pP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 xml:space="preserve">In addition, the metric will use the new data group </w:t>
      </w:r>
      <w:r>
        <w:rPr>
          <w:rFonts w:ascii="Times New Roman" w:hAnsi="Times New Roman"/>
          <w:sz w:val="24"/>
          <w:szCs w:val="24"/>
        </w:rPr>
        <w:t>“persistently lowest-achieving school” (DG741) d</w:t>
      </w:r>
      <w:r w:rsidRPr="000A404C">
        <w:rPr>
          <w:rFonts w:ascii="Times New Roman" w:hAnsi="Times New Roman"/>
          <w:sz w:val="24"/>
          <w:szCs w:val="24"/>
        </w:rPr>
        <w:t xml:space="preserve">escribed </w:t>
      </w:r>
      <w:r>
        <w:rPr>
          <w:rFonts w:ascii="Times New Roman" w:hAnsi="Times New Roman"/>
          <w:sz w:val="24"/>
          <w:szCs w:val="24"/>
        </w:rPr>
        <w:t>under indicator (d)(3)</w:t>
      </w:r>
      <w:r w:rsidRPr="000A404C">
        <w:rPr>
          <w:rFonts w:ascii="Times New Roman" w:hAnsi="Times New Roman"/>
          <w:sz w:val="24"/>
          <w:szCs w:val="24"/>
        </w:rPr>
        <w:t xml:space="preserve"> and the new data group “SIG </w:t>
      </w:r>
      <w:r>
        <w:rPr>
          <w:rFonts w:ascii="Times New Roman" w:hAnsi="Times New Roman"/>
          <w:sz w:val="24"/>
          <w:szCs w:val="24"/>
        </w:rPr>
        <w:t>i</w:t>
      </w:r>
      <w:r w:rsidRPr="000A404C">
        <w:rPr>
          <w:rFonts w:ascii="Times New Roman" w:hAnsi="Times New Roman"/>
          <w:sz w:val="24"/>
          <w:szCs w:val="24"/>
        </w:rPr>
        <w:t xml:space="preserve">ntervention“ </w:t>
      </w:r>
      <w:r>
        <w:rPr>
          <w:rFonts w:ascii="Times New Roman" w:hAnsi="Times New Roman"/>
          <w:sz w:val="24"/>
          <w:szCs w:val="24"/>
        </w:rPr>
        <w:t xml:space="preserve">(DG728) </w:t>
      </w:r>
      <w:r w:rsidRPr="000A404C">
        <w:rPr>
          <w:rFonts w:ascii="Times New Roman" w:hAnsi="Times New Roman"/>
          <w:sz w:val="24"/>
          <w:szCs w:val="24"/>
        </w:rPr>
        <w:t xml:space="preserve">discussed in </w:t>
      </w:r>
      <w:r>
        <w:rPr>
          <w:rFonts w:ascii="Times New Roman" w:hAnsi="Times New Roman"/>
          <w:sz w:val="24"/>
          <w:szCs w:val="24"/>
        </w:rPr>
        <w:t>A</w:t>
      </w:r>
      <w:r w:rsidRPr="000A404C">
        <w:rPr>
          <w:rFonts w:ascii="Times New Roman" w:hAnsi="Times New Roman"/>
          <w:sz w:val="24"/>
          <w:szCs w:val="24"/>
        </w:rPr>
        <w:t>ttachment B-6</w:t>
      </w:r>
      <w:r>
        <w:rPr>
          <w:rFonts w:ascii="Times New Roman" w:hAnsi="Times New Roman"/>
          <w:sz w:val="24"/>
          <w:szCs w:val="24"/>
        </w:rPr>
        <w:t>.</w:t>
      </w:r>
    </w:p>
    <w:p w:rsidR="00A4780B" w:rsidRDefault="00A4780B" w:rsidP="000A404C">
      <w:pPr>
        <w:spacing w:after="0" w:line="240" w:lineRule="auto"/>
        <w:rPr>
          <w:rFonts w:ascii="Times New Roman" w:hAnsi="Times New Roman"/>
          <w:sz w:val="24"/>
          <w:szCs w:val="24"/>
        </w:rPr>
      </w:pPr>
    </w:p>
    <w:p w:rsidR="00A4780B" w:rsidRDefault="00A4780B" w:rsidP="00735C31">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A4780B" w:rsidRPr="00735C31" w:rsidRDefault="00A4780B"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DG22 is “Title I Targeted Assistance School,” “Title I Schoolwide Eligible-Title I Targeted Assistance Program,” or “Title I Schoolwide School”</w:t>
      </w:r>
    </w:p>
    <w:p w:rsidR="00A4780B" w:rsidRPr="00735C31" w:rsidRDefault="00A4780B"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A4780B" w:rsidRPr="00735C31" w:rsidRDefault="00A4780B"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A4780B" w:rsidRPr="00735C31" w:rsidRDefault="00A4780B"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A4780B" w:rsidRDefault="00A4780B"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DG24 is “improvement year 1,” improvement year 2,” corrective action,” restructuring (planning),” or “restructuring</w:t>
      </w:r>
      <w:r>
        <w:rPr>
          <w:rFonts w:ascii="Times New Roman" w:hAnsi="Times New Roman"/>
          <w:sz w:val="24"/>
          <w:szCs w:val="24"/>
        </w:rPr>
        <w:t>”</w:t>
      </w:r>
    </w:p>
    <w:p w:rsidR="00A4780B" w:rsidRPr="00735C31" w:rsidRDefault="00A4780B" w:rsidP="00735C31">
      <w:pPr>
        <w:spacing w:after="0" w:line="240" w:lineRule="auto"/>
        <w:rPr>
          <w:rFonts w:ascii="Times New Roman" w:hAnsi="Times New Roman"/>
          <w:sz w:val="24"/>
          <w:szCs w:val="24"/>
        </w:rPr>
      </w:pPr>
      <w:r>
        <w:rPr>
          <w:rFonts w:ascii="Times New Roman" w:hAnsi="Times New Roman"/>
          <w:sz w:val="24"/>
          <w:szCs w:val="24"/>
        </w:rPr>
        <w:t>AND</w:t>
      </w:r>
    </w:p>
    <w:p w:rsidR="00A4780B" w:rsidRPr="00735C31" w:rsidRDefault="00A4780B" w:rsidP="00735C31">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DG728 is “turnaround,” restarted,” “closure,” or “transformation”</w:t>
      </w:r>
    </w:p>
    <w:p w:rsidR="00A4780B" w:rsidRDefault="00A4780B" w:rsidP="000A404C">
      <w:pPr>
        <w:spacing w:after="0" w:line="240" w:lineRule="auto"/>
        <w:rPr>
          <w:rFonts w:ascii="Times New Roman" w:hAnsi="Times New Roman"/>
          <w:sz w:val="24"/>
          <w:szCs w:val="24"/>
        </w:rPr>
      </w:pPr>
    </w:p>
    <w:p w:rsidR="00A4780B"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Indicator (d)(5)</w:t>
      </w: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 number and identity of the schools that are secondary schools that are eligible for, but do not receive, Title I funds that are identified as persistently lowest</w:t>
      </w:r>
      <w:r>
        <w:rPr>
          <w:rFonts w:ascii="Times New Roman" w:hAnsi="Times New Roman"/>
          <w:sz w:val="24"/>
          <w:szCs w:val="24"/>
        </w:rPr>
        <w:t>-</w:t>
      </w:r>
      <w:r w:rsidRPr="000A404C">
        <w:rPr>
          <w:rFonts w:ascii="Times New Roman" w:hAnsi="Times New Roman"/>
          <w:sz w:val="24"/>
          <w:szCs w:val="24"/>
        </w:rPr>
        <w:t>achieving schools</w:t>
      </w:r>
    </w:p>
    <w:p w:rsidR="00A4780B" w:rsidRPr="000A404C" w:rsidRDefault="00A4780B" w:rsidP="000A404C">
      <w:pPr>
        <w:spacing w:after="0" w:line="240" w:lineRule="auto"/>
        <w:rPr>
          <w:rFonts w:ascii="Times New Roman" w:hAnsi="Times New Roman"/>
          <w:sz w:val="24"/>
          <w:szCs w:val="24"/>
        </w:rPr>
      </w:pP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groups</w:t>
      </w:r>
      <w:r>
        <w:rPr>
          <w:rFonts w:ascii="Times New Roman" w:hAnsi="Times New Roman"/>
          <w:sz w:val="24"/>
          <w:szCs w:val="24"/>
        </w:rPr>
        <w:t>.</w:t>
      </w:r>
    </w:p>
    <w:p w:rsidR="00A4780B" w:rsidRPr="000A404C" w:rsidRDefault="00A4780B" w:rsidP="000A404C">
      <w:pPr>
        <w:spacing w:after="0" w:line="240" w:lineRule="auto"/>
        <w:rPr>
          <w:rFonts w:ascii="Times New Roman" w:hAnsi="Times New Roman"/>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1260"/>
        <w:gridCol w:w="2070"/>
        <w:gridCol w:w="3780"/>
      </w:tblGrid>
      <w:tr w:rsidR="00A4780B" w:rsidRPr="00F00B65" w:rsidTr="00AF5831">
        <w:trPr>
          <w:trHeight w:val="255"/>
        </w:trPr>
        <w:tc>
          <w:tcPr>
            <w:tcW w:w="216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60" w:type="dxa"/>
            <w:vAlign w:val="bottom"/>
          </w:tcPr>
          <w:p w:rsidR="00A4780B" w:rsidRPr="000A1D10" w:rsidRDefault="00A4780B"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207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780" w:type="dxa"/>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in Attachment</w:t>
            </w:r>
          </w:p>
        </w:tc>
      </w:tr>
      <w:tr w:rsidR="00A4780B" w:rsidRPr="00F00B65" w:rsidTr="00AF5831">
        <w:trPr>
          <w:trHeight w:val="255"/>
        </w:trPr>
        <w:tc>
          <w:tcPr>
            <w:tcW w:w="2160" w:type="dxa"/>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6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207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78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B-3 under Title I Program (Non-Accountability Provisions)</w:t>
            </w:r>
          </w:p>
        </w:tc>
      </w:tr>
      <w:tr w:rsidR="00A4780B" w:rsidRPr="00F00B65" w:rsidTr="00AF5831">
        <w:trPr>
          <w:trHeight w:val="255"/>
        </w:trPr>
        <w:tc>
          <w:tcPr>
            <w:tcW w:w="2160" w:type="dxa"/>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Grades </w:t>
            </w:r>
            <w:r>
              <w:rPr>
                <w:rFonts w:ascii="Times New Roman" w:hAnsi="Times New Roman"/>
                <w:color w:val="000000"/>
                <w:sz w:val="24"/>
                <w:szCs w:val="24"/>
              </w:rPr>
              <w:t>o</w:t>
            </w:r>
            <w:r w:rsidRPr="000A404C">
              <w:rPr>
                <w:rFonts w:ascii="Times New Roman" w:hAnsi="Times New Roman"/>
                <w:color w:val="000000"/>
                <w:sz w:val="24"/>
                <w:szCs w:val="24"/>
              </w:rPr>
              <w:t>ffered</w:t>
            </w:r>
          </w:p>
        </w:tc>
        <w:tc>
          <w:tcPr>
            <w:tcW w:w="126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18</w:t>
            </w:r>
          </w:p>
        </w:tc>
        <w:tc>
          <w:tcPr>
            <w:tcW w:w="207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X029 or N039</w:t>
            </w:r>
          </w:p>
        </w:tc>
        <w:tc>
          <w:tcPr>
            <w:tcW w:w="378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B-1 under Directory Records</w:t>
            </w:r>
          </w:p>
        </w:tc>
      </w:tr>
    </w:tbl>
    <w:p w:rsidR="00A4780B" w:rsidRPr="000A404C" w:rsidRDefault="00A4780B" w:rsidP="000A404C">
      <w:pPr>
        <w:spacing w:after="0" w:line="240" w:lineRule="auto"/>
        <w:rPr>
          <w:rFonts w:ascii="Times New Roman" w:hAnsi="Times New Roman"/>
          <w:sz w:val="24"/>
          <w:szCs w:val="24"/>
        </w:rPr>
      </w:pP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 xml:space="preserve">In addition, the indicator will use the new data group </w:t>
      </w:r>
      <w:r>
        <w:rPr>
          <w:rFonts w:ascii="Times New Roman" w:hAnsi="Times New Roman"/>
          <w:sz w:val="24"/>
          <w:szCs w:val="24"/>
        </w:rPr>
        <w:t>“Persistently lowest achieving school” (DG741) d</w:t>
      </w:r>
      <w:r w:rsidRPr="000A404C">
        <w:rPr>
          <w:rFonts w:ascii="Times New Roman" w:hAnsi="Times New Roman"/>
          <w:sz w:val="24"/>
          <w:szCs w:val="24"/>
        </w:rPr>
        <w:t xml:space="preserve">escribed </w:t>
      </w:r>
      <w:r>
        <w:rPr>
          <w:rFonts w:ascii="Times New Roman" w:hAnsi="Times New Roman"/>
          <w:sz w:val="24"/>
          <w:szCs w:val="24"/>
        </w:rPr>
        <w:t>under indicator (d)(3).</w:t>
      </w:r>
    </w:p>
    <w:p w:rsidR="00A4780B" w:rsidRPr="000A404C" w:rsidRDefault="00A4780B" w:rsidP="000A404C">
      <w:pPr>
        <w:spacing w:after="0" w:line="240" w:lineRule="auto"/>
        <w:rPr>
          <w:rFonts w:ascii="Times New Roman" w:hAnsi="Times New Roman"/>
          <w:sz w:val="24"/>
          <w:szCs w:val="24"/>
        </w:rPr>
      </w:pPr>
    </w:p>
    <w:p w:rsidR="00A4780B" w:rsidRDefault="00A4780B" w:rsidP="00735C31">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A4780B" w:rsidRDefault="00A4780B" w:rsidP="00735C31">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DG18</w:t>
      </w:r>
      <w:r w:rsidRPr="00735C31">
        <w:rPr>
          <w:rFonts w:ascii="Times New Roman" w:hAnsi="Times New Roman"/>
          <w:sz w:val="24"/>
          <w:szCs w:val="24"/>
        </w:rPr>
        <w:t xml:space="preserve"> only includes grade levels 7 through 12</w:t>
      </w:r>
    </w:p>
    <w:p w:rsidR="00A4780B" w:rsidRPr="001540CA" w:rsidRDefault="00A4780B" w:rsidP="001540CA">
      <w:pPr>
        <w:spacing w:after="0" w:line="240" w:lineRule="auto"/>
        <w:rPr>
          <w:rFonts w:ascii="Times New Roman" w:hAnsi="Times New Roman"/>
          <w:sz w:val="24"/>
          <w:szCs w:val="24"/>
        </w:rPr>
      </w:pPr>
      <w:r w:rsidRPr="001540CA">
        <w:rPr>
          <w:rFonts w:ascii="Times New Roman" w:hAnsi="Times New Roman"/>
          <w:sz w:val="24"/>
          <w:szCs w:val="24"/>
        </w:rPr>
        <w:t>AND</w:t>
      </w:r>
    </w:p>
    <w:p w:rsidR="00A4780B" w:rsidRPr="00735C31" w:rsidRDefault="00A4780B"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A4780B" w:rsidRPr="00735C31" w:rsidRDefault="00A4780B" w:rsidP="001540CA">
      <w:pPr>
        <w:spacing w:after="0" w:line="240" w:lineRule="auto"/>
        <w:rPr>
          <w:rFonts w:ascii="Times New Roman" w:hAnsi="Times New Roman"/>
          <w:sz w:val="24"/>
          <w:szCs w:val="24"/>
        </w:rPr>
      </w:pPr>
      <w:r>
        <w:rPr>
          <w:rFonts w:ascii="Times New Roman" w:hAnsi="Times New Roman"/>
          <w:sz w:val="24"/>
          <w:szCs w:val="24"/>
        </w:rPr>
        <w:t>AND</w:t>
      </w:r>
    </w:p>
    <w:p w:rsidR="00A4780B" w:rsidRPr="00735C31" w:rsidRDefault="00A4780B"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DG22 is “Title I Targeted Assistance School</w:t>
      </w:r>
      <w:r>
        <w:rPr>
          <w:rFonts w:ascii="Times New Roman" w:hAnsi="Times New Roman"/>
          <w:sz w:val="24"/>
          <w:szCs w:val="24"/>
        </w:rPr>
        <w:t xml:space="preserve"> – No Program</w:t>
      </w:r>
      <w:r w:rsidRPr="00735C31">
        <w:rPr>
          <w:rFonts w:ascii="Times New Roman" w:hAnsi="Times New Roman"/>
          <w:sz w:val="24"/>
          <w:szCs w:val="24"/>
        </w:rPr>
        <w:t>,”</w:t>
      </w:r>
      <w:r>
        <w:rPr>
          <w:rFonts w:ascii="Times New Roman" w:hAnsi="Times New Roman"/>
          <w:sz w:val="24"/>
          <w:szCs w:val="24"/>
        </w:rPr>
        <w:t xml:space="preserve"> or</w:t>
      </w:r>
      <w:r w:rsidRPr="00735C31">
        <w:rPr>
          <w:rFonts w:ascii="Times New Roman" w:hAnsi="Times New Roman"/>
          <w:sz w:val="24"/>
          <w:szCs w:val="24"/>
        </w:rPr>
        <w:t xml:space="preserve"> “Title I Schoolwide Eligible-</w:t>
      </w:r>
      <w:r>
        <w:rPr>
          <w:rFonts w:ascii="Times New Roman" w:hAnsi="Times New Roman"/>
          <w:sz w:val="24"/>
          <w:szCs w:val="24"/>
        </w:rPr>
        <w:t>No Program</w:t>
      </w:r>
      <w:r w:rsidRPr="00735C31">
        <w:rPr>
          <w:rFonts w:ascii="Times New Roman" w:hAnsi="Times New Roman"/>
          <w:sz w:val="24"/>
          <w:szCs w:val="24"/>
        </w:rPr>
        <w:t>”</w:t>
      </w:r>
    </w:p>
    <w:p w:rsidR="00A4780B" w:rsidRDefault="00A4780B" w:rsidP="00735C31">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Indicator (d)(6)</w:t>
      </w: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Of the persistently lowest-achieving schools that are secondary schools that are eligible for, but do not receive, Title I funds, the number and identi</w:t>
      </w:r>
      <w:r>
        <w:rPr>
          <w:rFonts w:ascii="Times New Roman" w:hAnsi="Times New Roman"/>
          <w:sz w:val="24"/>
          <w:szCs w:val="24"/>
        </w:rPr>
        <w:t>t</w:t>
      </w:r>
      <w:r w:rsidRPr="000A404C">
        <w:rPr>
          <w:rFonts w:ascii="Times New Roman" w:hAnsi="Times New Roman"/>
          <w:sz w:val="24"/>
          <w:szCs w:val="24"/>
        </w:rPr>
        <w:t>y of those schools that have been turned around, restarted, closed or transformed in the last year.</w:t>
      </w:r>
    </w:p>
    <w:p w:rsidR="00A4780B" w:rsidRPr="000A404C" w:rsidRDefault="00A4780B" w:rsidP="000A404C">
      <w:pPr>
        <w:spacing w:after="0" w:line="240" w:lineRule="auto"/>
        <w:rPr>
          <w:rFonts w:ascii="Times New Roman" w:hAnsi="Times New Roman"/>
          <w:sz w:val="24"/>
          <w:szCs w:val="24"/>
        </w:rPr>
      </w:pP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groups</w:t>
      </w:r>
      <w:r>
        <w:rPr>
          <w:rFonts w:ascii="Times New Roman" w:hAnsi="Times New Roman"/>
          <w:sz w:val="24"/>
          <w:szCs w:val="24"/>
        </w:rPr>
        <w:t>:</w:t>
      </w:r>
    </w:p>
    <w:p w:rsidR="00A4780B" w:rsidRPr="000A404C" w:rsidRDefault="00A4780B" w:rsidP="000A404C">
      <w:pPr>
        <w:spacing w:after="0" w:line="240" w:lineRule="auto"/>
        <w:rPr>
          <w:rFonts w:ascii="Times New Roman" w:hAnsi="Times New Roman"/>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1170"/>
        <w:gridCol w:w="1710"/>
        <w:gridCol w:w="3870"/>
      </w:tblGrid>
      <w:tr w:rsidR="00A4780B" w:rsidRPr="00F00B65" w:rsidTr="00AF5831">
        <w:trPr>
          <w:trHeight w:val="255"/>
        </w:trPr>
        <w:tc>
          <w:tcPr>
            <w:tcW w:w="252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170" w:type="dxa"/>
            <w:vAlign w:val="bottom"/>
          </w:tcPr>
          <w:p w:rsidR="00A4780B" w:rsidRPr="000A1D10" w:rsidRDefault="00A4780B"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71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870" w:type="dxa"/>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in Attachment</w:t>
            </w:r>
          </w:p>
        </w:tc>
      </w:tr>
      <w:tr w:rsidR="00A4780B" w:rsidRPr="00F00B65" w:rsidTr="00AF5831">
        <w:trPr>
          <w:trHeight w:val="255"/>
        </w:trPr>
        <w:tc>
          <w:tcPr>
            <w:tcW w:w="2520" w:type="dxa"/>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7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71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87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B-3 under Title I Program (Non-Accountability Provisions)</w:t>
            </w:r>
          </w:p>
        </w:tc>
      </w:tr>
      <w:tr w:rsidR="00A4780B" w:rsidRPr="00F00B65" w:rsidTr="00AF5831">
        <w:trPr>
          <w:trHeight w:val="255"/>
        </w:trPr>
        <w:tc>
          <w:tcPr>
            <w:tcW w:w="2520" w:type="dxa"/>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Grades </w:t>
            </w:r>
            <w:r>
              <w:rPr>
                <w:rFonts w:ascii="Times New Roman" w:hAnsi="Times New Roman"/>
                <w:color w:val="000000"/>
                <w:sz w:val="24"/>
                <w:szCs w:val="24"/>
              </w:rPr>
              <w:t>o</w:t>
            </w:r>
            <w:r w:rsidRPr="000A404C">
              <w:rPr>
                <w:rFonts w:ascii="Times New Roman" w:hAnsi="Times New Roman"/>
                <w:color w:val="000000"/>
                <w:sz w:val="24"/>
                <w:szCs w:val="24"/>
              </w:rPr>
              <w:t>ffered</w:t>
            </w:r>
          </w:p>
        </w:tc>
        <w:tc>
          <w:tcPr>
            <w:tcW w:w="117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18</w:t>
            </w:r>
          </w:p>
        </w:tc>
        <w:tc>
          <w:tcPr>
            <w:tcW w:w="171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X029 or N039</w:t>
            </w:r>
          </w:p>
        </w:tc>
        <w:tc>
          <w:tcPr>
            <w:tcW w:w="387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B-1 under Directory Records</w:t>
            </w:r>
          </w:p>
        </w:tc>
      </w:tr>
    </w:tbl>
    <w:p w:rsidR="00A4780B" w:rsidRPr="000A404C" w:rsidRDefault="00A4780B" w:rsidP="000A404C">
      <w:pPr>
        <w:spacing w:after="0" w:line="240" w:lineRule="auto"/>
        <w:rPr>
          <w:rFonts w:ascii="Times New Roman" w:hAnsi="Times New Roman"/>
          <w:sz w:val="24"/>
          <w:szCs w:val="24"/>
        </w:rPr>
      </w:pP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 xml:space="preserve">In addition, the indicator will use the new data group </w:t>
      </w:r>
      <w:r>
        <w:rPr>
          <w:rFonts w:ascii="Times New Roman" w:hAnsi="Times New Roman"/>
          <w:sz w:val="24"/>
          <w:szCs w:val="24"/>
        </w:rPr>
        <w:t>“Persistently lowest-achieving school” (DG741) d</w:t>
      </w:r>
      <w:r w:rsidRPr="000A404C">
        <w:rPr>
          <w:rFonts w:ascii="Times New Roman" w:hAnsi="Times New Roman"/>
          <w:sz w:val="24"/>
          <w:szCs w:val="24"/>
        </w:rPr>
        <w:t xml:space="preserve">escribed </w:t>
      </w:r>
      <w:r>
        <w:rPr>
          <w:rFonts w:ascii="Times New Roman" w:hAnsi="Times New Roman"/>
          <w:sz w:val="24"/>
          <w:szCs w:val="24"/>
        </w:rPr>
        <w:t>under indicator (d)(3)</w:t>
      </w:r>
      <w:r w:rsidRPr="000A404C">
        <w:rPr>
          <w:rFonts w:ascii="Times New Roman" w:hAnsi="Times New Roman"/>
          <w:sz w:val="24"/>
          <w:szCs w:val="24"/>
        </w:rPr>
        <w:t xml:space="preserve"> and the new data group “SIG </w:t>
      </w:r>
      <w:r>
        <w:rPr>
          <w:rFonts w:ascii="Times New Roman" w:hAnsi="Times New Roman"/>
          <w:sz w:val="24"/>
          <w:szCs w:val="24"/>
        </w:rPr>
        <w:t>i</w:t>
      </w:r>
      <w:r w:rsidRPr="000A404C">
        <w:rPr>
          <w:rFonts w:ascii="Times New Roman" w:hAnsi="Times New Roman"/>
          <w:sz w:val="24"/>
          <w:szCs w:val="24"/>
        </w:rPr>
        <w:t xml:space="preserve">ntervention“ </w:t>
      </w:r>
      <w:r>
        <w:rPr>
          <w:rFonts w:ascii="Times New Roman" w:hAnsi="Times New Roman"/>
          <w:sz w:val="24"/>
          <w:szCs w:val="24"/>
        </w:rPr>
        <w:t xml:space="preserve">(DG728) </w:t>
      </w:r>
      <w:r w:rsidRPr="000A404C">
        <w:rPr>
          <w:rFonts w:ascii="Times New Roman" w:hAnsi="Times New Roman"/>
          <w:sz w:val="24"/>
          <w:szCs w:val="24"/>
        </w:rPr>
        <w:t xml:space="preserve">discussed in </w:t>
      </w:r>
      <w:r>
        <w:rPr>
          <w:rFonts w:ascii="Times New Roman" w:hAnsi="Times New Roman"/>
          <w:sz w:val="24"/>
          <w:szCs w:val="24"/>
        </w:rPr>
        <w:t>A</w:t>
      </w:r>
      <w:r w:rsidRPr="000A404C">
        <w:rPr>
          <w:rFonts w:ascii="Times New Roman" w:hAnsi="Times New Roman"/>
          <w:sz w:val="24"/>
          <w:szCs w:val="24"/>
        </w:rPr>
        <w:t>ttachment B-6</w:t>
      </w:r>
    </w:p>
    <w:p w:rsidR="00A4780B" w:rsidRPr="000A404C" w:rsidRDefault="00A4780B" w:rsidP="000A404C">
      <w:pPr>
        <w:spacing w:after="0" w:line="240" w:lineRule="auto"/>
        <w:rPr>
          <w:rFonts w:ascii="Times New Roman" w:hAnsi="Times New Roman"/>
          <w:sz w:val="24"/>
          <w:szCs w:val="24"/>
        </w:rPr>
      </w:pPr>
    </w:p>
    <w:p w:rsidR="00A4780B" w:rsidRDefault="00A4780B" w:rsidP="001540CA">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A4780B" w:rsidRDefault="00A4780B"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DG18 only includes grade levels 7 through 12</w:t>
      </w:r>
    </w:p>
    <w:p w:rsidR="00A4780B" w:rsidRPr="001540CA" w:rsidRDefault="00A4780B" w:rsidP="001540CA">
      <w:pPr>
        <w:spacing w:after="0" w:line="240" w:lineRule="auto"/>
        <w:rPr>
          <w:rFonts w:ascii="Times New Roman" w:hAnsi="Times New Roman"/>
          <w:sz w:val="24"/>
          <w:szCs w:val="24"/>
        </w:rPr>
      </w:pPr>
      <w:r w:rsidRPr="001540CA">
        <w:rPr>
          <w:rFonts w:ascii="Times New Roman" w:hAnsi="Times New Roman"/>
          <w:sz w:val="24"/>
          <w:szCs w:val="24"/>
        </w:rPr>
        <w:t>AND</w:t>
      </w:r>
    </w:p>
    <w:p w:rsidR="00A4780B" w:rsidRPr="00735C31" w:rsidRDefault="00A4780B"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A4780B" w:rsidRPr="00735C31" w:rsidRDefault="00A4780B" w:rsidP="001540CA">
      <w:pPr>
        <w:spacing w:after="0" w:line="240" w:lineRule="auto"/>
        <w:rPr>
          <w:rFonts w:ascii="Times New Roman" w:hAnsi="Times New Roman"/>
          <w:sz w:val="24"/>
          <w:szCs w:val="24"/>
        </w:rPr>
      </w:pPr>
      <w:r>
        <w:rPr>
          <w:rFonts w:ascii="Times New Roman" w:hAnsi="Times New Roman"/>
          <w:sz w:val="24"/>
          <w:szCs w:val="24"/>
        </w:rPr>
        <w:t>AND</w:t>
      </w:r>
    </w:p>
    <w:p w:rsidR="00A4780B" w:rsidRPr="00735C31" w:rsidRDefault="00A4780B"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DG22 is “Title I Targeted Assistance School</w:t>
      </w:r>
      <w:r>
        <w:rPr>
          <w:rFonts w:ascii="Times New Roman" w:hAnsi="Times New Roman"/>
          <w:sz w:val="24"/>
          <w:szCs w:val="24"/>
        </w:rPr>
        <w:t xml:space="preserve"> – No Program</w:t>
      </w:r>
      <w:r w:rsidRPr="00735C31">
        <w:rPr>
          <w:rFonts w:ascii="Times New Roman" w:hAnsi="Times New Roman"/>
          <w:sz w:val="24"/>
          <w:szCs w:val="24"/>
        </w:rPr>
        <w:t>,”</w:t>
      </w:r>
      <w:r>
        <w:rPr>
          <w:rFonts w:ascii="Times New Roman" w:hAnsi="Times New Roman"/>
          <w:sz w:val="24"/>
          <w:szCs w:val="24"/>
        </w:rPr>
        <w:t xml:space="preserve"> or</w:t>
      </w:r>
      <w:r w:rsidRPr="00735C31">
        <w:rPr>
          <w:rFonts w:ascii="Times New Roman" w:hAnsi="Times New Roman"/>
          <w:sz w:val="24"/>
          <w:szCs w:val="24"/>
        </w:rPr>
        <w:t xml:space="preserve"> “Title I Schoolwide Eligible-</w:t>
      </w:r>
      <w:r>
        <w:rPr>
          <w:rFonts w:ascii="Times New Roman" w:hAnsi="Times New Roman"/>
          <w:sz w:val="24"/>
          <w:szCs w:val="24"/>
        </w:rPr>
        <w:t>No Program</w:t>
      </w:r>
      <w:r w:rsidRPr="00735C31">
        <w:rPr>
          <w:rFonts w:ascii="Times New Roman" w:hAnsi="Times New Roman"/>
          <w:sz w:val="24"/>
          <w:szCs w:val="24"/>
        </w:rPr>
        <w:t>”</w:t>
      </w:r>
    </w:p>
    <w:p w:rsidR="00A4780B" w:rsidRPr="00735C31" w:rsidRDefault="00A4780B" w:rsidP="001540CA">
      <w:pPr>
        <w:spacing w:after="0" w:line="240" w:lineRule="auto"/>
        <w:rPr>
          <w:rFonts w:ascii="Times New Roman" w:hAnsi="Times New Roman"/>
          <w:sz w:val="24"/>
          <w:szCs w:val="24"/>
        </w:rPr>
      </w:pPr>
      <w:r>
        <w:rPr>
          <w:rFonts w:ascii="Times New Roman" w:hAnsi="Times New Roman"/>
          <w:sz w:val="24"/>
          <w:szCs w:val="24"/>
        </w:rPr>
        <w:t>AND</w:t>
      </w:r>
    </w:p>
    <w:p w:rsidR="00A4780B" w:rsidRPr="00735C31" w:rsidRDefault="00A4780B" w:rsidP="001540CA">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DG728 is “turnaround,” restarted,” “closure,” or “transformation”</w:t>
      </w:r>
    </w:p>
    <w:p w:rsidR="00A4780B" w:rsidRDefault="00A4780B" w:rsidP="000A404C">
      <w:pPr>
        <w:spacing w:after="0" w:line="240" w:lineRule="auto"/>
        <w:rPr>
          <w:rFonts w:ascii="Times New Roman" w:hAnsi="Times New Roman"/>
          <w:sz w:val="24"/>
          <w:szCs w:val="24"/>
        </w:rPr>
      </w:pPr>
    </w:p>
    <w:p w:rsidR="00A4780B" w:rsidRDefault="00A4780B">
      <w:pPr>
        <w:rPr>
          <w:rFonts w:ascii="Times New Roman" w:hAnsi="Times New Roman"/>
          <w:sz w:val="24"/>
          <w:szCs w:val="24"/>
        </w:rPr>
      </w:pPr>
      <w:r>
        <w:rPr>
          <w:rFonts w:ascii="Times New Roman" w:hAnsi="Times New Roman"/>
          <w:sz w:val="24"/>
          <w:szCs w:val="24"/>
        </w:rPr>
        <w:br w:type="page"/>
      </w: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Indicator (d)(7)</w:t>
      </w: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 number of charter schools that are currently permitted to operate under State law</w:t>
      </w: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This indicator requires the collection of one new piece of metadata:</w:t>
      </w: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pStyle w:val="ListParagraph"/>
        <w:numPr>
          <w:ilvl w:val="0"/>
          <w:numId w:val="24"/>
        </w:numPr>
        <w:spacing w:after="0" w:line="240" w:lineRule="auto"/>
        <w:rPr>
          <w:rFonts w:ascii="Times New Roman" w:hAnsi="Times New Roman"/>
          <w:sz w:val="24"/>
          <w:szCs w:val="24"/>
        </w:rPr>
      </w:pPr>
      <w:r w:rsidRPr="000A404C">
        <w:rPr>
          <w:rFonts w:ascii="Times New Roman" w:hAnsi="Times New Roman"/>
          <w:sz w:val="24"/>
          <w:szCs w:val="24"/>
        </w:rPr>
        <w:t>Name – Allowed Charter Schools</w:t>
      </w:r>
    </w:p>
    <w:p w:rsidR="00A4780B" w:rsidRPr="000A404C" w:rsidRDefault="00A4780B" w:rsidP="000A404C">
      <w:pPr>
        <w:pStyle w:val="ListParagraph"/>
        <w:numPr>
          <w:ilvl w:val="0"/>
          <w:numId w:val="24"/>
        </w:numPr>
        <w:spacing w:after="0" w:line="240" w:lineRule="auto"/>
        <w:rPr>
          <w:rFonts w:ascii="Times New Roman" w:hAnsi="Times New Roman"/>
          <w:sz w:val="24"/>
          <w:szCs w:val="24"/>
        </w:rPr>
      </w:pPr>
      <w:r w:rsidRPr="000A404C">
        <w:rPr>
          <w:rFonts w:ascii="Times New Roman" w:hAnsi="Times New Roman"/>
          <w:sz w:val="24"/>
          <w:szCs w:val="24"/>
        </w:rPr>
        <w:t xml:space="preserve">Definition - </w:t>
      </w:r>
      <w:r w:rsidRPr="000A404C">
        <w:rPr>
          <w:rFonts w:ascii="Times New Roman" w:hAnsi="Times New Roman"/>
          <w:bCs/>
          <w:sz w:val="24"/>
          <w:szCs w:val="24"/>
        </w:rPr>
        <w:t>The number of charter schools that are currently permitted to operate under State law</w:t>
      </w:r>
    </w:p>
    <w:p w:rsidR="00A4780B" w:rsidRPr="000A404C" w:rsidRDefault="00A4780B" w:rsidP="000A404C">
      <w:pPr>
        <w:spacing w:after="0" w:line="240" w:lineRule="auto"/>
        <w:rPr>
          <w:rFonts w:ascii="Times New Roman" w:hAnsi="Times New Roman"/>
          <w:b/>
          <w:sz w:val="24"/>
          <w:szCs w:val="24"/>
        </w:rPr>
      </w:pPr>
    </w:p>
    <w:p w:rsidR="00A4780B" w:rsidRPr="000A404C" w:rsidRDefault="00A4780B" w:rsidP="000A404C">
      <w:pPr>
        <w:spacing w:after="0" w:line="240" w:lineRule="auto"/>
        <w:rPr>
          <w:rFonts w:ascii="Times New Roman" w:hAnsi="Times New Roman"/>
          <w:b/>
          <w:sz w:val="24"/>
          <w:szCs w:val="24"/>
        </w:rPr>
      </w:pP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Indicator (d)(8)</w:t>
      </w: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 number of charter schools currently operating</w:t>
      </w:r>
    </w:p>
    <w:p w:rsidR="00A4780B" w:rsidRPr="000A404C" w:rsidRDefault="00A4780B" w:rsidP="000A404C">
      <w:pPr>
        <w:spacing w:after="0" w:line="240" w:lineRule="auto"/>
        <w:rPr>
          <w:rFonts w:ascii="Times New Roman" w:hAnsi="Times New Roman"/>
          <w:sz w:val="24"/>
          <w:szCs w:val="24"/>
        </w:rPr>
      </w:pP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w:t>
      </w:r>
      <w:r>
        <w:rPr>
          <w:rFonts w:ascii="Times New Roman" w:hAnsi="Times New Roman"/>
          <w:sz w:val="24"/>
          <w:szCs w:val="24"/>
        </w:rPr>
        <w:t>s</w:t>
      </w:r>
      <w:r w:rsidRPr="000A404C">
        <w:rPr>
          <w:rFonts w:ascii="Times New Roman" w:hAnsi="Times New Roman"/>
          <w:sz w:val="24"/>
          <w:szCs w:val="24"/>
        </w:rPr>
        <w:t xml:space="preserve"> listed in </w:t>
      </w:r>
      <w:r>
        <w:rPr>
          <w:rFonts w:ascii="Times New Roman" w:hAnsi="Times New Roman"/>
          <w:sz w:val="24"/>
          <w:szCs w:val="24"/>
        </w:rPr>
        <w:t>A</w:t>
      </w:r>
      <w:r w:rsidRPr="000A404C">
        <w:rPr>
          <w:rFonts w:ascii="Times New Roman" w:hAnsi="Times New Roman"/>
          <w:sz w:val="24"/>
          <w:szCs w:val="24"/>
        </w:rPr>
        <w:t>ttachment B-1.</w:t>
      </w:r>
    </w:p>
    <w:p w:rsidR="00A4780B" w:rsidRPr="000A404C" w:rsidRDefault="00A4780B" w:rsidP="000A404C">
      <w:pPr>
        <w:spacing w:after="0" w:line="240" w:lineRule="auto"/>
        <w:rPr>
          <w:rFonts w:ascii="Times New Roman" w:hAnsi="Times New Roman"/>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1170"/>
        <w:gridCol w:w="1440"/>
        <w:gridCol w:w="3690"/>
      </w:tblGrid>
      <w:tr w:rsidR="00A4780B" w:rsidRPr="00F00B65" w:rsidTr="00AF5831">
        <w:trPr>
          <w:trHeight w:val="255"/>
        </w:trPr>
        <w:tc>
          <w:tcPr>
            <w:tcW w:w="297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170" w:type="dxa"/>
            <w:vAlign w:val="bottom"/>
          </w:tcPr>
          <w:p w:rsidR="00A4780B" w:rsidRPr="000A1D10" w:rsidRDefault="00A4780B"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44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section</w:t>
            </w:r>
          </w:p>
        </w:tc>
      </w:tr>
      <w:tr w:rsidR="00A4780B" w:rsidRPr="00F00B65" w:rsidTr="00AF5831">
        <w:trPr>
          <w:trHeight w:val="255"/>
        </w:trPr>
        <w:tc>
          <w:tcPr>
            <w:tcW w:w="2970" w:type="dxa"/>
            <w:vAlign w:val="bottom"/>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70" w:type="dxa"/>
            <w:vAlign w:val="bottom"/>
          </w:tcPr>
          <w:p w:rsidR="00A4780B" w:rsidRPr="000A404C" w:rsidRDefault="00A4780B"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29</w:t>
            </w:r>
          </w:p>
        </w:tc>
        <w:tc>
          <w:tcPr>
            <w:tcW w:w="1440" w:type="dxa"/>
            <w:vAlign w:val="bottom"/>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r w:rsidR="00A4780B" w:rsidRPr="00F00B65" w:rsidTr="00AF5831">
        <w:trPr>
          <w:trHeight w:val="255"/>
        </w:trPr>
        <w:tc>
          <w:tcPr>
            <w:tcW w:w="2970" w:type="dxa"/>
            <w:vAlign w:val="bottom"/>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School </w:t>
            </w:r>
            <w:r>
              <w:rPr>
                <w:rFonts w:ascii="Times New Roman" w:hAnsi="Times New Roman"/>
                <w:color w:val="000000"/>
                <w:sz w:val="24"/>
                <w:szCs w:val="24"/>
              </w:rPr>
              <w:t>o</w:t>
            </w:r>
            <w:r w:rsidRPr="000A404C">
              <w:rPr>
                <w:rFonts w:ascii="Times New Roman" w:hAnsi="Times New Roman"/>
                <w:color w:val="000000"/>
                <w:sz w:val="24"/>
                <w:szCs w:val="24"/>
              </w:rPr>
              <w:t xml:space="preserve">perational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70" w:type="dxa"/>
            <w:vAlign w:val="bottom"/>
          </w:tcPr>
          <w:p w:rsidR="00A4780B" w:rsidRPr="000A404C" w:rsidRDefault="00A4780B"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531</w:t>
            </w:r>
          </w:p>
        </w:tc>
        <w:tc>
          <w:tcPr>
            <w:tcW w:w="1440" w:type="dxa"/>
            <w:vAlign w:val="bottom"/>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bl>
    <w:p w:rsidR="00A4780B" w:rsidRDefault="00A4780B" w:rsidP="000A404C">
      <w:pPr>
        <w:spacing w:after="0" w:line="240" w:lineRule="auto"/>
        <w:rPr>
          <w:rFonts w:ascii="Times New Roman" w:hAnsi="Times New Roman"/>
          <w:sz w:val="24"/>
          <w:szCs w:val="24"/>
        </w:rPr>
      </w:pPr>
    </w:p>
    <w:p w:rsidR="00A4780B" w:rsidRDefault="00A4780B" w:rsidP="001540CA">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A4780B" w:rsidRDefault="00A4780B"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w:t>
      </w:r>
      <w:r>
        <w:rPr>
          <w:rFonts w:ascii="Times New Roman" w:hAnsi="Times New Roman"/>
          <w:sz w:val="24"/>
          <w:szCs w:val="24"/>
        </w:rPr>
        <w:t>22</w:t>
      </w:r>
      <w:r w:rsidRPr="00735C31">
        <w:rPr>
          <w:rFonts w:ascii="Times New Roman" w:hAnsi="Times New Roman"/>
          <w:sz w:val="24"/>
          <w:szCs w:val="24"/>
        </w:rPr>
        <w:t xml:space="preserve"> is </w:t>
      </w:r>
      <w:r>
        <w:rPr>
          <w:rFonts w:ascii="Times New Roman" w:hAnsi="Times New Roman"/>
          <w:sz w:val="24"/>
          <w:szCs w:val="24"/>
        </w:rPr>
        <w:t>“yes”</w:t>
      </w:r>
    </w:p>
    <w:p w:rsidR="00A4780B" w:rsidRPr="001540CA" w:rsidRDefault="00A4780B" w:rsidP="001540CA">
      <w:pPr>
        <w:spacing w:after="0" w:line="240" w:lineRule="auto"/>
        <w:rPr>
          <w:rFonts w:ascii="Times New Roman" w:hAnsi="Times New Roman"/>
          <w:sz w:val="24"/>
          <w:szCs w:val="24"/>
        </w:rPr>
      </w:pPr>
      <w:r w:rsidRPr="001540CA">
        <w:rPr>
          <w:rFonts w:ascii="Times New Roman" w:hAnsi="Times New Roman"/>
          <w:sz w:val="24"/>
          <w:szCs w:val="24"/>
        </w:rPr>
        <w:t>AND</w:t>
      </w:r>
    </w:p>
    <w:p w:rsidR="00A4780B" w:rsidRPr="00735C31" w:rsidRDefault="00A4780B"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w:t>
      </w:r>
      <w:r>
        <w:rPr>
          <w:rFonts w:ascii="Times New Roman" w:hAnsi="Times New Roman"/>
          <w:sz w:val="24"/>
          <w:szCs w:val="24"/>
        </w:rPr>
        <w:t>531</w:t>
      </w:r>
      <w:r w:rsidRPr="00735C31">
        <w:rPr>
          <w:rFonts w:ascii="Times New Roman" w:hAnsi="Times New Roman"/>
          <w:sz w:val="24"/>
          <w:szCs w:val="24"/>
        </w:rPr>
        <w:t xml:space="preserve"> is </w:t>
      </w:r>
      <w:r>
        <w:rPr>
          <w:rFonts w:ascii="Times New Roman" w:hAnsi="Times New Roman"/>
          <w:sz w:val="24"/>
          <w:szCs w:val="24"/>
        </w:rPr>
        <w:t>“open,” “new,” “reopened,” “changed,” or “added”</w:t>
      </w:r>
    </w:p>
    <w:p w:rsidR="00A4780B"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Indicator (d)(9)</w:t>
      </w: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 number and percentage of charter schools that have made progress on State assessments in reading/language arts in the last year</w:t>
      </w: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be obtained from the following data groups</w:t>
      </w:r>
      <w:r>
        <w:rPr>
          <w:rFonts w:ascii="Times New Roman" w:hAnsi="Times New Roman"/>
          <w:sz w:val="24"/>
          <w:szCs w:val="24"/>
        </w:rPr>
        <w:t>.</w:t>
      </w:r>
      <w:r w:rsidRPr="000A404C">
        <w:rPr>
          <w:rFonts w:ascii="Times New Roman" w:hAnsi="Times New Roman"/>
          <w:sz w:val="24"/>
          <w:szCs w:val="24"/>
        </w:rPr>
        <w:t xml:space="preserve"> </w:t>
      </w: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 xml:space="preserve">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0"/>
        <w:gridCol w:w="1200"/>
        <w:gridCol w:w="1440"/>
        <w:gridCol w:w="3690"/>
      </w:tblGrid>
      <w:tr w:rsidR="00A4780B" w:rsidRPr="00F00B65" w:rsidTr="00AF5831">
        <w:trPr>
          <w:trHeight w:val="255"/>
        </w:trPr>
        <w:tc>
          <w:tcPr>
            <w:tcW w:w="294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00" w:type="dxa"/>
            <w:vAlign w:val="bottom"/>
          </w:tcPr>
          <w:p w:rsidR="00A4780B" w:rsidRPr="000A1D10" w:rsidRDefault="00A4780B"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44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in attachment</w:t>
            </w:r>
          </w:p>
        </w:tc>
      </w:tr>
      <w:tr w:rsidR="00A4780B" w:rsidRPr="00F00B65" w:rsidTr="00AF5831">
        <w:trPr>
          <w:trHeight w:val="255"/>
        </w:trPr>
        <w:tc>
          <w:tcPr>
            <w:tcW w:w="2940" w:type="dxa"/>
            <w:vAlign w:val="bottom"/>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r</w:t>
            </w:r>
            <w:r w:rsidRPr="000A404C">
              <w:rPr>
                <w:rFonts w:ascii="Times New Roman" w:hAnsi="Times New Roman"/>
                <w:color w:val="000000"/>
                <w:sz w:val="24"/>
                <w:szCs w:val="24"/>
              </w:rPr>
              <w:t>e</w:t>
            </w:r>
            <w:r>
              <w:rPr>
                <w:rFonts w:ascii="Times New Roman" w:hAnsi="Times New Roman"/>
                <w:color w:val="000000"/>
                <w:sz w:val="24"/>
                <w:szCs w:val="24"/>
              </w:rPr>
              <w:t>ading/l</w:t>
            </w:r>
            <w:r w:rsidRPr="000A404C">
              <w:rPr>
                <w:rFonts w:ascii="Times New Roman" w:hAnsi="Times New Roman"/>
                <w:color w:val="000000"/>
                <w:sz w:val="24"/>
                <w:szCs w:val="24"/>
              </w:rPr>
              <w:t xml:space="preserve">anguage </w:t>
            </w:r>
            <w:r>
              <w:rPr>
                <w:rFonts w:ascii="Times New Roman" w:hAnsi="Times New Roman"/>
                <w:color w:val="000000"/>
                <w:sz w:val="24"/>
                <w:szCs w:val="24"/>
              </w:rPr>
              <w:t>arts</w:t>
            </w:r>
            <w:r w:rsidRPr="000A404C">
              <w:rPr>
                <w:rFonts w:ascii="Times New Roman" w:hAnsi="Times New Roman"/>
                <w:color w:val="000000"/>
                <w:sz w:val="24"/>
                <w:szCs w:val="24"/>
              </w:rPr>
              <w:t xml:space="preserve"> </w:t>
            </w:r>
            <w:r>
              <w:rPr>
                <w:rFonts w:ascii="Times New Roman" w:hAnsi="Times New Roman"/>
                <w:color w:val="000000"/>
                <w:sz w:val="24"/>
                <w:szCs w:val="24"/>
              </w:rPr>
              <w:t>table</w:t>
            </w:r>
          </w:p>
        </w:tc>
        <w:tc>
          <w:tcPr>
            <w:tcW w:w="1200" w:type="dxa"/>
            <w:vAlign w:val="bottom"/>
          </w:tcPr>
          <w:p w:rsidR="00A4780B" w:rsidRPr="000A404C" w:rsidRDefault="00A4780B"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584</w:t>
            </w:r>
          </w:p>
        </w:tc>
        <w:tc>
          <w:tcPr>
            <w:tcW w:w="1440" w:type="dxa"/>
            <w:vAlign w:val="bottom"/>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X/N078</w:t>
            </w:r>
          </w:p>
        </w:tc>
        <w:tc>
          <w:tcPr>
            <w:tcW w:w="3690" w:type="dxa"/>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B-3 under Accountability and Reporting Provisions of ESEA</w:t>
            </w:r>
          </w:p>
        </w:tc>
      </w:tr>
      <w:tr w:rsidR="00A4780B" w:rsidRPr="00F00B65" w:rsidTr="00AF5831">
        <w:trPr>
          <w:trHeight w:val="255"/>
        </w:trPr>
        <w:tc>
          <w:tcPr>
            <w:tcW w:w="2940" w:type="dxa"/>
            <w:vAlign w:val="bottom"/>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00" w:type="dxa"/>
            <w:vAlign w:val="bottom"/>
          </w:tcPr>
          <w:p w:rsidR="00A4780B" w:rsidRPr="000A404C" w:rsidRDefault="00A4780B"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29</w:t>
            </w:r>
          </w:p>
        </w:tc>
        <w:tc>
          <w:tcPr>
            <w:tcW w:w="1440" w:type="dxa"/>
            <w:vAlign w:val="bottom"/>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B-1 under Directory Records</w:t>
            </w:r>
          </w:p>
        </w:tc>
      </w:tr>
    </w:tbl>
    <w:p w:rsidR="00A4780B" w:rsidRDefault="00A4780B" w:rsidP="000A404C">
      <w:pPr>
        <w:spacing w:after="0" w:line="240" w:lineRule="auto"/>
        <w:rPr>
          <w:rFonts w:ascii="Times New Roman" w:hAnsi="Times New Roman"/>
          <w:sz w:val="24"/>
          <w:szCs w:val="24"/>
        </w:rPr>
      </w:pPr>
    </w:p>
    <w:p w:rsidR="00A4780B" w:rsidRDefault="00A4780B">
      <w:pPr>
        <w:rPr>
          <w:rFonts w:ascii="Times New Roman" w:hAnsi="Times New Roman"/>
          <w:sz w:val="24"/>
          <w:szCs w:val="24"/>
        </w:rPr>
      </w:pPr>
      <w:r>
        <w:rPr>
          <w:rFonts w:ascii="Times New Roman" w:hAnsi="Times New Roman"/>
          <w:sz w:val="24"/>
          <w:szCs w:val="24"/>
        </w:rPr>
        <w:br w:type="page"/>
      </w:r>
    </w:p>
    <w:p w:rsidR="00A4780B" w:rsidRPr="00516E5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w:t>
      </w:r>
      <w:r w:rsidRPr="00516E5B">
        <w:rPr>
          <w:rFonts w:ascii="Times New Roman" w:hAnsi="Times New Roman"/>
          <w:sz w:val="24"/>
          <w:szCs w:val="24"/>
        </w:rPr>
        <w:t xml:space="preserve"> </w:t>
      </w:r>
      <w:r>
        <w:rPr>
          <w:rFonts w:ascii="Times New Roman" w:hAnsi="Times New Roman"/>
          <w:sz w:val="24"/>
          <w:szCs w:val="24"/>
        </w:rPr>
        <w:t>percentage</w:t>
      </w:r>
      <w:r w:rsidRPr="00516E5B">
        <w:rPr>
          <w:rFonts w:ascii="Times New Roman" w:hAnsi="Times New Roman"/>
          <w:sz w:val="24"/>
          <w:szCs w:val="24"/>
        </w:rPr>
        <w:t xml:space="preserve"> </w:t>
      </w:r>
      <w:r>
        <w:rPr>
          <w:rFonts w:ascii="Times New Roman" w:hAnsi="Times New Roman"/>
          <w:sz w:val="24"/>
          <w:szCs w:val="24"/>
        </w:rPr>
        <w:t xml:space="preserve">indicator </w:t>
      </w:r>
      <w:r w:rsidRPr="00516E5B">
        <w:rPr>
          <w:rFonts w:ascii="Times New Roman" w:hAnsi="Times New Roman"/>
          <w:sz w:val="24"/>
          <w:szCs w:val="24"/>
        </w:rPr>
        <w:t>will be calculated as follows:</w:t>
      </w:r>
    </w:p>
    <w:p w:rsidR="00A4780B" w:rsidRPr="000A404C" w:rsidRDefault="00A4780B" w:rsidP="000A404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2"/>
        <w:gridCol w:w="5580"/>
      </w:tblGrid>
      <w:tr w:rsidR="00A4780B" w:rsidRPr="00F00B65" w:rsidTr="00F00B65">
        <w:tc>
          <w:tcPr>
            <w:tcW w:w="918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Numerator</w:t>
            </w:r>
          </w:p>
        </w:tc>
      </w:tr>
      <w:tr w:rsidR="00A4780B" w:rsidRPr="00F00B65" w:rsidTr="00F00B65">
        <w:tc>
          <w:tcPr>
            <w:tcW w:w="360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charter schools that have made progress on State assessments in reading/language arts</w:t>
            </w:r>
          </w:p>
        </w:tc>
        <w:tc>
          <w:tcPr>
            <w:tcW w:w="558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The number of schools where:</w:t>
            </w:r>
          </w:p>
          <w:p w:rsidR="00A4780B" w:rsidRPr="00F00B65" w:rsidRDefault="00A4780B" w:rsidP="00F00B65">
            <w:pPr>
              <w:pStyle w:val="ListParagraph"/>
              <w:numPr>
                <w:ilvl w:val="0"/>
                <w:numId w:val="32"/>
              </w:numPr>
              <w:spacing w:after="0" w:line="240" w:lineRule="auto"/>
              <w:rPr>
                <w:rFonts w:ascii="Times New Roman" w:hAnsi="Times New Roman"/>
                <w:sz w:val="24"/>
                <w:szCs w:val="24"/>
              </w:rPr>
            </w:pPr>
            <w:r w:rsidRPr="00F00B65">
              <w:rPr>
                <w:rFonts w:ascii="Times New Roman" w:hAnsi="Times New Roman"/>
                <w:sz w:val="24"/>
                <w:szCs w:val="24"/>
              </w:rPr>
              <w:t>For DG29 the permitted values is “yes”</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AND</w:t>
            </w:r>
          </w:p>
          <w:p w:rsidR="00A4780B" w:rsidRPr="00F00B65" w:rsidRDefault="00A4780B" w:rsidP="00F00B65">
            <w:pPr>
              <w:pStyle w:val="ListParagraph"/>
              <w:numPr>
                <w:ilvl w:val="0"/>
                <w:numId w:val="32"/>
              </w:numPr>
              <w:spacing w:after="0" w:line="240" w:lineRule="auto"/>
              <w:rPr>
                <w:rFonts w:ascii="Times New Roman" w:hAnsi="Times New Roman"/>
                <w:sz w:val="24"/>
                <w:szCs w:val="24"/>
              </w:rPr>
            </w:pPr>
            <w:r w:rsidRPr="00F00B65">
              <w:rPr>
                <w:rFonts w:ascii="Times New Roman" w:hAnsi="Times New Roman"/>
                <w:sz w:val="24"/>
                <w:szCs w:val="24"/>
              </w:rPr>
              <w:t>The percentage of students at proficiency or above calculated from DG584 is higher than the previous school year</w:t>
            </w:r>
          </w:p>
        </w:tc>
      </w:tr>
      <w:tr w:rsidR="00A4780B" w:rsidRPr="00F00B65" w:rsidTr="00F00B65">
        <w:tc>
          <w:tcPr>
            <w:tcW w:w="918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Denominator</w:t>
            </w:r>
          </w:p>
        </w:tc>
      </w:tr>
      <w:tr w:rsidR="00A4780B" w:rsidRPr="00F00B65" w:rsidTr="00F00B65">
        <w:tc>
          <w:tcPr>
            <w:tcW w:w="360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charter schools</w:t>
            </w:r>
          </w:p>
        </w:tc>
        <w:tc>
          <w:tcPr>
            <w:tcW w:w="558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The number of schools where:</w:t>
            </w:r>
          </w:p>
          <w:p w:rsidR="00A4780B" w:rsidRPr="00F00B65" w:rsidRDefault="00A4780B" w:rsidP="00F00B65">
            <w:pPr>
              <w:pStyle w:val="ListParagraph"/>
              <w:numPr>
                <w:ilvl w:val="0"/>
                <w:numId w:val="32"/>
              </w:numPr>
              <w:spacing w:after="0" w:line="240" w:lineRule="auto"/>
              <w:rPr>
                <w:rFonts w:ascii="Times New Roman" w:hAnsi="Times New Roman"/>
                <w:sz w:val="24"/>
                <w:szCs w:val="24"/>
              </w:rPr>
            </w:pPr>
            <w:r w:rsidRPr="00F00B65">
              <w:rPr>
                <w:rFonts w:ascii="Times New Roman" w:hAnsi="Times New Roman"/>
                <w:sz w:val="24"/>
                <w:szCs w:val="24"/>
              </w:rPr>
              <w:t>For DG29 the permitted values is “yes”</w:t>
            </w:r>
          </w:p>
        </w:tc>
      </w:tr>
    </w:tbl>
    <w:p w:rsidR="00A4780B"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Indicator (d)(10)</w:t>
      </w: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 number and percentage of charter schools that have made progress on State assessments in mathematics in the last year</w:t>
      </w: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be obtained from the following data groups</w:t>
      </w:r>
      <w:r>
        <w:rPr>
          <w:rFonts w:ascii="Times New Roman" w:hAnsi="Times New Roman"/>
          <w:sz w:val="24"/>
          <w:szCs w:val="24"/>
        </w:rPr>
        <w:t>.</w:t>
      </w:r>
    </w:p>
    <w:p w:rsidR="00A4780B" w:rsidRPr="000A404C" w:rsidRDefault="00A4780B" w:rsidP="000A404C">
      <w:pPr>
        <w:spacing w:after="0" w:line="240" w:lineRule="auto"/>
        <w:rPr>
          <w:rFonts w:ascii="Times New Roman" w:hAnsi="Times New Roman"/>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2"/>
        <w:gridCol w:w="1110"/>
        <w:gridCol w:w="1080"/>
        <w:gridCol w:w="4050"/>
      </w:tblGrid>
      <w:tr w:rsidR="00A4780B" w:rsidRPr="00F00B65" w:rsidTr="00AF5831">
        <w:trPr>
          <w:trHeight w:val="255"/>
        </w:trPr>
        <w:tc>
          <w:tcPr>
            <w:tcW w:w="2940" w:type="dxa"/>
            <w:vAlign w:val="bottom"/>
          </w:tcPr>
          <w:p w:rsidR="00A4780B" w:rsidRPr="000A1D10" w:rsidRDefault="00A4780B" w:rsidP="000A404C">
            <w:pPr>
              <w:spacing w:after="0" w:line="240" w:lineRule="auto"/>
              <w:rPr>
                <w:rFonts w:ascii="Times New Roman" w:hAnsi="Times New Roman"/>
                <w:b/>
                <w:color w:val="000000"/>
                <w:sz w:val="24"/>
                <w:szCs w:val="24"/>
              </w:rPr>
            </w:pPr>
            <w:r>
              <w:rPr>
                <w:rFonts w:ascii="Times New Roman" w:hAnsi="Times New Roman"/>
                <w:b/>
                <w:color w:val="000000"/>
                <w:sz w:val="24"/>
                <w:szCs w:val="24"/>
              </w:rPr>
              <w:t>Data Group N</w:t>
            </w:r>
            <w:r w:rsidRPr="000A1D10">
              <w:rPr>
                <w:rFonts w:ascii="Times New Roman" w:hAnsi="Times New Roman"/>
                <w:b/>
                <w:color w:val="000000"/>
                <w:sz w:val="24"/>
                <w:szCs w:val="24"/>
              </w:rPr>
              <w:t>ame</w:t>
            </w:r>
          </w:p>
        </w:tc>
        <w:tc>
          <w:tcPr>
            <w:tcW w:w="1110" w:type="dxa"/>
            <w:vAlign w:val="bottom"/>
          </w:tcPr>
          <w:p w:rsidR="00A4780B" w:rsidRPr="000A1D10" w:rsidRDefault="00A4780B"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08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4050" w:type="dxa"/>
          </w:tcPr>
          <w:p w:rsidR="00A4780B" w:rsidRPr="000A1D10" w:rsidRDefault="00A4780B" w:rsidP="000A404C">
            <w:pPr>
              <w:spacing w:after="0" w:line="240" w:lineRule="auto"/>
              <w:rPr>
                <w:rFonts w:ascii="Times New Roman" w:hAnsi="Times New Roman"/>
                <w:b/>
                <w:color w:val="000000"/>
                <w:sz w:val="24"/>
                <w:szCs w:val="24"/>
              </w:rPr>
            </w:pPr>
            <w:r>
              <w:rPr>
                <w:rFonts w:ascii="Times New Roman" w:hAnsi="Times New Roman"/>
                <w:b/>
                <w:color w:val="000000"/>
                <w:sz w:val="24"/>
                <w:szCs w:val="24"/>
              </w:rPr>
              <w:t>Listed in A</w:t>
            </w:r>
            <w:r w:rsidRPr="000A1D10">
              <w:rPr>
                <w:rFonts w:ascii="Times New Roman" w:hAnsi="Times New Roman"/>
                <w:b/>
                <w:color w:val="000000"/>
                <w:sz w:val="24"/>
                <w:szCs w:val="24"/>
              </w:rPr>
              <w:t>ttachment</w:t>
            </w:r>
          </w:p>
        </w:tc>
      </w:tr>
      <w:tr w:rsidR="00A4780B" w:rsidRPr="00F00B65" w:rsidTr="00AF5831">
        <w:trPr>
          <w:trHeight w:val="487"/>
        </w:trPr>
        <w:tc>
          <w:tcPr>
            <w:tcW w:w="2940" w:type="dxa"/>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m</w:t>
            </w:r>
            <w:r w:rsidRPr="000A404C">
              <w:rPr>
                <w:rFonts w:ascii="Times New Roman" w:hAnsi="Times New Roman"/>
                <w:color w:val="000000"/>
                <w:sz w:val="24"/>
                <w:szCs w:val="24"/>
              </w:rPr>
              <w:t xml:space="preserve">athematics </w:t>
            </w:r>
            <w:r>
              <w:rPr>
                <w:rFonts w:ascii="Times New Roman" w:hAnsi="Times New Roman"/>
                <w:color w:val="000000"/>
                <w:sz w:val="24"/>
                <w:szCs w:val="24"/>
              </w:rPr>
              <w:t>t</w:t>
            </w:r>
            <w:r w:rsidRPr="000A404C">
              <w:rPr>
                <w:rFonts w:ascii="Times New Roman" w:hAnsi="Times New Roman"/>
                <w:color w:val="000000"/>
                <w:sz w:val="24"/>
                <w:szCs w:val="24"/>
              </w:rPr>
              <w:t>abl</w:t>
            </w:r>
            <w:r>
              <w:rPr>
                <w:rFonts w:ascii="Times New Roman" w:hAnsi="Times New Roman"/>
                <w:color w:val="000000"/>
                <w:sz w:val="24"/>
                <w:szCs w:val="24"/>
              </w:rPr>
              <w:t>e</w:t>
            </w:r>
          </w:p>
        </w:tc>
        <w:tc>
          <w:tcPr>
            <w:tcW w:w="111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583</w:t>
            </w:r>
          </w:p>
        </w:tc>
        <w:tc>
          <w:tcPr>
            <w:tcW w:w="108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X/N075</w:t>
            </w:r>
          </w:p>
        </w:tc>
        <w:tc>
          <w:tcPr>
            <w:tcW w:w="4050" w:type="dxa"/>
          </w:tcPr>
          <w:p w:rsidR="00A4780B" w:rsidRPr="000A404C" w:rsidRDefault="00A4780B" w:rsidP="003B0CC6">
            <w:pPr>
              <w:spacing w:after="0" w:line="240" w:lineRule="auto"/>
              <w:rPr>
                <w:rFonts w:ascii="Times New Roman" w:hAnsi="Times New Roman"/>
                <w:color w:val="000000"/>
                <w:sz w:val="24"/>
                <w:szCs w:val="24"/>
              </w:rPr>
            </w:pPr>
            <w:r>
              <w:rPr>
                <w:rFonts w:ascii="Times New Roman" w:hAnsi="Times New Roman"/>
                <w:color w:val="000000"/>
                <w:sz w:val="24"/>
                <w:szCs w:val="24"/>
              </w:rPr>
              <w:t>B-3 under “Accountability and Reporting Provisions of ESEA”</w:t>
            </w:r>
          </w:p>
        </w:tc>
      </w:tr>
      <w:tr w:rsidR="00A4780B" w:rsidRPr="00F00B65" w:rsidTr="00AF5831">
        <w:trPr>
          <w:trHeight w:val="255"/>
        </w:trPr>
        <w:tc>
          <w:tcPr>
            <w:tcW w:w="2940" w:type="dxa"/>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1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29</w:t>
            </w:r>
          </w:p>
        </w:tc>
        <w:tc>
          <w:tcPr>
            <w:tcW w:w="1080" w:type="dxa"/>
          </w:tcPr>
          <w:p w:rsidR="00A4780B" w:rsidRPr="000A404C" w:rsidRDefault="00A4780B"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4050" w:type="dxa"/>
          </w:tcPr>
          <w:p w:rsidR="00A4780B" w:rsidRPr="000A404C" w:rsidRDefault="00A4780B" w:rsidP="003B0CC6">
            <w:pPr>
              <w:spacing w:after="0" w:line="240" w:lineRule="auto"/>
              <w:rPr>
                <w:rFonts w:ascii="Times New Roman" w:hAnsi="Times New Roman"/>
                <w:color w:val="000000"/>
                <w:sz w:val="24"/>
                <w:szCs w:val="24"/>
              </w:rPr>
            </w:pPr>
            <w:r>
              <w:rPr>
                <w:rFonts w:ascii="Times New Roman" w:hAnsi="Times New Roman"/>
                <w:color w:val="000000"/>
                <w:sz w:val="24"/>
                <w:szCs w:val="24"/>
              </w:rPr>
              <w:t>B-1 under “Directory Records”</w:t>
            </w:r>
          </w:p>
        </w:tc>
      </w:tr>
    </w:tbl>
    <w:p w:rsidR="00A4780B" w:rsidRDefault="00A4780B" w:rsidP="000A404C">
      <w:pPr>
        <w:spacing w:after="0" w:line="240" w:lineRule="auto"/>
        <w:rPr>
          <w:rFonts w:ascii="Times New Roman" w:hAnsi="Times New Roman"/>
          <w:sz w:val="24"/>
          <w:szCs w:val="24"/>
        </w:rPr>
      </w:pPr>
    </w:p>
    <w:p w:rsidR="00A4780B" w:rsidRPr="00516E5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w:t>
      </w:r>
      <w:r w:rsidRPr="00516E5B">
        <w:rPr>
          <w:rFonts w:ascii="Times New Roman" w:hAnsi="Times New Roman"/>
          <w:sz w:val="24"/>
          <w:szCs w:val="24"/>
        </w:rPr>
        <w:t xml:space="preserve"> </w:t>
      </w:r>
      <w:r>
        <w:rPr>
          <w:rFonts w:ascii="Times New Roman" w:hAnsi="Times New Roman"/>
          <w:sz w:val="24"/>
          <w:szCs w:val="24"/>
        </w:rPr>
        <w:t>percentage</w:t>
      </w:r>
      <w:r w:rsidRPr="00516E5B">
        <w:rPr>
          <w:rFonts w:ascii="Times New Roman" w:hAnsi="Times New Roman"/>
          <w:sz w:val="24"/>
          <w:szCs w:val="24"/>
        </w:rPr>
        <w:t xml:space="preserve"> </w:t>
      </w:r>
      <w:r>
        <w:rPr>
          <w:rFonts w:ascii="Times New Roman" w:hAnsi="Times New Roman"/>
          <w:sz w:val="24"/>
          <w:szCs w:val="24"/>
        </w:rPr>
        <w:t xml:space="preserve">indicator </w:t>
      </w:r>
      <w:r w:rsidRPr="00516E5B">
        <w:rPr>
          <w:rFonts w:ascii="Times New Roman" w:hAnsi="Times New Roman"/>
          <w:sz w:val="24"/>
          <w:szCs w:val="24"/>
        </w:rPr>
        <w:t>will be calculated as follows:</w:t>
      </w:r>
    </w:p>
    <w:p w:rsidR="00A4780B" w:rsidRPr="000A404C" w:rsidRDefault="00A4780B" w:rsidP="000A404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2"/>
        <w:gridCol w:w="5580"/>
      </w:tblGrid>
      <w:tr w:rsidR="00A4780B" w:rsidRPr="00F00B65" w:rsidTr="00F00B65">
        <w:tc>
          <w:tcPr>
            <w:tcW w:w="918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Numerator</w:t>
            </w:r>
          </w:p>
        </w:tc>
      </w:tr>
      <w:tr w:rsidR="00A4780B" w:rsidRPr="00F00B65" w:rsidTr="00F00B65">
        <w:tc>
          <w:tcPr>
            <w:tcW w:w="360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charter schools that have made progress on State assessments in mathematics</w:t>
            </w:r>
          </w:p>
        </w:tc>
        <w:tc>
          <w:tcPr>
            <w:tcW w:w="558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The number of each school where:</w:t>
            </w:r>
          </w:p>
          <w:p w:rsidR="00A4780B" w:rsidRPr="00F00B65" w:rsidRDefault="00A4780B" w:rsidP="00F00B65">
            <w:pPr>
              <w:pStyle w:val="ListParagraph"/>
              <w:numPr>
                <w:ilvl w:val="0"/>
                <w:numId w:val="32"/>
              </w:numPr>
              <w:spacing w:after="0" w:line="240" w:lineRule="auto"/>
              <w:rPr>
                <w:rFonts w:ascii="Times New Roman" w:hAnsi="Times New Roman"/>
                <w:sz w:val="24"/>
                <w:szCs w:val="24"/>
              </w:rPr>
            </w:pPr>
            <w:r w:rsidRPr="00F00B65">
              <w:rPr>
                <w:rFonts w:ascii="Times New Roman" w:hAnsi="Times New Roman"/>
                <w:sz w:val="24"/>
                <w:szCs w:val="24"/>
              </w:rPr>
              <w:t>For DG29 the permitted values is “yes”</w:t>
            </w:r>
          </w:p>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AND</w:t>
            </w:r>
          </w:p>
          <w:p w:rsidR="00A4780B" w:rsidRPr="00F00B65" w:rsidRDefault="00A4780B" w:rsidP="00F00B65">
            <w:pPr>
              <w:pStyle w:val="ListParagraph"/>
              <w:numPr>
                <w:ilvl w:val="0"/>
                <w:numId w:val="32"/>
              </w:numPr>
              <w:spacing w:after="0" w:line="240" w:lineRule="auto"/>
              <w:rPr>
                <w:rFonts w:ascii="Times New Roman" w:hAnsi="Times New Roman"/>
                <w:sz w:val="24"/>
                <w:szCs w:val="24"/>
              </w:rPr>
            </w:pPr>
            <w:r w:rsidRPr="00F00B65">
              <w:rPr>
                <w:rFonts w:ascii="Times New Roman" w:hAnsi="Times New Roman"/>
                <w:sz w:val="24"/>
                <w:szCs w:val="24"/>
              </w:rPr>
              <w:t>For percentage of students at proficiency or above calculated from DG583 is higher than the previous school year</w:t>
            </w:r>
          </w:p>
        </w:tc>
      </w:tr>
      <w:tr w:rsidR="00A4780B" w:rsidRPr="00F00B65" w:rsidTr="00F00B65">
        <w:tc>
          <w:tcPr>
            <w:tcW w:w="9180" w:type="dxa"/>
            <w:gridSpan w:val="2"/>
          </w:tcPr>
          <w:p w:rsidR="00A4780B" w:rsidRPr="00F00B65" w:rsidRDefault="00A4780B" w:rsidP="00F00B65">
            <w:pPr>
              <w:spacing w:after="0" w:line="240" w:lineRule="auto"/>
              <w:rPr>
                <w:rFonts w:ascii="Times New Roman" w:hAnsi="Times New Roman"/>
                <w:b/>
                <w:sz w:val="24"/>
                <w:szCs w:val="24"/>
              </w:rPr>
            </w:pPr>
            <w:r w:rsidRPr="00F00B65">
              <w:rPr>
                <w:rFonts w:ascii="Times New Roman" w:hAnsi="Times New Roman"/>
                <w:b/>
                <w:sz w:val="24"/>
                <w:szCs w:val="24"/>
              </w:rPr>
              <w:t>Denominator</w:t>
            </w:r>
          </w:p>
        </w:tc>
      </w:tr>
      <w:tr w:rsidR="00A4780B" w:rsidRPr="00F00B65" w:rsidTr="00F00B65">
        <w:tc>
          <w:tcPr>
            <w:tcW w:w="360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 of charter schools</w:t>
            </w:r>
          </w:p>
        </w:tc>
        <w:tc>
          <w:tcPr>
            <w:tcW w:w="5580" w:type="dxa"/>
          </w:tcPr>
          <w:p w:rsidR="00A4780B" w:rsidRPr="00F00B65" w:rsidRDefault="00A4780B" w:rsidP="00F00B65">
            <w:pPr>
              <w:spacing w:after="0" w:line="240" w:lineRule="auto"/>
              <w:rPr>
                <w:rFonts w:ascii="Times New Roman" w:hAnsi="Times New Roman"/>
                <w:sz w:val="24"/>
                <w:szCs w:val="24"/>
              </w:rPr>
            </w:pPr>
            <w:r w:rsidRPr="00F00B65">
              <w:rPr>
                <w:rFonts w:ascii="Times New Roman" w:hAnsi="Times New Roman"/>
                <w:sz w:val="24"/>
                <w:szCs w:val="24"/>
              </w:rPr>
              <w:t>The number of each school where:</w:t>
            </w:r>
          </w:p>
          <w:p w:rsidR="00A4780B" w:rsidRPr="00F00B65" w:rsidRDefault="00A4780B" w:rsidP="00F00B65">
            <w:pPr>
              <w:pStyle w:val="ListParagraph"/>
              <w:numPr>
                <w:ilvl w:val="0"/>
                <w:numId w:val="32"/>
              </w:numPr>
              <w:spacing w:after="0" w:line="240" w:lineRule="auto"/>
              <w:rPr>
                <w:rFonts w:ascii="Times New Roman" w:hAnsi="Times New Roman"/>
                <w:sz w:val="24"/>
                <w:szCs w:val="24"/>
              </w:rPr>
            </w:pPr>
            <w:r w:rsidRPr="00F00B65">
              <w:rPr>
                <w:rFonts w:ascii="Times New Roman" w:hAnsi="Times New Roman"/>
                <w:sz w:val="24"/>
                <w:szCs w:val="24"/>
              </w:rPr>
              <w:t>For DG29 the permitted value is “yes”</w:t>
            </w:r>
          </w:p>
        </w:tc>
      </w:tr>
    </w:tbl>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b/>
          <w:sz w:val="24"/>
          <w:szCs w:val="24"/>
        </w:rPr>
      </w:pPr>
      <w:r w:rsidRPr="000A404C">
        <w:rPr>
          <w:rFonts w:ascii="Times New Roman" w:hAnsi="Times New Roman"/>
          <w:b/>
          <w:sz w:val="24"/>
          <w:szCs w:val="24"/>
        </w:rPr>
        <w:t>Indicator (d)(11)</w:t>
      </w: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The number and identity of charter schools that have closed (including schools that were not reauthorized to operate) within each of the last five years</w:t>
      </w:r>
    </w:p>
    <w:p w:rsidR="00A4780B" w:rsidRPr="000A404C" w:rsidRDefault="00A4780B" w:rsidP="000A404C">
      <w:pPr>
        <w:spacing w:after="0" w:line="240" w:lineRule="auto"/>
        <w:rPr>
          <w:rFonts w:ascii="Times New Roman" w:hAnsi="Times New Roman"/>
          <w:sz w:val="24"/>
          <w:szCs w:val="24"/>
        </w:rPr>
      </w:pPr>
    </w:p>
    <w:p w:rsidR="00A4780B" w:rsidRPr="000A404C"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 xml:space="preserve">This indicator will be obtained from the following data groups listed in </w:t>
      </w:r>
      <w:r>
        <w:rPr>
          <w:rFonts w:ascii="Times New Roman" w:hAnsi="Times New Roman"/>
          <w:sz w:val="24"/>
          <w:szCs w:val="24"/>
        </w:rPr>
        <w:t>A</w:t>
      </w:r>
      <w:r w:rsidRPr="000A404C">
        <w:rPr>
          <w:rFonts w:ascii="Times New Roman" w:hAnsi="Times New Roman"/>
          <w:sz w:val="24"/>
          <w:szCs w:val="24"/>
        </w:rPr>
        <w:t>ttachment B-1.</w:t>
      </w:r>
    </w:p>
    <w:p w:rsidR="00A4780B" w:rsidRPr="000A404C" w:rsidRDefault="00A4780B" w:rsidP="000A404C">
      <w:pPr>
        <w:spacing w:after="0" w:line="240" w:lineRule="auto"/>
        <w:rPr>
          <w:rFonts w:ascii="Times New Roman" w:hAnsi="Times New Roman"/>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3"/>
        <w:gridCol w:w="1379"/>
        <w:gridCol w:w="1170"/>
        <w:gridCol w:w="3690"/>
      </w:tblGrid>
      <w:tr w:rsidR="00A4780B" w:rsidRPr="00F00B65" w:rsidTr="00AF5831">
        <w:trPr>
          <w:trHeight w:val="255"/>
        </w:trPr>
        <w:tc>
          <w:tcPr>
            <w:tcW w:w="2941"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379" w:type="dxa"/>
            <w:vAlign w:val="bottom"/>
          </w:tcPr>
          <w:p w:rsidR="00A4780B" w:rsidRPr="000A1D10" w:rsidRDefault="00A4780B"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A4780B" w:rsidRPr="000A1D10" w:rsidRDefault="00A4780B"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section</w:t>
            </w:r>
          </w:p>
        </w:tc>
      </w:tr>
      <w:tr w:rsidR="00A4780B" w:rsidRPr="00F00B65" w:rsidTr="00AF5831">
        <w:trPr>
          <w:trHeight w:val="255"/>
        </w:trPr>
        <w:tc>
          <w:tcPr>
            <w:tcW w:w="2941" w:type="dxa"/>
            <w:vAlign w:val="bottom"/>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379" w:type="dxa"/>
            <w:vAlign w:val="bottom"/>
          </w:tcPr>
          <w:p w:rsidR="00A4780B" w:rsidRPr="000A404C" w:rsidRDefault="00A4780B"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29</w:t>
            </w:r>
          </w:p>
        </w:tc>
        <w:tc>
          <w:tcPr>
            <w:tcW w:w="1170" w:type="dxa"/>
            <w:vAlign w:val="bottom"/>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r w:rsidR="00A4780B" w:rsidRPr="00F00B65" w:rsidTr="00AF5831">
        <w:trPr>
          <w:trHeight w:val="255"/>
        </w:trPr>
        <w:tc>
          <w:tcPr>
            <w:tcW w:w="2941" w:type="dxa"/>
            <w:vAlign w:val="bottom"/>
          </w:tcPr>
          <w:p w:rsidR="00A4780B" w:rsidRPr="000A404C" w:rsidRDefault="00A4780B"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School </w:t>
            </w:r>
            <w:r>
              <w:rPr>
                <w:rFonts w:ascii="Times New Roman" w:hAnsi="Times New Roman"/>
                <w:color w:val="000000"/>
                <w:sz w:val="24"/>
                <w:szCs w:val="24"/>
              </w:rPr>
              <w:t>o</w:t>
            </w:r>
            <w:r w:rsidRPr="000A404C">
              <w:rPr>
                <w:rFonts w:ascii="Times New Roman" w:hAnsi="Times New Roman"/>
                <w:color w:val="000000"/>
                <w:sz w:val="24"/>
                <w:szCs w:val="24"/>
              </w:rPr>
              <w:t xml:space="preserve">perational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379" w:type="dxa"/>
            <w:vAlign w:val="bottom"/>
          </w:tcPr>
          <w:p w:rsidR="00A4780B" w:rsidRPr="000A404C" w:rsidRDefault="00A4780B"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531</w:t>
            </w:r>
          </w:p>
        </w:tc>
        <w:tc>
          <w:tcPr>
            <w:tcW w:w="1170" w:type="dxa"/>
            <w:vAlign w:val="bottom"/>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A4780B" w:rsidRPr="000A404C" w:rsidRDefault="00A4780B"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bl>
    <w:p w:rsidR="00A4780B" w:rsidRPr="000A404C" w:rsidRDefault="00A4780B" w:rsidP="000A404C">
      <w:pPr>
        <w:spacing w:after="0" w:line="240" w:lineRule="auto"/>
        <w:rPr>
          <w:rFonts w:ascii="Times New Roman" w:hAnsi="Times New Roman"/>
          <w:sz w:val="24"/>
          <w:szCs w:val="24"/>
        </w:rPr>
      </w:pPr>
    </w:p>
    <w:p w:rsidR="00A4780B" w:rsidRDefault="00A4780B"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require looking across multiple years of data within ED</w:t>
      </w:r>
      <w:r w:rsidRPr="003B0CC6">
        <w:rPr>
          <w:rFonts w:ascii="Times New Roman" w:hAnsi="Times New Roman"/>
          <w:i/>
          <w:sz w:val="24"/>
          <w:szCs w:val="24"/>
        </w:rPr>
        <w:t>Facts</w:t>
      </w:r>
      <w:r w:rsidRPr="000A404C">
        <w:rPr>
          <w:rFonts w:ascii="Times New Roman" w:hAnsi="Times New Roman"/>
          <w:sz w:val="24"/>
          <w:szCs w:val="24"/>
        </w:rPr>
        <w:t xml:space="preserve">.  Charter schools reported with an operating status of “Closed” at any point during the past 5 school years </w:t>
      </w:r>
      <w:r>
        <w:rPr>
          <w:rFonts w:ascii="Times New Roman" w:hAnsi="Times New Roman"/>
          <w:sz w:val="24"/>
          <w:szCs w:val="24"/>
        </w:rPr>
        <w:t>will</w:t>
      </w:r>
      <w:r w:rsidRPr="000A404C">
        <w:rPr>
          <w:rFonts w:ascii="Times New Roman" w:hAnsi="Times New Roman"/>
          <w:sz w:val="24"/>
          <w:szCs w:val="24"/>
        </w:rPr>
        <w:t xml:space="preserve"> be counted for this indicator.</w:t>
      </w:r>
    </w:p>
    <w:p w:rsidR="00A4780B" w:rsidRDefault="00A4780B" w:rsidP="000A404C">
      <w:pPr>
        <w:spacing w:after="0" w:line="240" w:lineRule="auto"/>
        <w:rPr>
          <w:rFonts w:ascii="Times New Roman" w:hAnsi="Times New Roman"/>
          <w:sz w:val="24"/>
          <w:szCs w:val="24"/>
        </w:rPr>
      </w:pPr>
    </w:p>
    <w:p w:rsidR="00A4780B" w:rsidRDefault="00A4780B" w:rsidP="00337FAE">
      <w:pPr>
        <w:spacing w:after="0"/>
        <w:rPr>
          <w:rFonts w:ascii="Times New Roman" w:hAnsi="Times New Roman"/>
          <w:b/>
          <w:sz w:val="24"/>
          <w:szCs w:val="24"/>
        </w:rPr>
      </w:pPr>
    </w:p>
    <w:p w:rsidR="00A4780B" w:rsidRPr="00516E5B" w:rsidRDefault="00A4780B" w:rsidP="00337FAE">
      <w:pPr>
        <w:spacing w:after="0"/>
        <w:rPr>
          <w:rFonts w:ascii="Times New Roman" w:hAnsi="Times New Roman"/>
          <w:b/>
          <w:sz w:val="24"/>
          <w:szCs w:val="24"/>
        </w:rPr>
      </w:pPr>
      <w:r w:rsidRPr="00516E5B">
        <w:rPr>
          <w:rFonts w:ascii="Times New Roman" w:hAnsi="Times New Roman"/>
          <w:b/>
          <w:sz w:val="24"/>
          <w:szCs w:val="24"/>
        </w:rPr>
        <w:t>Indicator (d)(12)</w:t>
      </w:r>
    </w:p>
    <w:p w:rsidR="00A4780B" w:rsidRPr="00516E5B" w:rsidRDefault="00A4780B" w:rsidP="00337FAE">
      <w:pPr>
        <w:spacing w:after="0"/>
        <w:rPr>
          <w:rFonts w:ascii="Times New Roman" w:hAnsi="Times New Roman"/>
          <w:sz w:val="24"/>
          <w:szCs w:val="24"/>
        </w:rPr>
      </w:pPr>
      <w:r w:rsidRPr="00516E5B">
        <w:rPr>
          <w:rFonts w:ascii="Times New Roman" w:hAnsi="Times New Roman"/>
          <w:sz w:val="24"/>
          <w:szCs w:val="24"/>
        </w:rPr>
        <w:t>For each charter school that has closed (including a school that was not reauthorized to operate) within each of the last five years, whether the closure of the school was for financial, enrollment, academic, or other reasons</w:t>
      </w:r>
    </w:p>
    <w:p w:rsidR="00A4780B" w:rsidRPr="00516E5B" w:rsidRDefault="00A4780B" w:rsidP="00337FAE">
      <w:pPr>
        <w:spacing w:after="0"/>
        <w:rPr>
          <w:rFonts w:ascii="Times New Roman" w:hAnsi="Times New Roman"/>
          <w:sz w:val="24"/>
          <w:szCs w:val="24"/>
        </w:rPr>
      </w:pPr>
    </w:p>
    <w:p w:rsidR="00A4780B" w:rsidRPr="00516E5B" w:rsidRDefault="00A4780B" w:rsidP="00337FAE">
      <w:pPr>
        <w:spacing w:after="0"/>
        <w:rPr>
          <w:rFonts w:ascii="Times New Roman" w:hAnsi="Times New Roman"/>
          <w:sz w:val="24"/>
          <w:szCs w:val="24"/>
        </w:rPr>
      </w:pPr>
      <w:r w:rsidRPr="00516E5B">
        <w:rPr>
          <w:rFonts w:ascii="Times New Roman" w:hAnsi="Times New Roman"/>
          <w:sz w:val="24"/>
          <w:szCs w:val="24"/>
        </w:rPr>
        <w:t>This indicator will require the addition of a data group.</w:t>
      </w:r>
    </w:p>
    <w:p w:rsidR="00A4780B" w:rsidRPr="00516E5B" w:rsidRDefault="00A4780B" w:rsidP="00337FAE">
      <w:pPr>
        <w:spacing w:after="0"/>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86"/>
        <w:gridCol w:w="2096"/>
        <w:gridCol w:w="2394"/>
        <w:gridCol w:w="460"/>
        <w:gridCol w:w="1736"/>
      </w:tblGrid>
      <w:tr w:rsidR="00A4780B" w:rsidRPr="00F00B65" w:rsidTr="00AF5831">
        <w:tc>
          <w:tcPr>
            <w:tcW w:w="7444" w:type="dxa"/>
            <w:gridSpan w:val="4"/>
            <w:tcBorders>
              <w:top w:val="single" w:sz="4" w:space="0" w:color="auto"/>
            </w:tcBorders>
            <w:shd w:val="clear" w:color="auto" w:fill="4F81BD"/>
          </w:tcPr>
          <w:p w:rsidR="00A4780B" w:rsidRPr="00F00B65" w:rsidRDefault="00A4780B" w:rsidP="000A1D10">
            <w:pPr>
              <w:spacing w:after="0"/>
              <w:rPr>
                <w:b/>
                <w:bCs/>
                <w:color w:val="FFFFFF"/>
                <w:sz w:val="24"/>
                <w:szCs w:val="24"/>
              </w:rPr>
            </w:pPr>
            <w:r w:rsidRPr="00F00B65">
              <w:rPr>
                <w:rFonts w:ascii="Times New Roman" w:hAnsi="Times New Roman"/>
                <w:b/>
                <w:bCs/>
                <w:color w:val="FFFFFF"/>
                <w:sz w:val="24"/>
                <w:szCs w:val="24"/>
              </w:rPr>
              <w:t>Group Name: Charter school closure reason</w:t>
            </w:r>
          </w:p>
        </w:tc>
        <w:tc>
          <w:tcPr>
            <w:tcW w:w="1736" w:type="dxa"/>
            <w:tcBorders>
              <w:top w:val="single" w:sz="4" w:space="0" w:color="auto"/>
            </w:tcBorders>
            <w:shd w:val="clear" w:color="auto" w:fill="4F81BD"/>
          </w:tcPr>
          <w:p w:rsidR="00A4780B" w:rsidRPr="00F00B65" w:rsidRDefault="00A4780B" w:rsidP="00B42FE9">
            <w:pPr>
              <w:spacing w:after="0"/>
              <w:jc w:val="right"/>
              <w:rPr>
                <w:b/>
                <w:bCs/>
                <w:color w:val="FFFFFF"/>
                <w:sz w:val="24"/>
                <w:szCs w:val="24"/>
              </w:rPr>
            </w:pPr>
            <w:r w:rsidRPr="00F00B65">
              <w:rPr>
                <w:rFonts w:ascii="Times New Roman" w:hAnsi="Times New Roman"/>
                <w:b/>
                <w:bCs/>
                <w:color w:val="FFFFFF"/>
                <w:sz w:val="24"/>
                <w:szCs w:val="24"/>
              </w:rPr>
              <w:t>ID: 742</w:t>
            </w:r>
          </w:p>
        </w:tc>
      </w:tr>
      <w:tr w:rsidR="00A4780B" w:rsidRPr="00F00B65" w:rsidTr="00AF5831">
        <w:tc>
          <w:tcPr>
            <w:tcW w:w="2494" w:type="dxa"/>
          </w:tcPr>
          <w:p w:rsidR="00A4780B" w:rsidRPr="00F00B65" w:rsidRDefault="00A4780B" w:rsidP="00B41603">
            <w:pPr>
              <w:spacing w:after="0"/>
              <w:rPr>
                <w:rFonts w:ascii="Times New Roman" w:hAnsi="Times New Roman"/>
                <w:b/>
                <w:bCs/>
                <w:sz w:val="24"/>
                <w:szCs w:val="24"/>
              </w:rPr>
            </w:pPr>
            <w:r w:rsidRPr="00F00B65">
              <w:rPr>
                <w:rFonts w:ascii="Times New Roman" w:hAnsi="Times New Roman"/>
                <w:b/>
                <w:bCs/>
                <w:sz w:val="24"/>
                <w:szCs w:val="24"/>
              </w:rPr>
              <w:t xml:space="preserve">Section </w:t>
            </w:r>
          </w:p>
        </w:tc>
        <w:tc>
          <w:tcPr>
            <w:tcW w:w="6686" w:type="dxa"/>
            <w:gridSpan w:val="4"/>
          </w:tcPr>
          <w:p w:rsidR="00A4780B" w:rsidRPr="00F00B65" w:rsidRDefault="00A4780B" w:rsidP="00B41603">
            <w:pPr>
              <w:spacing w:after="0"/>
              <w:rPr>
                <w:rFonts w:ascii="Times New Roman" w:hAnsi="Times New Roman"/>
                <w:bCs/>
                <w:sz w:val="24"/>
                <w:szCs w:val="24"/>
              </w:rPr>
            </w:pPr>
            <w:r w:rsidRPr="00F00B65">
              <w:rPr>
                <w:rFonts w:ascii="Times New Roman" w:hAnsi="Times New Roman"/>
                <w:bCs/>
                <w:sz w:val="24"/>
                <w:szCs w:val="24"/>
              </w:rPr>
              <w:t>Education Unit</w:t>
            </w:r>
          </w:p>
        </w:tc>
      </w:tr>
      <w:tr w:rsidR="00A4780B" w:rsidRPr="00F00B65" w:rsidTr="00AF5831">
        <w:tc>
          <w:tcPr>
            <w:tcW w:w="2494" w:type="dxa"/>
          </w:tcPr>
          <w:p w:rsidR="00A4780B" w:rsidRPr="00F00B65" w:rsidRDefault="00A4780B" w:rsidP="00B41603">
            <w:pPr>
              <w:spacing w:after="0"/>
              <w:rPr>
                <w:rFonts w:ascii="Times New Roman" w:hAnsi="Times New Roman"/>
                <w:b/>
                <w:bCs/>
                <w:sz w:val="24"/>
                <w:szCs w:val="24"/>
              </w:rPr>
            </w:pPr>
            <w:r w:rsidRPr="00F00B65">
              <w:rPr>
                <w:rFonts w:ascii="Times New Roman" w:hAnsi="Times New Roman"/>
                <w:b/>
                <w:bCs/>
                <w:sz w:val="24"/>
                <w:szCs w:val="24"/>
              </w:rPr>
              <w:t>Definition</w:t>
            </w:r>
          </w:p>
        </w:tc>
        <w:tc>
          <w:tcPr>
            <w:tcW w:w="6686" w:type="dxa"/>
            <w:gridSpan w:val="4"/>
          </w:tcPr>
          <w:p w:rsidR="00A4780B" w:rsidRPr="00F00B65" w:rsidRDefault="00A4780B" w:rsidP="001C417E">
            <w:pPr>
              <w:spacing w:after="0"/>
              <w:rPr>
                <w:rFonts w:ascii="Times New Roman" w:hAnsi="Times New Roman"/>
                <w:bCs/>
                <w:sz w:val="24"/>
                <w:szCs w:val="24"/>
              </w:rPr>
            </w:pPr>
            <w:r w:rsidRPr="00F00B65">
              <w:rPr>
                <w:rFonts w:ascii="Times New Roman" w:hAnsi="Times New Roman"/>
                <w:bCs/>
                <w:sz w:val="24"/>
                <w:szCs w:val="24"/>
              </w:rPr>
              <w:t>The reason a charter school was closed (including a school that was not reauthorized to operate).</w:t>
            </w:r>
          </w:p>
        </w:tc>
      </w:tr>
      <w:tr w:rsidR="00A4780B" w:rsidRPr="00F00B65" w:rsidTr="00AF5831">
        <w:tc>
          <w:tcPr>
            <w:tcW w:w="2494" w:type="dxa"/>
          </w:tcPr>
          <w:p w:rsidR="00A4780B" w:rsidRPr="00F00B65" w:rsidRDefault="00A4780B" w:rsidP="00B41603">
            <w:pPr>
              <w:spacing w:after="0"/>
              <w:rPr>
                <w:rFonts w:ascii="Times New Roman" w:hAnsi="Times New Roman"/>
                <w:b/>
                <w:bCs/>
                <w:sz w:val="24"/>
                <w:szCs w:val="24"/>
              </w:rPr>
            </w:pPr>
            <w:r w:rsidRPr="00F00B65">
              <w:rPr>
                <w:rFonts w:ascii="Times New Roman" w:hAnsi="Times New Roman"/>
                <w:b/>
                <w:bCs/>
                <w:sz w:val="24"/>
                <w:szCs w:val="24"/>
              </w:rPr>
              <w:t>Permitted Values</w:t>
            </w:r>
          </w:p>
        </w:tc>
        <w:tc>
          <w:tcPr>
            <w:tcW w:w="6686" w:type="dxa"/>
            <w:gridSpan w:val="4"/>
          </w:tcPr>
          <w:p w:rsidR="00A4780B" w:rsidRPr="00F00B65" w:rsidRDefault="00A4780B" w:rsidP="00B42FE9">
            <w:pPr>
              <w:pStyle w:val="ListParagraph"/>
              <w:numPr>
                <w:ilvl w:val="0"/>
                <w:numId w:val="32"/>
              </w:numPr>
              <w:spacing w:after="0"/>
              <w:rPr>
                <w:rFonts w:ascii="Times New Roman" w:hAnsi="Times New Roman"/>
                <w:bCs/>
                <w:sz w:val="24"/>
                <w:szCs w:val="24"/>
              </w:rPr>
            </w:pPr>
            <w:r w:rsidRPr="00F00B65">
              <w:rPr>
                <w:rFonts w:ascii="Times New Roman" w:hAnsi="Times New Roman"/>
                <w:bCs/>
                <w:sz w:val="24"/>
                <w:szCs w:val="24"/>
              </w:rPr>
              <w:t>Finance</w:t>
            </w:r>
          </w:p>
          <w:p w:rsidR="00A4780B" w:rsidRPr="00F00B65" w:rsidRDefault="00A4780B" w:rsidP="00B42FE9">
            <w:pPr>
              <w:pStyle w:val="ListParagraph"/>
              <w:numPr>
                <w:ilvl w:val="0"/>
                <w:numId w:val="32"/>
              </w:numPr>
              <w:spacing w:after="0"/>
              <w:rPr>
                <w:rFonts w:ascii="Times New Roman" w:hAnsi="Times New Roman"/>
                <w:bCs/>
                <w:sz w:val="24"/>
                <w:szCs w:val="24"/>
              </w:rPr>
            </w:pPr>
            <w:r w:rsidRPr="00F00B65">
              <w:rPr>
                <w:rFonts w:ascii="Times New Roman" w:hAnsi="Times New Roman"/>
                <w:bCs/>
                <w:sz w:val="24"/>
                <w:szCs w:val="24"/>
              </w:rPr>
              <w:t>Enrollment</w:t>
            </w:r>
          </w:p>
          <w:p w:rsidR="00A4780B" w:rsidRPr="00F00B65" w:rsidRDefault="00A4780B" w:rsidP="00B42FE9">
            <w:pPr>
              <w:pStyle w:val="ListParagraph"/>
              <w:numPr>
                <w:ilvl w:val="0"/>
                <w:numId w:val="32"/>
              </w:numPr>
              <w:spacing w:after="0"/>
              <w:rPr>
                <w:rFonts w:ascii="Times New Roman" w:hAnsi="Times New Roman"/>
                <w:bCs/>
                <w:sz w:val="24"/>
                <w:szCs w:val="24"/>
              </w:rPr>
            </w:pPr>
            <w:r w:rsidRPr="00F00B65">
              <w:rPr>
                <w:rFonts w:ascii="Times New Roman" w:hAnsi="Times New Roman"/>
                <w:bCs/>
                <w:sz w:val="24"/>
                <w:szCs w:val="24"/>
              </w:rPr>
              <w:t>Academic</w:t>
            </w:r>
          </w:p>
          <w:p w:rsidR="00A4780B" w:rsidRPr="00F00B65" w:rsidRDefault="00A4780B" w:rsidP="00B42FE9">
            <w:pPr>
              <w:pStyle w:val="ListParagraph"/>
              <w:numPr>
                <w:ilvl w:val="0"/>
                <w:numId w:val="32"/>
              </w:numPr>
              <w:spacing w:after="0"/>
              <w:rPr>
                <w:rFonts w:ascii="Times New Roman" w:hAnsi="Times New Roman"/>
                <w:bCs/>
                <w:sz w:val="24"/>
                <w:szCs w:val="24"/>
              </w:rPr>
            </w:pPr>
            <w:r w:rsidRPr="00F00B65">
              <w:rPr>
                <w:rFonts w:ascii="Times New Roman" w:hAnsi="Times New Roman"/>
                <w:bCs/>
                <w:sz w:val="24"/>
                <w:szCs w:val="24"/>
              </w:rPr>
              <w:t>Other</w:t>
            </w:r>
          </w:p>
        </w:tc>
      </w:tr>
      <w:tr w:rsidR="00A4780B" w:rsidRPr="00F00B65" w:rsidTr="00AF5831">
        <w:tc>
          <w:tcPr>
            <w:tcW w:w="2494" w:type="dxa"/>
          </w:tcPr>
          <w:p w:rsidR="00A4780B" w:rsidRPr="00F00B65" w:rsidRDefault="00A4780B" w:rsidP="00B41603">
            <w:pPr>
              <w:spacing w:after="0"/>
              <w:rPr>
                <w:rFonts w:ascii="Times New Roman" w:hAnsi="Times New Roman"/>
                <w:b/>
                <w:bCs/>
                <w:sz w:val="24"/>
                <w:szCs w:val="24"/>
              </w:rPr>
            </w:pPr>
            <w:r w:rsidRPr="00F00B65">
              <w:rPr>
                <w:rFonts w:ascii="Times New Roman" w:hAnsi="Times New Roman"/>
                <w:b/>
                <w:sz w:val="24"/>
                <w:szCs w:val="24"/>
              </w:rPr>
              <w:t xml:space="preserve">Reporting Period </w:t>
            </w:r>
          </w:p>
        </w:tc>
        <w:tc>
          <w:tcPr>
            <w:tcW w:w="6686" w:type="dxa"/>
            <w:gridSpan w:val="4"/>
          </w:tcPr>
          <w:p w:rsidR="00A4780B" w:rsidRPr="00F00B65" w:rsidRDefault="00A4780B" w:rsidP="00B41603">
            <w:pPr>
              <w:spacing w:after="0"/>
              <w:rPr>
                <w:rFonts w:ascii="Times New Roman" w:hAnsi="Times New Roman"/>
                <w:bCs/>
                <w:sz w:val="24"/>
                <w:szCs w:val="24"/>
              </w:rPr>
            </w:pPr>
            <w:r w:rsidRPr="00F00B65">
              <w:rPr>
                <w:rFonts w:ascii="Times New Roman" w:hAnsi="Times New Roman"/>
                <w:bCs/>
                <w:sz w:val="24"/>
                <w:szCs w:val="24"/>
              </w:rPr>
              <w:t>Last 5 school years</w:t>
            </w:r>
          </w:p>
        </w:tc>
      </w:tr>
      <w:tr w:rsidR="00A4780B" w:rsidRPr="00F00B65" w:rsidTr="00AF5831">
        <w:tc>
          <w:tcPr>
            <w:tcW w:w="2494" w:type="dxa"/>
          </w:tcPr>
          <w:p w:rsidR="00A4780B" w:rsidRPr="00F00B65" w:rsidRDefault="00A4780B" w:rsidP="00B41603">
            <w:pPr>
              <w:spacing w:after="0"/>
              <w:rPr>
                <w:b/>
                <w:bCs/>
                <w:sz w:val="24"/>
                <w:szCs w:val="24"/>
              </w:rPr>
            </w:pPr>
            <w:r w:rsidRPr="00F00B65">
              <w:rPr>
                <w:rFonts w:ascii="Times New Roman" w:hAnsi="Times New Roman"/>
                <w:b/>
                <w:sz w:val="24"/>
                <w:szCs w:val="24"/>
              </w:rPr>
              <w:t>Reporting Levels</w:t>
            </w:r>
          </w:p>
        </w:tc>
        <w:tc>
          <w:tcPr>
            <w:tcW w:w="2096" w:type="dxa"/>
          </w:tcPr>
          <w:p w:rsidR="00A4780B" w:rsidRPr="00F00B65" w:rsidRDefault="00A4780B" w:rsidP="00B41603">
            <w:pPr>
              <w:spacing w:after="0"/>
              <w:jc w:val="center"/>
              <w:rPr>
                <w:bCs/>
                <w:sz w:val="24"/>
                <w:szCs w:val="24"/>
              </w:rPr>
            </w:pPr>
            <w:r w:rsidRPr="00F00B65">
              <w:rPr>
                <w:rFonts w:ascii="Times New Roman" w:hAnsi="Times New Roman"/>
                <w:bCs/>
                <w:sz w:val="24"/>
                <w:szCs w:val="24"/>
              </w:rPr>
              <w:t>School</w:t>
            </w:r>
            <w:r w:rsidRPr="00F00B65">
              <w:rPr>
                <w:bCs/>
                <w:sz w:val="24"/>
                <w:szCs w:val="24"/>
              </w:rPr>
              <w:t xml:space="preserve">  </w:t>
            </w:r>
            <w:r w:rsidRPr="00F00B65">
              <w:rPr>
                <w:rFonts w:ascii="Wingdings 2" w:hAnsi="Wingdings 2"/>
                <w:bCs/>
                <w:sz w:val="24"/>
                <w:szCs w:val="24"/>
              </w:rPr>
              <w:t></w:t>
            </w:r>
          </w:p>
        </w:tc>
        <w:tc>
          <w:tcPr>
            <w:tcW w:w="2394" w:type="dxa"/>
          </w:tcPr>
          <w:p w:rsidR="00A4780B" w:rsidRPr="00F00B65" w:rsidRDefault="00A4780B" w:rsidP="00B41603">
            <w:pPr>
              <w:spacing w:after="0"/>
              <w:jc w:val="center"/>
              <w:rPr>
                <w:bCs/>
                <w:sz w:val="24"/>
                <w:szCs w:val="24"/>
              </w:rPr>
            </w:pPr>
            <w:r w:rsidRPr="00F00B65">
              <w:rPr>
                <w:rFonts w:ascii="Times New Roman" w:hAnsi="Times New Roman"/>
                <w:bCs/>
                <w:sz w:val="24"/>
                <w:szCs w:val="24"/>
              </w:rPr>
              <w:t>LEA</w:t>
            </w:r>
            <w:r w:rsidRPr="00F00B65">
              <w:rPr>
                <w:bCs/>
                <w:sz w:val="24"/>
                <w:szCs w:val="24"/>
              </w:rPr>
              <w:t xml:space="preserve">  </w:t>
            </w:r>
            <w:r w:rsidRPr="00F00B65">
              <w:rPr>
                <w:bCs/>
                <w:sz w:val="24"/>
                <w:szCs w:val="24"/>
              </w:rPr>
              <w:sym w:font="Symbol" w:char="F0A0"/>
            </w:r>
          </w:p>
        </w:tc>
        <w:tc>
          <w:tcPr>
            <w:tcW w:w="2196" w:type="dxa"/>
            <w:gridSpan w:val="2"/>
          </w:tcPr>
          <w:p w:rsidR="00A4780B" w:rsidRPr="00F00B65" w:rsidRDefault="00A4780B" w:rsidP="00B41603">
            <w:pPr>
              <w:spacing w:after="0"/>
              <w:jc w:val="center"/>
              <w:rPr>
                <w:bCs/>
                <w:sz w:val="24"/>
                <w:szCs w:val="24"/>
              </w:rPr>
            </w:pPr>
            <w:r w:rsidRPr="00F00B65">
              <w:rPr>
                <w:rFonts w:ascii="Times New Roman" w:hAnsi="Times New Roman"/>
                <w:bCs/>
                <w:sz w:val="24"/>
                <w:szCs w:val="24"/>
              </w:rPr>
              <w:t>State</w:t>
            </w:r>
            <w:r w:rsidRPr="00F00B65">
              <w:rPr>
                <w:bCs/>
                <w:sz w:val="24"/>
                <w:szCs w:val="24"/>
              </w:rPr>
              <w:t xml:space="preserve">  </w:t>
            </w:r>
            <w:r w:rsidRPr="00F00B65">
              <w:rPr>
                <w:bCs/>
                <w:sz w:val="24"/>
                <w:szCs w:val="24"/>
              </w:rPr>
              <w:sym w:font="Symbol" w:char="F0A0"/>
            </w:r>
          </w:p>
        </w:tc>
      </w:tr>
      <w:tr w:rsidR="00A4780B" w:rsidRPr="00F00B65" w:rsidTr="00AF5831">
        <w:tc>
          <w:tcPr>
            <w:tcW w:w="2494" w:type="dxa"/>
          </w:tcPr>
          <w:p w:rsidR="00A4780B" w:rsidRPr="00F00B65" w:rsidRDefault="00A4780B" w:rsidP="00B41603">
            <w:pPr>
              <w:spacing w:after="0"/>
              <w:rPr>
                <w:rFonts w:ascii="Times New Roman" w:hAnsi="Times New Roman"/>
                <w:b/>
                <w:bCs/>
                <w:sz w:val="24"/>
                <w:szCs w:val="24"/>
              </w:rPr>
            </w:pPr>
            <w:r w:rsidRPr="00F00B65">
              <w:rPr>
                <w:rFonts w:ascii="Times New Roman" w:hAnsi="Times New Roman"/>
                <w:b/>
                <w:bCs/>
                <w:sz w:val="24"/>
                <w:szCs w:val="24"/>
              </w:rPr>
              <w:t>Comment</w:t>
            </w:r>
          </w:p>
        </w:tc>
        <w:tc>
          <w:tcPr>
            <w:tcW w:w="6686" w:type="dxa"/>
            <w:gridSpan w:val="4"/>
          </w:tcPr>
          <w:p w:rsidR="00A4780B" w:rsidRPr="00F00B65" w:rsidRDefault="00A4780B" w:rsidP="00AF5831">
            <w:pPr>
              <w:spacing w:after="0"/>
              <w:rPr>
                <w:rFonts w:ascii="Times New Roman" w:hAnsi="Times New Roman"/>
                <w:iCs/>
                <w:sz w:val="24"/>
                <w:szCs w:val="24"/>
              </w:rPr>
            </w:pPr>
            <w:r w:rsidRPr="00F00B65">
              <w:rPr>
                <w:rFonts w:ascii="Times New Roman" w:hAnsi="Times New Roman"/>
                <w:iCs/>
                <w:sz w:val="24"/>
                <w:szCs w:val="24"/>
              </w:rPr>
              <w:t>These data will be provided through ED’s E</w:t>
            </w:r>
            <w:r w:rsidRPr="00F00B65">
              <w:rPr>
                <w:rFonts w:ascii="Times New Roman" w:hAnsi="Times New Roman"/>
                <w:i/>
                <w:iCs/>
                <w:sz w:val="24"/>
                <w:szCs w:val="24"/>
              </w:rPr>
              <w:t>MAPS</w:t>
            </w:r>
            <w:r w:rsidRPr="00F00B65">
              <w:rPr>
                <w:rFonts w:ascii="Times New Roman" w:hAnsi="Times New Roman"/>
                <w:iCs/>
                <w:sz w:val="24"/>
                <w:szCs w:val="24"/>
              </w:rPr>
              <w:t xml:space="preserve"> tool, which will present the State with a list of charters reported as closed within the past five years. States would use the online tool to select one of the four closure reasons. </w:t>
            </w:r>
          </w:p>
        </w:tc>
      </w:tr>
      <w:tr w:rsidR="00A4780B" w:rsidRPr="00F00B65" w:rsidTr="00AF5831">
        <w:tc>
          <w:tcPr>
            <w:tcW w:w="9180" w:type="dxa"/>
            <w:gridSpan w:val="5"/>
            <w:tcBorders>
              <w:bottom w:val="single" w:sz="4" w:space="0" w:color="auto"/>
            </w:tcBorders>
            <w:shd w:val="clear" w:color="auto" w:fill="4F81BD"/>
          </w:tcPr>
          <w:p w:rsidR="00A4780B" w:rsidRPr="00F00B65" w:rsidRDefault="00A4780B" w:rsidP="00B41603">
            <w:pPr>
              <w:spacing w:after="0"/>
              <w:rPr>
                <w:rFonts w:ascii="Times New Roman" w:hAnsi="Times New Roman"/>
                <w:b/>
                <w:color w:val="FFFFFF"/>
                <w:sz w:val="24"/>
                <w:szCs w:val="24"/>
              </w:rPr>
            </w:pPr>
            <w:r w:rsidRPr="00F00B65">
              <w:rPr>
                <w:rFonts w:ascii="Times New Roman" w:hAnsi="Times New Roman"/>
                <w:b/>
                <w:color w:val="FFFFFF"/>
                <w:sz w:val="24"/>
                <w:szCs w:val="24"/>
              </w:rPr>
              <w:t>STEWARD: OII</w:t>
            </w:r>
          </w:p>
        </w:tc>
      </w:tr>
      <w:bookmarkEnd w:id="2"/>
    </w:tbl>
    <w:p w:rsidR="00A4780B" w:rsidRPr="00516E5B" w:rsidRDefault="00A4780B" w:rsidP="000A404C">
      <w:pPr>
        <w:rPr>
          <w:b/>
          <w:i/>
          <w:sz w:val="24"/>
          <w:szCs w:val="24"/>
        </w:rPr>
      </w:pPr>
    </w:p>
    <w:sectPr w:rsidR="00A4780B" w:rsidRPr="00516E5B" w:rsidSect="001B7D9C">
      <w:headerReference w:type="default" r:id="rId7"/>
      <w:footerReference w:type="even" r:id="rId8"/>
      <w:footerReference w:type="default" r:id="rId9"/>
      <w:headerReference w:type="first" r:id="rId10"/>
      <w:footerReference w:type="first" r:id="rId11"/>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80B" w:rsidRDefault="00A4780B">
      <w:r>
        <w:separator/>
      </w:r>
    </w:p>
  </w:endnote>
  <w:endnote w:type="continuationSeparator" w:id="0">
    <w:p w:rsidR="00A4780B" w:rsidRDefault="00A478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0B" w:rsidRDefault="00A47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780B" w:rsidRDefault="00A478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0B" w:rsidRDefault="00A4780B" w:rsidP="007D2009">
    <w:pPr>
      <w:pStyle w:val="Footer"/>
      <w:tabs>
        <w:tab w:val="clear" w:pos="8640"/>
        <w:tab w:val="right" w:pos="9000"/>
      </w:tabs>
    </w:pPr>
    <w:r>
      <w:tab/>
    </w:r>
    <w:r>
      <w:tab/>
      <w:t>Page B7-</w:t>
    </w:r>
    <w:fldSimple w:instr=" PAGE   \* MERGEFORMAT ">
      <w:r>
        <w:rPr>
          <w:noProof/>
        </w:rPr>
        <w:t>20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0B" w:rsidRDefault="00A4780B">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80B" w:rsidRDefault="00A4780B">
      <w:r>
        <w:separator/>
      </w:r>
    </w:p>
  </w:footnote>
  <w:footnote w:type="continuationSeparator" w:id="0">
    <w:p w:rsidR="00A4780B" w:rsidRDefault="00A4780B">
      <w:r>
        <w:continuationSeparator/>
      </w:r>
    </w:p>
  </w:footnote>
  <w:footnote w:id="1">
    <w:p w:rsidR="00A4780B" w:rsidRDefault="00A4780B" w:rsidP="00D454B0">
      <w:pPr>
        <w:pStyle w:val="FootnoteText"/>
        <w:spacing w:after="0" w:line="240" w:lineRule="auto"/>
      </w:pPr>
      <w:r>
        <w:rPr>
          <w:rStyle w:val="FootnoteReference"/>
        </w:rPr>
        <w:footnoteRef/>
      </w:r>
      <w:r>
        <w:t xml:space="preserve"> SEAs would also submit metadata on the meaning of the levels in the evaluation system for teachers.</w:t>
      </w:r>
    </w:p>
  </w:footnote>
  <w:footnote w:id="2">
    <w:p w:rsidR="00A4780B" w:rsidRDefault="00A4780B" w:rsidP="00D454B0">
      <w:pPr>
        <w:pStyle w:val="FootnoteText"/>
        <w:spacing w:after="0" w:line="240" w:lineRule="auto"/>
      </w:pPr>
      <w:r>
        <w:rPr>
          <w:rStyle w:val="FootnoteReference"/>
        </w:rPr>
        <w:footnoteRef/>
      </w:r>
      <w:r>
        <w:t xml:space="preserve"> SEAs would also submit metadata on the meaning of the levels in the evaluation system for principals.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0B" w:rsidRPr="00963176" w:rsidRDefault="00A4780B" w:rsidP="00E62921">
    <w:pPr>
      <w:pStyle w:val="Header"/>
      <w:spacing w:after="0" w:line="240" w:lineRule="auto"/>
      <w:jc w:val="right"/>
      <w:rPr>
        <w:rFonts w:ascii="Times New Roman" w:hAnsi="Times New Roman" w:cs="Arial"/>
      </w:rPr>
    </w:pPr>
    <w:r w:rsidRPr="00963176">
      <w:rPr>
        <w:rFonts w:ascii="Times New Roman" w:hAnsi="Times New Roman" w:cs="Arial"/>
      </w:rPr>
      <w:t>Attachment B7</w:t>
    </w:r>
  </w:p>
  <w:p w:rsidR="00A4780B" w:rsidRPr="00963176" w:rsidRDefault="00A4780B" w:rsidP="00E62921">
    <w:pPr>
      <w:pStyle w:val="Header"/>
      <w:spacing w:after="0" w:line="240" w:lineRule="auto"/>
      <w:jc w:val="right"/>
      <w:rPr>
        <w:rFonts w:ascii="Times New Roman" w:hAnsi="Times New Roman" w:cs="Arial"/>
      </w:rPr>
    </w:pPr>
    <w:r w:rsidRPr="00963176">
      <w:rPr>
        <w:rFonts w:ascii="Times New Roman" w:hAnsi="Times New Roman" w:cs="Arial"/>
      </w:rPr>
      <w:t>ED</w:t>
    </w:r>
    <w:r w:rsidRPr="00963176">
      <w:rPr>
        <w:rFonts w:ascii="Times New Roman" w:hAnsi="Times New Roman" w:cs="Arial"/>
        <w:i/>
      </w:rPr>
      <w:t>Facts</w:t>
    </w:r>
    <w:r w:rsidRPr="00963176">
      <w:rPr>
        <w:rFonts w:ascii="Times New Roman" w:hAnsi="Times New Roman" w:cs="Arial"/>
      </w:rPr>
      <w:t xml:space="preserve"> Data Set for School Years 2010-11, 2011-12, and 2012-13</w:t>
    </w:r>
  </w:p>
  <w:p w:rsidR="00A4780B" w:rsidRPr="00963176" w:rsidRDefault="00A4780B" w:rsidP="00887C30">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0B" w:rsidRDefault="00A4780B" w:rsidP="004200B0">
    <w:pPr>
      <w:pStyle w:val="Header"/>
      <w:jc w:val="right"/>
      <w:rPr>
        <w:rFonts w:ascii="Arial" w:hAnsi="Arial" w:cs="Arial"/>
      </w:rPr>
    </w:pPr>
    <w:r>
      <w:rPr>
        <w:rFonts w:ascii="Arial" w:hAnsi="Arial" w:cs="Arial"/>
      </w:rPr>
      <w:t>Attachment B1</w:t>
    </w:r>
  </w:p>
  <w:p w:rsidR="00A4780B" w:rsidRDefault="00A4780B"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A4780B" w:rsidRDefault="00A4780B" w:rsidP="004200B0">
    <w:pPr>
      <w:pStyle w:val="Header"/>
      <w:pBdr>
        <w:bottom w:val="threeDEngrave" w:sz="12" w:space="0" w:color="auto"/>
      </w:pBdr>
      <w:jc w:val="right"/>
      <w:rPr>
        <w:rFonts w:ascii="Arial" w:hAnsi="Arial" w:cs="Arial"/>
      </w:rPr>
    </w:pPr>
    <w:r>
      <w:rPr>
        <w:rFonts w:ascii="Arial" w:hAnsi="Arial" w:cs="Arial"/>
      </w:rPr>
      <w:t>December 7, 2009</w:t>
    </w:r>
  </w:p>
  <w:p w:rsidR="00A4780B" w:rsidRDefault="00A4780B"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F22C11F2"/>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9C31B1"/>
    <w:multiLevelType w:val="hybridMultilevel"/>
    <w:tmpl w:val="0DC0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72F"/>
    <w:multiLevelType w:val="hybridMultilevel"/>
    <w:tmpl w:val="3D9E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E77BD"/>
    <w:multiLevelType w:val="hybridMultilevel"/>
    <w:tmpl w:val="C6B0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7">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B4026CE"/>
    <w:multiLevelType w:val="hybridMultilevel"/>
    <w:tmpl w:val="A814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735A6"/>
    <w:multiLevelType w:val="hybridMultilevel"/>
    <w:tmpl w:val="D24078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972049"/>
    <w:multiLevelType w:val="hybridMultilevel"/>
    <w:tmpl w:val="B72A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F03C2"/>
    <w:multiLevelType w:val="hybridMultilevel"/>
    <w:tmpl w:val="92C0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1C032F2"/>
    <w:multiLevelType w:val="hybridMultilevel"/>
    <w:tmpl w:val="5B6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966A72"/>
    <w:multiLevelType w:val="hybridMultilevel"/>
    <w:tmpl w:val="1C7E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B5543"/>
    <w:multiLevelType w:val="hybridMultilevel"/>
    <w:tmpl w:val="B3C8863E"/>
    <w:lvl w:ilvl="0" w:tplc="214CB6E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6623AB"/>
    <w:multiLevelType w:val="hybridMultilevel"/>
    <w:tmpl w:val="9ACC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54A1EBA"/>
    <w:multiLevelType w:val="hybridMultilevel"/>
    <w:tmpl w:val="BC1C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850170"/>
    <w:multiLevelType w:val="hybridMultilevel"/>
    <w:tmpl w:val="AE6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C4142F6"/>
    <w:multiLevelType w:val="hybridMultilevel"/>
    <w:tmpl w:val="2BE4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67257D"/>
    <w:multiLevelType w:val="hybridMultilevel"/>
    <w:tmpl w:val="DF0C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3"/>
  </w:num>
  <w:num w:numId="2">
    <w:abstractNumId w:val="7"/>
  </w:num>
  <w:num w:numId="3">
    <w:abstractNumId w:val="21"/>
  </w:num>
  <w:num w:numId="4">
    <w:abstractNumId w:val="6"/>
  </w:num>
  <w:num w:numId="5">
    <w:abstractNumId w:val="29"/>
  </w:num>
  <w:num w:numId="6">
    <w:abstractNumId w:val="15"/>
  </w:num>
  <w:num w:numId="7">
    <w:abstractNumId w:val="17"/>
  </w:num>
  <w:num w:numId="8">
    <w:abstractNumId w:val="33"/>
  </w:num>
  <w:num w:numId="9">
    <w:abstractNumId w:val="1"/>
  </w:num>
  <w:num w:numId="10">
    <w:abstractNumId w:val="11"/>
  </w:num>
  <w:num w:numId="11">
    <w:abstractNumId w:val="14"/>
  </w:num>
  <w:num w:numId="12">
    <w:abstractNumId w:val="26"/>
  </w:num>
  <w:num w:numId="13">
    <w:abstractNumId w:val="31"/>
  </w:num>
  <w:num w:numId="14">
    <w:abstractNumId w:val="16"/>
  </w:num>
  <w:num w:numId="15">
    <w:abstractNumId w:val="0"/>
  </w:num>
  <w:num w:numId="16">
    <w:abstractNumId w:val="9"/>
  </w:num>
  <w:num w:numId="17">
    <w:abstractNumId w:val="4"/>
  </w:num>
  <w:num w:numId="18">
    <w:abstractNumId w:val="22"/>
  </w:num>
  <w:num w:numId="19">
    <w:abstractNumId w:val="10"/>
  </w:num>
  <w:num w:numId="20">
    <w:abstractNumId w:val="8"/>
  </w:num>
  <w:num w:numId="21">
    <w:abstractNumId w:val="32"/>
  </w:num>
  <w:num w:numId="22">
    <w:abstractNumId w:val="20"/>
  </w:num>
  <w:num w:numId="23">
    <w:abstractNumId w:val="2"/>
  </w:num>
  <w:num w:numId="24">
    <w:abstractNumId w:val="12"/>
  </w:num>
  <w:num w:numId="25">
    <w:abstractNumId w:val="5"/>
  </w:num>
  <w:num w:numId="26">
    <w:abstractNumId w:val="30"/>
  </w:num>
  <w:num w:numId="27">
    <w:abstractNumId w:val="28"/>
  </w:num>
  <w:num w:numId="28">
    <w:abstractNumId w:val="18"/>
  </w:num>
  <w:num w:numId="29">
    <w:abstractNumId w:val="3"/>
  </w:num>
  <w:num w:numId="30">
    <w:abstractNumId w:val="13"/>
  </w:num>
  <w:num w:numId="31">
    <w:abstractNumId w:val="19"/>
  </w:num>
  <w:num w:numId="32">
    <w:abstractNumId w:val="25"/>
  </w:num>
  <w:num w:numId="33">
    <w:abstractNumId w:val="24"/>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4089"/>
    <w:rsid w:val="00021858"/>
    <w:rsid w:val="00023085"/>
    <w:rsid w:val="00043DC7"/>
    <w:rsid w:val="0004732C"/>
    <w:rsid w:val="00056AA4"/>
    <w:rsid w:val="000637E0"/>
    <w:rsid w:val="00064961"/>
    <w:rsid w:val="000663AC"/>
    <w:rsid w:val="00083FDC"/>
    <w:rsid w:val="000855F6"/>
    <w:rsid w:val="0009040C"/>
    <w:rsid w:val="00095B7C"/>
    <w:rsid w:val="000A1D10"/>
    <w:rsid w:val="000A404C"/>
    <w:rsid w:val="000B2335"/>
    <w:rsid w:val="000B3D72"/>
    <w:rsid w:val="000B78C6"/>
    <w:rsid w:val="000C56A3"/>
    <w:rsid w:val="000C7390"/>
    <w:rsid w:val="000D72C6"/>
    <w:rsid w:val="000E0A67"/>
    <w:rsid w:val="000E1C5C"/>
    <w:rsid w:val="00102FF0"/>
    <w:rsid w:val="0011328C"/>
    <w:rsid w:val="001141AB"/>
    <w:rsid w:val="00137E95"/>
    <w:rsid w:val="00144734"/>
    <w:rsid w:val="001540CA"/>
    <w:rsid w:val="00164F8D"/>
    <w:rsid w:val="00165CED"/>
    <w:rsid w:val="00167203"/>
    <w:rsid w:val="0018274F"/>
    <w:rsid w:val="0018377C"/>
    <w:rsid w:val="00190C42"/>
    <w:rsid w:val="00193F68"/>
    <w:rsid w:val="0019423E"/>
    <w:rsid w:val="00195C91"/>
    <w:rsid w:val="001B5282"/>
    <w:rsid w:val="001B7D9C"/>
    <w:rsid w:val="001C417E"/>
    <w:rsid w:val="001C798C"/>
    <w:rsid w:val="001D17D1"/>
    <w:rsid w:val="001D17FC"/>
    <w:rsid w:val="001D52B4"/>
    <w:rsid w:val="001F0EFC"/>
    <w:rsid w:val="001F1166"/>
    <w:rsid w:val="001F1971"/>
    <w:rsid w:val="001F7E2A"/>
    <w:rsid w:val="00213015"/>
    <w:rsid w:val="00220771"/>
    <w:rsid w:val="002342E3"/>
    <w:rsid w:val="00234A50"/>
    <w:rsid w:val="00237487"/>
    <w:rsid w:val="002549EE"/>
    <w:rsid w:val="00274A92"/>
    <w:rsid w:val="00295410"/>
    <w:rsid w:val="00296A9B"/>
    <w:rsid w:val="002976EE"/>
    <w:rsid w:val="002B4A1E"/>
    <w:rsid w:val="002B7138"/>
    <w:rsid w:val="002D6581"/>
    <w:rsid w:val="002E74A2"/>
    <w:rsid w:val="002F3054"/>
    <w:rsid w:val="003025C9"/>
    <w:rsid w:val="0030529E"/>
    <w:rsid w:val="00321969"/>
    <w:rsid w:val="003219CD"/>
    <w:rsid w:val="00337FAE"/>
    <w:rsid w:val="00357E84"/>
    <w:rsid w:val="00361A09"/>
    <w:rsid w:val="003700AB"/>
    <w:rsid w:val="0037641C"/>
    <w:rsid w:val="00384269"/>
    <w:rsid w:val="00393494"/>
    <w:rsid w:val="003A6636"/>
    <w:rsid w:val="003B0CC6"/>
    <w:rsid w:val="003D51DF"/>
    <w:rsid w:val="003D73C7"/>
    <w:rsid w:val="003E1E83"/>
    <w:rsid w:val="003F7ACE"/>
    <w:rsid w:val="004015D0"/>
    <w:rsid w:val="00404733"/>
    <w:rsid w:val="00412448"/>
    <w:rsid w:val="004200B0"/>
    <w:rsid w:val="0043780F"/>
    <w:rsid w:val="004405DC"/>
    <w:rsid w:val="0044236D"/>
    <w:rsid w:val="00442D5B"/>
    <w:rsid w:val="00470181"/>
    <w:rsid w:val="00487B60"/>
    <w:rsid w:val="00497B87"/>
    <w:rsid w:val="004A0B28"/>
    <w:rsid w:val="004A4142"/>
    <w:rsid w:val="004B3324"/>
    <w:rsid w:val="004E6C22"/>
    <w:rsid w:val="00506148"/>
    <w:rsid w:val="005078D8"/>
    <w:rsid w:val="00511B02"/>
    <w:rsid w:val="00516E5B"/>
    <w:rsid w:val="0052625D"/>
    <w:rsid w:val="005354DC"/>
    <w:rsid w:val="00541E94"/>
    <w:rsid w:val="005439EA"/>
    <w:rsid w:val="00546332"/>
    <w:rsid w:val="00555A22"/>
    <w:rsid w:val="00556333"/>
    <w:rsid w:val="005567AC"/>
    <w:rsid w:val="00574A1D"/>
    <w:rsid w:val="0057544B"/>
    <w:rsid w:val="00575EDA"/>
    <w:rsid w:val="00582170"/>
    <w:rsid w:val="00587A35"/>
    <w:rsid w:val="00593EEB"/>
    <w:rsid w:val="005B3342"/>
    <w:rsid w:val="005C10E7"/>
    <w:rsid w:val="005D213F"/>
    <w:rsid w:val="005E700A"/>
    <w:rsid w:val="005F45EC"/>
    <w:rsid w:val="005F6233"/>
    <w:rsid w:val="00604B82"/>
    <w:rsid w:val="006153B8"/>
    <w:rsid w:val="00623199"/>
    <w:rsid w:val="00644792"/>
    <w:rsid w:val="00650A0A"/>
    <w:rsid w:val="00651B5B"/>
    <w:rsid w:val="006534D2"/>
    <w:rsid w:val="00667191"/>
    <w:rsid w:val="006B03BB"/>
    <w:rsid w:val="006B21A8"/>
    <w:rsid w:val="006C22E3"/>
    <w:rsid w:val="006D23C6"/>
    <w:rsid w:val="006D30AD"/>
    <w:rsid w:val="006E218E"/>
    <w:rsid w:val="006E6006"/>
    <w:rsid w:val="007123EE"/>
    <w:rsid w:val="00714188"/>
    <w:rsid w:val="007169AA"/>
    <w:rsid w:val="00731305"/>
    <w:rsid w:val="00735C31"/>
    <w:rsid w:val="00736EF1"/>
    <w:rsid w:val="00743FAE"/>
    <w:rsid w:val="0074754B"/>
    <w:rsid w:val="00757BF4"/>
    <w:rsid w:val="00763D03"/>
    <w:rsid w:val="00771034"/>
    <w:rsid w:val="00773580"/>
    <w:rsid w:val="00793A95"/>
    <w:rsid w:val="007A4D2E"/>
    <w:rsid w:val="007B236F"/>
    <w:rsid w:val="007D2009"/>
    <w:rsid w:val="007E0773"/>
    <w:rsid w:val="007E3563"/>
    <w:rsid w:val="007E5886"/>
    <w:rsid w:val="0080117D"/>
    <w:rsid w:val="00801829"/>
    <w:rsid w:val="00802462"/>
    <w:rsid w:val="0082345F"/>
    <w:rsid w:val="00824A8F"/>
    <w:rsid w:val="00843528"/>
    <w:rsid w:val="00863D58"/>
    <w:rsid w:val="00880133"/>
    <w:rsid w:val="00887C30"/>
    <w:rsid w:val="008907AC"/>
    <w:rsid w:val="00892A47"/>
    <w:rsid w:val="00896FEF"/>
    <w:rsid w:val="008A3D32"/>
    <w:rsid w:val="008B0695"/>
    <w:rsid w:val="008C6FAA"/>
    <w:rsid w:val="008F0ACF"/>
    <w:rsid w:val="008F3615"/>
    <w:rsid w:val="008F4B33"/>
    <w:rsid w:val="008F537C"/>
    <w:rsid w:val="00901C28"/>
    <w:rsid w:val="00902B76"/>
    <w:rsid w:val="009567BF"/>
    <w:rsid w:val="00957A7D"/>
    <w:rsid w:val="009624F9"/>
    <w:rsid w:val="00963176"/>
    <w:rsid w:val="00973042"/>
    <w:rsid w:val="00995C4B"/>
    <w:rsid w:val="009C1D27"/>
    <w:rsid w:val="009E5C77"/>
    <w:rsid w:val="009F4E67"/>
    <w:rsid w:val="00A053F1"/>
    <w:rsid w:val="00A05B04"/>
    <w:rsid w:val="00A11B57"/>
    <w:rsid w:val="00A145DB"/>
    <w:rsid w:val="00A157F0"/>
    <w:rsid w:val="00A17B41"/>
    <w:rsid w:val="00A20BBD"/>
    <w:rsid w:val="00A33B9B"/>
    <w:rsid w:val="00A3739F"/>
    <w:rsid w:val="00A4780B"/>
    <w:rsid w:val="00A54762"/>
    <w:rsid w:val="00A73B4F"/>
    <w:rsid w:val="00A75516"/>
    <w:rsid w:val="00AA68DA"/>
    <w:rsid w:val="00AB4BEA"/>
    <w:rsid w:val="00AB4E0C"/>
    <w:rsid w:val="00AC6449"/>
    <w:rsid w:val="00AC660E"/>
    <w:rsid w:val="00AE3D0A"/>
    <w:rsid w:val="00AF4A2B"/>
    <w:rsid w:val="00AF5831"/>
    <w:rsid w:val="00AF5F39"/>
    <w:rsid w:val="00AF63F2"/>
    <w:rsid w:val="00AF7F0E"/>
    <w:rsid w:val="00B01418"/>
    <w:rsid w:val="00B033C5"/>
    <w:rsid w:val="00B051BA"/>
    <w:rsid w:val="00B054A0"/>
    <w:rsid w:val="00B065A7"/>
    <w:rsid w:val="00B2343C"/>
    <w:rsid w:val="00B24672"/>
    <w:rsid w:val="00B26568"/>
    <w:rsid w:val="00B41603"/>
    <w:rsid w:val="00B42FE9"/>
    <w:rsid w:val="00B43927"/>
    <w:rsid w:val="00B505F5"/>
    <w:rsid w:val="00B51DAE"/>
    <w:rsid w:val="00B520A8"/>
    <w:rsid w:val="00B665B6"/>
    <w:rsid w:val="00B8350C"/>
    <w:rsid w:val="00B83C4E"/>
    <w:rsid w:val="00B906ED"/>
    <w:rsid w:val="00B97FFE"/>
    <w:rsid w:val="00BB5A65"/>
    <w:rsid w:val="00BC0A15"/>
    <w:rsid w:val="00BC4308"/>
    <w:rsid w:val="00BE61BB"/>
    <w:rsid w:val="00BF1701"/>
    <w:rsid w:val="00BF18D1"/>
    <w:rsid w:val="00BF7003"/>
    <w:rsid w:val="00C011AD"/>
    <w:rsid w:val="00C06057"/>
    <w:rsid w:val="00C23B28"/>
    <w:rsid w:val="00C27A30"/>
    <w:rsid w:val="00C35919"/>
    <w:rsid w:val="00C461A0"/>
    <w:rsid w:val="00C47443"/>
    <w:rsid w:val="00C61623"/>
    <w:rsid w:val="00C73822"/>
    <w:rsid w:val="00C7469A"/>
    <w:rsid w:val="00C775EE"/>
    <w:rsid w:val="00C863A2"/>
    <w:rsid w:val="00C86F78"/>
    <w:rsid w:val="00CA02BE"/>
    <w:rsid w:val="00CA3F49"/>
    <w:rsid w:val="00CC45D8"/>
    <w:rsid w:val="00CC62AF"/>
    <w:rsid w:val="00CE55BD"/>
    <w:rsid w:val="00CF607A"/>
    <w:rsid w:val="00D05297"/>
    <w:rsid w:val="00D26759"/>
    <w:rsid w:val="00D32AC8"/>
    <w:rsid w:val="00D41940"/>
    <w:rsid w:val="00D42FBE"/>
    <w:rsid w:val="00D454B0"/>
    <w:rsid w:val="00D60B86"/>
    <w:rsid w:val="00D7346D"/>
    <w:rsid w:val="00D7425B"/>
    <w:rsid w:val="00D74F8D"/>
    <w:rsid w:val="00D83EE8"/>
    <w:rsid w:val="00D904FE"/>
    <w:rsid w:val="00D91D3A"/>
    <w:rsid w:val="00D9753E"/>
    <w:rsid w:val="00DA3673"/>
    <w:rsid w:val="00DA7B21"/>
    <w:rsid w:val="00DB0925"/>
    <w:rsid w:val="00DE153D"/>
    <w:rsid w:val="00DE34EF"/>
    <w:rsid w:val="00DE601B"/>
    <w:rsid w:val="00E110D0"/>
    <w:rsid w:val="00E23BAE"/>
    <w:rsid w:val="00E455AD"/>
    <w:rsid w:val="00E62921"/>
    <w:rsid w:val="00E73215"/>
    <w:rsid w:val="00EA255D"/>
    <w:rsid w:val="00EA602A"/>
    <w:rsid w:val="00ED0362"/>
    <w:rsid w:val="00EE29E7"/>
    <w:rsid w:val="00EE5E26"/>
    <w:rsid w:val="00EF06AE"/>
    <w:rsid w:val="00EF1E52"/>
    <w:rsid w:val="00EF252B"/>
    <w:rsid w:val="00F00B65"/>
    <w:rsid w:val="00F0666E"/>
    <w:rsid w:val="00F22DFD"/>
    <w:rsid w:val="00F3162D"/>
    <w:rsid w:val="00F31F25"/>
    <w:rsid w:val="00F338D3"/>
    <w:rsid w:val="00F4081A"/>
    <w:rsid w:val="00F6378E"/>
    <w:rsid w:val="00F733BD"/>
    <w:rsid w:val="00F75086"/>
    <w:rsid w:val="00F8172A"/>
    <w:rsid w:val="00F86F9A"/>
    <w:rsid w:val="00F917ED"/>
    <w:rsid w:val="00FB1390"/>
    <w:rsid w:val="00FB1B1B"/>
    <w:rsid w:val="00FB2B1C"/>
    <w:rsid w:val="00FC6A10"/>
    <w:rsid w:val="00FE3F0E"/>
    <w:rsid w:val="00FE422A"/>
    <w:rsid w:val="00FF2E99"/>
    <w:rsid w:val="00FF72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62921"/>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FB65CB"/>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FB65CB"/>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FB65CB"/>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FB65CB"/>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FB65CB"/>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EF252B"/>
    <w:rPr>
      <w:rFonts w:cs="Times New Roman"/>
      <w:sz w:val="16"/>
      <w:szCs w:val="16"/>
    </w:rPr>
  </w:style>
  <w:style w:type="paragraph" w:styleId="CommentText">
    <w:name w:val="annotation text"/>
    <w:basedOn w:val="Normal"/>
    <w:link w:val="CommentTextChar"/>
    <w:uiPriority w:val="99"/>
    <w:semiHidden/>
    <w:rsid w:val="00EF25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F252B"/>
    <w:rPr>
      <w:rFonts w:cs="Times New Roman"/>
      <w:sz w:val="20"/>
      <w:szCs w:val="20"/>
    </w:rPr>
  </w:style>
  <w:style w:type="paragraph" w:styleId="CommentSubject">
    <w:name w:val="annotation subject"/>
    <w:basedOn w:val="CommentText"/>
    <w:next w:val="CommentText"/>
    <w:link w:val="CommentSubjectChar"/>
    <w:uiPriority w:val="99"/>
    <w:semiHidden/>
    <w:rsid w:val="00EF252B"/>
    <w:rPr>
      <w:b/>
      <w:bCs/>
    </w:rPr>
  </w:style>
  <w:style w:type="character" w:customStyle="1" w:styleId="CommentSubjectChar">
    <w:name w:val="Comment Subject Char"/>
    <w:basedOn w:val="CommentTextChar"/>
    <w:link w:val="CommentSubject"/>
    <w:uiPriority w:val="99"/>
    <w:semiHidden/>
    <w:locked/>
    <w:rsid w:val="00EF252B"/>
    <w:rPr>
      <w:b/>
      <w:bCs/>
    </w:rPr>
  </w:style>
</w:styles>
</file>

<file path=word/webSettings.xml><?xml version="1.0" encoding="utf-8"?>
<w:webSettings xmlns:r="http://schemas.openxmlformats.org/officeDocument/2006/relationships" xmlns:w="http://schemas.openxmlformats.org/wordprocessingml/2006/main">
  <w:divs>
    <w:div w:id="1538545088">
      <w:marLeft w:val="0"/>
      <w:marRight w:val="0"/>
      <w:marTop w:val="0"/>
      <w:marBottom w:val="0"/>
      <w:divBdr>
        <w:top w:val="none" w:sz="0" w:space="0" w:color="auto"/>
        <w:left w:val="none" w:sz="0" w:space="0" w:color="auto"/>
        <w:bottom w:val="none" w:sz="0" w:space="0" w:color="auto"/>
        <w:right w:val="none" w:sz="0" w:space="0" w:color="auto"/>
      </w:divBdr>
    </w:div>
    <w:div w:id="1538545089">
      <w:marLeft w:val="0"/>
      <w:marRight w:val="0"/>
      <w:marTop w:val="0"/>
      <w:marBottom w:val="0"/>
      <w:divBdr>
        <w:top w:val="none" w:sz="0" w:space="0" w:color="auto"/>
        <w:left w:val="none" w:sz="0" w:space="0" w:color="auto"/>
        <w:bottom w:val="none" w:sz="0" w:space="0" w:color="auto"/>
        <w:right w:val="none" w:sz="0" w:space="0" w:color="auto"/>
      </w:divBdr>
    </w:div>
    <w:div w:id="1538545092">
      <w:marLeft w:val="0"/>
      <w:marRight w:val="0"/>
      <w:marTop w:val="0"/>
      <w:marBottom w:val="0"/>
      <w:divBdr>
        <w:top w:val="none" w:sz="0" w:space="0" w:color="auto"/>
        <w:left w:val="none" w:sz="0" w:space="0" w:color="auto"/>
        <w:bottom w:val="none" w:sz="0" w:space="0" w:color="auto"/>
        <w:right w:val="none" w:sz="0" w:space="0" w:color="auto"/>
      </w:divBdr>
    </w:div>
    <w:div w:id="1538545093">
      <w:marLeft w:val="0"/>
      <w:marRight w:val="0"/>
      <w:marTop w:val="0"/>
      <w:marBottom w:val="0"/>
      <w:divBdr>
        <w:top w:val="none" w:sz="0" w:space="0" w:color="auto"/>
        <w:left w:val="none" w:sz="0" w:space="0" w:color="auto"/>
        <w:bottom w:val="none" w:sz="0" w:space="0" w:color="auto"/>
        <w:right w:val="none" w:sz="0" w:space="0" w:color="auto"/>
      </w:divBdr>
      <w:divsChild>
        <w:div w:id="1538545101">
          <w:marLeft w:val="720"/>
          <w:marRight w:val="0"/>
          <w:marTop w:val="100"/>
          <w:marBottom w:val="100"/>
          <w:divBdr>
            <w:top w:val="none" w:sz="0" w:space="0" w:color="auto"/>
            <w:left w:val="none" w:sz="0" w:space="0" w:color="auto"/>
            <w:bottom w:val="none" w:sz="0" w:space="0" w:color="auto"/>
            <w:right w:val="none" w:sz="0" w:space="0" w:color="auto"/>
          </w:divBdr>
          <w:divsChild>
            <w:div w:id="1538545091">
              <w:marLeft w:val="720"/>
              <w:marRight w:val="0"/>
              <w:marTop w:val="100"/>
              <w:marBottom w:val="100"/>
              <w:divBdr>
                <w:top w:val="none" w:sz="0" w:space="0" w:color="auto"/>
                <w:left w:val="none" w:sz="0" w:space="0" w:color="auto"/>
                <w:bottom w:val="none" w:sz="0" w:space="0" w:color="auto"/>
                <w:right w:val="none" w:sz="0" w:space="0" w:color="auto"/>
              </w:divBdr>
              <w:divsChild>
                <w:div w:id="1538545099">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38545094">
      <w:marLeft w:val="0"/>
      <w:marRight w:val="0"/>
      <w:marTop w:val="0"/>
      <w:marBottom w:val="0"/>
      <w:divBdr>
        <w:top w:val="none" w:sz="0" w:space="0" w:color="auto"/>
        <w:left w:val="none" w:sz="0" w:space="0" w:color="auto"/>
        <w:bottom w:val="none" w:sz="0" w:space="0" w:color="auto"/>
        <w:right w:val="none" w:sz="0" w:space="0" w:color="auto"/>
      </w:divBdr>
      <w:divsChild>
        <w:div w:id="1538545090">
          <w:marLeft w:val="0"/>
          <w:marRight w:val="0"/>
          <w:marTop w:val="0"/>
          <w:marBottom w:val="0"/>
          <w:divBdr>
            <w:top w:val="none" w:sz="0" w:space="0" w:color="auto"/>
            <w:left w:val="none" w:sz="0" w:space="0" w:color="auto"/>
            <w:bottom w:val="none" w:sz="0" w:space="0" w:color="auto"/>
            <w:right w:val="none" w:sz="0" w:space="0" w:color="auto"/>
          </w:divBdr>
        </w:div>
      </w:divsChild>
    </w:div>
    <w:div w:id="1538545095">
      <w:marLeft w:val="0"/>
      <w:marRight w:val="0"/>
      <w:marTop w:val="0"/>
      <w:marBottom w:val="0"/>
      <w:divBdr>
        <w:top w:val="none" w:sz="0" w:space="0" w:color="auto"/>
        <w:left w:val="none" w:sz="0" w:space="0" w:color="auto"/>
        <w:bottom w:val="none" w:sz="0" w:space="0" w:color="auto"/>
        <w:right w:val="none" w:sz="0" w:space="0" w:color="auto"/>
      </w:divBdr>
    </w:div>
    <w:div w:id="1538545096">
      <w:marLeft w:val="0"/>
      <w:marRight w:val="0"/>
      <w:marTop w:val="0"/>
      <w:marBottom w:val="0"/>
      <w:divBdr>
        <w:top w:val="none" w:sz="0" w:space="0" w:color="auto"/>
        <w:left w:val="none" w:sz="0" w:space="0" w:color="auto"/>
        <w:bottom w:val="none" w:sz="0" w:space="0" w:color="auto"/>
        <w:right w:val="none" w:sz="0" w:space="0" w:color="auto"/>
      </w:divBdr>
    </w:div>
    <w:div w:id="1538545097">
      <w:marLeft w:val="0"/>
      <w:marRight w:val="0"/>
      <w:marTop w:val="0"/>
      <w:marBottom w:val="0"/>
      <w:divBdr>
        <w:top w:val="none" w:sz="0" w:space="0" w:color="auto"/>
        <w:left w:val="none" w:sz="0" w:space="0" w:color="auto"/>
        <w:bottom w:val="none" w:sz="0" w:space="0" w:color="auto"/>
        <w:right w:val="none" w:sz="0" w:space="0" w:color="auto"/>
      </w:divBdr>
    </w:div>
    <w:div w:id="1538545098">
      <w:marLeft w:val="0"/>
      <w:marRight w:val="0"/>
      <w:marTop w:val="0"/>
      <w:marBottom w:val="0"/>
      <w:divBdr>
        <w:top w:val="none" w:sz="0" w:space="0" w:color="auto"/>
        <w:left w:val="none" w:sz="0" w:space="0" w:color="auto"/>
        <w:bottom w:val="none" w:sz="0" w:space="0" w:color="auto"/>
        <w:right w:val="none" w:sz="0" w:space="0" w:color="auto"/>
      </w:divBdr>
    </w:div>
    <w:div w:id="1538545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4898</Words>
  <Characters>27920</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kimberly.goodwin</dc:creator>
  <cp:keywords/>
  <dc:description/>
  <cp:lastModifiedBy>#Administrator</cp:lastModifiedBy>
  <cp:revision>2</cp:revision>
  <cp:lastPrinted>2010-06-11T17:36:00Z</cp:lastPrinted>
  <dcterms:created xsi:type="dcterms:W3CDTF">2010-06-11T18:35:00Z</dcterms:created>
  <dcterms:modified xsi:type="dcterms:W3CDTF">2010-06-11T18:35:00Z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