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66" w:rsidRDefault="007E4466" w:rsidP="00C25297">
      <w:pPr>
        <w:jc w:val="center"/>
        <w:rPr>
          <w:b/>
        </w:rPr>
      </w:pPr>
    </w:p>
    <w:p w:rsidR="007E4466" w:rsidRDefault="007E4466" w:rsidP="00DE7689">
      <w:pPr>
        <w:jc w:val="center"/>
        <w:rPr>
          <w:color w:val="000000"/>
          <w:szCs w:val="24"/>
          <w:lang w:val="es-ES"/>
        </w:rPr>
      </w:pPr>
    </w:p>
    <w:p w:rsidR="007E4466" w:rsidRPr="00F866A5" w:rsidRDefault="007E4466" w:rsidP="00DE7689">
      <w:pPr>
        <w:jc w:val="center"/>
        <w:rPr>
          <w:color w:val="FF0000"/>
          <w:szCs w:val="24"/>
          <w:lang w:val="es-ES"/>
        </w:rPr>
      </w:pPr>
      <w:r w:rsidRPr="00F866A5">
        <w:rPr>
          <w:color w:val="000000"/>
          <w:szCs w:val="24"/>
          <w:lang w:val="es-ES"/>
        </w:rPr>
        <w:t>OMB Control No.</w:t>
      </w:r>
      <w:r>
        <w:rPr>
          <w:color w:val="000000"/>
          <w:szCs w:val="24"/>
          <w:lang w:val="es-ES"/>
        </w:rPr>
        <w:t xml:space="preserve"> XXXX-XXXX </w:t>
      </w:r>
      <w:r w:rsidRPr="00F866A5">
        <w:rPr>
          <w:color w:val="000000"/>
          <w:szCs w:val="24"/>
          <w:lang w:val="es-ES"/>
        </w:rPr>
        <w:t xml:space="preserve"> </w:t>
      </w:r>
    </w:p>
    <w:p w:rsidR="007E4466" w:rsidRDefault="007E4466" w:rsidP="00DE7689">
      <w:pPr>
        <w:jc w:val="center"/>
        <w:rPr>
          <w:color w:val="000000"/>
          <w:szCs w:val="24"/>
        </w:rPr>
      </w:pPr>
      <w:r>
        <w:rPr>
          <w:color w:val="000000"/>
          <w:szCs w:val="24"/>
        </w:rPr>
        <w:t>Approval expires</w:t>
      </w:r>
      <w:r>
        <w:rPr>
          <w:color w:val="FF0000"/>
          <w:szCs w:val="24"/>
        </w:rPr>
        <w:t xml:space="preserve"> XX/XX/XXXX  </w:t>
      </w:r>
      <w:r>
        <w:rPr>
          <w:color w:val="000000"/>
          <w:szCs w:val="24"/>
        </w:rPr>
        <w:t xml:space="preserve"> </w:t>
      </w:r>
    </w:p>
    <w:p w:rsidR="007E4466" w:rsidRDefault="007E4466" w:rsidP="00DE7689">
      <w:pPr>
        <w:rPr>
          <w:color w:val="000000"/>
          <w:szCs w:val="24"/>
        </w:rPr>
      </w:pPr>
    </w:p>
    <w:p w:rsidR="007E4466" w:rsidRPr="00F866A5" w:rsidRDefault="007E4466" w:rsidP="00BA0272">
      <w:pPr>
        <w:ind w:left="720"/>
        <w:rPr>
          <w:b/>
        </w:rPr>
      </w:pPr>
      <w:r>
        <w:rPr>
          <w:color w:val="000000"/>
          <w:szCs w:val="24"/>
        </w:rPr>
        <w:tab/>
      </w:r>
      <w:r w:rsidRPr="00F866A5">
        <w:rPr>
          <w:szCs w:val="24"/>
        </w:rPr>
        <w:t xml:space="preserve">The public reporting and recordkeeping burden for this collection of information is estimated to average </w:t>
      </w:r>
      <w:r>
        <w:rPr>
          <w:szCs w:val="24"/>
        </w:rPr>
        <w:t>XX minutes per response (</w:t>
      </w:r>
      <w:r w:rsidRPr="000C05D5">
        <w:rPr>
          <w:szCs w:val="24"/>
        </w:rPr>
        <w:t xml:space="preserve">the burden was already included in </w:t>
      </w:r>
      <w:r w:rsidRPr="00BA0272">
        <w:rPr>
          <w:szCs w:val="24"/>
          <w:highlight w:val="yellow"/>
        </w:rPr>
        <w:t xml:space="preserve">ICR </w:t>
      </w:r>
      <w:r>
        <w:rPr>
          <w:szCs w:val="24"/>
        </w:rPr>
        <w:t>XXXXXX-XXXX-XXX</w:t>
      </w:r>
      <w:r w:rsidRPr="00BA0272">
        <w:rPr>
          <w:szCs w:val="24"/>
          <w:highlight w:val="yellow"/>
        </w:rPr>
        <w:t>)</w:t>
      </w:r>
      <w:r w:rsidRPr="000C05D5">
        <w:rPr>
          <w:szCs w:val="24"/>
        </w:rPr>
        <w:t xml:space="preserve">.  </w:t>
      </w:r>
      <w:r w:rsidRPr="00D73DCD">
        <w:rPr>
          <w:szCs w:val="24"/>
        </w:rPr>
        <w:t xml:space="preserve"> </w:t>
      </w:r>
      <w:r>
        <w:rPr>
          <w:szCs w:val="24"/>
        </w:rPr>
        <w:t xml:space="preserve">This is an optional application form.  </w:t>
      </w:r>
      <w:r w:rsidRPr="00F866A5">
        <w:rPr>
          <w:szCs w:val="24"/>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w:t>
      </w:r>
      <w:r>
        <w:rPr>
          <w:szCs w:val="24"/>
        </w:rPr>
        <w:t>NOT</w:t>
      </w:r>
      <w:r w:rsidRPr="00F866A5">
        <w:rPr>
          <w:szCs w:val="24"/>
        </w:rPr>
        <w:t xml:space="preserve"> send the completed form to this address.</w:t>
      </w:r>
      <w:r>
        <w:rPr>
          <w:szCs w:val="24"/>
        </w:rPr>
        <w:t xml:space="preserve"> </w:t>
      </w:r>
    </w:p>
    <w:p w:rsidR="007E4466" w:rsidRPr="0015162D" w:rsidRDefault="007E4466" w:rsidP="00DE7689">
      <w:pPr>
        <w:rPr>
          <w:b/>
        </w:rPr>
      </w:pPr>
    </w:p>
    <w:p w:rsidR="007E4466" w:rsidRDefault="007E4466" w:rsidP="00DE7689">
      <w:pPr>
        <w:rPr>
          <w:b/>
        </w:rPr>
      </w:pPr>
      <w:r>
        <w:rPr>
          <w:b/>
        </w:rPr>
        <w:br w:type="page"/>
      </w:r>
      <w:r w:rsidDel="00DF1064">
        <w:rPr>
          <w:b/>
        </w:rPr>
        <w:t xml:space="preserve"> </w:t>
      </w:r>
    </w:p>
    <w:p w:rsidR="007E4466" w:rsidRDefault="007E4466" w:rsidP="00DE7689">
      <w:pPr>
        <w:rPr>
          <w:b/>
        </w:rPr>
      </w:pPr>
    </w:p>
    <w:p w:rsidR="007E4466" w:rsidRDefault="007E4466" w:rsidP="004B5F5C">
      <w:pPr>
        <w:rPr>
          <w:rFonts w:ascii="Arial" w:hAnsi="Arial" w:cs="Arial"/>
          <w:sz w:val="20"/>
        </w:rPr>
      </w:pPr>
      <w:r>
        <w:rPr>
          <w:b/>
        </w:rPr>
        <w:t xml:space="preserve">General Information:  </w:t>
      </w:r>
      <w:r w:rsidRPr="00D05323">
        <w:rPr>
          <w:b/>
          <w:i/>
          <w:szCs w:val="24"/>
        </w:rPr>
        <w:t>If you are an owner or operator subject to</w:t>
      </w:r>
      <w:r>
        <w:rPr>
          <w:b/>
          <w:i/>
          <w:szCs w:val="24"/>
        </w:rPr>
        <w:t xml:space="preserve"> Subpart W of </w:t>
      </w:r>
      <w:r w:rsidRPr="00D05323">
        <w:rPr>
          <w:b/>
          <w:i/>
          <w:szCs w:val="24"/>
        </w:rPr>
        <w:t xml:space="preserve">40 CFR </w:t>
      </w:r>
      <w:r>
        <w:rPr>
          <w:b/>
          <w:i/>
          <w:szCs w:val="24"/>
        </w:rPr>
        <w:t xml:space="preserve">Part </w:t>
      </w:r>
      <w:r w:rsidRPr="00D05323">
        <w:rPr>
          <w:b/>
          <w:i/>
          <w:szCs w:val="24"/>
        </w:rPr>
        <w:t xml:space="preserve">98 </w:t>
      </w:r>
      <w:r>
        <w:rPr>
          <w:b/>
          <w:i/>
          <w:szCs w:val="24"/>
        </w:rPr>
        <w:t xml:space="preserve">and have sources that are not eligible for BAMM under 98.234(f)(2),(3) or (4), </w:t>
      </w:r>
      <w:r w:rsidRPr="00D05323">
        <w:rPr>
          <w:b/>
          <w:i/>
          <w:szCs w:val="24"/>
        </w:rPr>
        <w:t xml:space="preserve">you may </w:t>
      </w:r>
      <w:r>
        <w:rPr>
          <w:b/>
          <w:i/>
          <w:szCs w:val="24"/>
        </w:rPr>
        <w:t xml:space="preserve">still request to </w:t>
      </w:r>
      <w:r w:rsidRPr="00D05323">
        <w:rPr>
          <w:b/>
          <w:i/>
          <w:szCs w:val="24"/>
        </w:rPr>
        <w:t xml:space="preserve">use </w:t>
      </w:r>
      <w:r>
        <w:rPr>
          <w:b/>
          <w:i/>
          <w:szCs w:val="24"/>
        </w:rPr>
        <w:t>B</w:t>
      </w:r>
      <w:r w:rsidRPr="00D05323">
        <w:rPr>
          <w:b/>
          <w:i/>
          <w:szCs w:val="24"/>
        </w:rPr>
        <w:t xml:space="preserve">est </w:t>
      </w:r>
      <w:r>
        <w:rPr>
          <w:b/>
          <w:i/>
          <w:szCs w:val="24"/>
        </w:rPr>
        <w:t>A</w:t>
      </w:r>
      <w:r w:rsidRPr="00D05323">
        <w:rPr>
          <w:b/>
          <w:i/>
          <w:szCs w:val="24"/>
        </w:rPr>
        <w:t xml:space="preserve">vailable </w:t>
      </w:r>
      <w:r>
        <w:rPr>
          <w:b/>
          <w:i/>
          <w:szCs w:val="24"/>
        </w:rPr>
        <w:t>M</w:t>
      </w:r>
      <w:r w:rsidRPr="00D05323">
        <w:rPr>
          <w:b/>
          <w:i/>
          <w:szCs w:val="24"/>
        </w:rPr>
        <w:t xml:space="preserve">onitoring </w:t>
      </w:r>
      <w:r>
        <w:rPr>
          <w:b/>
          <w:i/>
          <w:szCs w:val="24"/>
        </w:rPr>
        <w:t>M</w:t>
      </w:r>
      <w:r w:rsidRPr="00D05323">
        <w:rPr>
          <w:b/>
          <w:i/>
          <w:szCs w:val="24"/>
        </w:rPr>
        <w:t xml:space="preserve">ethods </w:t>
      </w:r>
      <w:r w:rsidRPr="00EA3045">
        <w:rPr>
          <w:b/>
          <w:i/>
          <w:szCs w:val="24"/>
        </w:rPr>
        <w:t xml:space="preserve">through December 31, 2011  </w:t>
      </w:r>
      <w:bookmarkStart w:id="0" w:name="OLE_LINK3"/>
      <w:bookmarkStart w:id="1" w:name="OLE_LINK4"/>
      <w:r w:rsidRPr="00EA3045">
        <w:rPr>
          <w:b/>
          <w:i/>
          <w:szCs w:val="24"/>
        </w:rPr>
        <w:t>for all other sources not included in BAMM forms A, B and C, subject to requirements identified in 98.234(f)(5)(iv</w:t>
      </w:r>
      <w:bookmarkEnd w:id="0"/>
      <w:bookmarkEnd w:id="1"/>
      <w:r w:rsidRPr="00EA3045">
        <w:rPr>
          <w:b/>
          <w:i/>
          <w:szCs w:val="24"/>
        </w:rPr>
        <w:t xml:space="preserve">).    </w:t>
      </w:r>
      <w:r w:rsidRPr="00EA3045">
        <w:rPr>
          <w:b/>
          <w:i/>
        </w:rPr>
        <w:t xml:space="preserve">You must submit your request by April 30, 2011. Please see §98.234(f) regarding the use of Best Available Monitoring Methods in 2011.  </w:t>
      </w:r>
    </w:p>
    <w:p w:rsidR="007E4466" w:rsidRDefault="007E4466" w:rsidP="004B5F5C">
      <w:pPr>
        <w:rPr>
          <w:rFonts w:ascii="Arial" w:hAnsi="Arial" w:cs="Arial"/>
          <w:sz w:val="20"/>
        </w:rPr>
      </w:pPr>
    </w:p>
    <w:p w:rsidR="007E4466" w:rsidRDefault="007E4466" w:rsidP="00794038">
      <w:pPr>
        <w:rPr>
          <w:rFonts w:ascii="Arial" w:hAnsi="Arial" w:cs="Arial"/>
          <w:sz w:val="20"/>
        </w:rPr>
      </w:pPr>
      <w:r>
        <w:rPr>
          <w:b/>
          <w:i/>
          <w:szCs w:val="24"/>
        </w:rPr>
        <w:t>You may use optional BAMM Form D to request use of BAMM for all other sources</w:t>
      </w:r>
      <w:r>
        <w:rPr>
          <w:b/>
          <w:i/>
        </w:rPr>
        <w:t xml:space="preserve">. </w:t>
      </w:r>
      <w:r w:rsidRPr="00D05323">
        <w:rPr>
          <w:b/>
          <w:i/>
          <w:szCs w:val="24"/>
        </w:rPr>
        <w:t>The basis for request</w:t>
      </w:r>
      <w:r>
        <w:rPr>
          <w:b/>
          <w:i/>
          <w:szCs w:val="24"/>
        </w:rPr>
        <w:t>ing</w:t>
      </w:r>
      <w:r w:rsidRPr="00D05323">
        <w:rPr>
          <w:b/>
          <w:i/>
          <w:szCs w:val="24"/>
        </w:rPr>
        <w:t xml:space="preserve"> the use of </w:t>
      </w:r>
      <w:r>
        <w:rPr>
          <w:b/>
          <w:i/>
          <w:szCs w:val="24"/>
        </w:rPr>
        <w:t>B</w:t>
      </w:r>
      <w:r w:rsidRPr="00D05323">
        <w:rPr>
          <w:b/>
          <w:i/>
          <w:szCs w:val="24"/>
        </w:rPr>
        <w:t xml:space="preserve">est </w:t>
      </w:r>
      <w:r>
        <w:rPr>
          <w:b/>
          <w:i/>
          <w:szCs w:val="24"/>
        </w:rPr>
        <w:t>A</w:t>
      </w:r>
      <w:r w:rsidRPr="00D05323">
        <w:rPr>
          <w:b/>
          <w:i/>
          <w:szCs w:val="24"/>
        </w:rPr>
        <w:t xml:space="preserve">vailable </w:t>
      </w:r>
      <w:r>
        <w:rPr>
          <w:b/>
          <w:i/>
          <w:szCs w:val="24"/>
        </w:rPr>
        <w:t>M</w:t>
      </w:r>
      <w:r w:rsidRPr="00D05323">
        <w:rPr>
          <w:b/>
          <w:i/>
          <w:szCs w:val="24"/>
        </w:rPr>
        <w:t xml:space="preserve">onitoring </w:t>
      </w:r>
      <w:r>
        <w:rPr>
          <w:b/>
          <w:i/>
          <w:szCs w:val="24"/>
        </w:rPr>
        <w:t>M</w:t>
      </w:r>
      <w:r w:rsidRPr="00D05323">
        <w:rPr>
          <w:b/>
          <w:i/>
          <w:szCs w:val="24"/>
        </w:rPr>
        <w:t xml:space="preserve">ethods may include, but are not limited to, </w:t>
      </w:r>
      <w:r>
        <w:rPr>
          <w:b/>
          <w:i/>
          <w:szCs w:val="24"/>
        </w:rPr>
        <w:t xml:space="preserve">inability to secure relevant equipment vendors or service providers, </w:t>
      </w:r>
      <w:r w:rsidRPr="00D05323">
        <w:rPr>
          <w:b/>
          <w:i/>
          <w:szCs w:val="24"/>
        </w:rPr>
        <w:t xml:space="preserve">and accessibility </w:t>
      </w:r>
      <w:r>
        <w:rPr>
          <w:b/>
          <w:i/>
          <w:szCs w:val="24"/>
        </w:rPr>
        <w:t xml:space="preserve">or safety </w:t>
      </w:r>
      <w:r w:rsidRPr="00D05323">
        <w:rPr>
          <w:b/>
          <w:i/>
          <w:szCs w:val="24"/>
        </w:rPr>
        <w:t>concerns related to installing necessary equipment</w:t>
      </w:r>
      <w:r>
        <w:rPr>
          <w:b/>
          <w:i/>
          <w:szCs w:val="24"/>
        </w:rPr>
        <w:t xml:space="preserve"> or gathering necessary data</w:t>
      </w:r>
      <w:r w:rsidRPr="00D05323">
        <w:rPr>
          <w:b/>
          <w:i/>
          <w:szCs w:val="24"/>
        </w:rPr>
        <w:t>.</w:t>
      </w:r>
      <w:r w:rsidRPr="00794038">
        <w:rPr>
          <w:b/>
          <w:i/>
          <w:szCs w:val="24"/>
        </w:rPr>
        <w:t xml:space="preserve"> </w:t>
      </w:r>
      <w:r w:rsidRPr="00D05323">
        <w:rPr>
          <w:b/>
          <w:i/>
          <w:szCs w:val="24"/>
        </w:rPr>
        <w:t xml:space="preserve">To obtain approval, the request must demonstrate to the </w:t>
      </w:r>
      <w:r>
        <w:rPr>
          <w:b/>
          <w:i/>
          <w:szCs w:val="24"/>
        </w:rPr>
        <w:t xml:space="preserve">EPA </w:t>
      </w:r>
      <w:r w:rsidRPr="00D05323">
        <w:rPr>
          <w:b/>
          <w:i/>
          <w:szCs w:val="24"/>
        </w:rPr>
        <w:t>Administrator’s satisfaction that site-specific circumstances do not enable you to reasonably acquire, install and operate the necessary equipment.</w:t>
      </w:r>
      <w:r>
        <w:rPr>
          <w:rFonts w:ascii="Arial" w:hAnsi="Arial" w:cs="Arial"/>
          <w:sz w:val="20"/>
        </w:rPr>
        <w:t xml:space="preserve">  </w:t>
      </w:r>
    </w:p>
    <w:p w:rsidR="007E4466" w:rsidRDefault="007E4466" w:rsidP="004B5F5C">
      <w:pPr>
        <w:rPr>
          <w:rFonts w:ascii="Arial" w:hAnsi="Arial" w:cs="Arial"/>
          <w:sz w:val="20"/>
        </w:rPr>
      </w:pPr>
    </w:p>
    <w:p w:rsidR="007E4466" w:rsidRDefault="007E4466" w:rsidP="004B5F5C">
      <w:pPr>
        <w:rPr>
          <w:rFonts w:ascii="Arial" w:hAnsi="Arial" w:cs="Arial"/>
          <w:sz w:val="20"/>
        </w:rPr>
      </w:pPr>
    </w:p>
    <w:p w:rsidR="007E4466" w:rsidRDefault="007E4466" w:rsidP="004B5F5C">
      <w:pPr>
        <w:rPr>
          <w:b/>
          <w:i/>
        </w:rPr>
      </w:pPr>
      <w:r>
        <w:rPr>
          <w:b/>
          <w:i/>
        </w:rPr>
        <w:t xml:space="preserve">If you are interested in submitting a request for an extension of the use of Best Available Monitoring Methods past December 31, 201 1 </w:t>
      </w:r>
      <w:r>
        <w:rPr>
          <w:b/>
          <w:i/>
          <w:szCs w:val="24"/>
        </w:rPr>
        <w:t>for all other sources not included in BAMM forms A, B and C, subject to requirements identified in 98.234(f)(5)(iv)</w:t>
      </w:r>
      <w:r>
        <w:rPr>
          <w:b/>
          <w:i/>
        </w:rPr>
        <w:t xml:space="preserve">, under Subpart W of 40 CFR Part 98  (40 CFR 98.234(f)) to the EPA Administrator, please see Part II of this form. </w:t>
      </w:r>
    </w:p>
    <w:p w:rsidR="007E4466" w:rsidRDefault="007E4466" w:rsidP="00123A4E">
      <w:pPr>
        <w:rPr>
          <w:b/>
          <w:i/>
        </w:rPr>
      </w:pPr>
      <w:r>
        <w:rPr>
          <w:b/>
          <w:i/>
        </w:rPr>
        <w:t xml:space="preserve">The EPA will consider requests for BAMM extension beyond 2012 under extreme and unique circumstances for granting a further extension beyond 2012. </w:t>
      </w:r>
    </w:p>
    <w:p w:rsidR="007E4466" w:rsidRDefault="007E4466" w:rsidP="004B5F5C">
      <w:pPr>
        <w:rPr>
          <w:b/>
          <w:i/>
        </w:rPr>
      </w:pPr>
    </w:p>
    <w:p w:rsidR="007E4466" w:rsidRDefault="007E4466" w:rsidP="00123A4E">
      <w:pPr>
        <w:rPr>
          <w:i/>
        </w:rPr>
      </w:pPr>
      <w:r>
        <w:rPr>
          <w:i/>
        </w:rPr>
        <w:t xml:space="preserve">This form can be printed and submitted by mail or submitted electronically.  While you may choose either method to submit your request to EPA, in order to expedite review of your BAMM request, please submit your application electronically to the following email address: </w:t>
      </w:r>
      <w:hyperlink r:id="rId7" w:history="1">
        <w:r w:rsidRPr="0012005A">
          <w:rPr>
            <w:rStyle w:val="Hyperlink"/>
            <w:i/>
            <w:szCs w:val="20"/>
          </w:rPr>
          <w:t>MRRpetition@epa.gov</w:t>
        </w:r>
      </w:hyperlink>
      <w:r>
        <w:rPr>
          <w:i/>
        </w:rPr>
        <w:t xml:space="preserve"> with the email header “Subpart </w:t>
      </w:r>
      <w:smartTag w:uri="urn:schemas-microsoft-com:office:smarttags" w:element="place">
        <w:r>
          <w:rPr>
            <w:i/>
          </w:rPr>
          <w:t>W BAMM</w:t>
        </w:r>
      </w:smartTag>
      <w:r>
        <w:rPr>
          <w:i/>
        </w:rPr>
        <w:t xml:space="preserve"> Request”.</w:t>
      </w:r>
    </w:p>
    <w:p w:rsidR="007E4466" w:rsidRDefault="007E4466" w:rsidP="004B5F5C">
      <w:pPr>
        <w:rPr>
          <w:i/>
        </w:rPr>
      </w:pPr>
    </w:p>
    <w:p w:rsidR="007E4466" w:rsidRDefault="007E4466" w:rsidP="004B5F5C">
      <w:pPr>
        <w:rPr>
          <w:i/>
        </w:rPr>
      </w:pPr>
    </w:p>
    <w:p w:rsidR="007E4466" w:rsidRDefault="007E4466" w:rsidP="004B5F5C">
      <w:pPr>
        <w:rPr>
          <w:i/>
        </w:rPr>
      </w:pPr>
      <w:r>
        <w:rPr>
          <w:i/>
        </w:rPr>
        <w:t xml:space="preserve">For </w:t>
      </w:r>
      <w:smartTag w:uri="urn:schemas-microsoft-com:office:smarttags" w:element="country-region">
        <w:smartTag w:uri="urn:schemas-microsoft-com:office:smarttags" w:element="place">
          <w:r>
            <w:rPr>
              <w:i/>
            </w:rPr>
            <w:t>US</w:t>
          </w:r>
        </w:smartTag>
      </w:smartTag>
      <w:r>
        <w:rPr>
          <w:i/>
        </w:rPr>
        <w:t xml:space="preserve"> mail use the following postal address:</w:t>
      </w:r>
    </w:p>
    <w:p w:rsidR="007E4466" w:rsidRDefault="007E4466" w:rsidP="004B5F5C">
      <w:pPr>
        <w:pStyle w:val="CM3"/>
        <w:ind w:left="720" w:right="173"/>
        <w:rPr>
          <w:rFonts w:ascii="Times New Roman" w:hAnsi="Times New Roman"/>
          <w:color w:val="000000"/>
        </w:rPr>
      </w:pPr>
    </w:p>
    <w:p w:rsidR="007E4466" w:rsidRPr="00153531" w:rsidRDefault="007E4466" w:rsidP="004B5F5C">
      <w:pPr>
        <w:pStyle w:val="CM3"/>
        <w:ind w:left="720" w:right="173"/>
        <w:rPr>
          <w:rFonts w:ascii="Times New Roman" w:hAnsi="Times New Roman"/>
          <w:color w:val="000000"/>
        </w:rPr>
      </w:pPr>
      <w:r w:rsidRPr="00153531">
        <w:rPr>
          <w:rFonts w:ascii="Times New Roman" w:hAnsi="Times New Roman"/>
          <w:color w:val="000000"/>
        </w:rPr>
        <w:t>Carole Cook</w:t>
      </w:r>
    </w:p>
    <w:p w:rsidR="007E4466" w:rsidRPr="00153531" w:rsidRDefault="007E4466" w:rsidP="004B5F5C">
      <w:pPr>
        <w:pStyle w:val="CM3"/>
        <w:ind w:left="720" w:right="173"/>
        <w:rPr>
          <w:rFonts w:ascii="Times New Roman" w:hAnsi="Times New Roman"/>
          <w:color w:val="000000"/>
        </w:rPr>
      </w:pPr>
      <w:r w:rsidRPr="00153531">
        <w:rPr>
          <w:rFonts w:ascii="Times New Roman" w:hAnsi="Times New Roman"/>
          <w:color w:val="000000"/>
        </w:rPr>
        <w:t>Climate Change Division</w:t>
      </w:r>
    </w:p>
    <w:p w:rsidR="007E4466" w:rsidRPr="00153531" w:rsidRDefault="007E4466" w:rsidP="004B5F5C">
      <w:pPr>
        <w:pStyle w:val="CM3"/>
        <w:ind w:left="720" w:right="173"/>
        <w:rPr>
          <w:rFonts w:ascii="Times New Roman" w:hAnsi="Times New Roman"/>
          <w:color w:val="000000"/>
        </w:rPr>
      </w:pPr>
      <w:r w:rsidRPr="00153531">
        <w:rPr>
          <w:rFonts w:ascii="Times New Roman" w:hAnsi="Times New Roman"/>
          <w:color w:val="000000"/>
        </w:rPr>
        <w:t>Office of Atmospheric Programs (MC– 6207J)</w:t>
      </w:r>
    </w:p>
    <w:p w:rsidR="007E4466" w:rsidRPr="00153531" w:rsidRDefault="007E4466" w:rsidP="004B5F5C">
      <w:pPr>
        <w:pStyle w:val="CM3"/>
        <w:ind w:left="720" w:right="173"/>
        <w:rPr>
          <w:rFonts w:ascii="Times New Roman" w:hAnsi="Times New Roman"/>
          <w:color w:val="000000"/>
        </w:rPr>
      </w:pPr>
      <w:r w:rsidRPr="00153531">
        <w:rPr>
          <w:rFonts w:ascii="Times New Roman" w:hAnsi="Times New Roman"/>
          <w:color w:val="000000"/>
        </w:rPr>
        <w:t>Environmental Protection Agency</w:t>
      </w:r>
    </w:p>
    <w:p w:rsidR="007E4466" w:rsidRPr="00153531" w:rsidRDefault="007E4466" w:rsidP="004B5F5C">
      <w:pPr>
        <w:pStyle w:val="CM3"/>
        <w:ind w:left="720" w:right="173"/>
        <w:rPr>
          <w:rFonts w:ascii="Times New Roman" w:hAnsi="Times New Roman"/>
          <w:color w:val="000000"/>
        </w:rPr>
      </w:pPr>
      <w:r w:rsidRPr="00153531">
        <w:rPr>
          <w:rFonts w:ascii="Times New Roman" w:hAnsi="Times New Roman"/>
          <w:color w:val="000000"/>
        </w:rPr>
        <w:t xml:space="preserve">1200 Pennsylvania Ave. NW., </w:t>
      </w:r>
    </w:p>
    <w:p w:rsidR="007E4466" w:rsidRDefault="007E4466" w:rsidP="004B5F5C">
      <w:pPr>
        <w:pStyle w:val="CM3"/>
        <w:ind w:left="720" w:right="173"/>
        <w:rPr>
          <w:rFonts w:ascii="Times New Roman" w:hAnsi="Times New Roman"/>
          <w:color w:val="000000"/>
        </w:rPr>
      </w:pPr>
      <w:smartTag w:uri="urn:schemas-microsoft-com:office:smarttags" w:element="City">
        <w:r w:rsidRPr="00153531">
          <w:rPr>
            <w:rFonts w:ascii="Times New Roman" w:hAnsi="Times New Roman"/>
            <w:color w:val="000000"/>
          </w:rPr>
          <w:t>Washington</w:t>
        </w:r>
      </w:smartTag>
      <w:r w:rsidRPr="00153531">
        <w:rPr>
          <w:rFonts w:ascii="Times New Roman" w:hAnsi="Times New Roman"/>
          <w:color w:val="000000"/>
        </w:rPr>
        <w:t xml:space="preserve">, </w:t>
      </w:r>
      <w:smartTag w:uri="urn:schemas-microsoft-com:office:smarttags" w:element="place">
        <w:r w:rsidRPr="00153531">
          <w:rPr>
            <w:rFonts w:ascii="Times New Roman" w:hAnsi="Times New Roman"/>
            <w:color w:val="000000"/>
          </w:rPr>
          <w:t>DC</w:t>
        </w:r>
      </w:smartTag>
      <w:r w:rsidRPr="00153531">
        <w:rPr>
          <w:rFonts w:ascii="Times New Roman" w:hAnsi="Times New Roman"/>
          <w:color w:val="000000"/>
        </w:rPr>
        <w:t xml:space="preserve"> 20460</w:t>
      </w:r>
    </w:p>
    <w:p w:rsidR="007E4466" w:rsidRPr="009E6D43" w:rsidRDefault="007E4466" w:rsidP="009E6D43">
      <w:r>
        <w:tab/>
      </w:r>
      <w:smartTag w:uri="urn:schemas-microsoft-com:office:smarttags" w:element="place">
        <w:r>
          <w:t>USA</w:t>
        </w:r>
      </w:smartTag>
    </w:p>
    <w:p w:rsidR="007E4466" w:rsidRDefault="007E4466" w:rsidP="004B5F5C">
      <w:pPr>
        <w:rPr>
          <w:i/>
        </w:rPr>
      </w:pPr>
    </w:p>
    <w:p w:rsidR="007E4466" w:rsidRDefault="007E4466" w:rsidP="004B5F5C">
      <w:pPr>
        <w:rPr>
          <w:i/>
        </w:rPr>
      </w:pPr>
      <w:hyperlink r:id="rId8" w:history="1">
        <w:r w:rsidRPr="00974B15">
          <w:rPr>
            <w:rStyle w:val="Hyperlink"/>
            <w:i/>
            <w:szCs w:val="20"/>
          </w:rPr>
          <w:t>For</w:t>
        </w:r>
      </w:hyperlink>
      <w:r>
        <w:rPr>
          <w:i/>
        </w:rPr>
        <w:t xml:space="preserve"> submissions using a private mail carrier (e.g., DHL, FEDEX) use the following address: </w:t>
      </w:r>
    </w:p>
    <w:p w:rsidR="007E4466" w:rsidRDefault="007E4466" w:rsidP="004B5F5C">
      <w:pPr>
        <w:rPr>
          <w:i/>
        </w:rPr>
      </w:pPr>
    </w:p>
    <w:p w:rsidR="007E4466" w:rsidRPr="00F25D5A" w:rsidRDefault="007E4466" w:rsidP="00955860">
      <w:pPr>
        <w:ind w:left="720"/>
      </w:pPr>
      <w:r w:rsidRPr="00F25D5A">
        <w:t>Carole Cook</w:t>
      </w:r>
    </w:p>
    <w:p w:rsidR="007E4466" w:rsidRPr="00F25D5A" w:rsidRDefault="007E4466" w:rsidP="00955860">
      <w:pPr>
        <w:ind w:left="720"/>
      </w:pPr>
      <w:smartTag w:uri="urn:schemas-microsoft-com:office:smarttags" w:element="place">
        <w:r w:rsidRPr="00F25D5A">
          <w:t>1310 L Street NW</w:t>
        </w:r>
      </w:smartTag>
      <w:r w:rsidRPr="00F25D5A">
        <w:t xml:space="preserve"> (802E)</w:t>
      </w:r>
    </w:p>
    <w:p w:rsidR="007E4466" w:rsidRPr="00F25D5A" w:rsidRDefault="007E4466" w:rsidP="00955860">
      <w:pPr>
        <w:ind w:left="720"/>
      </w:pPr>
      <w:smartTag w:uri="urn:schemas-microsoft-com:office:smarttags" w:element="place">
        <w:smartTag w:uri="urn:schemas-microsoft-com:office:smarttags" w:element="place">
          <w:r w:rsidRPr="00F25D5A">
            <w:t>Washington</w:t>
          </w:r>
        </w:smartTag>
        <w:r w:rsidRPr="00F25D5A">
          <w:t xml:space="preserve">, </w:t>
        </w:r>
        <w:smartTag w:uri="urn:schemas-microsoft-com:office:smarttags" w:element="place">
          <w:r w:rsidRPr="00F25D5A">
            <w:t>DC</w:t>
          </w:r>
        </w:smartTag>
        <w:r w:rsidRPr="00F25D5A">
          <w:t xml:space="preserve"> </w:t>
        </w:r>
        <w:smartTag w:uri="urn:schemas-microsoft-com:office:smarttags" w:element="place">
          <w:r w:rsidRPr="00F25D5A">
            <w:t>20005-4113</w:t>
          </w:r>
        </w:smartTag>
      </w:smartTag>
    </w:p>
    <w:p w:rsidR="007E4466" w:rsidRPr="00F25D5A" w:rsidRDefault="007E4466" w:rsidP="00955860">
      <w:pPr>
        <w:ind w:left="720"/>
      </w:pPr>
      <w:smartTag w:uri="urn:schemas-microsoft-com:office:smarttags" w:element="place">
        <w:r w:rsidRPr="00F25D5A">
          <w:t>USA</w:t>
        </w:r>
      </w:smartTag>
    </w:p>
    <w:p w:rsidR="007E4466" w:rsidRDefault="007E4466" w:rsidP="004B5F5C">
      <w:pPr>
        <w:rPr>
          <w:i/>
        </w:rPr>
      </w:pPr>
    </w:p>
    <w:p w:rsidR="007E4466" w:rsidRDefault="007E4466" w:rsidP="004B5F5C">
      <w:pPr>
        <w:rPr>
          <w:i/>
        </w:rPr>
      </w:pPr>
    </w:p>
    <w:p w:rsidR="007E4466" w:rsidRDefault="007E4466" w:rsidP="004B5F5C">
      <w:pPr>
        <w:rPr>
          <w:i/>
          <w:szCs w:val="24"/>
        </w:rPr>
      </w:pPr>
      <w:r w:rsidRPr="00534F07">
        <w:rPr>
          <w:i/>
        </w:rPr>
        <w:t xml:space="preserve">Upon receipt, the request </w:t>
      </w:r>
      <w:r>
        <w:rPr>
          <w:i/>
        </w:rPr>
        <w:t>will be</w:t>
      </w:r>
      <w:r w:rsidRPr="00534F07">
        <w:rPr>
          <w:i/>
        </w:rPr>
        <w:t xml:space="preserve"> recorded in </w:t>
      </w:r>
      <w:r>
        <w:rPr>
          <w:i/>
        </w:rPr>
        <w:t>the EPA</w:t>
      </w:r>
      <w:r w:rsidRPr="00534F07">
        <w:rPr>
          <w:i/>
        </w:rPr>
        <w:t xml:space="preserve"> tracking system</w:t>
      </w:r>
      <w:r>
        <w:rPr>
          <w:i/>
        </w:rPr>
        <w:t xml:space="preserve">, and the requester will be notified </w:t>
      </w:r>
      <w:r w:rsidRPr="00EA3045">
        <w:rPr>
          <w:i/>
        </w:rPr>
        <w:t>that EPA is evaluating the request.  EPA will evaluate your request to confirm that it is consistent with §98.234(f).  The</w:t>
      </w:r>
      <w:r>
        <w:rPr>
          <w:i/>
        </w:rPr>
        <w:t xml:space="preserve"> agency will then notify you to confirm approval or denial of the application.  </w:t>
      </w:r>
      <w:r w:rsidRPr="00F676C7">
        <w:rPr>
          <w:i/>
          <w:szCs w:val="24"/>
        </w:rPr>
        <w:t>As a general matter, EPA will base its decision on the information provided in the extension request and does not intend to negotiate on specific issues.  As time allows, EPA may follow up on extension requests with additional questions.</w:t>
      </w:r>
    </w:p>
    <w:p w:rsidR="007E4466" w:rsidRDefault="007E4466" w:rsidP="00DE7689">
      <w:pPr>
        <w:rPr>
          <w:i/>
        </w:rPr>
      </w:pPr>
    </w:p>
    <w:p w:rsidR="007E4466" w:rsidRPr="008E6B3F" w:rsidDel="008E6B3F" w:rsidRDefault="007E4466" w:rsidP="00C25297">
      <w:r>
        <w:rPr>
          <w:b/>
        </w:rPr>
        <w:br w:type="page"/>
      </w: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7E4466" w:rsidRPr="001E2750" w:rsidTr="002936FA">
        <w:trPr>
          <w:jc w:val="center"/>
        </w:trPr>
        <w:tc>
          <w:tcPr>
            <w:tcW w:w="7685" w:type="dxa"/>
            <w:gridSpan w:val="2"/>
            <w:shd w:val="pct30" w:color="auto" w:fill="auto"/>
          </w:tcPr>
          <w:p w:rsidR="007E4466" w:rsidRPr="001E2750" w:rsidRDefault="007E4466" w:rsidP="005266E1">
            <w:pPr>
              <w:rPr>
                <w:b/>
              </w:rPr>
            </w:pPr>
            <w:r w:rsidRPr="001E2750">
              <w:rPr>
                <w:b/>
                <w:sz w:val="22"/>
              </w:rPr>
              <w:t xml:space="preserve">General Information </w:t>
            </w:r>
          </w:p>
        </w:tc>
      </w:tr>
      <w:tr w:rsidR="007E4466" w:rsidRPr="00F750C9" w:rsidTr="002936FA">
        <w:trPr>
          <w:jc w:val="center"/>
        </w:trPr>
        <w:tc>
          <w:tcPr>
            <w:tcW w:w="3862" w:type="dxa"/>
          </w:tcPr>
          <w:p w:rsidR="007E4466" w:rsidRPr="00F750C9" w:rsidRDefault="007E4466"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Pr="00F750C9" w:rsidRDefault="007E4466"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Pr="00F750C9" w:rsidRDefault="007E4466" w:rsidP="005266E1">
            <w:pPr>
              <w:rPr>
                <w:b/>
                <w:sz w:val="20"/>
              </w:rPr>
            </w:pPr>
            <w:r>
              <w:rPr>
                <w:b/>
                <w:sz w:val="20"/>
              </w:rPr>
              <w:t>3.  Contact person p</w:t>
            </w:r>
            <w:r w:rsidRPr="00F750C9">
              <w:rPr>
                <w:b/>
                <w:sz w:val="20"/>
              </w:rPr>
              <w:t xml:space="preserve">hone </w:t>
            </w:r>
            <w:r>
              <w:rPr>
                <w:b/>
                <w:sz w:val="20"/>
              </w:rPr>
              <w:t>n</w:t>
            </w:r>
            <w:r w:rsidRPr="00F750C9">
              <w:rPr>
                <w:b/>
                <w:sz w:val="20"/>
              </w:rPr>
              <w:t>umber</w:t>
            </w:r>
            <w:r>
              <w:rPr>
                <w:b/>
                <w:sz w:val="20"/>
              </w:rPr>
              <w:t xml:space="preserve"> (include area code)</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Pr="00F750C9" w:rsidRDefault="007E4466"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Pr="00F750C9" w:rsidRDefault="007E4466" w:rsidP="005266E1">
            <w:pPr>
              <w:rPr>
                <w:b/>
                <w:sz w:val="20"/>
              </w:rPr>
            </w:pPr>
            <w:r>
              <w:rPr>
                <w:b/>
                <w:sz w:val="20"/>
              </w:rPr>
              <w:t>5.  Contact person d</w:t>
            </w:r>
            <w:r w:rsidRPr="00F750C9">
              <w:rPr>
                <w:b/>
                <w:sz w:val="20"/>
              </w:rPr>
              <w:t xml:space="preserve">ate </w:t>
            </w:r>
            <w:r>
              <w:rPr>
                <w:b/>
                <w:sz w:val="20"/>
              </w:rPr>
              <w:t>signed</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Pr="00F750C9" w:rsidRDefault="007E4466" w:rsidP="005266E1">
            <w:pPr>
              <w:rPr>
                <w:b/>
                <w:sz w:val="20"/>
              </w:rPr>
            </w:pPr>
            <w:r>
              <w:rPr>
                <w:b/>
                <w:sz w:val="20"/>
              </w:rPr>
              <w:t>6.  Contact person date submitted</w:t>
            </w:r>
          </w:p>
        </w:tc>
        <w:tc>
          <w:tcPr>
            <w:tcW w:w="3823" w:type="dxa"/>
          </w:tcPr>
          <w:p w:rsidR="007E4466" w:rsidRPr="00F750C9" w:rsidRDefault="007E4466" w:rsidP="005266E1">
            <w:pPr>
              <w:rPr>
                <w:b/>
                <w:sz w:val="20"/>
              </w:rPr>
            </w:pPr>
          </w:p>
        </w:tc>
      </w:tr>
      <w:tr w:rsidR="007E4466" w:rsidRPr="00F750C9" w:rsidTr="002936FA">
        <w:trPr>
          <w:jc w:val="center"/>
        </w:trPr>
        <w:tc>
          <w:tcPr>
            <w:tcW w:w="3862" w:type="dxa"/>
            <w:shd w:val="clear" w:color="auto" w:fill="FFFFFF"/>
          </w:tcPr>
          <w:p w:rsidR="007E4466" w:rsidRDefault="007E4466" w:rsidP="005266E1">
            <w:pPr>
              <w:rPr>
                <w:b/>
                <w:sz w:val="20"/>
              </w:rPr>
            </w:pPr>
            <w:r>
              <w:rPr>
                <w:b/>
                <w:sz w:val="20"/>
              </w:rPr>
              <w:t>7.  Indicate if this is an initial BAMM request or an extension</w:t>
            </w:r>
          </w:p>
        </w:tc>
        <w:tc>
          <w:tcPr>
            <w:tcW w:w="3823" w:type="dxa"/>
            <w:shd w:val="clear" w:color="auto" w:fill="FFFFFF"/>
          </w:tcPr>
          <w:p w:rsidR="007E4466" w:rsidRDefault="007E4466" w:rsidP="005266E1">
            <w:pPr>
              <w:rPr>
                <w:b/>
                <w:sz w:val="20"/>
              </w:rPr>
            </w:pPr>
            <w:r>
              <w:rPr>
                <w:b/>
                <w:sz w:val="20"/>
              </w:rPr>
              <w:t xml:space="preserve">Initial BAMM request: </w:t>
            </w:r>
            <w:r>
              <w:rPr>
                <w:b/>
                <w:sz w:val="20"/>
              </w:rPr>
              <w:sym w:font="Wingdings" w:char="F071"/>
            </w:r>
            <w:r>
              <w:rPr>
                <w:b/>
                <w:sz w:val="20"/>
              </w:rPr>
              <w:t xml:space="preserve"> </w:t>
            </w:r>
          </w:p>
          <w:p w:rsidR="007E4466" w:rsidRPr="00F750C9" w:rsidRDefault="007E4466" w:rsidP="005266E1">
            <w:pPr>
              <w:rPr>
                <w:b/>
                <w:sz w:val="20"/>
              </w:rPr>
            </w:pPr>
            <w:r>
              <w:rPr>
                <w:b/>
                <w:sz w:val="20"/>
              </w:rPr>
              <w:t xml:space="preserve">Extension BAMM request: </w:t>
            </w:r>
            <w:r>
              <w:rPr>
                <w:b/>
                <w:sz w:val="20"/>
              </w:rPr>
              <w:sym w:font="Wingdings" w:char="F071"/>
            </w:r>
            <w:r>
              <w:rPr>
                <w:b/>
                <w:sz w:val="20"/>
              </w:rPr>
              <w:t xml:space="preserve"> </w:t>
            </w:r>
          </w:p>
        </w:tc>
      </w:tr>
      <w:tr w:rsidR="007E4466" w:rsidRPr="001E2750" w:rsidTr="002936FA">
        <w:trPr>
          <w:jc w:val="center"/>
        </w:trPr>
        <w:tc>
          <w:tcPr>
            <w:tcW w:w="7685" w:type="dxa"/>
            <w:gridSpan w:val="2"/>
            <w:shd w:val="pct30" w:color="auto" w:fill="auto"/>
          </w:tcPr>
          <w:p w:rsidR="007E4466" w:rsidRPr="001E2750" w:rsidRDefault="007E4466" w:rsidP="005266E1">
            <w:pPr>
              <w:rPr>
                <w:b/>
              </w:rPr>
            </w:pPr>
            <w:r w:rsidRPr="001E2750">
              <w:rPr>
                <w:b/>
                <w:sz w:val="22"/>
              </w:rPr>
              <w:t>Facility and</w:t>
            </w:r>
            <w:r>
              <w:rPr>
                <w:b/>
                <w:sz w:val="22"/>
              </w:rPr>
              <w:t xml:space="preserve"> Segment</w:t>
            </w:r>
            <w:r w:rsidRPr="001E2750">
              <w:rPr>
                <w:b/>
                <w:sz w:val="22"/>
              </w:rPr>
              <w:t xml:space="preserve"> Information</w:t>
            </w:r>
          </w:p>
        </w:tc>
      </w:tr>
      <w:tr w:rsidR="007E4466" w:rsidRPr="00F750C9" w:rsidTr="002936FA">
        <w:trPr>
          <w:jc w:val="center"/>
        </w:trPr>
        <w:tc>
          <w:tcPr>
            <w:tcW w:w="3862" w:type="dxa"/>
          </w:tcPr>
          <w:p w:rsidR="007E4466" w:rsidRPr="00F750C9" w:rsidRDefault="007E4466" w:rsidP="005266E1">
            <w:pPr>
              <w:rPr>
                <w:b/>
                <w:sz w:val="20"/>
              </w:rPr>
            </w:pPr>
            <w:r>
              <w:rPr>
                <w:b/>
                <w:sz w:val="20"/>
              </w:rPr>
              <w:t xml:space="preserve">8.  </w:t>
            </w:r>
            <w:r w:rsidRPr="00F750C9">
              <w:rPr>
                <w:b/>
                <w:sz w:val="20"/>
              </w:rPr>
              <w:t xml:space="preserve">Facility </w:t>
            </w:r>
            <w:r>
              <w:rPr>
                <w:b/>
                <w:sz w:val="20"/>
              </w:rPr>
              <w:t>n</w:t>
            </w:r>
            <w:r w:rsidRPr="00F750C9">
              <w:rPr>
                <w:b/>
                <w:sz w:val="20"/>
              </w:rPr>
              <w:t>ame</w:t>
            </w:r>
          </w:p>
        </w:tc>
        <w:tc>
          <w:tcPr>
            <w:tcW w:w="3823" w:type="dxa"/>
          </w:tcPr>
          <w:p w:rsidR="007E4466" w:rsidRPr="00F750C9" w:rsidRDefault="007E4466" w:rsidP="005266E1">
            <w:pPr>
              <w:rPr>
                <w:b/>
                <w:sz w:val="20"/>
              </w:rPr>
            </w:pPr>
          </w:p>
        </w:tc>
      </w:tr>
      <w:tr w:rsidR="007E4466" w:rsidRPr="00F750C9" w:rsidTr="002936FA">
        <w:trPr>
          <w:jc w:val="center"/>
        </w:trPr>
        <w:tc>
          <w:tcPr>
            <w:tcW w:w="3862" w:type="dxa"/>
            <w:shd w:val="clear" w:color="auto" w:fill="FFFFFF"/>
          </w:tcPr>
          <w:p w:rsidR="007E4466" w:rsidRDefault="007E4466" w:rsidP="005266E1">
            <w:pPr>
              <w:rPr>
                <w:b/>
                <w:sz w:val="20"/>
              </w:rPr>
            </w:pPr>
            <w:r>
              <w:rPr>
                <w:b/>
                <w:sz w:val="20"/>
              </w:rPr>
              <w:t>9.  Facility segment</w:t>
            </w:r>
          </w:p>
          <w:p w:rsidR="007E4466" w:rsidRDefault="007E4466" w:rsidP="005266E1">
            <w:pPr>
              <w:rPr>
                <w:b/>
                <w:sz w:val="20"/>
              </w:rPr>
            </w:pPr>
          </w:p>
          <w:p w:rsidR="007E4466" w:rsidRDefault="007E4466" w:rsidP="005266E1">
            <w:pPr>
              <w:rPr>
                <w:b/>
                <w:sz w:val="20"/>
              </w:rPr>
            </w:pPr>
            <w:r>
              <w:rPr>
                <w:b/>
                <w:sz w:val="20"/>
              </w:rPr>
              <w:t>Please enter appropriate rule segment, for example, Processing would be 98.232 (a)(3).</w:t>
            </w:r>
          </w:p>
          <w:p w:rsidR="007E4466" w:rsidRDefault="007E4466" w:rsidP="005266E1">
            <w:pPr>
              <w:rPr>
                <w:b/>
                <w:sz w:val="20"/>
              </w:rPr>
            </w:pPr>
          </w:p>
        </w:tc>
        <w:tc>
          <w:tcPr>
            <w:tcW w:w="3823" w:type="dxa"/>
            <w:shd w:val="clear" w:color="auto" w:fill="FFFFFF"/>
          </w:tcPr>
          <w:p w:rsidR="007E4466" w:rsidRPr="00F750C9" w:rsidRDefault="007E4466" w:rsidP="00D91AAF">
            <w:pPr>
              <w:rPr>
                <w:b/>
                <w:sz w:val="20"/>
              </w:rPr>
            </w:pPr>
          </w:p>
        </w:tc>
      </w:tr>
      <w:tr w:rsidR="007E4466" w:rsidRPr="00F750C9" w:rsidTr="002936FA">
        <w:trPr>
          <w:jc w:val="center"/>
        </w:trPr>
        <w:tc>
          <w:tcPr>
            <w:tcW w:w="3862" w:type="dxa"/>
          </w:tcPr>
          <w:p w:rsidR="007E4466" w:rsidRDefault="007E4466" w:rsidP="00237407">
            <w:pPr>
              <w:rPr>
                <w:b/>
                <w:sz w:val="20"/>
              </w:rPr>
            </w:pPr>
            <w:r>
              <w:rPr>
                <w:b/>
                <w:sz w:val="20"/>
              </w:rPr>
              <w:t xml:space="preserve">10.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w:t>
            </w:r>
            <w:bookmarkStart w:id="2" w:name="OLE_LINK1"/>
            <w:bookmarkStart w:id="3" w:name="OLE_LINK2"/>
            <w:r>
              <w:rPr>
                <w:b/>
                <w:sz w:val="20"/>
              </w:rPr>
              <w:t>for where each emissions source is located</w:t>
            </w:r>
            <w:bookmarkEnd w:id="2"/>
            <w:bookmarkEnd w:id="3"/>
            <w:r>
              <w:rPr>
                <w:b/>
                <w:sz w:val="20"/>
              </w:rPr>
              <w:t>.</w:t>
            </w:r>
          </w:p>
          <w:p w:rsidR="007E4466" w:rsidRDefault="007E4466" w:rsidP="00571A4F">
            <w:pPr>
              <w:rPr>
                <w:b/>
                <w:sz w:val="20"/>
              </w:rPr>
            </w:pPr>
          </w:p>
          <w:p w:rsidR="007E4466" w:rsidRPr="00F750C9" w:rsidRDefault="007E4466" w:rsidP="00571A4F">
            <w:pPr>
              <w:rPr>
                <w:b/>
                <w:sz w:val="20"/>
              </w:rPr>
            </w:pPr>
            <w:r>
              <w:rPr>
                <w:b/>
                <w:sz w:val="20"/>
              </w:rPr>
              <w:t xml:space="preserve">For onshore production, please report the AAPG basin name and the EIA field name.  </w:t>
            </w:r>
          </w:p>
        </w:tc>
        <w:tc>
          <w:tcPr>
            <w:tcW w:w="3823" w:type="dxa"/>
          </w:tcPr>
          <w:p w:rsidR="007E4466" w:rsidRPr="00F750C9" w:rsidRDefault="007E4466" w:rsidP="005266E1">
            <w:pPr>
              <w:rPr>
                <w:b/>
                <w:sz w:val="20"/>
              </w:rPr>
            </w:pPr>
          </w:p>
        </w:tc>
      </w:tr>
      <w:tr w:rsidR="007E4466" w:rsidRPr="00F750C9" w:rsidTr="002936FA">
        <w:trPr>
          <w:jc w:val="center"/>
        </w:trPr>
        <w:tc>
          <w:tcPr>
            <w:tcW w:w="7685" w:type="dxa"/>
            <w:gridSpan w:val="2"/>
            <w:shd w:val="clear" w:color="auto" w:fill="A6A6A6"/>
          </w:tcPr>
          <w:p w:rsidR="007E4466" w:rsidRPr="00EF1000" w:rsidRDefault="007E4466" w:rsidP="00000EFF">
            <w:pPr>
              <w:rPr>
                <w:color w:val="FF0000"/>
                <w:szCs w:val="22"/>
              </w:rPr>
            </w:pPr>
            <w:r>
              <w:rPr>
                <w:b/>
                <w:sz w:val="22"/>
              </w:rPr>
              <w:t>Source Category, Applicability and Monitoring Equipment</w:t>
            </w:r>
          </w:p>
        </w:tc>
      </w:tr>
      <w:tr w:rsidR="007E4466" w:rsidRPr="00F750C9" w:rsidTr="002936FA">
        <w:trPr>
          <w:jc w:val="center"/>
        </w:trPr>
        <w:tc>
          <w:tcPr>
            <w:tcW w:w="3862" w:type="dxa"/>
          </w:tcPr>
          <w:p w:rsidR="007E4466" w:rsidRDefault="007E4466" w:rsidP="00145C3B">
            <w:pPr>
              <w:rPr>
                <w:b/>
                <w:sz w:val="20"/>
              </w:rPr>
            </w:pPr>
            <w:r>
              <w:rPr>
                <w:b/>
                <w:sz w:val="20"/>
              </w:rPr>
              <w:t>11.  Indicate t</w:t>
            </w:r>
            <w:r w:rsidRPr="00F750C9">
              <w:rPr>
                <w:b/>
                <w:sz w:val="20"/>
              </w:rPr>
              <w:t xml:space="preserve">ype of </w:t>
            </w:r>
            <w:r>
              <w:rPr>
                <w:b/>
                <w:sz w:val="20"/>
              </w:rPr>
              <w:t xml:space="preserve">emissions Source category or parameters for which the owner/operator is requesting the use of BAMM.  Please cite the specific emissions source by name and rule citation. </w:t>
            </w:r>
          </w:p>
          <w:p w:rsidR="007E4466" w:rsidRDefault="007E4466" w:rsidP="00145C3B">
            <w:pPr>
              <w:rPr>
                <w:b/>
                <w:sz w:val="20"/>
              </w:rPr>
            </w:pPr>
          </w:p>
          <w:p w:rsidR="007E4466" w:rsidRDefault="007E4466" w:rsidP="000007F8">
            <w:pPr>
              <w:rPr>
                <w:b/>
                <w:sz w:val="20"/>
              </w:rPr>
            </w:pPr>
            <w:r>
              <w:rPr>
                <w:b/>
                <w:sz w:val="20"/>
              </w:rPr>
              <w:t>(Example)</w:t>
            </w:r>
          </w:p>
          <w:p w:rsidR="007E4466" w:rsidRDefault="007E4466" w:rsidP="000007F8">
            <w:pPr>
              <w:rPr>
                <w:b/>
                <w:sz w:val="20"/>
              </w:rPr>
            </w:pPr>
          </w:p>
          <w:p w:rsidR="007E4466" w:rsidRDefault="007E4466" w:rsidP="000007F8">
            <w:pPr>
              <w:numPr>
                <w:ilvl w:val="0"/>
                <w:numId w:val="8"/>
                <w:numberingChange w:id="4" w:author="Unknown" w:date="2010-10-28T10:11:00Z" w:original="%1:1:0:."/>
              </w:numPr>
              <w:rPr>
                <w:b/>
                <w:sz w:val="20"/>
              </w:rPr>
            </w:pPr>
            <w:r>
              <w:rPr>
                <w:b/>
                <w:sz w:val="20"/>
              </w:rPr>
              <w:t>98.232 (d) (4): Blowdown Vent Stacks</w:t>
            </w:r>
          </w:p>
          <w:p w:rsidR="007E4466" w:rsidRDefault="007E4466" w:rsidP="00E53C37">
            <w:pPr>
              <w:numPr>
                <w:ilvl w:val="0"/>
                <w:numId w:val="8"/>
                <w:numberingChange w:id="5" w:author="Unknown" w:date="2010-10-28T10:11:00Z" w:original="%1:2:0:."/>
              </w:numPr>
              <w:rPr>
                <w:b/>
                <w:sz w:val="20"/>
              </w:rPr>
            </w:pPr>
            <w:r>
              <w:rPr>
                <w:b/>
                <w:sz w:val="20"/>
              </w:rPr>
              <w:t>98.232 (d) (5): Dehydrator Vent Stacks</w:t>
            </w:r>
          </w:p>
        </w:tc>
        <w:tc>
          <w:tcPr>
            <w:tcW w:w="3823" w:type="dxa"/>
          </w:tcPr>
          <w:p w:rsidR="007E4466" w:rsidRPr="00F750C9" w:rsidRDefault="007E4466" w:rsidP="0013488F">
            <w:pPr>
              <w:rPr>
                <w:b/>
                <w:sz w:val="20"/>
              </w:rPr>
            </w:pPr>
          </w:p>
        </w:tc>
      </w:tr>
      <w:tr w:rsidR="007E4466" w:rsidRPr="001E2750" w:rsidTr="002936FA">
        <w:trPr>
          <w:trHeight w:val="233"/>
          <w:jc w:val="center"/>
        </w:trPr>
        <w:tc>
          <w:tcPr>
            <w:tcW w:w="3862" w:type="dxa"/>
            <w:shd w:val="pct30" w:color="FFFFFF" w:fill="FFFFFF"/>
          </w:tcPr>
          <w:p w:rsidR="007E4466" w:rsidRPr="001E2750" w:rsidRDefault="007E4466" w:rsidP="005266E1">
            <w:pPr>
              <w:rPr>
                <w:b/>
              </w:rPr>
            </w:pPr>
            <w:r>
              <w:rPr>
                <w:b/>
                <w:sz w:val="20"/>
              </w:rPr>
              <w:t>12.  Total number of sources at the facility included in this application</w:t>
            </w:r>
          </w:p>
        </w:tc>
        <w:tc>
          <w:tcPr>
            <w:tcW w:w="3823" w:type="dxa"/>
            <w:shd w:val="pct30" w:color="FFFFFF" w:fill="auto"/>
          </w:tcPr>
          <w:p w:rsidR="007E4466" w:rsidRPr="00955860" w:rsidRDefault="007E4466" w:rsidP="00145C3B">
            <w:pPr>
              <w:rPr>
                <w:b/>
                <w:sz w:val="20"/>
              </w:rPr>
            </w:pPr>
            <w:r w:rsidRPr="009E6D43">
              <w:rPr>
                <w:b/>
                <w:sz w:val="20"/>
              </w:rPr>
              <w:t>Report number of sources requesting BAMM for each emissions source above</w:t>
            </w:r>
            <w:r w:rsidRPr="00955860">
              <w:rPr>
                <w:b/>
                <w:sz w:val="20"/>
              </w:rPr>
              <w:t xml:space="preserve"> </w:t>
            </w:r>
          </w:p>
          <w:p w:rsidR="007E4466" w:rsidRDefault="007E4466" w:rsidP="00145C3B">
            <w:pPr>
              <w:rPr>
                <w:b/>
                <w:sz w:val="20"/>
              </w:rPr>
            </w:pPr>
          </w:p>
          <w:p w:rsidR="007E4466" w:rsidRDefault="007E4466" w:rsidP="002633CD">
            <w:pPr>
              <w:rPr>
                <w:color w:val="FF0000"/>
              </w:rPr>
            </w:pPr>
          </w:p>
          <w:p w:rsidR="007E4466" w:rsidRDefault="007E4466" w:rsidP="002633CD">
            <w:pPr>
              <w:rPr>
                <w:color w:val="FF0000"/>
              </w:rPr>
            </w:pPr>
          </w:p>
          <w:p w:rsidR="007E4466" w:rsidRDefault="007E4466" w:rsidP="002633CD">
            <w:pPr>
              <w:rPr>
                <w:color w:val="FF0000"/>
              </w:rPr>
            </w:pPr>
          </w:p>
          <w:p w:rsidR="007E4466" w:rsidRPr="00B06D90" w:rsidRDefault="007E4466" w:rsidP="00145C3B">
            <w:pPr>
              <w:rPr>
                <w:color w:val="FF0000"/>
              </w:rPr>
            </w:pPr>
          </w:p>
        </w:tc>
      </w:tr>
      <w:tr w:rsidR="007E4466" w:rsidRPr="00F750C9" w:rsidTr="002936FA">
        <w:trPr>
          <w:jc w:val="center"/>
        </w:trPr>
        <w:tc>
          <w:tcPr>
            <w:tcW w:w="3862" w:type="dxa"/>
          </w:tcPr>
          <w:p w:rsidR="007E4466" w:rsidRDefault="007E4466" w:rsidP="00955860">
            <w:pPr>
              <w:rPr>
                <w:b/>
                <w:sz w:val="20"/>
              </w:rPr>
            </w:pPr>
            <w:r>
              <w:rPr>
                <w:b/>
                <w:sz w:val="20"/>
              </w:rPr>
              <w:t>13.  For each emissions source category  identified, describe the reason why BAMM is being requested (safety regulations, technical infeasibility, shutdown required, etc.  If more space is required, please include supporting documentation separately.  Indicate here that you are providing additional documentation and note the document number for identification.</w:t>
            </w: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Default="007E4466" w:rsidP="0018111A">
            <w:pPr>
              <w:rPr>
                <w:b/>
                <w:sz w:val="20"/>
              </w:rPr>
            </w:pPr>
            <w:r>
              <w:rPr>
                <w:b/>
                <w:sz w:val="20"/>
              </w:rPr>
              <w:t>14.  Please indicate if documentation (e.g., fuel flow diagram)</w:t>
            </w:r>
            <w:r w:rsidRPr="00F750C9">
              <w:rPr>
                <w:b/>
                <w:sz w:val="20"/>
              </w:rPr>
              <w:t xml:space="preserve"> for the </w:t>
            </w:r>
            <w:r>
              <w:rPr>
                <w:b/>
                <w:sz w:val="20"/>
              </w:rPr>
              <w:t xml:space="preserve">emissions sources being requested. </w:t>
            </w:r>
          </w:p>
          <w:p w:rsidR="007E4466" w:rsidRDefault="007E4466" w:rsidP="0018111A">
            <w:pPr>
              <w:rPr>
                <w:b/>
                <w:sz w:val="20"/>
              </w:rPr>
            </w:pPr>
          </w:p>
          <w:p w:rsidR="007E4466" w:rsidRDefault="007E4466" w:rsidP="0018111A">
            <w:pPr>
              <w:rPr>
                <w:b/>
                <w:i/>
                <w:sz w:val="20"/>
              </w:rPr>
            </w:pPr>
            <w:r>
              <w:rPr>
                <w:b/>
                <w:i/>
                <w:sz w:val="20"/>
              </w:rPr>
              <w:t>[Indicate whether you are including attachments and i</w:t>
            </w:r>
            <w:r w:rsidRPr="00846468">
              <w:rPr>
                <w:b/>
                <w:i/>
                <w:sz w:val="20"/>
              </w:rPr>
              <w:t xml:space="preserve">nclude </w:t>
            </w:r>
            <w:r>
              <w:rPr>
                <w:b/>
                <w:i/>
                <w:sz w:val="20"/>
              </w:rPr>
              <w:t xml:space="preserve">a </w:t>
            </w:r>
            <w:r w:rsidRPr="00846468">
              <w:rPr>
                <w:b/>
                <w:i/>
                <w:sz w:val="20"/>
              </w:rPr>
              <w:t>list of files attached</w:t>
            </w:r>
            <w:r>
              <w:rPr>
                <w:b/>
                <w:i/>
                <w:sz w:val="20"/>
              </w:rPr>
              <w:t>]</w:t>
            </w:r>
          </w:p>
          <w:p w:rsidR="007E4466" w:rsidRDefault="007E4466" w:rsidP="0018111A">
            <w:pPr>
              <w:rPr>
                <w:b/>
                <w:i/>
                <w:sz w:val="20"/>
              </w:rPr>
            </w:pPr>
          </w:p>
          <w:p w:rsidR="007E4466" w:rsidRDefault="007E4466" w:rsidP="0018111A">
            <w:pPr>
              <w:rPr>
                <w:b/>
                <w:i/>
                <w:sz w:val="20"/>
              </w:rPr>
            </w:pPr>
            <w:r w:rsidRPr="004840D0">
              <w:rPr>
                <w:b/>
                <w:sz w:val="20"/>
              </w:rPr>
              <w:t xml:space="preserve">This information is required for monitoring or measurement equipment which would be installed. </w:t>
            </w:r>
            <w:r>
              <w:rPr>
                <w:b/>
                <w:sz w:val="20"/>
              </w:rPr>
              <w:t xml:space="preserve"> </w:t>
            </w:r>
            <w:r w:rsidRPr="004840D0">
              <w:rPr>
                <w:b/>
                <w:sz w:val="20"/>
              </w:rPr>
              <w:t xml:space="preserve">For </w:t>
            </w:r>
            <w:r>
              <w:rPr>
                <w:b/>
                <w:sz w:val="20"/>
              </w:rPr>
              <w:t>other</w:t>
            </w:r>
            <w:r w:rsidRPr="004840D0">
              <w:rPr>
                <w:b/>
                <w:sz w:val="20"/>
              </w:rPr>
              <w:t xml:space="preserve"> equipment the reporter may i</w:t>
            </w:r>
            <w:r>
              <w:rPr>
                <w:b/>
                <w:sz w:val="20"/>
              </w:rPr>
              <w:t>nclude a facility flow diagram a</w:t>
            </w:r>
            <w:r w:rsidRPr="004840D0">
              <w:rPr>
                <w:b/>
                <w:sz w:val="20"/>
              </w:rPr>
              <w:t>nd indication of source locations if this information would provide additional support for the BAMM request.</w:t>
            </w:r>
          </w:p>
          <w:p w:rsidR="007E4466" w:rsidRPr="00F750C9" w:rsidRDefault="007E4466" w:rsidP="005266E1">
            <w:pPr>
              <w:rPr>
                <w:b/>
                <w:sz w:val="20"/>
              </w:rPr>
            </w:pPr>
          </w:p>
        </w:tc>
        <w:tc>
          <w:tcPr>
            <w:tcW w:w="3823" w:type="dxa"/>
          </w:tcPr>
          <w:p w:rsidR="007E4466" w:rsidRPr="00F750C9" w:rsidRDefault="007E4466" w:rsidP="005266E1">
            <w:pPr>
              <w:rPr>
                <w:b/>
                <w:sz w:val="20"/>
              </w:rPr>
            </w:pPr>
          </w:p>
        </w:tc>
      </w:tr>
      <w:tr w:rsidR="007E4466" w:rsidRPr="00F750C9" w:rsidTr="002936FA">
        <w:trPr>
          <w:jc w:val="center"/>
        </w:trPr>
        <w:tc>
          <w:tcPr>
            <w:tcW w:w="3862" w:type="dxa"/>
          </w:tcPr>
          <w:p w:rsidR="007E4466" w:rsidRDefault="007E4466" w:rsidP="005266E1">
            <w:pPr>
              <w:rPr>
                <w:b/>
                <w:sz w:val="20"/>
              </w:rPr>
            </w:pPr>
            <w:r>
              <w:rPr>
                <w:b/>
                <w:sz w:val="20"/>
              </w:rPr>
              <w:t>15.  Type of eligible BAMM chosen by the owner/operator (e.g., other monitoring methods, supplier data, engineering calculations, emissions factors, other owner or operator records).</w:t>
            </w:r>
          </w:p>
          <w:p w:rsidR="007E4466" w:rsidRDefault="007E4466" w:rsidP="005266E1">
            <w:pPr>
              <w:rPr>
                <w:b/>
                <w:sz w:val="20"/>
              </w:rPr>
            </w:pPr>
          </w:p>
          <w:p w:rsidR="007E4466" w:rsidRPr="00955860" w:rsidRDefault="007E4466" w:rsidP="005266E1">
            <w:pPr>
              <w:rPr>
                <w:b/>
                <w:sz w:val="20"/>
              </w:rPr>
            </w:pPr>
            <w:r w:rsidRPr="00955860">
              <w:rPr>
                <w:b/>
                <w:bCs/>
                <w:sz w:val="20"/>
              </w:rPr>
              <w:t>For each requested emissions source category, p</w:t>
            </w:r>
            <w:r w:rsidRPr="009E6D43">
              <w:rPr>
                <w:b/>
                <w:bCs/>
                <w:sz w:val="20"/>
              </w:rPr>
              <w:t xml:space="preserve">lease indicate the eligible BAMM chosen. If the BAMM chosen is different for different emissions </w:t>
            </w:r>
            <w:r w:rsidRPr="009E6D43">
              <w:rPr>
                <w:b/>
                <w:sz w:val="20"/>
              </w:rPr>
              <w:t xml:space="preserve">sources, please </w:t>
            </w:r>
            <w:r w:rsidRPr="00955860">
              <w:rPr>
                <w:b/>
                <w:bCs/>
                <w:sz w:val="20"/>
              </w:rPr>
              <w:t xml:space="preserve">identify the BAMM chosen for each emissions </w:t>
            </w:r>
            <w:r w:rsidRPr="009E6D43">
              <w:rPr>
                <w:b/>
                <w:bCs/>
                <w:sz w:val="20"/>
              </w:rPr>
              <w:t>source.</w:t>
            </w:r>
          </w:p>
          <w:p w:rsidR="007E4466" w:rsidRDefault="007E4466" w:rsidP="005266E1">
            <w:pPr>
              <w:rPr>
                <w:b/>
                <w:sz w:val="20"/>
              </w:rPr>
            </w:pPr>
          </w:p>
          <w:p w:rsidR="007E4466" w:rsidRDefault="007E4466" w:rsidP="005266E1">
            <w:pPr>
              <w:rPr>
                <w:b/>
                <w:sz w:val="20"/>
              </w:rPr>
            </w:pPr>
          </w:p>
          <w:p w:rsidR="007E4466" w:rsidRPr="00F750C9" w:rsidRDefault="007E4466" w:rsidP="005266E1">
            <w:pPr>
              <w:rPr>
                <w:b/>
                <w:sz w:val="20"/>
              </w:rPr>
            </w:pPr>
          </w:p>
        </w:tc>
        <w:tc>
          <w:tcPr>
            <w:tcW w:w="3823" w:type="dxa"/>
          </w:tcPr>
          <w:p w:rsidR="007E4466" w:rsidRPr="004840D0" w:rsidRDefault="007E4466" w:rsidP="002936FA">
            <w:pPr>
              <w:ind w:left="-7"/>
              <w:rPr>
                <w:b/>
                <w:sz w:val="20"/>
              </w:rPr>
            </w:pPr>
            <w:r w:rsidRPr="002936FA">
              <w:rPr>
                <w:b/>
                <w:bCs/>
                <w:sz w:val="20"/>
              </w:rPr>
              <w:t>.</w:t>
            </w:r>
          </w:p>
        </w:tc>
      </w:tr>
      <w:tr w:rsidR="007E4466" w:rsidRPr="00F750C9" w:rsidTr="002936FA">
        <w:trPr>
          <w:jc w:val="center"/>
        </w:trPr>
        <w:tc>
          <w:tcPr>
            <w:tcW w:w="7685" w:type="dxa"/>
            <w:gridSpan w:val="2"/>
            <w:shd w:val="clear" w:color="auto" w:fill="A6A6A6"/>
          </w:tcPr>
          <w:p w:rsidR="007E4466" w:rsidRDefault="007E4466" w:rsidP="00013959">
            <w:pPr>
              <w:rPr>
                <w:b/>
                <w:color w:val="FF0000"/>
                <w:sz w:val="20"/>
              </w:rPr>
            </w:pPr>
            <w:r w:rsidRPr="00D010E2">
              <w:rPr>
                <w:b/>
                <w:sz w:val="22"/>
                <w:szCs w:val="22"/>
              </w:rPr>
              <w:t xml:space="preserve">Documentation of </w:t>
            </w:r>
            <w:r>
              <w:rPr>
                <w:b/>
                <w:sz w:val="22"/>
                <w:szCs w:val="22"/>
              </w:rPr>
              <w:t>Plans to Comply</w:t>
            </w:r>
          </w:p>
        </w:tc>
      </w:tr>
      <w:tr w:rsidR="007E4466" w:rsidRPr="00F750C9" w:rsidTr="002936FA">
        <w:trPr>
          <w:jc w:val="center"/>
        </w:trPr>
        <w:tc>
          <w:tcPr>
            <w:tcW w:w="3862" w:type="dxa"/>
          </w:tcPr>
          <w:p w:rsidR="007E4466" w:rsidRDefault="007E4466" w:rsidP="00677658">
            <w:pPr>
              <w:rPr>
                <w:b/>
                <w:sz w:val="20"/>
              </w:rPr>
            </w:pPr>
            <w:r>
              <w:rPr>
                <w:b/>
                <w:sz w:val="20"/>
              </w:rPr>
              <w:t>16.  Please provide a detailed explanation and supporting documentation of how and when the owner or operator will receive the services or equipment, or otherwise be prepared to comply with all Subpart W reporting requirements.</w:t>
            </w:r>
          </w:p>
          <w:p w:rsidR="007E4466" w:rsidRDefault="007E4466" w:rsidP="00677658">
            <w:pPr>
              <w:rPr>
                <w:b/>
                <w:sz w:val="20"/>
              </w:rPr>
            </w:pPr>
          </w:p>
          <w:p w:rsidR="007E4466" w:rsidRDefault="007E4466" w:rsidP="00677658">
            <w:pPr>
              <w:rPr>
                <w:b/>
                <w:sz w:val="20"/>
              </w:rPr>
            </w:pPr>
            <w:r>
              <w:rPr>
                <w:b/>
                <w:sz w:val="20"/>
              </w:rPr>
              <w:t>Provide information for each emissions source that BAMM is being requested.</w:t>
            </w:r>
          </w:p>
          <w:p w:rsidR="007E4466" w:rsidRDefault="007E4466" w:rsidP="00677658">
            <w:pPr>
              <w:rPr>
                <w:b/>
                <w:sz w:val="20"/>
              </w:rPr>
            </w:pPr>
          </w:p>
          <w:p w:rsidR="007E4466" w:rsidRDefault="007E4466" w:rsidP="00677658">
            <w:pPr>
              <w:rPr>
                <w:b/>
                <w:sz w:val="20"/>
              </w:rPr>
            </w:pPr>
          </w:p>
          <w:p w:rsidR="007E4466" w:rsidRDefault="007E4466" w:rsidP="00677658">
            <w:pPr>
              <w:rPr>
                <w:b/>
                <w:sz w:val="20"/>
              </w:rPr>
            </w:pPr>
          </w:p>
          <w:p w:rsidR="007E4466" w:rsidRDefault="007E4466" w:rsidP="00677658">
            <w:pPr>
              <w:rPr>
                <w:b/>
                <w:sz w:val="20"/>
              </w:rPr>
            </w:pPr>
          </w:p>
        </w:tc>
        <w:tc>
          <w:tcPr>
            <w:tcW w:w="3823" w:type="dxa"/>
          </w:tcPr>
          <w:p w:rsidR="007E4466" w:rsidRPr="004840D0" w:rsidRDefault="007E4466" w:rsidP="00013959">
            <w:pPr>
              <w:rPr>
                <w:b/>
                <w:sz w:val="20"/>
              </w:rPr>
            </w:pPr>
          </w:p>
        </w:tc>
      </w:tr>
      <w:tr w:rsidR="007E4466" w:rsidRPr="001E2750" w:rsidTr="002936FA">
        <w:trPr>
          <w:jc w:val="center"/>
        </w:trPr>
        <w:tc>
          <w:tcPr>
            <w:tcW w:w="7685" w:type="dxa"/>
            <w:gridSpan w:val="2"/>
            <w:shd w:val="pct30" w:color="auto" w:fill="auto"/>
          </w:tcPr>
          <w:p w:rsidR="007E4466" w:rsidRPr="001E2750" w:rsidRDefault="007E4466" w:rsidP="00F7735C">
            <w:pPr>
              <w:rPr>
                <w:b/>
              </w:rPr>
            </w:pPr>
            <w:r w:rsidRPr="001E2750">
              <w:rPr>
                <w:b/>
                <w:sz w:val="22"/>
              </w:rPr>
              <w:t>Planned Equipment Installation</w:t>
            </w:r>
          </w:p>
        </w:tc>
      </w:tr>
      <w:tr w:rsidR="007E4466" w:rsidRPr="00F750C9" w:rsidTr="002936FA">
        <w:trPr>
          <w:jc w:val="center"/>
        </w:trPr>
        <w:tc>
          <w:tcPr>
            <w:tcW w:w="3862" w:type="dxa"/>
          </w:tcPr>
          <w:p w:rsidR="007E4466" w:rsidRPr="00F750C9" w:rsidRDefault="007E4466" w:rsidP="00F7735C">
            <w:pPr>
              <w:ind w:left="-7"/>
              <w:rPr>
                <w:b/>
                <w:sz w:val="20"/>
              </w:rPr>
            </w:pPr>
            <w:r>
              <w:rPr>
                <w:b/>
                <w:sz w:val="20"/>
              </w:rPr>
              <w:t xml:space="preserve">17.  </w:t>
            </w:r>
            <w:r w:rsidRPr="00F750C9">
              <w:rPr>
                <w:b/>
                <w:sz w:val="20"/>
              </w:rPr>
              <w:t>What are the specific actions the facility will take to obtain and install the equipment as soon as reasonably feasible?</w:t>
            </w:r>
          </w:p>
          <w:p w:rsidR="007E4466" w:rsidRPr="00F750C9" w:rsidRDefault="007E4466" w:rsidP="00F7735C">
            <w:pPr>
              <w:ind w:left="-7"/>
              <w:rPr>
                <w:b/>
                <w:sz w:val="20"/>
              </w:rPr>
            </w:pPr>
          </w:p>
        </w:tc>
        <w:tc>
          <w:tcPr>
            <w:tcW w:w="3823" w:type="dxa"/>
          </w:tcPr>
          <w:p w:rsidR="007E4466" w:rsidRPr="00F750C9" w:rsidRDefault="007E4466" w:rsidP="00F7735C">
            <w:pPr>
              <w:ind w:left="-7"/>
              <w:rPr>
                <w:b/>
                <w:sz w:val="20"/>
              </w:rPr>
            </w:pPr>
          </w:p>
        </w:tc>
      </w:tr>
      <w:tr w:rsidR="007E4466" w:rsidRPr="00F750C9" w:rsidTr="002936FA">
        <w:trPr>
          <w:jc w:val="center"/>
        </w:trPr>
        <w:tc>
          <w:tcPr>
            <w:tcW w:w="3862" w:type="dxa"/>
          </w:tcPr>
          <w:p w:rsidR="007E4466" w:rsidRPr="00F750C9" w:rsidRDefault="007E4466" w:rsidP="00F7735C">
            <w:pPr>
              <w:ind w:left="-7"/>
              <w:rPr>
                <w:b/>
                <w:sz w:val="20"/>
              </w:rPr>
            </w:pPr>
            <w:r>
              <w:rPr>
                <w:b/>
                <w:sz w:val="20"/>
              </w:rPr>
              <w:t xml:space="preserve">18.  </w:t>
            </w:r>
            <w:r w:rsidRPr="00F750C9">
              <w:rPr>
                <w:b/>
                <w:sz w:val="20"/>
              </w:rPr>
              <w:t>What is the planned installation date?</w:t>
            </w:r>
          </w:p>
          <w:p w:rsidR="007E4466" w:rsidRPr="00F750C9" w:rsidRDefault="007E4466" w:rsidP="00F7735C">
            <w:pPr>
              <w:ind w:left="-7"/>
              <w:rPr>
                <w:b/>
                <w:sz w:val="20"/>
              </w:rPr>
            </w:pPr>
          </w:p>
        </w:tc>
        <w:tc>
          <w:tcPr>
            <w:tcW w:w="3823" w:type="dxa"/>
          </w:tcPr>
          <w:p w:rsidR="007E4466" w:rsidRPr="00F750C9" w:rsidRDefault="007E4466" w:rsidP="00F7735C">
            <w:pPr>
              <w:ind w:left="-7"/>
              <w:rPr>
                <w:b/>
                <w:sz w:val="20"/>
              </w:rPr>
            </w:pPr>
          </w:p>
        </w:tc>
      </w:tr>
      <w:tr w:rsidR="007E4466" w:rsidRPr="006C2325" w:rsidTr="002936FA">
        <w:trPr>
          <w:jc w:val="center"/>
        </w:trPr>
        <w:tc>
          <w:tcPr>
            <w:tcW w:w="3862" w:type="dxa"/>
            <w:shd w:val="clear" w:color="auto" w:fill="B3B3B3"/>
          </w:tcPr>
          <w:p w:rsidR="007E4466" w:rsidRPr="006C2325" w:rsidRDefault="007E4466" w:rsidP="00F7735C">
            <w:pPr>
              <w:ind w:left="-7"/>
              <w:rPr>
                <w:b/>
                <w:szCs w:val="22"/>
              </w:rPr>
            </w:pPr>
            <w:r w:rsidRPr="006C2325">
              <w:rPr>
                <w:b/>
                <w:sz w:val="22"/>
                <w:szCs w:val="22"/>
              </w:rPr>
              <w:t>Length of</w:t>
            </w:r>
            <w:r>
              <w:rPr>
                <w:b/>
                <w:sz w:val="22"/>
                <w:szCs w:val="22"/>
              </w:rPr>
              <w:t xml:space="preserve"> Initial BAMM</w:t>
            </w:r>
            <w:r w:rsidRPr="006C2325">
              <w:rPr>
                <w:b/>
                <w:sz w:val="22"/>
                <w:szCs w:val="22"/>
              </w:rPr>
              <w:t xml:space="preserve"> Request </w:t>
            </w:r>
          </w:p>
        </w:tc>
        <w:tc>
          <w:tcPr>
            <w:tcW w:w="3823" w:type="dxa"/>
            <w:shd w:val="clear" w:color="auto" w:fill="B3B3B3"/>
          </w:tcPr>
          <w:p w:rsidR="007E4466" w:rsidRPr="006C2325" w:rsidRDefault="007E4466" w:rsidP="00F7735C">
            <w:pPr>
              <w:ind w:left="-7"/>
              <w:rPr>
                <w:b/>
                <w:szCs w:val="22"/>
              </w:rPr>
            </w:pPr>
          </w:p>
        </w:tc>
      </w:tr>
      <w:tr w:rsidR="007E4466" w:rsidRPr="00F750C9" w:rsidTr="002936FA">
        <w:trPr>
          <w:trHeight w:val="458"/>
          <w:jc w:val="center"/>
        </w:trPr>
        <w:tc>
          <w:tcPr>
            <w:tcW w:w="3862" w:type="dxa"/>
          </w:tcPr>
          <w:p w:rsidR="007E4466" w:rsidRPr="00F750C9" w:rsidRDefault="007E4466" w:rsidP="00677658">
            <w:pPr>
              <w:ind w:left="-7"/>
              <w:rPr>
                <w:b/>
                <w:sz w:val="20"/>
              </w:rPr>
            </w:pPr>
            <w:r>
              <w:rPr>
                <w:b/>
                <w:sz w:val="20"/>
              </w:rPr>
              <w:t xml:space="preserve">19.  When will you start applying the full monitoring methods in the rule (no later than January 1, 2012, unless the EPA grants an extension)? </w:t>
            </w:r>
          </w:p>
        </w:tc>
        <w:tc>
          <w:tcPr>
            <w:tcW w:w="3823" w:type="dxa"/>
          </w:tcPr>
          <w:p w:rsidR="007E4466" w:rsidRPr="00F750C9" w:rsidRDefault="007E4466" w:rsidP="00F7735C">
            <w:pPr>
              <w:ind w:left="-7"/>
              <w:rPr>
                <w:b/>
                <w:sz w:val="20"/>
              </w:rPr>
            </w:pPr>
          </w:p>
        </w:tc>
      </w:tr>
      <w:tr w:rsidR="007E4466" w:rsidRPr="00F750C9" w:rsidTr="00E53C3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31"/>
        </w:trPr>
        <w:tc>
          <w:tcPr>
            <w:tcW w:w="3862" w:type="dxa"/>
          </w:tcPr>
          <w:p w:rsidR="007E4466" w:rsidRDefault="007E4466" w:rsidP="00677658">
            <w:pPr>
              <w:ind w:left="-7"/>
              <w:rPr>
                <w:b/>
                <w:sz w:val="20"/>
              </w:rPr>
            </w:pPr>
          </w:p>
        </w:tc>
        <w:tc>
          <w:tcPr>
            <w:tcW w:w="3823" w:type="dxa"/>
          </w:tcPr>
          <w:p w:rsidR="007E4466" w:rsidRPr="00F750C9" w:rsidRDefault="007E4466" w:rsidP="00F7735C">
            <w:pPr>
              <w:ind w:left="-7"/>
              <w:rPr>
                <w:b/>
                <w:sz w:val="20"/>
              </w:rPr>
            </w:pPr>
          </w:p>
        </w:tc>
      </w:tr>
    </w:tbl>
    <w:p w:rsidR="007E4466" w:rsidRDefault="007E4466" w:rsidP="00C25297">
      <w:pPr>
        <w:rPr>
          <w:sz w:val="2"/>
          <w:szCs w:val="2"/>
        </w:rPr>
      </w:pPr>
    </w:p>
    <w:p w:rsidR="007E4466" w:rsidRDefault="007E4466" w:rsidP="00C25297">
      <w:pPr>
        <w:rPr>
          <w:sz w:val="2"/>
          <w:szCs w:val="2"/>
        </w:rPr>
      </w:pPr>
    </w:p>
    <w:p w:rsidR="007E4466" w:rsidRDefault="007E4466" w:rsidP="00C25297">
      <w:pPr>
        <w:rPr>
          <w:sz w:val="2"/>
          <w:szCs w:val="2"/>
        </w:rPr>
      </w:pPr>
    </w:p>
    <w:p w:rsidR="007E4466" w:rsidRPr="00E53C37" w:rsidRDefault="007E4466" w:rsidP="00C25297">
      <w:pPr>
        <w:rPr>
          <w:szCs w:val="24"/>
        </w:rPr>
      </w:pPr>
    </w:p>
    <w:p w:rsidR="007E4466" w:rsidRDefault="007E4466" w:rsidP="00C25297">
      <w:pPr>
        <w:rPr>
          <w:szCs w:val="24"/>
        </w:rPr>
        <w:sectPr w:rsidR="007E4466" w:rsidSect="003E38F8">
          <w:headerReference w:type="default" r:id="rId9"/>
          <w:footerReference w:type="default" r:id="rId10"/>
          <w:headerReference w:type="first" r:id="rId11"/>
          <w:pgSz w:w="12240" w:h="15840"/>
          <w:pgMar w:top="1440" w:right="1440" w:bottom="1440" w:left="1440" w:header="720" w:footer="720" w:gutter="0"/>
          <w:cols w:space="720"/>
          <w:docGrid w:linePitch="360"/>
        </w:sectPr>
      </w:pPr>
    </w:p>
    <w:p w:rsidR="007E4466" w:rsidRPr="00E53C37" w:rsidRDefault="007E4466" w:rsidP="00C25297">
      <w:pPr>
        <w:rPr>
          <w:szCs w:val="24"/>
        </w:rPr>
      </w:pPr>
    </w:p>
    <w:p w:rsidR="007E4466" w:rsidRPr="00E53C37" w:rsidRDefault="007E4466" w:rsidP="00C25297">
      <w:pPr>
        <w:rPr>
          <w:szCs w:val="24"/>
        </w:rPr>
      </w:pPr>
    </w:p>
    <w:p w:rsidR="007E4466" w:rsidRPr="00C44351" w:rsidRDefault="007E4466"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4428"/>
        <w:gridCol w:w="4428"/>
      </w:tblGrid>
      <w:tr w:rsidR="007E4466" w:rsidRPr="00955860" w:rsidTr="00C25297">
        <w:trPr>
          <w:jc w:val="center"/>
        </w:trPr>
        <w:tc>
          <w:tcPr>
            <w:tcW w:w="8856" w:type="dxa"/>
            <w:gridSpan w:val="2"/>
            <w:shd w:val="pct30" w:color="auto" w:fill="auto"/>
          </w:tcPr>
          <w:p w:rsidR="007E4466" w:rsidRPr="00955860" w:rsidRDefault="007E4466" w:rsidP="00035040">
            <w:pPr>
              <w:rPr>
                <w:b/>
                <w:szCs w:val="22"/>
              </w:rPr>
            </w:pPr>
            <w:r w:rsidRPr="006A7271">
              <w:rPr>
                <w:sz w:val="22"/>
                <w:szCs w:val="22"/>
              </w:rPr>
              <w:br w:type="page"/>
            </w:r>
            <w:r w:rsidRPr="009E6D43">
              <w:rPr>
                <w:b/>
                <w:sz w:val="22"/>
                <w:szCs w:val="22"/>
              </w:rPr>
              <w:t>Requests for Extension of BAMM beyond 2011</w:t>
            </w:r>
          </w:p>
        </w:tc>
      </w:tr>
      <w:tr w:rsidR="007E4466" w:rsidRPr="00F750C9" w:rsidTr="00C25297">
        <w:trPr>
          <w:jc w:val="center"/>
        </w:trPr>
        <w:tc>
          <w:tcPr>
            <w:tcW w:w="4428" w:type="dxa"/>
          </w:tcPr>
          <w:p w:rsidR="007E4466" w:rsidRPr="00F750C9" w:rsidRDefault="007E4466" w:rsidP="00C25297">
            <w:pPr>
              <w:rPr>
                <w:b/>
                <w:sz w:val="20"/>
              </w:rPr>
            </w:pPr>
            <w:r>
              <w:rPr>
                <w:b/>
                <w:sz w:val="20"/>
              </w:rPr>
              <w:t>1.  Please list the specific emissions source categories and parameters for which BAMM is requested.  (The extension request beyond 2011 must be completed for each specific source category for which an extension is desired.)</w:t>
            </w:r>
          </w:p>
        </w:tc>
        <w:tc>
          <w:tcPr>
            <w:tcW w:w="4428" w:type="dxa"/>
          </w:tcPr>
          <w:p w:rsidR="007E4466" w:rsidRPr="00F750C9" w:rsidRDefault="007E4466" w:rsidP="00C25297">
            <w:pPr>
              <w:rPr>
                <w:b/>
                <w:sz w:val="20"/>
              </w:rPr>
            </w:pPr>
          </w:p>
        </w:tc>
      </w:tr>
      <w:tr w:rsidR="007E4466" w:rsidRPr="00F750C9" w:rsidTr="00C25297">
        <w:trPr>
          <w:jc w:val="center"/>
        </w:trPr>
        <w:tc>
          <w:tcPr>
            <w:tcW w:w="4428" w:type="dxa"/>
            <w:shd w:val="pct10" w:color="auto" w:fill="auto"/>
          </w:tcPr>
          <w:p w:rsidR="007E4466" w:rsidRPr="009E6D43" w:rsidRDefault="007E4466" w:rsidP="004D4B0A">
            <w:pPr>
              <w:rPr>
                <w:b/>
                <w:sz w:val="20"/>
              </w:rPr>
            </w:pPr>
            <w:r w:rsidRPr="000469EC">
              <w:rPr>
                <w:b/>
                <w:sz w:val="20"/>
              </w:rPr>
              <w:t xml:space="preserve">2.  For each emissions source category requesting use of BAMM, please describe the reason for the BAMM request. </w:t>
            </w:r>
            <w:r w:rsidRPr="009E6D43">
              <w:rPr>
                <w:b/>
                <w:sz w:val="20"/>
              </w:rPr>
              <w:t xml:space="preserve"> This could be a description of the data collection methodologies that do not meet safety regulations, technical infeasibility, or specific laws or regulations that conflict with each specific source for which an owner or operator is requesting use of </w:t>
            </w:r>
            <w:r>
              <w:rPr>
                <w:b/>
                <w:sz w:val="20"/>
              </w:rPr>
              <w:t>B</w:t>
            </w:r>
            <w:r w:rsidRPr="000469EC">
              <w:rPr>
                <w:b/>
                <w:sz w:val="20"/>
              </w:rPr>
              <w:t xml:space="preserve">est </w:t>
            </w:r>
            <w:r>
              <w:rPr>
                <w:b/>
                <w:sz w:val="20"/>
              </w:rPr>
              <w:t>A</w:t>
            </w:r>
            <w:r w:rsidRPr="000469EC">
              <w:rPr>
                <w:b/>
                <w:sz w:val="20"/>
              </w:rPr>
              <w:t xml:space="preserve">vailable </w:t>
            </w:r>
            <w:r>
              <w:rPr>
                <w:b/>
                <w:sz w:val="20"/>
              </w:rPr>
              <w:t>M</w:t>
            </w:r>
            <w:r w:rsidRPr="000469EC">
              <w:rPr>
                <w:b/>
                <w:sz w:val="20"/>
              </w:rPr>
              <w:t xml:space="preserve">onitoring </w:t>
            </w:r>
            <w:r>
              <w:rPr>
                <w:b/>
                <w:sz w:val="20"/>
              </w:rPr>
              <w:t>M</w:t>
            </w:r>
            <w:r w:rsidRPr="000469EC">
              <w:rPr>
                <w:b/>
                <w:sz w:val="20"/>
              </w:rPr>
              <w:t>ethodologies</w:t>
            </w:r>
            <w:r w:rsidRPr="009E6D43">
              <w:rPr>
                <w:b/>
                <w:sz w:val="20"/>
              </w:rPr>
              <w:t xml:space="preserve">.   </w:t>
            </w:r>
          </w:p>
          <w:p w:rsidR="007E4466" w:rsidRPr="00F750C9" w:rsidRDefault="007E4466" w:rsidP="00035040">
            <w:pPr>
              <w:rPr>
                <w:b/>
                <w:sz w:val="20"/>
              </w:rPr>
            </w:pPr>
          </w:p>
        </w:tc>
        <w:tc>
          <w:tcPr>
            <w:tcW w:w="4428" w:type="dxa"/>
            <w:shd w:val="pct10" w:color="auto" w:fill="auto"/>
          </w:tcPr>
          <w:p w:rsidR="007E4466" w:rsidRPr="00F750C9" w:rsidRDefault="007E4466" w:rsidP="00C25297">
            <w:pPr>
              <w:rPr>
                <w:b/>
                <w:sz w:val="20"/>
              </w:rPr>
            </w:pPr>
          </w:p>
        </w:tc>
      </w:tr>
      <w:tr w:rsidR="007E4466" w:rsidRPr="00F750C9" w:rsidTr="00C25297">
        <w:trPr>
          <w:jc w:val="center"/>
        </w:trPr>
        <w:tc>
          <w:tcPr>
            <w:tcW w:w="4428" w:type="dxa"/>
          </w:tcPr>
          <w:p w:rsidR="007E4466" w:rsidRPr="00F750C9" w:rsidRDefault="007E4466" w:rsidP="00F07A7F">
            <w:pPr>
              <w:rPr>
                <w:b/>
                <w:sz w:val="20"/>
              </w:rPr>
            </w:pPr>
            <w:r>
              <w:rPr>
                <w:b/>
                <w:sz w:val="20"/>
              </w:rPr>
              <w:t>3.  For each emissions source category requesting use of BAMM, please provide a detailed explanation and supporting documents of how and when the emissions source category will comply with Subpart W reporting requirements.</w:t>
            </w:r>
          </w:p>
        </w:tc>
        <w:tc>
          <w:tcPr>
            <w:tcW w:w="4428" w:type="dxa"/>
          </w:tcPr>
          <w:p w:rsidR="007E4466" w:rsidRPr="00F750C9" w:rsidRDefault="007E4466" w:rsidP="00C25297">
            <w:pPr>
              <w:rPr>
                <w:b/>
                <w:sz w:val="20"/>
              </w:rPr>
            </w:pPr>
          </w:p>
        </w:tc>
      </w:tr>
    </w:tbl>
    <w:p w:rsidR="007E4466" w:rsidRPr="00EF1000" w:rsidRDefault="007E4466" w:rsidP="00B97D97">
      <w:pPr>
        <w:tabs>
          <w:tab w:val="left" w:pos="-3510"/>
        </w:tabs>
        <w:rPr>
          <w:color w:val="FF0000"/>
        </w:rPr>
      </w:pPr>
    </w:p>
    <w:sectPr w:rsidR="007E4466" w:rsidRPr="00EF1000" w:rsidSect="003E38F8">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66" w:rsidRDefault="007E4466">
      <w:r>
        <w:separator/>
      </w:r>
    </w:p>
  </w:endnote>
  <w:endnote w:type="continuationSeparator" w:id="0">
    <w:p w:rsidR="007E4466" w:rsidRDefault="007E4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6" w:rsidRDefault="007E4466">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rsidR="007E4466" w:rsidRDefault="007E4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66" w:rsidRDefault="007E4466">
      <w:r>
        <w:separator/>
      </w:r>
    </w:p>
  </w:footnote>
  <w:footnote w:type="continuationSeparator" w:id="0">
    <w:p w:rsidR="007E4466" w:rsidRDefault="007E4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6" w:rsidRDefault="007E4466" w:rsidP="00C25297">
    <w:pPr>
      <w:pStyle w:val="Header"/>
      <w:tabs>
        <w:tab w:val="clear" w:pos="4320"/>
        <w:tab w:val="left" w:pos="7470"/>
      </w:tabs>
    </w:pPr>
    <w:r>
      <w:tab/>
    </w:r>
  </w:p>
  <w:p w:rsidR="007E4466" w:rsidRDefault="007E4466" w:rsidP="00EA18BC">
    <w:pPr>
      <w:jc w:val="center"/>
      <w:rPr>
        <w:b/>
      </w:rPr>
    </w:pPr>
    <w:r>
      <w:rPr>
        <w:b/>
      </w:rPr>
      <w:t xml:space="preserve">Petroleum and Natural Gas Systems (Subpart W) of the Greenhouse Gas Reporting Rule </w:t>
    </w:r>
  </w:p>
  <w:p w:rsidR="007E4466" w:rsidRDefault="007E4466" w:rsidP="00A8250F">
    <w:pPr>
      <w:jc w:val="center"/>
      <w:rPr>
        <w:b/>
      </w:rPr>
    </w:pPr>
    <w:r>
      <w:rPr>
        <w:b/>
      </w:rPr>
      <w:t>Optional Facility Form for Requesting Use of or Extension of Best Available Monitoring Methods for All Other Sources (Not included in Forms A, B or C)</w:t>
    </w:r>
  </w:p>
  <w:p w:rsidR="007E4466" w:rsidRDefault="007E4466" w:rsidP="00A8250F">
    <w:pPr>
      <w:jc w:val="center"/>
      <w:rPr>
        <w:b/>
      </w:rPr>
    </w:pPr>
  </w:p>
  <w:p w:rsidR="007E4466" w:rsidRPr="00C101A8" w:rsidRDefault="007E4466" w:rsidP="00EA18BC">
    <w:pPr>
      <w:jc w:val="center"/>
    </w:pPr>
    <w:r>
      <w:rPr>
        <w:b/>
      </w:rPr>
      <w:t>Form D</w:t>
    </w:r>
    <w:r w:rsidRPr="00C101A8">
      <w:rPr>
        <w:b/>
      </w:rPr>
      <w:t xml:space="preserve"> Part I </w:t>
    </w:r>
    <w:r w:rsidRPr="005D67D9">
      <w:rPr>
        <w:b/>
      </w:rPr>
      <w:t>–</w:t>
    </w:r>
    <w:r w:rsidRPr="00C101A8">
      <w:rPr>
        <w:b/>
      </w:rPr>
      <w:t xml:space="preserve"> Request for </w:t>
    </w:r>
    <w:r>
      <w:rPr>
        <w:b/>
      </w:rPr>
      <w:t xml:space="preserve">BAMM </w:t>
    </w:r>
    <w:r w:rsidRPr="00C101A8">
      <w:rPr>
        <w:b/>
      </w:rPr>
      <w:t>Extension thru December 31, 2011</w:t>
    </w:r>
  </w:p>
  <w:p w:rsidR="007E4466" w:rsidRDefault="007E4466" w:rsidP="00A8250F">
    <w:pPr>
      <w:jc w:val="center"/>
      <w:rPr>
        <w:b/>
      </w:rPr>
    </w:pPr>
    <w:r>
      <w:rPr>
        <w:b/>
      </w:rPr>
      <w:t>For all Other Sources (See 98.234(f)(5)(iv))</w:t>
    </w:r>
  </w:p>
  <w:p w:rsidR="007E4466" w:rsidRPr="00DF2F69" w:rsidRDefault="007E4466"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6" w:rsidRDefault="007E4466" w:rsidP="008E6B3F">
    <w:pPr>
      <w:pStyle w:val="Header"/>
      <w:jc w:val="center"/>
      <w:rPr>
        <w:b/>
      </w:rPr>
    </w:pPr>
    <w:r>
      <w:rPr>
        <w:b/>
      </w:rPr>
      <w:t xml:space="preserve">Optional Form to Petition EPA to Extend Use of Best    </w:t>
    </w:r>
  </w:p>
  <w:p w:rsidR="007E4466" w:rsidRPr="00DE7689" w:rsidRDefault="007E4466" w:rsidP="008E6B3F">
    <w:pPr>
      <w:pStyle w:val="Header"/>
      <w:jc w:val="center"/>
      <w:rPr>
        <w:b/>
      </w:rPr>
    </w:pPr>
    <w:r>
      <w:rPr>
        <w:b/>
      </w:rPr>
      <w:t>Monitoring Methods for your Facility Beyond March 31, 2010</w:t>
    </w:r>
  </w:p>
  <w:p w:rsidR="007E4466" w:rsidRPr="00DE7689" w:rsidRDefault="007E4466"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6" w:rsidRDefault="007E4466" w:rsidP="00C25297">
    <w:pPr>
      <w:pStyle w:val="Header"/>
      <w:tabs>
        <w:tab w:val="clear" w:pos="4320"/>
        <w:tab w:val="left" w:pos="7470"/>
      </w:tabs>
    </w:pPr>
    <w:r>
      <w:tab/>
    </w:r>
  </w:p>
  <w:p w:rsidR="007E4466" w:rsidRDefault="007E4466" w:rsidP="00EA18BC">
    <w:pPr>
      <w:jc w:val="center"/>
      <w:rPr>
        <w:b/>
      </w:rPr>
    </w:pPr>
    <w:r>
      <w:rPr>
        <w:b/>
      </w:rPr>
      <w:t xml:space="preserve">Petroleum and Natural Gas Systems (Subpart W) of the Greenhouse Gas Reporting Rule </w:t>
    </w:r>
  </w:p>
  <w:p w:rsidR="007E4466" w:rsidRDefault="007E4466" w:rsidP="00A8250F">
    <w:pPr>
      <w:jc w:val="center"/>
      <w:rPr>
        <w:b/>
      </w:rPr>
    </w:pPr>
    <w:r>
      <w:rPr>
        <w:b/>
      </w:rPr>
      <w:t>Optional Facility Form For Requesting Use of or Extension of Best Available Monitoring Methods for All Other Sources (Not included in Forms A, B or C)</w:t>
    </w:r>
  </w:p>
  <w:p w:rsidR="007E4466" w:rsidRDefault="007E4466" w:rsidP="00A8250F">
    <w:pPr>
      <w:jc w:val="center"/>
      <w:rPr>
        <w:b/>
      </w:rPr>
    </w:pPr>
  </w:p>
  <w:p w:rsidR="007E4466" w:rsidRPr="00C101A8" w:rsidRDefault="007E4466" w:rsidP="00EA18BC">
    <w:pPr>
      <w:jc w:val="center"/>
    </w:pPr>
    <w:r>
      <w:rPr>
        <w:b/>
      </w:rPr>
      <w:t>Form D</w:t>
    </w:r>
    <w:r w:rsidRPr="00C101A8">
      <w:rPr>
        <w:b/>
      </w:rPr>
      <w:t xml:space="preserve"> Part I</w:t>
    </w:r>
    <w:r>
      <w:rPr>
        <w:b/>
      </w:rPr>
      <w:t>I</w:t>
    </w:r>
    <w:r w:rsidRPr="00C101A8">
      <w:rPr>
        <w:b/>
      </w:rPr>
      <w:t xml:space="preserve"> </w:t>
    </w:r>
    <w:r w:rsidRPr="005D67D9">
      <w:rPr>
        <w:b/>
      </w:rPr>
      <w:t>–</w:t>
    </w:r>
    <w:r w:rsidRPr="00C101A8">
      <w:rPr>
        <w:b/>
      </w:rPr>
      <w:t xml:space="preserve"> Request for </w:t>
    </w:r>
    <w:r>
      <w:rPr>
        <w:b/>
      </w:rPr>
      <w:t xml:space="preserve">BAMM </w:t>
    </w:r>
    <w:r w:rsidRPr="00C101A8">
      <w:rPr>
        <w:b/>
      </w:rPr>
      <w:t xml:space="preserve">Extension </w:t>
    </w:r>
    <w:r>
      <w:rPr>
        <w:b/>
      </w:rPr>
      <w:t>beyond</w:t>
    </w:r>
    <w:r w:rsidRPr="00C101A8">
      <w:rPr>
        <w:b/>
      </w:rPr>
      <w:t xml:space="preserve"> December 31, 2011</w:t>
    </w:r>
  </w:p>
  <w:p w:rsidR="007E4466" w:rsidRDefault="007E4466" w:rsidP="00A8250F">
    <w:pPr>
      <w:jc w:val="center"/>
      <w:rPr>
        <w:b/>
      </w:rPr>
    </w:pPr>
    <w:r>
      <w:rPr>
        <w:b/>
      </w:rPr>
      <w:t>For all Other Sources (See 98.234(f)(5)(iv))</w:t>
    </w:r>
  </w:p>
  <w:p w:rsidR="007E4466" w:rsidRPr="00DF2F69" w:rsidRDefault="007E4466"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43F24CB0"/>
    <w:multiLevelType w:val="hybridMultilevel"/>
    <w:tmpl w:val="C1C67F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8"/>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4E8"/>
    <w:rsid w:val="000007F8"/>
    <w:rsid w:val="00000EFF"/>
    <w:rsid w:val="00013959"/>
    <w:rsid w:val="0001432F"/>
    <w:rsid w:val="00023779"/>
    <w:rsid w:val="000320D0"/>
    <w:rsid w:val="00035040"/>
    <w:rsid w:val="0003661A"/>
    <w:rsid w:val="000469EC"/>
    <w:rsid w:val="00056E62"/>
    <w:rsid w:val="00057315"/>
    <w:rsid w:val="00066447"/>
    <w:rsid w:val="0007291C"/>
    <w:rsid w:val="00072CE7"/>
    <w:rsid w:val="000844D1"/>
    <w:rsid w:val="000867D6"/>
    <w:rsid w:val="00091083"/>
    <w:rsid w:val="00096A73"/>
    <w:rsid w:val="00096ED4"/>
    <w:rsid w:val="000C05D5"/>
    <w:rsid w:val="000D0133"/>
    <w:rsid w:val="000D3283"/>
    <w:rsid w:val="000D63A3"/>
    <w:rsid w:val="000D6F3A"/>
    <w:rsid w:val="0011422F"/>
    <w:rsid w:val="0012005A"/>
    <w:rsid w:val="00123A4E"/>
    <w:rsid w:val="0013488F"/>
    <w:rsid w:val="00144567"/>
    <w:rsid w:val="00145C3B"/>
    <w:rsid w:val="00150818"/>
    <w:rsid w:val="0015162D"/>
    <w:rsid w:val="00153531"/>
    <w:rsid w:val="00153ABD"/>
    <w:rsid w:val="00154887"/>
    <w:rsid w:val="001555D3"/>
    <w:rsid w:val="00160AA5"/>
    <w:rsid w:val="001729A0"/>
    <w:rsid w:val="0018111A"/>
    <w:rsid w:val="0018550F"/>
    <w:rsid w:val="001B0E56"/>
    <w:rsid w:val="001D4000"/>
    <w:rsid w:val="001E13D2"/>
    <w:rsid w:val="001E2750"/>
    <w:rsid w:val="001F1891"/>
    <w:rsid w:val="00210748"/>
    <w:rsid w:val="00213DF3"/>
    <w:rsid w:val="002320D9"/>
    <w:rsid w:val="0023353E"/>
    <w:rsid w:val="00237407"/>
    <w:rsid w:val="002444A5"/>
    <w:rsid w:val="00245629"/>
    <w:rsid w:val="00245E12"/>
    <w:rsid w:val="00247E26"/>
    <w:rsid w:val="002633CD"/>
    <w:rsid w:val="002665D1"/>
    <w:rsid w:val="002747FE"/>
    <w:rsid w:val="002936FA"/>
    <w:rsid w:val="002A7AF3"/>
    <w:rsid w:val="002B7E72"/>
    <w:rsid w:val="002D5F82"/>
    <w:rsid w:val="002E0C0E"/>
    <w:rsid w:val="00377FEA"/>
    <w:rsid w:val="003820B3"/>
    <w:rsid w:val="00383BA3"/>
    <w:rsid w:val="003B3181"/>
    <w:rsid w:val="003E38F8"/>
    <w:rsid w:val="003F24A3"/>
    <w:rsid w:val="003F4F69"/>
    <w:rsid w:val="003F7156"/>
    <w:rsid w:val="004077E9"/>
    <w:rsid w:val="00414D46"/>
    <w:rsid w:val="004220FF"/>
    <w:rsid w:val="00422AF2"/>
    <w:rsid w:val="0047341D"/>
    <w:rsid w:val="004758B7"/>
    <w:rsid w:val="00480FEC"/>
    <w:rsid w:val="004840D0"/>
    <w:rsid w:val="004877DB"/>
    <w:rsid w:val="004904EF"/>
    <w:rsid w:val="004B3B06"/>
    <w:rsid w:val="004B5F5C"/>
    <w:rsid w:val="004D4B0A"/>
    <w:rsid w:val="004E4C49"/>
    <w:rsid w:val="004F2558"/>
    <w:rsid w:val="00522D3B"/>
    <w:rsid w:val="005266E1"/>
    <w:rsid w:val="00531D01"/>
    <w:rsid w:val="00534F07"/>
    <w:rsid w:val="0053596C"/>
    <w:rsid w:val="00544E7D"/>
    <w:rsid w:val="00550679"/>
    <w:rsid w:val="00562055"/>
    <w:rsid w:val="00571A4F"/>
    <w:rsid w:val="005B5C9B"/>
    <w:rsid w:val="005D1484"/>
    <w:rsid w:val="005D67D9"/>
    <w:rsid w:val="006038A9"/>
    <w:rsid w:val="006120A0"/>
    <w:rsid w:val="0062125C"/>
    <w:rsid w:val="00635346"/>
    <w:rsid w:val="00636CC8"/>
    <w:rsid w:val="006427FE"/>
    <w:rsid w:val="00654604"/>
    <w:rsid w:val="00677658"/>
    <w:rsid w:val="006776E7"/>
    <w:rsid w:val="006A7271"/>
    <w:rsid w:val="006C2325"/>
    <w:rsid w:val="006C7278"/>
    <w:rsid w:val="006D2CED"/>
    <w:rsid w:val="00712698"/>
    <w:rsid w:val="00720BAA"/>
    <w:rsid w:val="007311C8"/>
    <w:rsid w:val="0074606F"/>
    <w:rsid w:val="00750B0F"/>
    <w:rsid w:val="007537F2"/>
    <w:rsid w:val="007573A7"/>
    <w:rsid w:val="00757A92"/>
    <w:rsid w:val="00780497"/>
    <w:rsid w:val="00794038"/>
    <w:rsid w:val="007C54D7"/>
    <w:rsid w:val="007C5776"/>
    <w:rsid w:val="007E1E5E"/>
    <w:rsid w:val="007E4466"/>
    <w:rsid w:val="00806E26"/>
    <w:rsid w:val="00811BAC"/>
    <w:rsid w:val="00836650"/>
    <w:rsid w:val="0084364F"/>
    <w:rsid w:val="00846468"/>
    <w:rsid w:val="008516CB"/>
    <w:rsid w:val="0085285C"/>
    <w:rsid w:val="0086794A"/>
    <w:rsid w:val="008C0F32"/>
    <w:rsid w:val="008D5FA2"/>
    <w:rsid w:val="008D6D49"/>
    <w:rsid w:val="008E6B3F"/>
    <w:rsid w:val="008F6F54"/>
    <w:rsid w:val="00913FE0"/>
    <w:rsid w:val="00932D3D"/>
    <w:rsid w:val="00942D02"/>
    <w:rsid w:val="00945033"/>
    <w:rsid w:val="00947148"/>
    <w:rsid w:val="00955860"/>
    <w:rsid w:val="0096267C"/>
    <w:rsid w:val="00974B15"/>
    <w:rsid w:val="009A41F5"/>
    <w:rsid w:val="009B692F"/>
    <w:rsid w:val="009E6D43"/>
    <w:rsid w:val="00A016A9"/>
    <w:rsid w:val="00A343F8"/>
    <w:rsid w:val="00A35658"/>
    <w:rsid w:val="00A508B3"/>
    <w:rsid w:val="00A533C8"/>
    <w:rsid w:val="00A70195"/>
    <w:rsid w:val="00A8250F"/>
    <w:rsid w:val="00A92959"/>
    <w:rsid w:val="00AA55C5"/>
    <w:rsid w:val="00AB0412"/>
    <w:rsid w:val="00AB2887"/>
    <w:rsid w:val="00AB6C88"/>
    <w:rsid w:val="00AC1614"/>
    <w:rsid w:val="00AE0D22"/>
    <w:rsid w:val="00AE3EFA"/>
    <w:rsid w:val="00AE70C6"/>
    <w:rsid w:val="00AF03B2"/>
    <w:rsid w:val="00B06D90"/>
    <w:rsid w:val="00B15FAE"/>
    <w:rsid w:val="00B50BC5"/>
    <w:rsid w:val="00B53412"/>
    <w:rsid w:val="00B56C7E"/>
    <w:rsid w:val="00B71758"/>
    <w:rsid w:val="00B97D97"/>
    <w:rsid w:val="00BA0272"/>
    <w:rsid w:val="00BA758F"/>
    <w:rsid w:val="00BB3440"/>
    <w:rsid w:val="00BB597A"/>
    <w:rsid w:val="00BD52D4"/>
    <w:rsid w:val="00BE797D"/>
    <w:rsid w:val="00C101A8"/>
    <w:rsid w:val="00C25297"/>
    <w:rsid w:val="00C401DD"/>
    <w:rsid w:val="00C404E8"/>
    <w:rsid w:val="00C44351"/>
    <w:rsid w:val="00C452D5"/>
    <w:rsid w:val="00C47F3E"/>
    <w:rsid w:val="00C901AF"/>
    <w:rsid w:val="00CA144A"/>
    <w:rsid w:val="00CA3F1C"/>
    <w:rsid w:val="00CA77B1"/>
    <w:rsid w:val="00CB1B06"/>
    <w:rsid w:val="00CC1D3A"/>
    <w:rsid w:val="00CD58CA"/>
    <w:rsid w:val="00CD5D6D"/>
    <w:rsid w:val="00CE3087"/>
    <w:rsid w:val="00CF22DC"/>
    <w:rsid w:val="00D010E2"/>
    <w:rsid w:val="00D05323"/>
    <w:rsid w:val="00D14DAB"/>
    <w:rsid w:val="00D47810"/>
    <w:rsid w:val="00D62E9F"/>
    <w:rsid w:val="00D64C8D"/>
    <w:rsid w:val="00D67557"/>
    <w:rsid w:val="00D72A8D"/>
    <w:rsid w:val="00D73DCD"/>
    <w:rsid w:val="00D82F8B"/>
    <w:rsid w:val="00D91AAF"/>
    <w:rsid w:val="00DA3E82"/>
    <w:rsid w:val="00DD16A3"/>
    <w:rsid w:val="00DE7689"/>
    <w:rsid w:val="00DF1064"/>
    <w:rsid w:val="00DF2F69"/>
    <w:rsid w:val="00E00E2E"/>
    <w:rsid w:val="00E27FF4"/>
    <w:rsid w:val="00E30680"/>
    <w:rsid w:val="00E33D6B"/>
    <w:rsid w:val="00E467BC"/>
    <w:rsid w:val="00E53C37"/>
    <w:rsid w:val="00E67BB0"/>
    <w:rsid w:val="00E94F73"/>
    <w:rsid w:val="00EA18BC"/>
    <w:rsid w:val="00EA29C8"/>
    <w:rsid w:val="00EA3045"/>
    <w:rsid w:val="00EA6394"/>
    <w:rsid w:val="00ED0D7B"/>
    <w:rsid w:val="00ED2F40"/>
    <w:rsid w:val="00EE3247"/>
    <w:rsid w:val="00EF1000"/>
    <w:rsid w:val="00EF1526"/>
    <w:rsid w:val="00EF682D"/>
    <w:rsid w:val="00F07A7F"/>
    <w:rsid w:val="00F10562"/>
    <w:rsid w:val="00F10AAC"/>
    <w:rsid w:val="00F25D5A"/>
    <w:rsid w:val="00F27B1B"/>
    <w:rsid w:val="00F6691D"/>
    <w:rsid w:val="00F676C7"/>
    <w:rsid w:val="00F750C9"/>
    <w:rsid w:val="00F7735C"/>
    <w:rsid w:val="00F865C6"/>
    <w:rsid w:val="00F866A5"/>
    <w:rsid w:val="00F912CB"/>
    <w:rsid w:val="00F917B5"/>
    <w:rsid w:val="00FA0A28"/>
    <w:rsid w:val="00FA447F"/>
    <w:rsid w:val="00FA64B3"/>
    <w:rsid w:val="00FE712B"/>
    <w:rsid w:val="00FF5B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650"/>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836650"/>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836650"/>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836650"/>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clear" w:pos="4320"/>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543951516">
      <w:marLeft w:val="0"/>
      <w:marRight w:val="0"/>
      <w:marTop w:val="0"/>
      <w:marBottom w:val="0"/>
      <w:divBdr>
        <w:top w:val="none" w:sz="0" w:space="0" w:color="auto"/>
        <w:left w:val="none" w:sz="0" w:space="0" w:color="auto"/>
        <w:bottom w:val="none" w:sz="0" w:space="0" w:color="auto"/>
        <w:right w:val="none" w:sz="0" w:space="0" w:color="auto"/>
      </w:divBdr>
      <w:divsChild>
        <w:div w:id="543951518">
          <w:marLeft w:val="0"/>
          <w:marRight w:val="0"/>
          <w:marTop w:val="0"/>
          <w:marBottom w:val="0"/>
          <w:divBdr>
            <w:top w:val="none" w:sz="0" w:space="0" w:color="auto"/>
            <w:left w:val="none" w:sz="0" w:space="0" w:color="auto"/>
            <w:bottom w:val="none" w:sz="0" w:space="0" w:color="auto"/>
            <w:right w:val="none" w:sz="0" w:space="0" w:color="auto"/>
          </w:divBdr>
          <w:divsChild>
            <w:div w:id="543951514">
              <w:marLeft w:val="0"/>
              <w:marRight w:val="0"/>
              <w:marTop w:val="0"/>
              <w:marBottom w:val="0"/>
              <w:divBdr>
                <w:top w:val="none" w:sz="0" w:space="0" w:color="auto"/>
                <w:left w:val="none" w:sz="0" w:space="0" w:color="auto"/>
                <w:bottom w:val="none" w:sz="0" w:space="0" w:color="auto"/>
                <w:right w:val="none" w:sz="0" w:space="0" w:color="auto"/>
              </w:divBdr>
            </w:div>
            <w:div w:id="543951515">
              <w:marLeft w:val="0"/>
              <w:marRight w:val="0"/>
              <w:marTop w:val="0"/>
              <w:marBottom w:val="0"/>
              <w:divBdr>
                <w:top w:val="none" w:sz="0" w:space="0" w:color="auto"/>
                <w:left w:val="none" w:sz="0" w:space="0" w:color="auto"/>
                <w:bottom w:val="none" w:sz="0" w:space="0" w:color="auto"/>
                <w:right w:val="none" w:sz="0" w:space="0" w:color="auto"/>
              </w:divBdr>
            </w:div>
            <w:div w:id="543951517">
              <w:marLeft w:val="0"/>
              <w:marRight w:val="0"/>
              <w:marTop w:val="0"/>
              <w:marBottom w:val="0"/>
              <w:divBdr>
                <w:top w:val="none" w:sz="0" w:space="0" w:color="auto"/>
                <w:left w:val="none" w:sz="0" w:space="0" w:color="auto"/>
                <w:bottom w:val="none" w:sz="0" w:space="0" w:color="auto"/>
                <w:right w:val="none" w:sz="0" w:space="0" w:color="auto"/>
              </w:divBdr>
            </w:div>
            <w:div w:id="543951519">
              <w:marLeft w:val="0"/>
              <w:marRight w:val="0"/>
              <w:marTop w:val="0"/>
              <w:marBottom w:val="0"/>
              <w:divBdr>
                <w:top w:val="none" w:sz="0" w:space="0" w:color="auto"/>
                <w:left w:val="none" w:sz="0" w:space="0" w:color="auto"/>
                <w:bottom w:val="none" w:sz="0" w:space="0" w:color="auto"/>
                <w:right w:val="none" w:sz="0" w:space="0" w:color="auto"/>
              </w:divBdr>
            </w:div>
            <w:div w:id="5439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1180</Words>
  <Characters>6730</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Courtney Kerwin</cp:lastModifiedBy>
  <cp:revision>2</cp:revision>
  <cp:lastPrinted>2010-10-20T18:33:00Z</cp:lastPrinted>
  <dcterms:created xsi:type="dcterms:W3CDTF">2010-11-01T15:07:00Z</dcterms:created>
  <dcterms:modified xsi:type="dcterms:W3CDTF">2010-11-01T15:07:00Z</dcterms:modified>
</cp:coreProperties>
</file>