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E49" w:rsidRDefault="00F233AB" w:rsidP="00F233AB">
      <w:pPr>
        <w:jc w:val="center"/>
        <w:rPr>
          <w:b/>
          <w:sz w:val="28"/>
          <w:szCs w:val="28"/>
        </w:rPr>
      </w:pPr>
      <w:r>
        <w:rPr>
          <w:b/>
          <w:sz w:val="28"/>
          <w:szCs w:val="28"/>
        </w:rPr>
        <w:tab/>
      </w:r>
      <w:r>
        <w:rPr>
          <w:b/>
          <w:sz w:val="28"/>
          <w:szCs w:val="28"/>
        </w:rPr>
        <w:tab/>
      </w:r>
      <w:r>
        <w:rPr>
          <w:b/>
          <w:sz w:val="28"/>
          <w:szCs w:val="28"/>
        </w:rPr>
        <w:tab/>
      </w:r>
    </w:p>
    <w:p w:rsidR="00762E49" w:rsidRDefault="00762E49" w:rsidP="00F233AB">
      <w:pPr>
        <w:jc w:val="center"/>
        <w:rPr>
          <w:b/>
          <w:sz w:val="28"/>
          <w:szCs w:val="28"/>
        </w:rPr>
      </w:pPr>
    </w:p>
    <w:p w:rsidR="00762E49" w:rsidRDefault="00762E49" w:rsidP="00F233AB">
      <w:pPr>
        <w:jc w:val="center"/>
        <w:rPr>
          <w:b/>
          <w:sz w:val="28"/>
          <w:szCs w:val="28"/>
        </w:rPr>
      </w:pPr>
    </w:p>
    <w:p w:rsidR="00762E49" w:rsidRDefault="00762E49" w:rsidP="00F233AB">
      <w:pPr>
        <w:jc w:val="center"/>
        <w:rPr>
          <w:b/>
          <w:sz w:val="28"/>
          <w:szCs w:val="28"/>
        </w:rPr>
      </w:pPr>
    </w:p>
    <w:p w:rsidR="00762E49" w:rsidRDefault="00762E49" w:rsidP="00F233AB">
      <w:pPr>
        <w:jc w:val="center"/>
        <w:rPr>
          <w:b/>
          <w:sz w:val="28"/>
          <w:szCs w:val="28"/>
        </w:rPr>
      </w:pPr>
    </w:p>
    <w:p w:rsidR="00762E49" w:rsidRDefault="00762E49" w:rsidP="00F233AB">
      <w:pPr>
        <w:jc w:val="center"/>
        <w:rPr>
          <w:b/>
          <w:sz w:val="28"/>
          <w:szCs w:val="28"/>
        </w:rPr>
      </w:pPr>
    </w:p>
    <w:p w:rsidR="00762E49" w:rsidRPr="00762E49" w:rsidRDefault="00762E49" w:rsidP="00F233AB">
      <w:pPr>
        <w:jc w:val="center"/>
        <w:rPr>
          <w:b/>
          <w:sz w:val="32"/>
          <w:szCs w:val="32"/>
        </w:rPr>
      </w:pPr>
    </w:p>
    <w:p w:rsidR="00762E49" w:rsidRDefault="00762E49" w:rsidP="00F233AB">
      <w:pPr>
        <w:jc w:val="center"/>
        <w:rPr>
          <w:b/>
          <w:sz w:val="32"/>
          <w:szCs w:val="32"/>
        </w:rPr>
      </w:pPr>
      <w:r w:rsidRPr="00762E49">
        <w:rPr>
          <w:b/>
          <w:sz w:val="32"/>
          <w:szCs w:val="32"/>
        </w:rPr>
        <w:t>Attachment 4.</w:t>
      </w:r>
    </w:p>
    <w:p w:rsidR="001C632B" w:rsidRPr="00762E49" w:rsidRDefault="001C632B" w:rsidP="00F233AB">
      <w:pPr>
        <w:jc w:val="center"/>
        <w:rPr>
          <w:b/>
          <w:sz w:val="32"/>
          <w:szCs w:val="32"/>
        </w:rPr>
      </w:pPr>
    </w:p>
    <w:p w:rsidR="00762E49" w:rsidRPr="00762E49" w:rsidRDefault="00762E49" w:rsidP="00762E49">
      <w:pPr>
        <w:jc w:val="center"/>
        <w:rPr>
          <w:b/>
          <w:sz w:val="32"/>
          <w:szCs w:val="32"/>
        </w:rPr>
      </w:pPr>
      <w:r w:rsidRPr="00762E49">
        <w:rPr>
          <w:b/>
          <w:sz w:val="32"/>
          <w:szCs w:val="32"/>
        </w:rPr>
        <w:t xml:space="preserve">Immunization and Respiratory Diseases </w:t>
      </w:r>
    </w:p>
    <w:p w:rsidR="00762E49" w:rsidRPr="00762E49" w:rsidRDefault="00762E49" w:rsidP="00762E49">
      <w:pPr>
        <w:jc w:val="center"/>
        <w:rPr>
          <w:b/>
          <w:sz w:val="32"/>
          <w:szCs w:val="32"/>
        </w:rPr>
      </w:pPr>
      <w:r w:rsidRPr="00762E49">
        <w:rPr>
          <w:b/>
          <w:sz w:val="32"/>
          <w:szCs w:val="32"/>
        </w:rPr>
        <w:t xml:space="preserve">  </w:t>
      </w:r>
    </w:p>
    <w:p w:rsidR="00762E49" w:rsidRPr="00762E49" w:rsidRDefault="00762E49" w:rsidP="00F233AB">
      <w:pPr>
        <w:jc w:val="center"/>
        <w:rPr>
          <w:b/>
          <w:sz w:val="32"/>
          <w:szCs w:val="32"/>
        </w:rPr>
      </w:pPr>
    </w:p>
    <w:p w:rsidR="00762E49" w:rsidRPr="00762E49" w:rsidRDefault="00762E49" w:rsidP="00F233AB">
      <w:pPr>
        <w:jc w:val="center"/>
        <w:rPr>
          <w:b/>
          <w:sz w:val="32"/>
          <w:szCs w:val="32"/>
        </w:rPr>
      </w:pPr>
    </w:p>
    <w:p w:rsidR="00762E49" w:rsidRPr="00762E49" w:rsidRDefault="00762E49" w:rsidP="00F233AB">
      <w:pPr>
        <w:jc w:val="center"/>
        <w:rPr>
          <w:b/>
          <w:sz w:val="32"/>
          <w:szCs w:val="32"/>
        </w:rPr>
      </w:pPr>
    </w:p>
    <w:p w:rsidR="00762E49" w:rsidRPr="00762E49" w:rsidRDefault="00762E49" w:rsidP="00F233AB">
      <w:pPr>
        <w:jc w:val="center"/>
        <w:rPr>
          <w:b/>
          <w:sz w:val="32"/>
          <w:szCs w:val="32"/>
        </w:rPr>
      </w:pPr>
    </w:p>
    <w:p w:rsidR="00762E49" w:rsidRDefault="00762E49" w:rsidP="00F233AB">
      <w:pPr>
        <w:jc w:val="center"/>
        <w:rPr>
          <w:b/>
          <w:sz w:val="28"/>
          <w:szCs w:val="28"/>
        </w:rPr>
      </w:pPr>
    </w:p>
    <w:p w:rsidR="00762E49" w:rsidRDefault="00762E49" w:rsidP="00F233AB">
      <w:pPr>
        <w:jc w:val="center"/>
        <w:rPr>
          <w:b/>
          <w:sz w:val="28"/>
          <w:szCs w:val="28"/>
        </w:rPr>
      </w:pPr>
    </w:p>
    <w:p w:rsidR="00762E49" w:rsidRDefault="00762E49" w:rsidP="00F233AB">
      <w:pPr>
        <w:jc w:val="center"/>
        <w:rPr>
          <w:b/>
          <w:sz w:val="28"/>
          <w:szCs w:val="28"/>
        </w:rPr>
      </w:pPr>
    </w:p>
    <w:p w:rsidR="00762E49" w:rsidRDefault="00762E49" w:rsidP="00F233AB">
      <w:pPr>
        <w:jc w:val="center"/>
        <w:rPr>
          <w:b/>
          <w:sz w:val="28"/>
          <w:szCs w:val="28"/>
        </w:rPr>
      </w:pPr>
    </w:p>
    <w:p w:rsidR="00762E49" w:rsidRDefault="00762E49" w:rsidP="00F233AB">
      <w:pPr>
        <w:jc w:val="center"/>
        <w:rPr>
          <w:b/>
          <w:sz w:val="28"/>
          <w:szCs w:val="28"/>
        </w:rPr>
      </w:pPr>
    </w:p>
    <w:p w:rsidR="00762E49" w:rsidRDefault="00762E49" w:rsidP="00F233AB">
      <w:pPr>
        <w:jc w:val="center"/>
        <w:rPr>
          <w:b/>
          <w:sz w:val="28"/>
          <w:szCs w:val="28"/>
        </w:rPr>
      </w:pPr>
    </w:p>
    <w:p w:rsidR="00762E49" w:rsidRDefault="00762E49" w:rsidP="00F233AB">
      <w:pPr>
        <w:jc w:val="center"/>
        <w:rPr>
          <w:b/>
          <w:sz w:val="28"/>
          <w:szCs w:val="28"/>
        </w:rPr>
      </w:pPr>
    </w:p>
    <w:p w:rsidR="00762E49" w:rsidRDefault="00762E49" w:rsidP="00F233AB">
      <w:pPr>
        <w:jc w:val="center"/>
        <w:rPr>
          <w:b/>
          <w:sz w:val="28"/>
          <w:szCs w:val="28"/>
        </w:rPr>
      </w:pPr>
    </w:p>
    <w:p w:rsidR="00762E49" w:rsidRDefault="00762E49" w:rsidP="00F233AB">
      <w:pPr>
        <w:jc w:val="center"/>
        <w:rPr>
          <w:b/>
          <w:sz w:val="28"/>
          <w:szCs w:val="28"/>
        </w:rPr>
      </w:pPr>
    </w:p>
    <w:p w:rsidR="00762E49" w:rsidRDefault="00762E49" w:rsidP="00F233AB">
      <w:pPr>
        <w:jc w:val="center"/>
        <w:rPr>
          <w:b/>
          <w:sz w:val="28"/>
          <w:szCs w:val="28"/>
        </w:rPr>
      </w:pPr>
    </w:p>
    <w:p w:rsidR="00762E49" w:rsidRDefault="00762E49" w:rsidP="00F233AB">
      <w:pPr>
        <w:jc w:val="center"/>
        <w:rPr>
          <w:b/>
          <w:sz w:val="28"/>
          <w:szCs w:val="28"/>
        </w:rPr>
      </w:pPr>
    </w:p>
    <w:p w:rsidR="00762E49" w:rsidRDefault="00762E49" w:rsidP="00F233AB">
      <w:pPr>
        <w:jc w:val="center"/>
        <w:rPr>
          <w:b/>
          <w:sz w:val="28"/>
          <w:szCs w:val="28"/>
        </w:rPr>
      </w:pPr>
    </w:p>
    <w:p w:rsidR="00762E49" w:rsidRDefault="00762E49" w:rsidP="00F233AB">
      <w:pPr>
        <w:jc w:val="center"/>
        <w:rPr>
          <w:b/>
          <w:sz w:val="28"/>
          <w:szCs w:val="28"/>
        </w:rPr>
      </w:pPr>
    </w:p>
    <w:p w:rsidR="00762E49" w:rsidRDefault="00762E49" w:rsidP="00F233AB">
      <w:pPr>
        <w:jc w:val="center"/>
        <w:rPr>
          <w:b/>
          <w:sz w:val="28"/>
          <w:szCs w:val="28"/>
        </w:rPr>
      </w:pPr>
    </w:p>
    <w:p w:rsidR="00762E49" w:rsidRDefault="00762E49" w:rsidP="00F233AB">
      <w:pPr>
        <w:jc w:val="center"/>
        <w:rPr>
          <w:b/>
          <w:sz w:val="28"/>
          <w:szCs w:val="28"/>
        </w:rPr>
      </w:pPr>
    </w:p>
    <w:p w:rsidR="00762E49" w:rsidRDefault="00762E49" w:rsidP="00F233AB">
      <w:pPr>
        <w:jc w:val="center"/>
        <w:rPr>
          <w:b/>
          <w:sz w:val="28"/>
          <w:szCs w:val="28"/>
        </w:rPr>
      </w:pPr>
    </w:p>
    <w:p w:rsidR="00762E49" w:rsidRDefault="00762E49" w:rsidP="00F233AB">
      <w:pPr>
        <w:jc w:val="center"/>
        <w:rPr>
          <w:b/>
          <w:sz w:val="28"/>
          <w:szCs w:val="28"/>
        </w:rPr>
      </w:pPr>
    </w:p>
    <w:p w:rsidR="00762E49" w:rsidRDefault="00762E49" w:rsidP="00F233AB">
      <w:pPr>
        <w:jc w:val="center"/>
        <w:rPr>
          <w:b/>
          <w:sz w:val="28"/>
          <w:szCs w:val="28"/>
        </w:rPr>
      </w:pPr>
    </w:p>
    <w:p w:rsidR="00762E49" w:rsidRDefault="00762E49" w:rsidP="00F233AB">
      <w:pPr>
        <w:jc w:val="center"/>
        <w:rPr>
          <w:b/>
          <w:sz w:val="28"/>
          <w:szCs w:val="28"/>
        </w:rPr>
      </w:pPr>
    </w:p>
    <w:p w:rsidR="00762E49" w:rsidRDefault="00762E49" w:rsidP="00F233AB">
      <w:pPr>
        <w:jc w:val="center"/>
        <w:rPr>
          <w:b/>
          <w:sz w:val="28"/>
          <w:szCs w:val="28"/>
        </w:rPr>
      </w:pPr>
    </w:p>
    <w:p w:rsidR="00762E49" w:rsidRDefault="00762E49" w:rsidP="00F233AB">
      <w:pPr>
        <w:jc w:val="center"/>
        <w:rPr>
          <w:b/>
          <w:sz w:val="28"/>
          <w:szCs w:val="28"/>
        </w:rPr>
      </w:pPr>
    </w:p>
    <w:p w:rsidR="00762E49" w:rsidRDefault="00F233AB" w:rsidP="00F233AB">
      <w:pPr>
        <w:jc w:val="center"/>
        <w:rPr>
          <w:b/>
          <w:sz w:val="28"/>
          <w:szCs w:val="28"/>
        </w:rPr>
      </w:pPr>
      <w:r>
        <w:rPr>
          <w:b/>
          <w:sz w:val="28"/>
          <w:szCs w:val="28"/>
        </w:rPr>
        <w:t xml:space="preserve">              </w:t>
      </w:r>
    </w:p>
    <w:p w:rsidR="00F67C94" w:rsidRDefault="00762E49" w:rsidP="00F233AB">
      <w:pPr>
        <w:jc w:val="center"/>
        <w:rPr>
          <w:b/>
          <w:sz w:val="28"/>
          <w:szCs w:val="28"/>
        </w:rPr>
      </w:pPr>
      <w:r>
        <w:rPr>
          <w:b/>
          <w:sz w:val="28"/>
          <w:szCs w:val="28"/>
        </w:rPr>
        <w:t xml:space="preserve">                                                                                    </w:t>
      </w:r>
    </w:p>
    <w:p w:rsidR="001C632B" w:rsidRDefault="00F67C94" w:rsidP="00F67C94">
      <w:pPr>
        <w:ind w:left="5760"/>
        <w:jc w:val="center"/>
        <w:rPr>
          <w:b/>
          <w:sz w:val="28"/>
          <w:szCs w:val="28"/>
        </w:rPr>
      </w:pPr>
      <w:r>
        <w:rPr>
          <w:b/>
          <w:sz w:val="28"/>
          <w:szCs w:val="28"/>
        </w:rPr>
        <w:lastRenderedPageBreak/>
        <w:t xml:space="preserve">        </w:t>
      </w:r>
    </w:p>
    <w:p w:rsidR="00F233AB" w:rsidRDefault="00F233AB" w:rsidP="00F67C94">
      <w:pPr>
        <w:ind w:left="5760"/>
        <w:jc w:val="center"/>
        <w:rPr>
          <w:sz w:val="18"/>
          <w:szCs w:val="18"/>
        </w:rPr>
      </w:pPr>
      <w:r>
        <w:rPr>
          <w:sz w:val="18"/>
          <w:szCs w:val="18"/>
        </w:rPr>
        <w:t>FORM APPROVED</w:t>
      </w:r>
    </w:p>
    <w:p w:rsidR="00F233AB" w:rsidRDefault="00F233AB" w:rsidP="00F233AB">
      <w:pPr>
        <w:jc w:val="center"/>
        <w:rPr>
          <w:sz w:val="18"/>
          <w:szCs w:val="18"/>
        </w:rPr>
      </w:pPr>
      <w:r>
        <w:rPr>
          <w:sz w:val="18"/>
          <w:szCs w:val="18"/>
        </w:rPr>
        <w:t xml:space="preserve">                                                                 </w:t>
      </w:r>
      <w:r w:rsidR="001C632B">
        <w:rPr>
          <w:sz w:val="18"/>
          <w:szCs w:val="18"/>
        </w:rPr>
        <w:t xml:space="preserve">                </w:t>
      </w:r>
      <w:r w:rsidR="001C632B">
        <w:rPr>
          <w:sz w:val="18"/>
          <w:szCs w:val="18"/>
        </w:rPr>
        <w:tab/>
      </w:r>
      <w:r w:rsidR="001C632B">
        <w:rPr>
          <w:sz w:val="18"/>
          <w:szCs w:val="18"/>
        </w:rPr>
        <w:tab/>
        <w:t xml:space="preserve">                </w:t>
      </w:r>
      <w:r>
        <w:rPr>
          <w:sz w:val="18"/>
          <w:szCs w:val="18"/>
        </w:rPr>
        <w:t>OMB No. 0920-0636</w:t>
      </w:r>
    </w:p>
    <w:p w:rsidR="00F233AB" w:rsidRDefault="00F233AB" w:rsidP="00F233AB">
      <w:pPr>
        <w:jc w:val="center"/>
        <w:rPr>
          <w:sz w:val="18"/>
          <w:szCs w:val="18"/>
        </w:rPr>
      </w:pPr>
      <w:r>
        <w:rPr>
          <w:sz w:val="18"/>
          <w:szCs w:val="18"/>
        </w:rPr>
        <w:t xml:space="preserve">                                                                       </w:t>
      </w:r>
      <w:r w:rsidR="001C632B">
        <w:rPr>
          <w:sz w:val="18"/>
          <w:szCs w:val="18"/>
        </w:rPr>
        <w:t xml:space="preserve">                   </w:t>
      </w:r>
      <w:r w:rsidR="001C632B">
        <w:rPr>
          <w:sz w:val="18"/>
          <w:szCs w:val="18"/>
        </w:rPr>
        <w:tab/>
      </w:r>
      <w:r w:rsidR="001C632B">
        <w:rPr>
          <w:sz w:val="18"/>
          <w:szCs w:val="18"/>
        </w:rPr>
        <w:tab/>
        <w:t xml:space="preserve">                           </w:t>
      </w:r>
      <w:r>
        <w:rPr>
          <w:sz w:val="18"/>
          <w:szCs w:val="18"/>
        </w:rPr>
        <w:t>EXP DATE MM/DD/20YY</w:t>
      </w:r>
    </w:p>
    <w:p w:rsidR="00F233AB" w:rsidRDefault="00F233AB" w:rsidP="00F233AB">
      <w:pPr>
        <w:jc w:val="center"/>
        <w:rPr>
          <w:sz w:val="18"/>
          <w:szCs w:val="18"/>
        </w:rPr>
      </w:pPr>
    </w:p>
    <w:p w:rsidR="00F233AB" w:rsidRDefault="00F233AB" w:rsidP="00F233AB">
      <w:pPr>
        <w:rPr>
          <w:sz w:val="18"/>
          <w:szCs w:val="18"/>
        </w:rPr>
      </w:pPr>
      <w:r>
        <w:rPr>
          <w:sz w:val="18"/>
          <w:szCs w:val="18"/>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(0920-0636).</w:t>
      </w:r>
    </w:p>
    <w:p w:rsidR="00F233AB" w:rsidRDefault="00F233AB" w:rsidP="00F233AB">
      <w:pPr>
        <w:rPr>
          <w:sz w:val="32"/>
          <w:szCs w:val="32"/>
          <w:u w:val="single"/>
        </w:rPr>
      </w:pPr>
    </w:p>
    <w:p w:rsidR="002A6E3C" w:rsidRPr="00411DF4" w:rsidRDefault="002A6E3C" w:rsidP="00F54D33">
      <w:pPr>
        <w:jc w:val="center"/>
        <w:rPr>
          <w:b/>
        </w:rPr>
      </w:pPr>
      <w:r w:rsidRPr="00411DF4">
        <w:rPr>
          <w:b/>
        </w:rPr>
        <w:t xml:space="preserve">Immunization and Respiratory Diseases </w:t>
      </w:r>
    </w:p>
    <w:p w:rsidR="00F54D33" w:rsidRPr="00411DF4" w:rsidRDefault="002A6E3C" w:rsidP="00F54D33">
      <w:pPr>
        <w:jc w:val="center"/>
        <w:rPr>
          <w:b/>
        </w:rPr>
      </w:pPr>
      <w:r w:rsidRPr="00411DF4">
        <w:rPr>
          <w:b/>
        </w:rPr>
        <w:t xml:space="preserve"> </w:t>
      </w:r>
      <w:r w:rsidR="00F54D33" w:rsidRPr="00411DF4">
        <w:rPr>
          <w:b/>
        </w:rPr>
        <w:t xml:space="preserve"> </w:t>
      </w:r>
    </w:p>
    <w:p w:rsidR="00F54D33" w:rsidRDefault="00F54D33">
      <w:pPr>
        <w:rPr>
          <w:sz w:val="20"/>
          <w:szCs w:val="20"/>
          <w:u w:val="single"/>
        </w:rPr>
      </w:pPr>
    </w:p>
    <w:p w:rsidR="002A6E3C" w:rsidRDefault="002A6E3C" w:rsidP="002A6E3C">
      <w:pPr>
        <w:pStyle w:val="ListParagraph"/>
        <w:numPr>
          <w:ilvl w:val="0"/>
          <w:numId w:val="11"/>
        </w:numPr>
        <w:spacing w:after="200" w:line="276" w:lineRule="auto"/>
      </w:pPr>
      <w:r>
        <w:t>What is the general epidemiologic and demographic description of this emergency?</w:t>
      </w:r>
    </w:p>
    <w:p w:rsidR="002A6E3C" w:rsidRDefault="002A6E3C" w:rsidP="002A6E3C">
      <w:pPr>
        <w:pStyle w:val="ListParagraph"/>
        <w:numPr>
          <w:ilvl w:val="0"/>
          <w:numId w:val="11"/>
        </w:numPr>
        <w:spacing w:after="200" w:line="276" w:lineRule="auto"/>
      </w:pPr>
      <w:r>
        <w:t>What is/are the major illness(s)/syndrome(s) or outcomes being reported and monitored during this emergency?</w:t>
      </w:r>
    </w:p>
    <w:p w:rsidR="002A6E3C" w:rsidRDefault="002A6E3C" w:rsidP="002A6E3C">
      <w:pPr>
        <w:pStyle w:val="ListParagraph"/>
        <w:numPr>
          <w:ilvl w:val="0"/>
          <w:numId w:val="11"/>
        </w:numPr>
        <w:spacing w:after="200" w:line="276" w:lineRule="auto"/>
      </w:pPr>
      <w:r>
        <w:t>What is/are the suspected agent(s) thought to be associated with illness/syndrome(s) or outcomes during this emergency?</w:t>
      </w:r>
    </w:p>
    <w:p w:rsidR="002A6E3C" w:rsidRDefault="002A6E3C" w:rsidP="002A6E3C">
      <w:pPr>
        <w:pStyle w:val="ListParagraph"/>
        <w:numPr>
          <w:ilvl w:val="0"/>
          <w:numId w:val="11"/>
        </w:numPr>
        <w:spacing w:after="200" w:line="276" w:lineRule="auto"/>
      </w:pPr>
      <w:r>
        <w:t>What is/are the suspected vehicle(s) or mode(s) of transmission thought to be associated with illness/syndrome(s) or outcomes during this emergency?</w:t>
      </w:r>
    </w:p>
    <w:p w:rsidR="002A6E3C" w:rsidRDefault="002A6E3C" w:rsidP="002A6E3C">
      <w:pPr>
        <w:pStyle w:val="ListParagraph"/>
        <w:numPr>
          <w:ilvl w:val="0"/>
          <w:numId w:val="11"/>
        </w:numPr>
        <w:spacing w:after="200" w:line="276" w:lineRule="auto"/>
      </w:pPr>
      <w:r>
        <w:t>How many customers can your jurisdiction serve for dispensing critical treatment or prophylactic agent(s) in an hour?  6 hours?  12 hours?  24 hours? (Assuming the treatment or prophylactic agent(s) is/are fully available.)</w:t>
      </w:r>
    </w:p>
    <w:p w:rsidR="002A6E3C" w:rsidRDefault="002A6E3C" w:rsidP="002A6E3C">
      <w:pPr>
        <w:pStyle w:val="ListParagraph"/>
        <w:numPr>
          <w:ilvl w:val="0"/>
          <w:numId w:val="11"/>
        </w:numPr>
        <w:spacing w:after="200" w:line="276" w:lineRule="auto"/>
      </w:pPr>
      <w:r>
        <w:t>What are the operational challenges (lack of public health/medical personnel, lack of general volunteers, lack of adequate facilities, etc.) that hinder your operations for delivery of critical treatment or prophylactic agent(s)?</w:t>
      </w:r>
    </w:p>
    <w:p w:rsidR="002A6E3C" w:rsidRDefault="002A6E3C" w:rsidP="002A6E3C">
      <w:pPr>
        <w:pStyle w:val="ListParagraph"/>
        <w:numPr>
          <w:ilvl w:val="0"/>
          <w:numId w:val="11"/>
        </w:numPr>
        <w:spacing w:after="200" w:line="276" w:lineRule="auto"/>
      </w:pPr>
      <w:r>
        <w:t>How many (or what percentage) of your planned distribution or vaccination sites are up and operational?</w:t>
      </w:r>
    </w:p>
    <w:p w:rsidR="002A6E3C" w:rsidRDefault="002A6E3C" w:rsidP="002A6E3C">
      <w:pPr>
        <w:pStyle w:val="ListParagraph"/>
        <w:numPr>
          <w:ilvl w:val="0"/>
          <w:numId w:val="11"/>
        </w:numPr>
        <w:spacing w:after="200" w:line="276" w:lineRule="auto"/>
      </w:pPr>
      <w:r>
        <w:t>What resource and/or personnel gaps are of concern to you (e.g. epidemiology services, laboratory assays, laboratory technicians, etc.)? What additional funds or resources are needed to addresses these gaps?</w:t>
      </w:r>
    </w:p>
    <w:p w:rsidR="002A6E3C" w:rsidRDefault="002A6E3C" w:rsidP="002A6E3C">
      <w:pPr>
        <w:pStyle w:val="ListParagraph"/>
        <w:numPr>
          <w:ilvl w:val="0"/>
          <w:numId w:val="11"/>
        </w:numPr>
        <w:spacing w:after="200" w:line="276" w:lineRule="auto"/>
      </w:pPr>
      <w:r>
        <w:t>What challenges have you encountered in working with your local health departments and/or private providers to establish the capacity to monitor outbreaks of respiratory and/or vaccine-preventable diseases?</w:t>
      </w:r>
    </w:p>
    <w:p w:rsidR="002A7F19" w:rsidRPr="00F7640B" w:rsidRDefault="002A6E3C" w:rsidP="00F7640B">
      <w:pPr>
        <w:pStyle w:val="ListParagraph"/>
        <w:numPr>
          <w:ilvl w:val="0"/>
          <w:numId w:val="11"/>
        </w:numPr>
        <w:spacing w:after="200" w:line="276" w:lineRule="auto"/>
      </w:pPr>
      <w:r>
        <w:t>Please provide best practices related to your management of your most recent respiratory and/or vaccine-preventable disease outbreaks.</w:t>
      </w:r>
    </w:p>
    <w:sectPr w:rsidR="002A7F19" w:rsidRPr="00F7640B" w:rsidSect="00145B6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850" w:rsidRDefault="007E4850" w:rsidP="00D21407">
      <w:r>
        <w:separator/>
      </w:r>
    </w:p>
  </w:endnote>
  <w:endnote w:type="continuationSeparator" w:id="0">
    <w:p w:rsidR="007E4850" w:rsidRDefault="007E4850" w:rsidP="00D214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Futura Std Medium">
    <w:panose1 w:val="00000000000000000000"/>
    <w:charset w:val="00"/>
    <w:family w:val="swiss"/>
    <w:notTrueType/>
    <w:pitch w:val="variable"/>
    <w:sig w:usb0="00000003" w:usb1="00000000" w:usb2="00000000" w:usb3="00000000" w:csb0="00000001" w:csb1="00000000"/>
  </w:font>
  <w:font w:name="Futura Md BT">
    <w:altName w:val="Courier New"/>
    <w:charset w:val="00"/>
    <w:family w:val="swiss"/>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A23" w:rsidRDefault="00FF2A23">
    <w:pPr>
      <w:pStyle w:val="Footer"/>
      <w:jc w:val="right"/>
    </w:pPr>
  </w:p>
  <w:p w:rsidR="00D21407" w:rsidRDefault="00D214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850" w:rsidRDefault="007E4850" w:rsidP="00D21407">
      <w:r>
        <w:separator/>
      </w:r>
    </w:p>
  </w:footnote>
  <w:footnote w:type="continuationSeparator" w:id="0">
    <w:p w:rsidR="007E4850" w:rsidRDefault="007E4850" w:rsidP="00D214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C382F"/>
    <w:multiLevelType w:val="hybridMultilevel"/>
    <w:tmpl w:val="CD9A2920"/>
    <w:lvl w:ilvl="0" w:tplc="5FDC13B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BB43C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0B95786"/>
    <w:multiLevelType w:val="hybridMultilevel"/>
    <w:tmpl w:val="CFD0D5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5B2AA8"/>
    <w:multiLevelType w:val="hybridMultilevel"/>
    <w:tmpl w:val="2940F594"/>
    <w:lvl w:ilvl="0" w:tplc="CDE8BB20">
      <w:start w:val="1"/>
      <w:numFmt w:val="decimal"/>
      <w:lvlText w:val="%1."/>
      <w:lvlJc w:val="left"/>
      <w:pPr>
        <w:tabs>
          <w:tab w:val="num" w:pos="360"/>
        </w:tabs>
        <w:ind w:left="360" w:hanging="360"/>
      </w:pPr>
      <w:rPr>
        <w:rFonts w:hint="default"/>
        <w:b/>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AC53C34"/>
    <w:multiLevelType w:val="hybridMultilevel"/>
    <w:tmpl w:val="BC8AA2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9F71D9"/>
    <w:multiLevelType w:val="hybridMultilevel"/>
    <w:tmpl w:val="9CBE904C"/>
    <w:lvl w:ilvl="0" w:tplc="3C0635EC">
      <w:start w:val="1"/>
      <w:numFmt w:val="decimal"/>
      <w:lvlText w:val="%1."/>
      <w:lvlJc w:val="left"/>
      <w:pPr>
        <w:tabs>
          <w:tab w:val="num" w:pos="720"/>
        </w:tabs>
        <w:ind w:left="720" w:hanging="360"/>
      </w:pPr>
      <w:rPr>
        <w:rFonts w:hint="default"/>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31F6088"/>
    <w:multiLevelType w:val="hybridMultilevel"/>
    <w:tmpl w:val="0C825B9C"/>
    <w:lvl w:ilvl="0" w:tplc="993AE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4F01236"/>
    <w:multiLevelType w:val="hybridMultilevel"/>
    <w:tmpl w:val="8EDCF47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405B36"/>
    <w:multiLevelType w:val="hybridMultilevel"/>
    <w:tmpl w:val="E5DEFA96"/>
    <w:lvl w:ilvl="0" w:tplc="BA865A76">
      <w:start w:val="1"/>
      <w:numFmt w:val="decimal"/>
      <w:lvlText w:val="%1."/>
      <w:lvlJc w:val="left"/>
      <w:pPr>
        <w:tabs>
          <w:tab w:val="num" w:pos="576"/>
        </w:tabs>
        <w:ind w:left="576" w:hanging="5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89C4D9D"/>
    <w:multiLevelType w:val="hybridMultilevel"/>
    <w:tmpl w:val="73563EC6"/>
    <w:lvl w:ilvl="0" w:tplc="E7344B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F9844D9"/>
    <w:multiLevelType w:val="hybridMultilevel"/>
    <w:tmpl w:val="158AC346"/>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0"/>
        </w:tabs>
        <w:ind w:left="0" w:hanging="360"/>
      </w:pPr>
      <w:rPr>
        <w:rFonts w:cs="Times New Roman"/>
      </w:rPr>
    </w:lvl>
    <w:lvl w:ilvl="2" w:tplc="0409001B">
      <w:start w:val="1"/>
      <w:numFmt w:val="decimal"/>
      <w:lvlText w:val="%3."/>
      <w:lvlJc w:val="left"/>
      <w:pPr>
        <w:tabs>
          <w:tab w:val="num" w:pos="720"/>
        </w:tabs>
        <w:ind w:left="720" w:hanging="360"/>
      </w:pPr>
      <w:rPr>
        <w:rFonts w:cs="Times New Roman"/>
      </w:rPr>
    </w:lvl>
    <w:lvl w:ilvl="3" w:tplc="0409000F">
      <w:start w:val="1"/>
      <w:numFmt w:val="decimal"/>
      <w:lvlText w:val="%4."/>
      <w:lvlJc w:val="left"/>
      <w:pPr>
        <w:tabs>
          <w:tab w:val="num" w:pos="1440"/>
        </w:tabs>
        <w:ind w:left="1440" w:hanging="360"/>
      </w:pPr>
      <w:rPr>
        <w:rFonts w:cs="Times New Roman"/>
      </w:rPr>
    </w:lvl>
    <w:lvl w:ilvl="4" w:tplc="04090019">
      <w:start w:val="1"/>
      <w:numFmt w:val="decimal"/>
      <w:lvlText w:val="%5."/>
      <w:lvlJc w:val="left"/>
      <w:pPr>
        <w:tabs>
          <w:tab w:val="num" w:pos="2160"/>
        </w:tabs>
        <w:ind w:left="2160" w:hanging="360"/>
      </w:pPr>
      <w:rPr>
        <w:rFonts w:cs="Times New Roman"/>
      </w:rPr>
    </w:lvl>
    <w:lvl w:ilvl="5" w:tplc="0409001B">
      <w:start w:val="1"/>
      <w:numFmt w:val="decimal"/>
      <w:lvlText w:val="%6."/>
      <w:lvlJc w:val="left"/>
      <w:pPr>
        <w:tabs>
          <w:tab w:val="num" w:pos="2880"/>
        </w:tabs>
        <w:ind w:left="2880" w:hanging="360"/>
      </w:pPr>
      <w:rPr>
        <w:rFonts w:cs="Times New Roman"/>
      </w:rPr>
    </w:lvl>
    <w:lvl w:ilvl="6" w:tplc="0409000F">
      <w:start w:val="1"/>
      <w:numFmt w:val="decimal"/>
      <w:lvlText w:val="%7."/>
      <w:lvlJc w:val="left"/>
      <w:pPr>
        <w:tabs>
          <w:tab w:val="num" w:pos="3600"/>
        </w:tabs>
        <w:ind w:left="3600" w:hanging="360"/>
      </w:pPr>
      <w:rPr>
        <w:rFonts w:cs="Times New Roman"/>
      </w:rPr>
    </w:lvl>
    <w:lvl w:ilvl="7" w:tplc="04090019">
      <w:start w:val="1"/>
      <w:numFmt w:val="decimal"/>
      <w:lvlText w:val="%8."/>
      <w:lvlJc w:val="left"/>
      <w:pPr>
        <w:tabs>
          <w:tab w:val="num" w:pos="4320"/>
        </w:tabs>
        <w:ind w:left="4320" w:hanging="360"/>
      </w:pPr>
      <w:rPr>
        <w:rFonts w:cs="Times New Roman"/>
      </w:rPr>
    </w:lvl>
    <w:lvl w:ilvl="8" w:tplc="0409001B">
      <w:start w:val="1"/>
      <w:numFmt w:val="decimal"/>
      <w:lvlText w:val="%9."/>
      <w:lvlJc w:val="left"/>
      <w:pPr>
        <w:tabs>
          <w:tab w:val="num" w:pos="5040"/>
        </w:tabs>
        <w:ind w:left="5040" w:hanging="360"/>
      </w:pPr>
      <w:rPr>
        <w:rFonts w:cs="Times New Roman"/>
      </w:rPr>
    </w:lvl>
  </w:abstractNum>
  <w:num w:numId="1">
    <w:abstractNumId w:val="1"/>
  </w:num>
  <w:num w:numId="2">
    <w:abstractNumId w:val="9"/>
  </w:num>
  <w:num w:numId="3">
    <w:abstractNumId w:val="8"/>
  </w:num>
  <w:num w:numId="4">
    <w:abstractNumId w:val="3"/>
  </w:num>
  <w:num w:numId="5">
    <w:abstractNumId w:val="5"/>
  </w:num>
  <w:num w:numId="6">
    <w:abstractNumId w:val="7"/>
  </w:num>
  <w:num w:numId="7">
    <w:abstractNumId w:val="0"/>
  </w:num>
  <w:num w:numId="8">
    <w:abstractNumId w:val="6"/>
  </w:num>
  <w:num w:numId="9">
    <w:abstractNumId w:val="2"/>
  </w:num>
  <w:num w:numId="10">
    <w:abstractNumId w:val="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57657"/>
    <w:rsid w:val="000C5F6B"/>
    <w:rsid w:val="00142662"/>
    <w:rsid w:val="00144418"/>
    <w:rsid w:val="00145B6B"/>
    <w:rsid w:val="001770F6"/>
    <w:rsid w:val="00181A9E"/>
    <w:rsid w:val="0018651A"/>
    <w:rsid w:val="001C441C"/>
    <w:rsid w:val="001C632B"/>
    <w:rsid w:val="001D46AC"/>
    <w:rsid w:val="0025503D"/>
    <w:rsid w:val="002636A6"/>
    <w:rsid w:val="002A185D"/>
    <w:rsid w:val="002A6E3C"/>
    <w:rsid w:val="002A7F19"/>
    <w:rsid w:val="002F6CC1"/>
    <w:rsid w:val="00346F68"/>
    <w:rsid w:val="00352C4E"/>
    <w:rsid w:val="00382774"/>
    <w:rsid w:val="003C49B5"/>
    <w:rsid w:val="003E4DEA"/>
    <w:rsid w:val="003F1904"/>
    <w:rsid w:val="00411DF4"/>
    <w:rsid w:val="0046533E"/>
    <w:rsid w:val="004956EE"/>
    <w:rsid w:val="004A3158"/>
    <w:rsid w:val="004C311E"/>
    <w:rsid w:val="00537DD6"/>
    <w:rsid w:val="00581961"/>
    <w:rsid w:val="00597C81"/>
    <w:rsid w:val="005F7CD4"/>
    <w:rsid w:val="00612A1B"/>
    <w:rsid w:val="006B3C59"/>
    <w:rsid w:val="007413BE"/>
    <w:rsid w:val="007506E5"/>
    <w:rsid w:val="00762E49"/>
    <w:rsid w:val="007E4850"/>
    <w:rsid w:val="007E678B"/>
    <w:rsid w:val="007F259D"/>
    <w:rsid w:val="007F3359"/>
    <w:rsid w:val="00836004"/>
    <w:rsid w:val="008960A8"/>
    <w:rsid w:val="008E56D6"/>
    <w:rsid w:val="008F7B8A"/>
    <w:rsid w:val="009143C0"/>
    <w:rsid w:val="00920F96"/>
    <w:rsid w:val="009506FB"/>
    <w:rsid w:val="009A68DF"/>
    <w:rsid w:val="009F30EE"/>
    <w:rsid w:val="00A05834"/>
    <w:rsid w:val="00A67B0C"/>
    <w:rsid w:val="00A76272"/>
    <w:rsid w:val="00B27085"/>
    <w:rsid w:val="00B57657"/>
    <w:rsid w:val="00B6627F"/>
    <w:rsid w:val="00B74766"/>
    <w:rsid w:val="00B76FB4"/>
    <w:rsid w:val="00B859E0"/>
    <w:rsid w:val="00BA1FB6"/>
    <w:rsid w:val="00BD6383"/>
    <w:rsid w:val="00BE6120"/>
    <w:rsid w:val="00C77097"/>
    <w:rsid w:val="00C8415E"/>
    <w:rsid w:val="00D21407"/>
    <w:rsid w:val="00D3008D"/>
    <w:rsid w:val="00D31D0F"/>
    <w:rsid w:val="00D372D1"/>
    <w:rsid w:val="00D37A58"/>
    <w:rsid w:val="00DE7A6F"/>
    <w:rsid w:val="00DF773C"/>
    <w:rsid w:val="00E34219"/>
    <w:rsid w:val="00E90756"/>
    <w:rsid w:val="00EE5815"/>
    <w:rsid w:val="00F233AB"/>
    <w:rsid w:val="00F54D33"/>
    <w:rsid w:val="00F67C94"/>
    <w:rsid w:val="00F7640B"/>
    <w:rsid w:val="00FF2A23"/>
    <w:rsid w:val="00FF63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6A6"/>
    <w:rPr>
      <w:sz w:val="24"/>
      <w:szCs w:val="24"/>
    </w:rPr>
  </w:style>
  <w:style w:type="paragraph" w:styleId="Heading1">
    <w:name w:val="heading 1"/>
    <w:basedOn w:val="Normal"/>
    <w:next w:val="Normal"/>
    <w:link w:val="Heading1Char"/>
    <w:qFormat/>
    <w:rsid w:val="001C441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441C"/>
    <w:rPr>
      <w:rFonts w:ascii="Arial" w:hAnsi="Arial" w:cs="Arial"/>
      <w:b/>
      <w:bCs/>
      <w:kern w:val="32"/>
      <w:sz w:val="32"/>
      <w:szCs w:val="32"/>
    </w:rPr>
  </w:style>
  <w:style w:type="paragraph" w:styleId="BalloonText">
    <w:name w:val="Balloon Text"/>
    <w:basedOn w:val="Normal"/>
    <w:semiHidden/>
    <w:rsid w:val="009A68DF"/>
    <w:rPr>
      <w:rFonts w:ascii="Tahoma" w:hAnsi="Tahoma" w:cs="Tahoma"/>
      <w:sz w:val="16"/>
      <w:szCs w:val="16"/>
    </w:rPr>
  </w:style>
  <w:style w:type="character" w:styleId="CommentReference">
    <w:name w:val="annotation reference"/>
    <w:basedOn w:val="DefaultParagraphFont"/>
    <w:semiHidden/>
    <w:rsid w:val="009A68DF"/>
    <w:rPr>
      <w:sz w:val="16"/>
      <w:szCs w:val="16"/>
    </w:rPr>
  </w:style>
  <w:style w:type="paragraph" w:styleId="CommentText">
    <w:name w:val="annotation text"/>
    <w:basedOn w:val="Normal"/>
    <w:semiHidden/>
    <w:rsid w:val="009A68DF"/>
    <w:rPr>
      <w:sz w:val="20"/>
      <w:szCs w:val="20"/>
    </w:rPr>
  </w:style>
  <w:style w:type="paragraph" w:styleId="CommentSubject">
    <w:name w:val="annotation subject"/>
    <w:basedOn w:val="CommentText"/>
    <w:next w:val="CommentText"/>
    <w:semiHidden/>
    <w:rsid w:val="009A68DF"/>
    <w:rPr>
      <w:b/>
      <w:bCs/>
    </w:rPr>
  </w:style>
  <w:style w:type="paragraph" w:styleId="Header">
    <w:name w:val="header"/>
    <w:basedOn w:val="Normal"/>
    <w:link w:val="HeaderChar"/>
    <w:rsid w:val="001C441C"/>
    <w:pPr>
      <w:tabs>
        <w:tab w:val="center" w:pos="4320"/>
        <w:tab w:val="right" w:pos="8640"/>
      </w:tabs>
    </w:pPr>
  </w:style>
  <w:style w:type="character" w:customStyle="1" w:styleId="HeaderChar">
    <w:name w:val="Header Char"/>
    <w:basedOn w:val="DefaultParagraphFont"/>
    <w:link w:val="Header"/>
    <w:rsid w:val="001C441C"/>
    <w:rPr>
      <w:sz w:val="24"/>
      <w:szCs w:val="24"/>
    </w:rPr>
  </w:style>
  <w:style w:type="paragraph" w:styleId="Footer">
    <w:name w:val="footer"/>
    <w:basedOn w:val="Normal"/>
    <w:link w:val="FooterChar"/>
    <w:uiPriority w:val="99"/>
    <w:rsid w:val="001C441C"/>
    <w:pPr>
      <w:tabs>
        <w:tab w:val="center" w:pos="4320"/>
        <w:tab w:val="right" w:pos="8640"/>
      </w:tabs>
    </w:pPr>
  </w:style>
  <w:style w:type="character" w:customStyle="1" w:styleId="FooterChar">
    <w:name w:val="Footer Char"/>
    <w:basedOn w:val="DefaultParagraphFont"/>
    <w:link w:val="Footer"/>
    <w:uiPriority w:val="99"/>
    <w:rsid w:val="001C441C"/>
    <w:rPr>
      <w:sz w:val="24"/>
      <w:szCs w:val="24"/>
    </w:rPr>
  </w:style>
  <w:style w:type="character" w:styleId="PageNumber">
    <w:name w:val="page number"/>
    <w:basedOn w:val="DefaultParagraphFont"/>
    <w:rsid w:val="001C441C"/>
  </w:style>
  <w:style w:type="paragraph" w:customStyle="1" w:styleId="Affiliation">
    <w:name w:val="Affiliation"/>
    <w:basedOn w:val="Normal"/>
    <w:rsid w:val="001C441C"/>
    <w:pPr>
      <w:suppressAutoHyphens/>
      <w:spacing w:line="260" w:lineRule="exact"/>
    </w:pPr>
    <w:rPr>
      <w:rFonts w:ascii="Times" w:hAnsi="Times"/>
      <w:i/>
      <w:sz w:val="22"/>
      <w:szCs w:val="20"/>
      <w:lang w:eastAsia="ar-SA"/>
    </w:rPr>
  </w:style>
  <w:style w:type="paragraph" w:styleId="Title">
    <w:name w:val="Title"/>
    <w:basedOn w:val="Normal"/>
    <w:next w:val="Subtitle"/>
    <w:link w:val="TitleChar"/>
    <w:qFormat/>
    <w:rsid w:val="001C441C"/>
    <w:pPr>
      <w:suppressAutoHyphens/>
      <w:spacing w:line="560" w:lineRule="exact"/>
    </w:pPr>
    <w:rPr>
      <w:rFonts w:ascii="Times" w:hAnsi="Times"/>
      <w:b/>
      <w:sz w:val="44"/>
      <w:szCs w:val="20"/>
      <w:lang w:eastAsia="ar-SA"/>
    </w:rPr>
  </w:style>
  <w:style w:type="paragraph" w:styleId="Subtitle">
    <w:name w:val="Subtitle"/>
    <w:basedOn w:val="Normal"/>
    <w:link w:val="SubtitleChar"/>
    <w:qFormat/>
    <w:rsid w:val="001C441C"/>
    <w:pPr>
      <w:spacing w:after="60"/>
      <w:jc w:val="center"/>
      <w:outlineLvl w:val="1"/>
    </w:pPr>
    <w:rPr>
      <w:rFonts w:ascii="Arial" w:hAnsi="Arial" w:cs="Arial"/>
    </w:rPr>
  </w:style>
  <w:style w:type="character" w:customStyle="1" w:styleId="SubtitleChar">
    <w:name w:val="Subtitle Char"/>
    <w:basedOn w:val="DefaultParagraphFont"/>
    <w:link w:val="Subtitle"/>
    <w:rsid w:val="001C441C"/>
    <w:rPr>
      <w:rFonts w:ascii="Arial" w:hAnsi="Arial" w:cs="Arial"/>
      <w:sz w:val="24"/>
      <w:szCs w:val="24"/>
    </w:rPr>
  </w:style>
  <w:style w:type="character" w:customStyle="1" w:styleId="TitleChar">
    <w:name w:val="Title Char"/>
    <w:basedOn w:val="DefaultParagraphFont"/>
    <w:link w:val="Title"/>
    <w:rsid w:val="001C441C"/>
    <w:rPr>
      <w:rFonts w:ascii="Times" w:hAnsi="Times"/>
      <w:b/>
      <w:sz w:val="44"/>
      <w:lang w:eastAsia="ar-SA"/>
    </w:rPr>
  </w:style>
  <w:style w:type="character" w:styleId="Hyperlink">
    <w:name w:val="Hyperlink"/>
    <w:basedOn w:val="DefaultParagraphFont"/>
    <w:rsid w:val="001C441C"/>
    <w:rPr>
      <w:color w:val="0000FF"/>
      <w:u w:val="single"/>
    </w:rPr>
  </w:style>
  <w:style w:type="paragraph" w:styleId="BodyText">
    <w:name w:val="Body Text"/>
    <w:basedOn w:val="Normal"/>
    <w:link w:val="BodyTextChar"/>
    <w:rsid w:val="001C441C"/>
    <w:pPr>
      <w:suppressAutoHyphens/>
      <w:spacing w:before="240" w:after="60" w:line="260" w:lineRule="exact"/>
    </w:pPr>
    <w:rPr>
      <w:rFonts w:ascii="Times" w:hAnsi="Times" w:cs="Arial"/>
      <w:sz w:val="22"/>
      <w:szCs w:val="14"/>
      <w:lang w:eastAsia="ar-SA"/>
    </w:rPr>
  </w:style>
  <w:style w:type="character" w:customStyle="1" w:styleId="BodyTextChar">
    <w:name w:val="Body Text Char"/>
    <w:basedOn w:val="DefaultParagraphFont"/>
    <w:link w:val="BodyText"/>
    <w:rsid w:val="001C441C"/>
    <w:rPr>
      <w:rFonts w:ascii="Times" w:hAnsi="Times" w:cs="Arial"/>
      <w:sz w:val="22"/>
      <w:szCs w:val="14"/>
      <w:lang w:eastAsia="ar-SA"/>
    </w:rPr>
  </w:style>
  <w:style w:type="paragraph" w:customStyle="1" w:styleId="HeadingNoTOC">
    <w:name w:val="Heading NoTOC"/>
    <w:basedOn w:val="Heading1"/>
    <w:next w:val="Normal"/>
    <w:rsid w:val="001C441C"/>
    <w:pPr>
      <w:keepLines/>
      <w:suppressAutoHyphens/>
      <w:spacing w:line="320" w:lineRule="exact"/>
    </w:pPr>
    <w:rPr>
      <w:rFonts w:ascii="Helvetica" w:hAnsi="Helvetica" w:cs="Times New Roman"/>
      <w:bCs w:val="0"/>
      <w:kern w:val="0"/>
      <w:sz w:val="28"/>
      <w:szCs w:val="20"/>
      <w:lang w:eastAsia="ar-SA"/>
    </w:rPr>
  </w:style>
  <w:style w:type="paragraph" w:styleId="TOC1">
    <w:name w:val="toc 1"/>
    <w:basedOn w:val="Normal"/>
    <w:next w:val="Normal"/>
    <w:rsid w:val="001C441C"/>
    <w:pPr>
      <w:tabs>
        <w:tab w:val="right" w:leader="dot" w:pos="9000"/>
      </w:tabs>
      <w:suppressAutoHyphens/>
      <w:spacing w:before="240" w:after="60" w:line="260" w:lineRule="exact"/>
      <w:ind w:left="360" w:right="360" w:hanging="360"/>
    </w:pPr>
    <w:rPr>
      <w:rFonts w:ascii="Times" w:hAnsi="Times"/>
      <w:b/>
      <w:szCs w:val="20"/>
      <w:lang w:eastAsia="ar-SA"/>
    </w:rPr>
  </w:style>
  <w:style w:type="paragraph" w:styleId="TOC2">
    <w:name w:val="toc 2"/>
    <w:basedOn w:val="Normal"/>
    <w:next w:val="Normal"/>
    <w:rsid w:val="001C441C"/>
    <w:pPr>
      <w:tabs>
        <w:tab w:val="right" w:leader="dot" w:pos="9000"/>
      </w:tabs>
      <w:suppressAutoHyphens/>
      <w:spacing w:before="60" w:after="60"/>
      <w:ind w:left="446" w:right="360" w:hanging="230"/>
    </w:pPr>
    <w:rPr>
      <w:rFonts w:ascii="Times" w:hAnsi="Times"/>
      <w:sz w:val="22"/>
      <w:szCs w:val="20"/>
      <w:lang w:eastAsia="ar-SA"/>
    </w:rPr>
  </w:style>
  <w:style w:type="paragraph" w:styleId="TOC3">
    <w:name w:val="toc 3"/>
    <w:basedOn w:val="Normal"/>
    <w:next w:val="Normal"/>
    <w:rsid w:val="001C441C"/>
    <w:pPr>
      <w:tabs>
        <w:tab w:val="right" w:leader="dot" w:pos="9000"/>
      </w:tabs>
      <w:suppressAutoHyphens/>
      <w:spacing w:before="60" w:after="60"/>
      <w:ind w:left="720" w:right="360" w:hanging="274"/>
    </w:pPr>
    <w:rPr>
      <w:rFonts w:ascii="Times" w:hAnsi="Times"/>
      <w:sz w:val="22"/>
      <w:szCs w:val="20"/>
      <w:lang w:eastAsia="ar-SA"/>
    </w:rPr>
  </w:style>
  <w:style w:type="paragraph" w:styleId="TOC4">
    <w:name w:val="toc 4"/>
    <w:basedOn w:val="Normal"/>
    <w:next w:val="Normal"/>
    <w:rsid w:val="001C441C"/>
    <w:pPr>
      <w:tabs>
        <w:tab w:val="right" w:leader="dot" w:pos="9000"/>
      </w:tabs>
      <w:suppressAutoHyphens/>
      <w:spacing w:before="60" w:after="60"/>
      <w:ind w:left="662" w:right="360"/>
    </w:pPr>
    <w:rPr>
      <w:rFonts w:ascii="Times" w:hAnsi="Times"/>
      <w:sz w:val="22"/>
      <w:szCs w:val="20"/>
      <w:lang w:eastAsia="ar-SA"/>
    </w:rPr>
  </w:style>
  <w:style w:type="paragraph" w:styleId="TOC7">
    <w:name w:val="toc 7"/>
    <w:basedOn w:val="Normal"/>
    <w:next w:val="Normal"/>
    <w:rsid w:val="001C441C"/>
    <w:pPr>
      <w:suppressAutoHyphens/>
      <w:spacing w:before="240" w:after="60" w:line="260" w:lineRule="exact"/>
      <w:ind w:left="1320"/>
    </w:pPr>
    <w:rPr>
      <w:rFonts w:ascii="Times" w:hAnsi="Times"/>
      <w:sz w:val="22"/>
      <w:szCs w:val="20"/>
      <w:lang w:eastAsia="ar-SA"/>
    </w:rPr>
  </w:style>
  <w:style w:type="paragraph" w:styleId="TableofFigures">
    <w:name w:val="table of figures"/>
    <w:basedOn w:val="Normal"/>
    <w:next w:val="Normal"/>
    <w:rsid w:val="001C441C"/>
    <w:pPr>
      <w:tabs>
        <w:tab w:val="right" w:leader="dot" w:pos="9000"/>
      </w:tabs>
      <w:suppressAutoHyphens/>
      <w:spacing w:before="240" w:after="60" w:line="260" w:lineRule="exact"/>
      <w:ind w:left="440" w:right="360" w:hanging="440"/>
    </w:pPr>
    <w:rPr>
      <w:rFonts w:ascii="Times" w:hAnsi="Times"/>
      <w:sz w:val="22"/>
      <w:szCs w:val="20"/>
      <w:lang w:eastAsia="ar-SA"/>
    </w:rPr>
  </w:style>
  <w:style w:type="paragraph" w:customStyle="1" w:styleId="HeadingTOC">
    <w:name w:val="Heading TOC"/>
    <w:basedOn w:val="HeadingNoTOC"/>
    <w:next w:val="BodyText"/>
    <w:rsid w:val="001C441C"/>
  </w:style>
  <w:style w:type="character" w:styleId="Emphasis">
    <w:name w:val="Emphasis"/>
    <w:basedOn w:val="DefaultParagraphFont"/>
    <w:qFormat/>
    <w:rsid w:val="001C441C"/>
    <w:rPr>
      <w:i/>
      <w:iCs/>
    </w:rPr>
  </w:style>
  <w:style w:type="paragraph" w:customStyle="1" w:styleId="H1">
    <w:name w:val="H1"/>
    <w:basedOn w:val="Normal"/>
    <w:rsid w:val="001C441C"/>
    <w:pPr>
      <w:keepNext/>
      <w:widowControl w:val="0"/>
      <w:autoSpaceDE w:val="0"/>
      <w:autoSpaceDN w:val="0"/>
      <w:adjustRightInd w:val="0"/>
      <w:spacing w:after="144" w:line="360" w:lineRule="atLeast"/>
      <w:jc w:val="center"/>
      <w:textAlignment w:val="center"/>
    </w:pPr>
    <w:rPr>
      <w:rFonts w:ascii="Futura Std Medium" w:hAnsi="Futura Std Medium" w:cs="Futura Md BT"/>
      <w:b/>
      <w:bCs/>
      <w:color w:val="3A579C"/>
      <w:sz w:val="32"/>
      <w:szCs w:val="32"/>
    </w:rPr>
  </w:style>
  <w:style w:type="character" w:customStyle="1" w:styleId="Style">
    <w:name w:val="Style"/>
    <w:basedOn w:val="CommentReference"/>
    <w:rsid w:val="001C441C"/>
    <w:rPr>
      <w:sz w:val="24"/>
    </w:rPr>
  </w:style>
  <w:style w:type="character" w:styleId="FollowedHyperlink">
    <w:name w:val="FollowedHyperlink"/>
    <w:basedOn w:val="DefaultParagraphFont"/>
    <w:rsid w:val="001C441C"/>
    <w:rPr>
      <w:color w:val="000080"/>
      <w:u w:val="single"/>
    </w:rPr>
  </w:style>
  <w:style w:type="character" w:styleId="Strong">
    <w:name w:val="Strong"/>
    <w:basedOn w:val="DefaultParagraphFont"/>
    <w:qFormat/>
    <w:rsid w:val="001C441C"/>
    <w:rPr>
      <w:b/>
      <w:bCs/>
    </w:rPr>
  </w:style>
  <w:style w:type="paragraph" w:styleId="ListParagraph">
    <w:name w:val="List Paragraph"/>
    <w:basedOn w:val="Normal"/>
    <w:uiPriority w:val="34"/>
    <w:qFormat/>
    <w:rsid w:val="001C441C"/>
    <w:pPr>
      <w:ind w:left="720"/>
    </w:pPr>
  </w:style>
</w:styles>
</file>

<file path=word/webSettings.xml><?xml version="1.0" encoding="utf-8"?>
<w:webSettings xmlns:r="http://schemas.openxmlformats.org/officeDocument/2006/relationships" xmlns:w="http://schemas.openxmlformats.org/wordprocessingml/2006/main">
  <w:divs>
    <w:div w:id="1069380826">
      <w:bodyDiv w:val="1"/>
      <w:marLeft w:val="0"/>
      <w:marRight w:val="0"/>
      <w:marTop w:val="0"/>
      <w:marBottom w:val="0"/>
      <w:divBdr>
        <w:top w:val="none" w:sz="0" w:space="0" w:color="auto"/>
        <w:left w:val="none" w:sz="0" w:space="0" w:color="auto"/>
        <w:bottom w:val="none" w:sz="0" w:space="0" w:color="auto"/>
        <w:right w:val="none" w:sz="0" w:space="0" w:color="auto"/>
      </w:divBdr>
    </w:div>
    <w:div w:id="197186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8C55C-6EE6-40DA-80D2-F4EA13E58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Draft - - State Public Health Laboratory Survey</vt:lpstr>
    </vt:vector>
  </TitlesOfParts>
  <Company>ITSO</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 State Public Health Laboratory Survey</dc:title>
  <dc:subject/>
  <dc:creator>hgk8</dc:creator>
  <cp:keywords/>
  <dc:description/>
  <cp:lastModifiedBy>mwl8</cp:lastModifiedBy>
  <cp:revision>5</cp:revision>
  <cp:lastPrinted>2010-09-27T12:41:00Z</cp:lastPrinted>
  <dcterms:created xsi:type="dcterms:W3CDTF">2010-09-25T16:27:00Z</dcterms:created>
  <dcterms:modified xsi:type="dcterms:W3CDTF">2010-09-28T12:24:00Z</dcterms:modified>
</cp:coreProperties>
</file>