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B3" w:rsidRDefault="000800B3" w:rsidP="000800B3">
      <w:pPr>
        <w:jc w:val="center"/>
        <w:rPr>
          <w:rFonts w:ascii="Helv" w:hAnsi="Helv" w:cs="Helv"/>
          <w:color w:val="000000"/>
          <w:sz w:val="20"/>
          <w:szCs w:val="20"/>
        </w:rPr>
      </w:pPr>
      <w:r w:rsidRPr="000800B3">
        <w:rPr>
          <w:rFonts w:ascii="Helv" w:hAnsi="Helv" w:cs="Helv"/>
          <w:color w:val="000000"/>
          <w:sz w:val="20"/>
          <w:szCs w:val="20"/>
        </w:rPr>
        <w:t>Mandatory Reporting of G</w:t>
      </w:r>
      <w:r>
        <w:rPr>
          <w:rFonts w:ascii="Helv" w:hAnsi="Helv" w:cs="Helv"/>
          <w:color w:val="000000"/>
          <w:sz w:val="20"/>
          <w:szCs w:val="20"/>
        </w:rPr>
        <w:t>reenhouse Gases (</w:t>
      </w:r>
      <w:r w:rsidRPr="000800B3">
        <w:rPr>
          <w:rFonts w:ascii="Helv" w:hAnsi="Helv" w:cs="Helv"/>
          <w:color w:val="000000"/>
          <w:sz w:val="20"/>
          <w:szCs w:val="20"/>
        </w:rPr>
        <w:t>Additional Sources of Fluorinated Greenhouse Gases, Subparts I, L, DD, SS, and QQ)</w:t>
      </w:r>
    </w:p>
    <w:p w:rsidR="000800B3" w:rsidRDefault="000800B3" w:rsidP="000800B3">
      <w:pPr>
        <w:jc w:val="center"/>
        <w:rPr>
          <w:rFonts w:ascii="Helv" w:hAnsi="Helv" w:cs="Helv"/>
          <w:color w:val="000000"/>
          <w:sz w:val="20"/>
          <w:szCs w:val="20"/>
        </w:rPr>
      </w:pPr>
      <w:r>
        <w:rPr>
          <w:rFonts w:ascii="Helv" w:hAnsi="Helv" w:cs="Helv"/>
          <w:color w:val="000000"/>
          <w:sz w:val="20"/>
          <w:szCs w:val="20"/>
        </w:rPr>
        <w:t>Change Worksheet for New Forms</w:t>
      </w:r>
    </w:p>
    <w:p w:rsidR="000800B3" w:rsidRDefault="000800B3" w:rsidP="000800B3">
      <w:pPr>
        <w:jc w:val="center"/>
        <w:rPr>
          <w:rFonts w:ascii="Helv" w:hAnsi="Helv" w:cs="Helv"/>
          <w:color w:val="000000"/>
          <w:sz w:val="20"/>
          <w:szCs w:val="20"/>
        </w:rPr>
      </w:pPr>
      <w:r>
        <w:rPr>
          <w:rFonts w:ascii="Helv" w:hAnsi="Helv" w:cs="Helv"/>
          <w:color w:val="000000"/>
          <w:sz w:val="20"/>
          <w:szCs w:val="20"/>
        </w:rPr>
        <w:t>OMB Control Number 2060-0650, EPA ICR Number 2373.03</w:t>
      </w:r>
    </w:p>
    <w:p w:rsidR="000800B3" w:rsidRDefault="000800B3">
      <w:pPr>
        <w:rPr>
          <w:rFonts w:ascii="Helv" w:hAnsi="Helv" w:cs="Helv"/>
          <w:color w:val="000000"/>
          <w:sz w:val="20"/>
          <w:szCs w:val="20"/>
        </w:rPr>
      </w:pPr>
    </w:p>
    <w:p w:rsidR="00984488" w:rsidRDefault="000800B3">
      <w:r>
        <w:rPr>
          <w:rFonts w:ascii="Helv" w:hAnsi="Helv" w:cs="Helv"/>
          <w:color w:val="000000"/>
          <w:sz w:val="20"/>
          <w:szCs w:val="20"/>
        </w:rPr>
        <w:t xml:space="preserve">This change worksheet addressed two forms for OMB approval.  The forms are optional and are to be used by facilities that are requesting an extension for the use of Best Available Monitoring Methods to comply with subparts I and L of the Mandatory Reporting of Greenhouse Gases -40 CFR Part 98.  The hour burden associated with completing the forms has already been accounted for in the ICR </w:t>
      </w:r>
      <w:proofErr w:type="gramStart"/>
      <w:r>
        <w:rPr>
          <w:rFonts w:ascii="Helv" w:hAnsi="Helv" w:cs="Helv"/>
          <w:color w:val="000000"/>
          <w:sz w:val="20"/>
          <w:szCs w:val="20"/>
        </w:rPr>
        <w:t>( EPA</w:t>
      </w:r>
      <w:proofErr w:type="gramEnd"/>
      <w:r>
        <w:rPr>
          <w:rFonts w:ascii="Helv" w:hAnsi="Helv" w:cs="Helv"/>
          <w:color w:val="000000"/>
          <w:sz w:val="20"/>
          <w:szCs w:val="20"/>
        </w:rPr>
        <w:t xml:space="preserve"> ICR No. 2373.02) which reflected the final rule provisions  in </w:t>
      </w:r>
      <w:r>
        <w:rPr>
          <w:rFonts w:ascii="Helv" w:hAnsi="Helv" w:cs="Helv"/>
          <w:i/>
          <w:iCs/>
          <w:color w:val="000000"/>
          <w:sz w:val="20"/>
          <w:szCs w:val="20"/>
        </w:rPr>
        <w:t>Mandatory Reporting of Greenhouse Gases: Additional Sources of Fluorinated Gases</w:t>
      </w:r>
      <w:r>
        <w:rPr>
          <w:rFonts w:ascii="Helv" w:hAnsi="Helv" w:cs="Helv"/>
          <w:color w:val="000000"/>
          <w:sz w:val="20"/>
          <w:szCs w:val="20"/>
        </w:rPr>
        <w:t xml:space="preserve"> (including the option for BAMM). The effective date of the forms is January 1, 2011.  </w:t>
      </w:r>
    </w:p>
    <w:sectPr w:rsidR="00984488" w:rsidSect="009844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20"/>
  <w:characterSpacingControl w:val="doNotCompress"/>
  <w:compat/>
  <w:rsids>
    <w:rsidRoot w:val="000800B3"/>
    <w:rsid w:val="000800B3"/>
    <w:rsid w:val="009844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4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713</Characters>
  <Application>Microsoft Office Word</Application>
  <DocSecurity>0</DocSecurity>
  <Lines>5</Lines>
  <Paragraphs>1</Paragraphs>
  <ScaleCrop>false</ScaleCrop>
  <Company>US-EPA</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2010-12-30T15:20:00Z</dcterms:created>
  <dcterms:modified xsi:type="dcterms:W3CDTF">2010-12-30T15:25:00Z</dcterms:modified>
</cp:coreProperties>
</file>