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88" w:rsidRDefault="002E7AF5">
      <w:pPr>
        <w:pStyle w:val="Title"/>
      </w:pPr>
      <w:r w:rsidRPr="006371DC">
        <w:t>2011</w:t>
      </w:r>
      <w:r>
        <w:t xml:space="preserve"> </w:t>
      </w:r>
      <w:r w:rsidR="00263E88">
        <w:t>SUPPORTING STATEMENT</w:t>
      </w:r>
    </w:p>
    <w:p w:rsidR="00263E88" w:rsidRDefault="00263E88">
      <w:pPr>
        <w:pStyle w:val="Title"/>
      </w:pPr>
      <w:proofErr w:type="gramStart"/>
      <w:r>
        <w:t>for</w:t>
      </w:r>
      <w:proofErr w:type="gramEnd"/>
    </w:p>
    <w:p w:rsidR="00263E88" w:rsidRDefault="00263E88">
      <w:pPr>
        <w:pStyle w:val="Title"/>
        <w:rPr>
          <w:bCs/>
        </w:rPr>
      </w:pPr>
      <w:r>
        <w:rPr>
          <w:bCs/>
        </w:rPr>
        <w:t>Farmers’ Market Promotion Program</w:t>
      </w:r>
    </w:p>
    <w:p w:rsidR="005D0222" w:rsidRDefault="005D0222">
      <w:pPr>
        <w:pStyle w:val="Title"/>
        <w:rPr>
          <w:bCs/>
        </w:rPr>
      </w:pPr>
    </w:p>
    <w:p w:rsidR="00263E88" w:rsidRPr="00F42BDA" w:rsidRDefault="00263E88">
      <w:pPr>
        <w:pStyle w:val="Title"/>
        <w:rPr>
          <w:bCs/>
          <w:color w:val="000000"/>
        </w:rPr>
      </w:pPr>
      <w:r>
        <w:rPr>
          <w:bCs/>
        </w:rPr>
        <w:t>OMB N</w:t>
      </w:r>
      <w:r w:rsidR="00261085">
        <w:rPr>
          <w:bCs/>
        </w:rPr>
        <w:t>o</w:t>
      </w:r>
      <w:r>
        <w:rPr>
          <w:bCs/>
        </w:rPr>
        <w:t xml:space="preserve">. </w:t>
      </w:r>
      <w:r w:rsidRPr="00F42BDA">
        <w:rPr>
          <w:bCs/>
          <w:color w:val="000000"/>
        </w:rPr>
        <w:t>0581-</w:t>
      </w:r>
      <w:r w:rsidR="00590954">
        <w:rPr>
          <w:bCs/>
          <w:color w:val="000000"/>
        </w:rPr>
        <w:t>0235</w:t>
      </w:r>
    </w:p>
    <w:p w:rsidR="00263E88" w:rsidRDefault="00263E88">
      <w:pPr>
        <w:pStyle w:val="Title"/>
        <w:rPr>
          <w:bCs/>
        </w:rPr>
      </w:pPr>
    </w:p>
    <w:p w:rsidR="00263E88" w:rsidRDefault="00263E88">
      <w:pPr>
        <w:pStyle w:val="Title"/>
        <w:jc w:val="left"/>
      </w:pPr>
    </w:p>
    <w:p w:rsidR="00263E88" w:rsidRDefault="00263E88">
      <w:pPr>
        <w:pStyle w:val="Title"/>
        <w:jc w:val="left"/>
      </w:pPr>
      <w:r>
        <w:t xml:space="preserve">A.  </w:t>
      </w:r>
      <w:r>
        <w:rPr>
          <w:u w:val="single"/>
        </w:rPr>
        <w:t>Justification</w:t>
      </w:r>
      <w:r>
        <w:t>.</w:t>
      </w:r>
    </w:p>
    <w:p w:rsidR="00263E88" w:rsidRDefault="00263E88">
      <w:pPr>
        <w:rPr>
          <w:b/>
        </w:rPr>
      </w:pPr>
    </w:p>
    <w:p w:rsidR="00263E88" w:rsidRDefault="00263E88">
      <w:pPr>
        <w:pStyle w:val="BodyText"/>
        <w:numPr>
          <w:ilvl w:val="0"/>
          <w:numId w:val="1"/>
        </w:numPr>
        <w:rPr>
          <w:b w:val="0"/>
        </w:rPr>
      </w:pPr>
      <w:r>
        <w:t>EXPLAIN THE CIRCUMSTANCES THAT MAKE THE COLLECTION OF INFORMATION NECESSARY.  IDENTIFY ANY LEGAL OR ADMINISTRATIVE REQUIREMENTS THAT NECESSITATE THE COLLECTION.</w:t>
      </w:r>
    </w:p>
    <w:p w:rsidR="00263E88" w:rsidRPr="00A01CF9" w:rsidRDefault="00263E88" w:rsidP="00261085">
      <w:pPr>
        <w:tabs>
          <w:tab w:val="left" w:pos="720"/>
        </w:tabs>
        <w:ind w:left="360"/>
      </w:pPr>
      <w:r>
        <w:rPr>
          <w:iCs/>
        </w:rPr>
        <w:br/>
      </w:r>
      <w:r w:rsidR="001E1D0C" w:rsidRPr="00A01CF9">
        <w:t>The U.S. Department of Agriculture (USDA), Agricultural Marketing Service (AMS) is requesting the approval from the Office of Management and Budget (OMB)</w:t>
      </w:r>
      <w:r w:rsidR="004D5E7F" w:rsidRPr="00A01CF9">
        <w:t>,</w:t>
      </w:r>
      <w:r w:rsidR="001E1D0C" w:rsidRPr="00A01CF9">
        <w:t xml:space="preserve"> </w:t>
      </w:r>
      <w:r w:rsidR="005278DA" w:rsidRPr="00A01CF9">
        <w:t>Farmers’ Market Promotion Program (FMPP)</w:t>
      </w:r>
      <w:r w:rsidR="00261085" w:rsidRPr="00A01CF9">
        <w:t xml:space="preserve">.  </w:t>
      </w:r>
      <w:r w:rsidR="00292D4B" w:rsidRPr="00A01CF9">
        <w:rPr>
          <w:iCs/>
        </w:rPr>
        <w:t>The FMPP</w:t>
      </w:r>
      <w:r w:rsidRPr="00A01CF9">
        <w:rPr>
          <w:iCs/>
        </w:rPr>
        <w:t xml:space="preserve"> operates pursuant to the authority of the Agricultural </w:t>
      </w:r>
      <w:r w:rsidR="00D52DE0" w:rsidRPr="00A01CF9">
        <w:rPr>
          <w:iCs/>
        </w:rPr>
        <w:t xml:space="preserve">Marketing </w:t>
      </w:r>
      <w:r w:rsidRPr="00A01CF9">
        <w:rPr>
          <w:iCs/>
        </w:rPr>
        <w:t>Act of 1946 (7 U.S.C. 1621-1627), the Farmer-to-Consumer Direct Marketing Act of 1976</w:t>
      </w:r>
      <w:r w:rsidR="001022FF" w:rsidRPr="00A01CF9">
        <w:rPr>
          <w:iCs/>
        </w:rPr>
        <w:t xml:space="preserve"> </w:t>
      </w:r>
      <w:r w:rsidRPr="00A01CF9">
        <w:rPr>
          <w:iCs/>
        </w:rPr>
        <w:t>(7 U.S.C. 3001-3006)</w:t>
      </w:r>
      <w:r w:rsidR="001E1D0C" w:rsidRPr="00A01CF9">
        <w:rPr>
          <w:iCs/>
        </w:rPr>
        <w:t>,</w:t>
      </w:r>
      <w:r w:rsidRPr="00A01CF9">
        <w:rPr>
          <w:iCs/>
        </w:rPr>
        <w:t xml:space="preserve"> and the recently authorized FMPP (7 U.S.C. 3005)</w:t>
      </w:r>
      <w:r w:rsidR="001E1D0C" w:rsidRPr="00A01CF9">
        <w:rPr>
          <w:iCs/>
          <w:szCs w:val="24"/>
        </w:rPr>
        <w:t xml:space="preserve">.  </w:t>
      </w:r>
      <w:r w:rsidRPr="00A01CF9">
        <w:rPr>
          <w:szCs w:val="24"/>
        </w:rPr>
        <w:t>Section 6 of 7 U.S.C. 3004 directs the Secretary of Agriculture to “carry out a program to make grants to eligible entities for projects to establish, expand, and promote farmers’ markets.”</w:t>
      </w:r>
    </w:p>
    <w:p w:rsidR="00263E88" w:rsidRPr="00A01CF9" w:rsidRDefault="00263E88">
      <w:pPr>
        <w:ind w:left="360" w:firstLine="360"/>
        <w:rPr>
          <w:iCs/>
          <w:szCs w:val="24"/>
        </w:rPr>
      </w:pPr>
    </w:p>
    <w:p w:rsidR="005278DA" w:rsidRPr="00A01CF9" w:rsidRDefault="00263E88" w:rsidP="00202586">
      <w:pPr>
        <w:ind w:left="360"/>
        <w:rPr>
          <w:iCs/>
        </w:rPr>
      </w:pPr>
      <w:r w:rsidRPr="00A01CF9">
        <w:rPr>
          <w:iCs/>
          <w:szCs w:val="24"/>
        </w:rPr>
        <w:t xml:space="preserve">The purposes of the FMPP are </w:t>
      </w:r>
      <w:r w:rsidR="005278DA" w:rsidRPr="00A01CF9">
        <w:rPr>
          <w:iCs/>
        </w:rPr>
        <w:t xml:space="preserve">to: </w:t>
      </w:r>
      <w:r w:rsidRPr="00A01CF9">
        <w:rPr>
          <w:iCs/>
          <w:szCs w:val="24"/>
        </w:rPr>
        <w:t>1)</w:t>
      </w:r>
      <w:r w:rsidRPr="00A01CF9">
        <w:rPr>
          <w:iCs/>
        </w:rPr>
        <w:t xml:space="preserve"> increase domestic consumption of agricultural commodities by improving and expanding, or assisting in the improvement and expansion of, domestic farmers’ markets, roadside stands, community-supported agriculture programs, and other direct producer-to-consumer market opportunities; and 2) develop, or aid in the development of, new farmers’ markets, roadside stands, community-supported agriculture programs, and other direct producer-to-consumer infrastructure. </w:t>
      </w:r>
      <w:r w:rsidR="001E1D0C" w:rsidRPr="00A01CF9">
        <w:rPr>
          <w:iCs/>
        </w:rPr>
        <w:t xml:space="preserve"> </w:t>
      </w:r>
    </w:p>
    <w:p w:rsidR="005278DA" w:rsidRPr="00A01CF9" w:rsidRDefault="005278DA" w:rsidP="00202586">
      <w:pPr>
        <w:ind w:left="360"/>
        <w:rPr>
          <w:iCs/>
        </w:rPr>
      </w:pPr>
    </w:p>
    <w:p w:rsidR="005278DA" w:rsidRPr="00A01CF9" w:rsidRDefault="005278DA" w:rsidP="00202586">
      <w:pPr>
        <w:ind w:left="360"/>
        <w:rPr>
          <w:szCs w:val="24"/>
        </w:rPr>
      </w:pPr>
      <w:r w:rsidRPr="00A01CF9">
        <w:rPr>
          <w:iCs/>
        </w:rPr>
        <w:t xml:space="preserve">Entities eligible to apply for FMPP grant funds include: </w:t>
      </w:r>
      <w:r w:rsidRPr="00A01CF9">
        <w:t>agricultural cooperatives, producer networks</w:t>
      </w:r>
      <w:r w:rsidR="00642B5A" w:rsidRPr="00A01CF9">
        <w:t xml:space="preserve"> and </w:t>
      </w:r>
      <w:r w:rsidRPr="00A01CF9">
        <w:t>producer associations</w:t>
      </w:r>
      <w:r w:rsidR="00642B5A" w:rsidRPr="00A01CF9">
        <w:t xml:space="preserve"> (added under the 2008 Farm Bill)</w:t>
      </w:r>
      <w:r w:rsidRPr="00A01CF9">
        <w:t>, local governments, non-profit corporations, public benefit corporations, economic development corporations, regional farmers' market authorities, and Tribal Governments</w:t>
      </w:r>
      <w:r w:rsidRPr="00A01CF9">
        <w:rPr>
          <w:iCs/>
        </w:rPr>
        <w:t xml:space="preserve">.  </w:t>
      </w:r>
      <w:r w:rsidR="00202586" w:rsidRPr="00A01CF9">
        <w:rPr>
          <w:szCs w:val="24"/>
        </w:rPr>
        <w:t xml:space="preserve">Eligible entities in all 50 States and the </w:t>
      </w:r>
      <w:smartTag w:uri="urn:schemas-microsoft-com:office:smarttags" w:element="State">
        <w:smartTag w:uri="urn:schemas-microsoft-com:office:smarttags" w:element="place">
          <w:r w:rsidR="00202586" w:rsidRPr="00A01CF9">
            <w:rPr>
              <w:szCs w:val="24"/>
            </w:rPr>
            <w:t>District of Columbia</w:t>
          </w:r>
        </w:smartTag>
      </w:smartTag>
      <w:r w:rsidR="00202586" w:rsidRPr="00A01CF9">
        <w:rPr>
          <w:szCs w:val="24"/>
        </w:rPr>
        <w:t xml:space="preserve"> may participate.  Entities located within </w:t>
      </w:r>
      <w:smartTag w:uri="urn:schemas-microsoft-com:office:smarttags" w:element="place">
        <w:smartTag w:uri="urn:schemas-microsoft-com:office:smarttags" w:element="country-region">
          <w:r w:rsidR="00202586" w:rsidRPr="00A01CF9">
            <w:rPr>
              <w:szCs w:val="24"/>
            </w:rPr>
            <w:t>U.S.</w:t>
          </w:r>
        </w:smartTag>
      </w:smartTag>
      <w:r w:rsidR="00202586" w:rsidRPr="00A01CF9">
        <w:rPr>
          <w:szCs w:val="24"/>
        </w:rPr>
        <w:t xml:space="preserve"> territories are not eligible to participate.  </w:t>
      </w:r>
    </w:p>
    <w:p w:rsidR="005278DA" w:rsidRPr="00A01CF9" w:rsidRDefault="005278DA" w:rsidP="00202586">
      <w:pPr>
        <w:ind w:left="360"/>
        <w:rPr>
          <w:szCs w:val="24"/>
        </w:rPr>
      </w:pPr>
    </w:p>
    <w:p w:rsidR="00A13A17" w:rsidRPr="00A01CF9" w:rsidRDefault="00A13A17" w:rsidP="00A13A17">
      <w:pPr>
        <w:ind w:left="360"/>
        <w:rPr>
          <w:szCs w:val="24"/>
        </w:rPr>
      </w:pPr>
      <w:r w:rsidRPr="00A01CF9">
        <w:rPr>
          <w:szCs w:val="24"/>
        </w:rPr>
        <w:t xml:space="preserve">The 2008 Farm Bill </w:t>
      </w:r>
      <w:r w:rsidR="00585F90" w:rsidRPr="00A01CF9">
        <w:rPr>
          <w:szCs w:val="24"/>
        </w:rPr>
        <w:t xml:space="preserve">legislature </w:t>
      </w:r>
      <w:r w:rsidRPr="00A01CF9">
        <w:rPr>
          <w:szCs w:val="24"/>
        </w:rPr>
        <w:t xml:space="preserve">added three (3) significant program changes within the </w:t>
      </w:r>
      <w:r w:rsidR="000C0FAF" w:rsidRPr="00A01CF9">
        <w:rPr>
          <w:szCs w:val="24"/>
        </w:rPr>
        <w:t xml:space="preserve">program mandate and procedures under </w:t>
      </w:r>
      <w:r w:rsidRPr="00A01CF9">
        <w:rPr>
          <w:szCs w:val="24"/>
        </w:rPr>
        <w:t>FMPP:</w:t>
      </w:r>
    </w:p>
    <w:p w:rsidR="00A13A17" w:rsidRPr="009753E8" w:rsidRDefault="00A13A17" w:rsidP="00A13A17">
      <w:pPr>
        <w:pStyle w:val="HTMLPreformatted"/>
        <w:numPr>
          <w:ilvl w:val="0"/>
          <w:numId w:val="35"/>
        </w:numPr>
        <w:tabs>
          <w:tab w:val="clear" w:pos="916"/>
          <w:tab w:val="clear" w:pos="1080"/>
          <w:tab w:val="num" w:pos="720"/>
        </w:tabs>
        <w:ind w:left="720"/>
        <w:rPr>
          <w:rFonts w:ascii="Times New Roman" w:hAnsi="Times New Roman" w:cs="Times New Roman"/>
          <w:sz w:val="24"/>
          <w:szCs w:val="24"/>
        </w:rPr>
      </w:pPr>
      <w:r w:rsidRPr="009753E8">
        <w:rPr>
          <w:rFonts w:ascii="Times New Roman" w:hAnsi="Times New Roman" w:cs="Times New Roman"/>
          <w:sz w:val="24"/>
          <w:szCs w:val="24"/>
        </w:rPr>
        <w:t>Adds “producer networks or associations,” with agricultural cooperatives under eligible entities.</w:t>
      </w:r>
    </w:p>
    <w:p w:rsidR="00A13A17" w:rsidRPr="009753E8" w:rsidRDefault="00A13A17" w:rsidP="00A13A17">
      <w:pPr>
        <w:pStyle w:val="HTMLPreformatted"/>
        <w:numPr>
          <w:ilvl w:val="0"/>
          <w:numId w:val="35"/>
        </w:numPr>
        <w:tabs>
          <w:tab w:val="clear" w:pos="916"/>
          <w:tab w:val="clear" w:pos="1080"/>
          <w:tab w:val="num" w:pos="720"/>
        </w:tabs>
        <w:ind w:left="720"/>
        <w:rPr>
          <w:rFonts w:ascii="Times New Roman" w:hAnsi="Times New Roman" w:cs="Times New Roman"/>
          <w:sz w:val="24"/>
          <w:szCs w:val="24"/>
        </w:rPr>
      </w:pPr>
      <w:r w:rsidRPr="009753E8">
        <w:rPr>
          <w:rFonts w:ascii="Times New Roman" w:hAnsi="Times New Roman" w:cs="Times New Roman"/>
          <w:sz w:val="24"/>
          <w:szCs w:val="24"/>
        </w:rPr>
        <w:t xml:space="preserve">Inserts a requirement that </w:t>
      </w:r>
      <w:r>
        <w:rPr>
          <w:rFonts w:ascii="Times New Roman" w:hAnsi="Times New Roman" w:cs="Times New Roman"/>
          <w:sz w:val="24"/>
          <w:szCs w:val="24"/>
        </w:rPr>
        <w:t>“</w:t>
      </w:r>
      <w:r w:rsidRPr="009753E8">
        <w:rPr>
          <w:rFonts w:ascii="Times New Roman" w:hAnsi="Times New Roman" w:cs="Times New Roman"/>
          <w:sz w:val="24"/>
          <w:szCs w:val="24"/>
        </w:rPr>
        <w:t>10 percent of all allocated funds be used to support the use of electronic benefit transfers (EBT) for Federal nutrition programs at farmers’ markets.</w:t>
      </w:r>
      <w:r>
        <w:rPr>
          <w:rFonts w:ascii="Times New Roman" w:hAnsi="Times New Roman" w:cs="Times New Roman"/>
          <w:sz w:val="24"/>
          <w:szCs w:val="24"/>
        </w:rPr>
        <w:t>”</w:t>
      </w:r>
    </w:p>
    <w:p w:rsidR="00A13A17" w:rsidRPr="009753E8" w:rsidRDefault="00A13A17" w:rsidP="00A13A17">
      <w:pPr>
        <w:pStyle w:val="HTMLPreformatted"/>
        <w:numPr>
          <w:ilvl w:val="0"/>
          <w:numId w:val="35"/>
        </w:numPr>
        <w:tabs>
          <w:tab w:val="clear" w:pos="916"/>
          <w:tab w:val="clear" w:pos="1080"/>
          <w:tab w:val="num" w:pos="720"/>
        </w:tabs>
        <w:ind w:left="720"/>
        <w:rPr>
          <w:rFonts w:ascii="Times New Roman" w:hAnsi="Times New Roman" w:cs="Times New Roman"/>
          <w:sz w:val="24"/>
          <w:szCs w:val="24"/>
        </w:rPr>
      </w:pPr>
      <w:r w:rsidRPr="009753E8">
        <w:rPr>
          <w:rFonts w:ascii="Times New Roman" w:hAnsi="Times New Roman" w:cs="Times New Roman"/>
          <w:sz w:val="24"/>
          <w:szCs w:val="24"/>
        </w:rPr>
        <w:t>Provides the following (mandatory) funds, from the Commodity Credit Corporation, to carry out the FMPP grant program</w:t>
      </w:r>
      <w:r>
        <w:rPr>
          <w:rFonts w:ascii="Times New Roman" w:hAnsi="Times New Roman" w:cs="Times New Roman"/>
          <w:sz w:val="24"/>
          <w:szCs w:val="24"/>
        </w:rPr>
        <w:t xml:space="preserve"> through 2012</w:t>
      </w:r>
      <w:r w:rsidRPr="009753E8">
        <w:rPr>
          <w:rFonts w:ascii="Times New Roman" w:hAnsi="Times New Roman" w:cs="Times New Roman"/>
          <w:sz w:val="24"/>
          <w:szCs w:val="24"/>
        </w:rPr>
        <w:t>:</w:t>
      </w:r>
    </w:p>
    <w:p w:rsidR="00A13A17" w:rsidRPr="009753E8" w:rsidRDefault="00A13A17" w:rsidP="00A13A17">
      <w:pPr>
        <w:numPr>
          <w:ilvl w:val="2"/>
          <w:numId w:val="36"/>
        </w:numPr>
        <w:tabs>
          <w:tab w:val="clear" w:pos="2700"/>
          <w:tab w:val="num" w:pos="1080"/>
        </w:tabs>
        <w:autoSpaceDE w:val="0"/>
        <w:autoSpaceDN w:val="0"/>
        <w:adjustRightInd w:val="0"/>
        <w:ind w:left="1080"/>
        <w:rPr>
          <w:szCs w:val="24"/>
        </w:rPr>
      </w:pPr>
      <w:r w:rsidRPr="009753E8">
        <w:rPr>
          <w:szCs w:val="24"/>
        </w:rPr>
        <w:t>$5,000,000 for each of fiscal years 2009 through 2010, and</w:t>
      </w:r>
    </w:p>
    <w:p w:rsidR="00A13A17" w:rsidRPr="009753E8" w:rsidRDefault="00A13A17" w:rsidP="00A13A17">
      <w:pPr>
        <w:numPr>
          <w:ilvl w:val="2"/>
          <w:numId w:val="36"/>
        </w:numPr>
        <w:tabs>
          <w:tab w:val="clear" w:pos="2700"/>
          <w:tab w:val="num" w:pos="1080"/>
        </w:tabs>
        <w:autoSpaceDE w:val="0"/>
        <w:autoSpaceDN w:val="0"/>
        <w:adjustRightInd w:val="0"/>
        <w:ind w:left="1080"/>
        <w:rPr>
          <w:szCs w:val="24"/>
        </w:rPr>
      </w:pPr>
      <w:r w:rsidRPr="009753E8">
        <w:rPr>
          <w:szCs w:val="24"/>
        </w:rPr>
        <w:t>$10,000,000 for each of fiscal years 2011 and 2012.</w:t>
      </w:r>
      <w:r w:rsidRPr="009753E8">
        <w:rPr>
          <w:szCs w:val="24"/>
        </w:rPr>
        <w:tab/>
      </w:r>
    </w:p>
    <w:p w:rsidR="00A13A17" w:rsidRPr="00A01CF9" w:rsidRDefault="00A13A17" w:rsidP="00A13A17">
      <w:pPr>
        <w:pStyle w:val="HTMLPreformatted"/>
        <w:rPr>
          <w:rFonts w:ascii="Times New Roman" w:hAnsi="Times New Roman" w:cs="Times New Roman"/>
          <w:sz w:val="24"/>
          <w:szCs w:val="24"/>
        </w:rPr>
      </w:pPr>
    </w:p>
    <w:p w:rsidR="005278DA" w:rsidRPr="00A01CF9" w:rsidRDefault="00A13A17">
      <w:pPr>
        <w:ind w:left="360"/>
        <w:rPr>
          <w:szCs w:val="24"/>
        </w:rPr>
      </w:pPr>
      <w:r w:rsidRPr="00A01CF9">
        <w:rPr>
          <w:szCs w:val="24"/>
        </w:rPr>
        <w:t>With the</w:t>
      </w:r>
      <w:r w:rsidR="00D5468E" w:rsidRPr="00A01CF9">
        <w:rPr>
          <w:szCs w:val="24"/>
        </w:rPr>
        <w:t xml:space="preserve"> 2008</w:t>
      </w:r>
      <w:r w:rsidRPr="00A01CF9">
        <w:rPr>
          <w:szCs w:val="24"/>
        </w:rPr>
        <w:t xml:space="preserve"> legislative changes, </w:t>
      </w:r>
      <w:r w:rsidR="00C916FE" w:rsidRPr="00A01CF9">
        <w:rPr>
          <w:szCs w:val="24"/>
        </w:rPr>
        <w:t>f</w:t>
      </w:r>
      <w:r w:rsidR="005278DA" w:rsidRPr="00A01CF9">
        <w:rPr>
          <w:szCs w:val="24"/>
        </w:rPr>
        <w:t>irst</w:t>
      </w:r>
      <w:r w:rsidR="00A95CF4" w:rsidRPr="00A01CF9">
        <w:rPr>
          <w:szCs w:val="24"/>
        </w:rPr>
        <w:t xml:space="preserve"> </w:t>
      </w:r>
      <w:r w:rsidR="005278DA" w:rsidRPr="00A01CF9">
        <w:rPr>
          <w:szCs w:val="24"/>
        </w:rPr>
        <w:t xml:space="preserve">AMS developed </w:t>
      </w:r>
      <w:r w:rsidR="00F4009C" w:rsidRPr="00A01CF9">
        <w:rPr>
          <w:szCs w:val="24"/>
        </w:rPr>
        <w:t>a</w:t>
      </w:r>
      <w:r w:rsidR="00E615F9" w:rsidRPr="00A01CF9">
        <w:rPr>
          <w:szCs w:val="24"/>
        </w:rPr>
        <w:t>n extension to the approved information collection t</w:t>
      </w:r>
      <w:r w:rsidR="00F4009C" w:rsidRPr="00A01CF9">
        <w:rPr>
          <w:szCs w:val="24"/>
        </w:rPr>
        <w:t>hat is</w:t>
      </w:r>
      <w:r w:rsidR="005278DA" w:rsidRPr="00A01CF9">
        <w:rPr>
          <w:szCs w:val="24"/>
        </w:rPr>
        <w:t xml:space="preserve"> for public comment with the new information collection, which was published </w:t>
      </w:r>
      <w:r w:rsidR="005278DA" w:rsidRPr="00A01CF9">
        <w:rPr>
          <w:bCs/>
        </w:rPr>
        <w:t xml:space="preserve">in the </w:t>
      </w:r>
      <w:r w:rsidR="005278DA" w:rsidRPr="00A01CF9">
        <w:rPr>
          <w:bCs/>
          <w:i/>
        </w:rPr>
        <w:t>Federal Register</w:t>
      </w:r>
      <w:r w:rsidR="005278DA" w:rsidRPr="00A01CF9">
        <w:rPr>
          <w:bCs/>
        </w:rPr>
        <w:t xml:space="preserve"> (</w:t>
      </w:r>
      <w:r w:rsidR="00E615F9" w:rsidRPr="00A01CF9">
        <w:rPr>
          <w:bCs/>
        </w:rPr>
        <w:t>75</w:t>
      </w:r>
      <w:r w:rsidR="005278DA" w:rsidRPr="00A01CF9">
        <w:rPr>
          <w:bCs/>
        </w:rPr>
        <w:t xml:space="preserve"> FR </w:t>
      </w:r>
      <w:r w:rsidR="00E615F9" w:rsidRPr="00A01CF9">
        <w:rPr>
          <w:bCs/>
        </w:rPr>
        <w:t>60715</w:t>
      </w:r>
      <w:r w:rsidR="005278DA" w:rsidRPr="00A01CF9">
        <w:rPr>
          <w:bCs/>
        </w:rPr>
        <w:t xml:space="preserve">) on </w:t>
      </w:r>
      <w:r w:rsidR="00E615F9" w:rsidRPr="00A01CF9">
        <w:rPr>
          <w:bCs/>
        </w:rPr>
        <w:t>October</w:t>
      </w:r>
      <w:r w:rsidR="005278DA" w:rsidRPr="00A01CF9">
        <w:rPr>
          <w:bCs/>
        </w:rPr>
        <w:t xml:space="preserve"> </w:t>
      </w:r>
      <w:r w:rsidR="00E615F9" w:rsidRPr="00A01CF9">
        <w:rPr>
          <w:bCs/>
        </w:rPr>
        <w:t>1</w:t>
      </w:r>
      <w:r w:rsidR="005278DA" w:rsidRPr="00A01CF9">
        <w:rPr>
          <w:bCs/>
        </w:rPr>
        <w:t>, 20</w:t>
      </w:r>
      <w:r w:rsidR="00E615F9" w:rsidRPr="00A01CF9">
        <w:rPr>
          <w:bCs/>
        </w:rPr>
        <w:t>1</w:t>
      </w:r>
      <w:r w:rsidR="005278DA" w:rsidRPr="00A01CF9">
        <w:rPr>
          <w:bCs/>
        </w:rPr>
        <w:t>0.</w:t>
      </w:r>
      <w:r w:rsidR="005278DA" w:rsidRPr="00A01CF9">
        <w:rPr>
          <w:szCs w:val="24"/>
        </w:rPr>
        <w:t xml:space="preserve">  </w:t>
      </w:r>
    </w:p>
    <w:p w:rsidR="005278DA" w:rsidRPr="00A01CF9" w:rsidRDefault="005278DA">
      <w:pPr>
        <w:ind w:left="360"/>
        <w:rPr>
          <w:szCs w:val="24"/>
        </w:rPr>
      </w:pPr>
    </w:p>
    <w:p w:rsidR="005278DA" w:rsidRPr="00A01CF9" w:rsidRDefault="005278DA">
      <w:pPr>
        <w:ind w:left="360"/>
        <w:rPr>
          <w:iCs/>
          <w:szCs w:val="24"/>
        </w:rPr>
      </w:pPr>
      <w:r w:rsidRPr="00A01CF9">
        <w:rPr>
          <w:szCs w:val="24"/>
        </w:rPr>
        <w:t>Second</w:t>
      </w:r>
      <w:r w:rsidR="000C0FAF" w:rsidRPr="00A01CF9">
        <w:rPr>
          <w:szCs w:val="24"/>
        </w:rPr>
        <w:t>, t</w:t>
      </w:r>
      <w:r w:rsidR="00261085" w:rsidRPr="00A01CF9">
        <w:rPr>
          <w:szCs w:val="24"/>
        </w:rPr>
        <w:t xml:space="preserve">he maximum amount to be awarded per grant </w:t>
      </w:r>
      <w:r w:rsidR="00A13A17" w:rsidRPr="00A01CF9">
        <w:rPr>
          <w:szCs w:val="24"/>
        </w:rPr>
        <w:t xml:space="preserve">under FMPP </w:t>
      </w:r>
      <w:r w:rsidR="000D74E6" w:rsidRPr="00A01CF9">
        <w:rPr>
          <w:szCs w:val="24"/>
        </w:rPr>
        <w:t>was increased from up to $75,000 to not more than</w:t>
      </w:r>
      <w:r w:rsidR="00261085" w:rsidRPr="00A01CF9">
        <w:rPr>
          <w:szCs w:val="24"/>
        </w:rPr>
        <w:t xml:space="preserve"> $100,000</w:t>
      </w:r>
      <w:r w:rsidR="000D74E6" w:rsidRPr="00A01CF9">
        <w:rPr>
          <w:szCs w:val="24"/>
        </w:rPr>
        <w:t>.  T</w:t>
      </w:r>
      <w:r w:rsidR="00261085" w:rsidRPr="00A01CF9">
        <w:rPr>
          <w:szCs w:val="24"/>
        </w:rPr>
        <w:t xml:space="preserve">he agency may increase this amount </w:t>
      </w:r>
      <w:r w:rsidR="00516350" w:rsidRPr="00A01CF9">
        <w:rPr>
          <w:szCs w:val="24"/>
        </w:rPr>
        <w:t>(</w:t>
      </w:r>
      <w:r w:rsidR="00261085" w:rsidRPr="00A01CF9">
        <w:rPr>
          <w:szCs w:val="24"/>
        </w:rPr>
        <w:t>annually</w:t>
      </w:r>
      <w:r w:rsidR="00516350" w:rsidRPr="00A01CF9">
        <w:rPr>
          <w:szCs w:val="24"/>
        </w:rPr>
        <w:t>)</w:t>
      </w:r>
      <w:r w:rsidR="00261085" w:rsidRPr="00A01CF9">
        <w:rPr>
          <w:szCs w:val="24"/>
        </w:rPr>
        <w:t xml:space="preserve"> subsequent to public participation and interest in the program. </w:t>
      </w:r>
      <w:r w:rsidR="007C36DF" w:rsidRPr="00A01CF9">
        <w:rPr>
          <w:szCs w:val="24"/>
        </w:rPr>
        <w:t xml:space="preserve"> </w:t>
      </w:r>
      <w:r w:rsidR="00D56C7B" w:rsidRPr="00A01CF9">
        <w:rPr>
          <w:szCs w:val="24"/>
        </w:rPr>
        <w:t>Matching funds are not required.</w:t>
      </w:r>
      <w:r w:rsidR="007C36DF" w:rsidRPr="00A01CF9">
        <w:rPr>
          <w:iCs/>
          <w:szCs w:val="24"/>
        </w:rPr>
        <w:t xml:space="preserve">  </w:t>
      </w:r>
    </w:p>
    <w:p w:rsidR="005278DA" w:rsidRPr="00A01CF9" w:rsidRDefault="005278DA">
      <w:pPr>
        <w:ind w:left="360"/>
        <w:rPr>
          <w:iCs/>
          <w:szCs w:val="24"/>
        </w:rPr>
      </w:pPr>
    </w:p>
    <w:p w:rsidR="00263E88" w:rsidRPr="00A01CF9" w:rsidRDefault="005278DA">
      <w:pPr>
        <w:ind w:left="360"/>
        <w:rPr>
          <w:szCs w:val="24"/>
        </w:rPr>
      </w:pPr>
      <w:r w:rsidRPr="00A01CF9">
        <w:rPr>
          <w:szCs w:val="24"/>
        </w:rPr>
        <w:t xml:space="preserve">Third, the project period under FMPP has been increased from 18 months to up to 24 months (2 years) for project completion.  </w:t>
      </w:r>
      <w:r w:rsidR="007C36DF" w:rsidRPr="00A01CF9">
        <w:rPr>
          <w:iCs/>
          <w:szCs w:val="24"/>
        </w:rPr>
        <w:t>The program is voluntary.</w:t>
      </w:r>
    </w:p>
    <w:p w:rsidR="00263E88" w:rsidRPr="00A01CF9" w:rsidRDefault="00263E88">
      <w:pPr>
        <w:ind w:left="360"/>
        <w:rPr>
          <w:szCs w:val="24"/>
        </w:rPr>
      </w:pPr>
    </w:p>
    <w:p w:rsidR="0091419A" w:rsidRPr="00A01CF9" w:rsidRDefault="005278DA" w:rsidP="00261085">
      <w:pPr>
        <w:tabs>
          <w:tab w:val="left" w:pos="720"/>
        </w:tabs>
        <w:ind w:left="360"/>
      </w:pPr>
      <w:r w:rsidRPr="00A01CF9">
        <w:t>Fourth and lastly</w:t>
      </w:r>
      <w:r w:rsidR="000C0FAF" w:rsidRPr="00A01CF9">
        <w:t xml:space="preserve">, </w:t>
      </w:r>
      <w:r w:rsidR="00E615F9" w:rsidRPr="00A01CF9">
        <w:rPr>
          <w:szCs w:val="24"/>
        </w:rPr>
        <w:t xml:space="preserve">AMS is requesting an extension </w:t>
      </w:r>
      <w:r w:rsidR="0069481B" w:rsidRPr="00A01CF9">
        <w:rPr>
          <w:szCs w:val="24"/>
        </w:rPr>
        <w:t>of</w:t>
      </w:r>
      <w:r w:rsidR="00E615F9" w:rsidRPr="00A01CF9">
        <w:rPr>
          <w:szCs w:val="24"/>
        </w:rPr>
        <w:t xml:space="preserve"> the currently approved information collection</w:t>
      </w:r>
      <w:r w:rsidR="0091419A" w:rsidRPr="00A01CF9">
        <w:t xml:space="preserve"> (</w:t>
      </w:r>
      <w:r w:rsidR="007C36DF" w:rsidRPr="00A01CF9">
        <w:t xml:space="preserve">currently approved under </w:t>
      </w:r>
      <w:r w:rsidR="00261085" w:rsidRPr="00A01CF9">
        <w:t xml:space="preserve">OMB </w:t>
      </w:r>
      <w:r w:rsidR="0091419A" w:rsidRPr="00A01CF9">
        <w:t xml:space="preserve">No. </w:t>
      </w:r>
      <w:r w:rsidR="00261085" w:rsidRPr="00A01CF9">
        <w:t>0581-0235</w:t>
      </w:r>
      <w:r w:rsidR="0091419A" w:rsidRPr="00A01CF9">
        <w:t xml:space="preserve">) as follows: </w:t>
      </w:r>
    </w:p>
    <w:p w:rsidR="0091419A" w:rsidRPr="00A01CF9" w:rsidRDefault="0091419A" w:rsidP="00261085">
      <w:pPr>
        <w:tabs>
          <w:tab w:val="left" w:pos="720"/>
        </w:tabs>
        <w:ind w:left="360"/>
      </w:pPr>
    </w:p>
    <w:p w:rsidR="00AE41D7" w:rsidRPr="00A01CF9" w:rsidRDefault="00AE41D7" w:rsidP="000E6048">
      <w:pPr>
        <w:pStyle w:val="ListParagraph"/>
        <w:numPr>
          <w:ilvl w:val="0"/>
          <w:numId w:val="38"/>
        </w:numPr>
        <w:autoSpaceDE w:val="0"/>
        <w:autoSpaceDN w:val="0"/>
        <w:adjustRightInd w:val="0"/>
      </w:pPr>
      <w:r w:rsidRPr="00A01CF9">
        <w:t>A</w:t>
      </w:r>
      <w:r w:rsidR="00874B17" w:rsidRPr="00A01CF9">
        <w:t>dd</w:t>
      </w:r>
      <w:r w:rsidR="00767965" w:rsidRPr="00A01CF9">
        <w:t>s</w:t>
      </w:r>
      <w:r w:rsidR="00874B17" w:rsidRPr="00A01CF9">
        <w:t xml:space="preserve"> instructions for </w:t>
      </w:r>
      <w:r w:rsidR="00C03095" w:rsidRPr="00A01CF9">
        <w:t>completion</w:t>
      </w:r>
      <w:r w:rsidR="00874B17" w:rsidRPr="00A01CF9">
        <w:t xml:space="preserve"> o</w:t>
      </w:r>
      <w:r w:rsidR="00C03095" w:rsidRPr="00A01CF9">
        <w:t>f</w:t>
      </w:r>
      <w:r w:rsidR="00874B17" w:rsidRPr="00A01CF9">
        <w:t xml:space="preserve"> </w:t>
      </w:r>
      <w:r w:rsidR="00261085" w:rsidRPr="00A01CF9">
        <w:t xml:space="preserve">“Form TM-29, FMPP Project Proposal Narrative Form” and “Form TM-30, FMPP Supplemental Budget Summary Form.”  </w:t>
      </w:r>
      <w:r w:rsidRPr="00A01CF9">
        <w:t xml:space="preserve">These voluntary forms are recommended for use as guidance for the application </w:t>
      </w:r>
      <w:r w:rsidR="000E6048" w:rsidRPr="00A01CF9">
        <w:t xml:space="preserve">narrative and budget </w:t>
      </w:r>
      <w:r w:rsidRPr="00A01CF9">
        <w:t>development and submittal processes.</w:t>
      </w:r>
    </w:p>
    <w:p w:rsidR="00AD1FD6" w:rsidRPr="00A01CF9" w:rsidRDefault="00AE41D7" w:rsidP="00AD1FD6">
      <w:pPr>
        <w:numPr>
          <w:ilvl w:val="0"/>
          <w:numId w:val="33"/>
        </w:numPr>
        <w:tabs>
          <w:tab w:val="left" w:pos="720"/>
        </w:tabs>
      </w:pPr>
      <w:r w:rsidRPr="00A01CF9">
        <w:t xml:space="preserve">The instructions for completing the </w:t>
      </w:r>
      <w:r w:rsidR="000E6048" w:rsidRPr="00A01CF9">
        <w:t>“</w:t>
      </w:r>
      <w:r w:rsidRPr="00A01CF9">
        <w:t>FMPP Project Proposal Narrative Form</w:t>
      </w:r>
      <w:r w:rsidR="000E6048" w:rsidRPr="00A01CF9">
        <w:t xml:space="preserve">” </w:t>
      </w:r>
      <w:r w:rsidRPr="00A01CF9">
        <w:t xml:space="preserve">and </w:t>
      </w:r>
      <w:r w:rsidR="000E6048" w:rsidRPr="00A01CF9">
        <w:t>“</w:t>
      </w:r>
      <w:r w:rsidRPr="00A01CF9">
        <w:t>FMPP Supplemental Budget</w:t>
      </w:r>
      <w:r w:rsidR="00AD1FD6" w:rsidRPr="00A01CF9">
        <w:t xml:space="preserve"> </w:t>
      </w:r>
      <w:r w:rsidRPr="00A01CF9">
        <w:t>Summary Form</w:t>
      </w:r>
      <w:r w:rsidR="000E6048" w:rsidRPr="00A01CF9">
        <w:t>”</w:t>
      </w:r>
      <w:r w:rsidRPr="00A01CF9">
        <w:t xml:space="preserve"> for the proposal</w:t>
      </w:r>
      <w:r w:rsidR="00AD1FD6" w:rsidRPr="00A01CF9">
        <w:t xml:space="preserve"> </w:t>
      </w:r>
      <w:r w:rsidRPr="00A01CF9">
        <w:t>narrative will increase the total number</w:t>
      </w:r>
      <w:r w:rsidR="00AD1FD6" w:rsidRPr="00A01CF9">
        <w:t xml:space="preserve"> </w:t>
      </w:r>
      <w:r w:rsidRPr="00A01CF9">
        <w:t>of burden hours. These burden hours</w:t>
      </w:r>
      <w:r w:rsidR="00AD1FD6" w:rsidRPr="00A01CF9">
        <w:t xml:space="preserve"> are captured in the proposal narrative.</w:t>
      </w:r>
    </w:p>
    <w:p w:rsidR="00527738" w:rsidRPr="00A01CF9" w:rsidRDefault="00527738" w:rsidP="00874B17">
      <w:pPr>
        <w:numPr>
          <w:ilvl w:val="0"/>
          <w:numId w:val="33"/>
        </w:numPr>
        <w:tabs>
          <w:tab w:val="left" w:pos="720"/>
        </w:tabs>
      </w:pPr>
      <w:r w:rsidRPr="00A01CF9">
        <w:t xml:space="preserve">Requires all awardees to submit </w:t>
      </w:r>
      <w:r w:rsidR="00AD1FD6" w:rsidRPr="00A01CF9">
        <w:t xml:space="preserve">“SF-425 </w:t>
      </w:r>
      <w:r w:rsidR="000E6048" w:rsidRPr="00A01CF9">
        <w:t xml:space="preserve">“Federal Financial Report” </w:t>
      </w:r>
      <w:r w:rsidR="00C03095" w:rsidRPr="00A01CF9">
        <w:t>(</w:t>
      </w:r>
      <w:r w:rsidR="00AD1FD6" w:rsidRPr="00A01CF9">
        <w:t xml:space="preserve">replaces “SF-269 Financial Status Report” </w:t>
      </w:r>
      <w:r w:rsidRPr="00A01CF9">
        <w:t>and “SF-272 Federal Cash Transaction Report”</w:t>
      </w:r>
      <w:r w:rsidR="00AD1FD6" w:rsidRPr="00A01CF9">
        <w:t>)</w:t>
      </w:r>
      <w:r w:rsidRPr="00A01CF9">
        <w:t xml:space="preserve"> </w:t>
      </w:r>
      <w:r w:rsidR="00D7770F" w:rsidRPr="00A01CF9">
        <w:t>every 3 months</w:t>
      </w:r>
      <w:r w:rsidRPr="00A01CF9">
        <w:t xml:space="preserve"> to AMS</w:t>
      </w:r>
      <w:r w:rsidR="00FF7973" w:rsidRPr="00A01CF9">
        <w:t xml:space="preserve"> after the receipt of FMPP grant funds</w:t>
      </w:r>
      <w:r w:rsidRPr="00A01CF9">
        <w:t>.</w:t>
      </w:r>
    </w:p>
    <w:p w:rsidR="00C03095" w:rsidRPr="00A01CF9" w:rsidRDefault="00181412" w:rsidP="00874B17">
      <w:pPr>
        <w:numPr>
          <w:ilvl w:val="0"/>
          <w:numId w:val="33"/>
        </w:numPr>
        <w:tabs>
          <w:tab w:val="left" w:pos="720"/>
        </w:tabs>
      </w:pPr>
      <w:r w:rsidRPr="00A01CF9">
        <w:t xml:space="preserve">Increases the number of </w:t>
      </w:r>
      <w:proofErr w:type="spellStart"/>
      <w:r w:rsidR="00D65D7A" w:rsidRPr="00A01CF9">
        <w:t>awardee</w:t>
      </w:r>
      <w:proofErr w:type="spellEnd"/>
      <w:r w:rsidR="00D65D7A" w:rsidRPr="00A01CF9">
        <w:t xml:space="preserve"> </w:t>
      </w:r>
      <w:r w:rsidRPr="00A01CF9">
        <w:t>responses per respondent for standard form</w:t>
      </w:r>
      <w:r w:rsidR="00D65D7A" w:rsidRPr="00A01CF9">
        <w:t>s and r</w:t>
      </w:r>
      <w:r w:rsidR="007C36DF" w:rsidRPr="00A01CF9">
        <w:t>eports.</w:t>
      </w:r>
    </w:p>
    <w:p w:rsidR="00C03095" w:rsidRPr="00A01CF9" w:rsidRDefault="00C03095" w:rsidP="00874B17">
      <w:pPr>
        <w:numPr>
          <w:ilvl w:val="0"/>
          <w:numId w:val="33"/>
        </w:numPr>
        <w:tabs>
          <w:tab w:val="left" w:pos="720"/>
        </w:tabs>
      </w:pPr>
      <w:r w:rsidRPr="00A01CF9">
        <w:t>Increases the number of respondents applying for FMPP grant fund from 400 to 1500, based on 10-fold increase in funding provided under the Farm Bill.</w:t>
      </w:r>
    </w:p>
    <w:p w:rsidR="00874B17" w:rsidRPr="00A01CF9" w:rsidRDefault="00874B17" w:rsidP="00261085">
      <w:pPr>
        <w:tabs>
          <w:tab w:val="left" w:pos="720"/>
        </w:tabs>
        <w:ind w:left="360"/>
      </w:pPr>
    </w:p>
    <w:p w:rsidR="00261085" w:rsidRPr="00A01CF9" w:rsidRDefault="00874B17" w:rsidP="00261085">
      <w:pPr>
        <w:tabs>
          <w:tab w:val="left" w:pos="720"/>
        </w:tabs>
        <w:ind w:left="360"/>
        <w:rPr>
          <w:iCs/>
        </w:rPr>
      </w:pPr>
      <w:r w:rsidRPr="00A01CF9">
        <w:t xml:space="preserve">Forms TM-29 </w:t>
      </w:r>
      <w:r w:rsidR="000E6048" w:rsidRPr="00A01CF9">
        <w:t xml:space="preserve">and </w:t>
      </w:r>
      <w:r w:rsidRPr="00A01CF9">
        <w:t>TM-30</w:t>
      </w:r>
      <w:r w:rsidR="000E6048" w:rsidRPr="00A01CF9">
        <w:t xml:space="preserve"> </w:t>
      </w:r>
      <w:r w:rsidR="00261085" w:rsidRPr="00A01CF9">
        <w:t xml:space="preserve">are </w:t>
      </w:r>
      <w:r w:rsidRPr="00A01CF9">
        <w:t xml:space="preserve">voluntary for </w:t>
      </w:r>
      <w:r w:rsidR="00261085" w:rsidRPr="00A01CF9">
        <w:t xml:space="preserve">use by eligible entities </w:t>
      </w:r>
      <w:r w:rsidRPr="00A01CF9">
        <w:t xml:space="preserve">in </w:t>
      </w:r>
      <w:r w:rsidR="00261085" w:rsidRPr="00A01CF9">
        <w:t xml:space="preserve">applying </w:t>
      </w:r>
      <w:r w:rsidRPr="00A01CF9">
        <w:t xml:space="preserve">and submitting applications </w:t>
      </w:r>
      <w:r w:rsidR="00261085" w:rsidRPr="00A01CF9">
        <w:t xml:space="preserve">under the </w:t>
      </w:r>
      <w:r w:rsidR="00261085" w:rsidRPr="00A01CF9">
        <w:rPr>
          <w:iCs/>
        </w:rPr>
        <w:t xml:space="preserve">Farmers’ Market Promotion Program (FMPP) grant program.  </w:t>
      </w:r>
    </w:p>
    <w:p w:rsidR="00C11F07" w:rsidRPr="00A01CF9" w:rsidRDefault="00627CAD" w:rsidP="00914572">
      <w:pPr>
        <w:pStyle w:val="HTMLPreformatted"/>
        <w:tabs>
          <w:tab w:val="left" w:pos="360"/>
        </w:tabs>
        <w:ind w:left="360"/>
        <w:rPr>
          <w:rFonts w:ascii="Times New Roman" w:hAnsi="Times New Roman" w:cs="Times New Roman"/>
          <w:sz w:val="24"/>
          <w:szCs w:val="24"/>
        </w:rPr>
      </w:pPr>
      <w:r w:rsidRPr="00A01CF9">
        <w:rPr>
          <w:bCs/>
        </w:rPr>
        <w:t xml:space="preserve"> </w:t>
      </w:r>
    </w:p>
    <w:p w:rsidR="00263E88" w:rsidRDefault="00263E88">
      <w:pPr>
        <w:pStyle w:val="BodyText"/>
        <w:numPr>
          <w:ilvl w:val="0"/>
          <w:numId w:val="1"/>
        </w:numPr>
        <w:rPr>
          <w:b w:val="0"/>
        </w:rPr>
      </w:pPr>
      <w:r>
        <w:t xml:space="preserve">INDICATE HOW, BY WHOM, AND FOR WHAT PURPOSE THE INFORMATION IS TO BE USED.  EXCEPT FOR A NEW COLLECTION, INDICATE THE ACTUAL USE THE AGENCY HAS MADE OF THE INFORMATION RECEIVED FROM THE CURRENT COLLECTION. </w:t>
      </w:r>
    </w:p>
    <w:p w:rsidR="00263E88" w:rsidRDefault="00263E88">
      <w:pPr>
        <w:pStyle w:val="BodyText"/>
        <w:rPr>
          <w:b w:val="0"/>
        </w:rPr>
      </w:pPr>
    </w:p>
    <w:p w:rsidR="00E91FC8" w:rsidRDefault="00E91FC8">
      <w:pPr>
        <w:rPr>
          <w:szCs w:val="24"/>
        </w:rPr>
      </w:pPr>
      <w:r>
        <w:rPr>
          <w:szCs w:val="24"/>
        </w:rPr>
        <w:br w:type="page"/>
      </w:r>
    </w:p>
    <w:p w:rsidR="00191C0A" w:rsidRPr="00292F34" w:rsidRDefault="00191C0A" w:rsidP="00191C0A">
      <w:pPr>
        <w:ind w:left="360"/>
        <w:rPr>
          <w:szCs w:val="24"/>
        </w:rPr>
      </w:pPr>
      <w:r w:rsidRPr="00292F34">
        <w:rPr>
          <w:szCs w:val="24"/>
        </w:rPr>
        <w:lastRenderedPageBreak/>
        <w:t xml:space="preserve">The following information is being collected from </w:t>
      </w:r>
      <w:r w:rsidR="008F388C" w:rsidRPr="00721560">
        <w:rPr>
          <w:szCs w:val="24"/>
        </w:rPr>
        <w:t>FMPP</w:t>
      </w:r>
      <w:r w:rsidR="008F388C">
        <w:rPr>
          <w:color w:val="FF0000"/>
          <w:szCs w:val="24"/>
        </w:rPr>
        <w:t xml:space="preserve"> </w:t>
      </w:r>
      <w:r w:rsidRPr="00292F34">
        <w:rPr>
          <w:szCs w:val="24"/>
        </w:rPr>
        <w:t>grant applicants:</w:t>
      </w:r>
    </w:p>
    <w:p w:rsidR="00191C0A" w:rsidRPr="00292F34" w:rsidRDefault="00191C0A" w:rsidP="00B72118">
      <w:pPr>
        <w:numPr>
          <w:ilvl w:val="0"/>
          <w:numId w:val="32"/>
        </w:numPr>
        <w:rPr>
          <w:szCs w:val="24"/>
        </w:rPr>
      </w:pPr>
      <w:r w:rsidRPr="00914F16">
        <w:rPr>
          <w:b/>
          <w:szCs w:val="24"/>
          <w:u w:val="single"/>
        </w:rPr>
        <w:t>Standard Form 424</w:t>
      </w:r>
      <w:r>
        <w:rPr>
          <w:szCs w:val="24"/>
        </w:rPr>
        <w:t xml:space="preserve">, Application for Federal Assistance, is completed once when the eligible entity applies for the grant program.  AMS will use the information to </w:t>
      </w:r>
      <w:r w:rsidRPr="00292F34">
        <w:rPr>
          <w:szCs w:val="24"/>
        </w:rPr>
        <w:t>determine the entity’s eligibility for participation in the FMPP.  The form can be obtained electronically via the AMS website at</w:t>
      </w:r>
      <w:r>
        <w:rPr>
          <w:color w:val="FF0000"/>
          <w:szCs w:val="24"/>
        </w:rPr>
        <w:t xml:space="preserve"> </w:t>
      </w:r>
      <w:hyperlink r:id="rId8" w:history="1">
        <w:r w:rsidRPr="00890802">
          <w:rPr>
            <w:rStyle w:val="Hyperlink"/>
            <w:szCs w:val="24"/>
          </w:rPr>
          <w:t>http://www.ams.usda.gov/FMPP/FMPP/FY-07/SF-424.pdf</w:t>
        </w:r>
      </w:hyperlink>
      <w:r>
        <w:rPr>
          <w:color w:val="FF0000"/>
          <w:szCs w:val="24"/>
        </w:rPr>
        <w:t xml:space="preserve"> .  </w:t>
      </w:r>
      <w:r>
        <w:rPr>
          <w:szCs w:val="24"/>
        </w:rPr>
        <w:t xml:space="preserve">Unless the applicant applies via the </w:t>
      </w:r>
      <w:hyperlink r:id="rId9" w:history="1">
        <w:r w:rsidRPr="00C91CFC">
          <w:rPr>
            <w:rStyle w:val="Hyperlink"/>
            <w:szCs w:val="24"/>
          </w:rPr>
          <w:t>http://www.grants.gov</w:t>
        </w:r>
      </w:hyperlink>
      <w:r>
        <w:rPr>
          <w:szCs w:val="24"/>
        </w:rPr>
        <w:t xml:space="preserve"> website, an original-signature </w:t>
      </w:r>
      <w:r w:rsidRPr="00292F34">
        <w:rPr>
          <w:szCs w:val="24"/>
        </w:rPr>
        <w:t xml:space="preserve">SF-424 must be submitted </w:t>
      </w:r>
      <w:r w:rsidRPr="00292F34">
        <w:t>by mail to AMS.</w:t>
      </w:r>
      <w:r w:rsidRPr="00292F34">
        <w:rPr>
          <w:b/>
        </w:rPr>
        <w:t xml:space="preserve">  </w:t>
      </w:r>
    </w:p>
    <w:p w:rsidR="00191C0A" w:rsidRDefault="00191C0A" w:rsidP="00577C2F">
      <w:pPr>
        <w:tabs>
          <w:tab w:val="left" w:pos="720"/>
        </w:tabs>
        <w:ind w:left="720"/>
        <w:rPr>
          <w:szCs w:val="24"/>
        </w:rPr>
      </w:pPr>
    </w:p>
    <w:p w:rsidR="00191C0A" w:rsidRDefault="00191C0A" w:rsidP="00C11F07">
      <w:pPr>
        <w:numPr>
          <w:ilvl w:val="0"/>
          <w:numId w:val="32"/>
        </w:numPr>
        <w:rPr>
          <w:szCs w:val="24"/>
        </w:rPr>
      </w:pPr>
      <w:r w:rsidRPr="00914F16">
        <w:rPr>
          <w:b/>
          <w:szCs w:val="24"/>
          <w:u w:val="single"/>
        </w:rPr>
        <w:t>Standard Form 424A</w:t>
      </w:r>
      <w:r>
        <w:rPr>
          <w:szCs w:val="24"/>
        </w:rPr>
        <w:t xml:space="preserve">, Budget Information-Non-Construction Programs, is completed once when the eligible entity applies for the grant program.  AMS will use the information to assess the suitability of the budget for the proposed project </w:t>
      </w:r>
      <w:r w:rsidRPr="00292F34">
        <w:rPr>
          <w:szCs w:val="24"/>
        </w:rPr>
        <w:t xml:space="preserve">and to ensure it conforms to the program guidelines.  </w:t>
      </w:r>
      <w:r w:rsidRPr="00292F34">
        <w:t>The form can be obtained electronically from the AMS website at</w:t>
      </w:r>
      <w:r w:rsidRPr="00292F34">
        <w:br/>
      </w:r>
      <w:hyperlink r:id="rId10" w:history="1">
        <w:r w:rsidRPr="005D572F">
          <w:rPr>
            <w:rStyle w:val="Hyperlink"/>
          </w:rPr>
          <w:t>http://www.ams.usda.gov/FMPP/FMPP/FY-07/SF424A.pdf</w:t>
        </w:r>
      </w:hyperlink>
      <w:r>
        <w:rPr>
          <w:color w:val="FF0000"/>
        </w:rPr>
        <w:t xml:space="preserve"> </w:t>
      </w:r>
      <w:r w:rsidRPr="00292F34">
        <w:t xml:space="preserve">and submitted electronically, via </w:t>
      </w:r>
      <w:hyperlink r:id="rId11" w:history="1">
        <w:r w:rsidRPr="00C91CFC">
          <w:rPr>
            <w:rStyle w:val="Hyperlink"/>
            <w:szCs w:val="24"/>
          </w:rPr>
          <w:t>http://www.grants.gov</w:t>
        </w:r>
      </w:hyperlink>
      <w:r w:rsidRPr="00292F34">
        <w:t>, or by mail to AMS.</w:t>
      </w:r>
    </w:p>
    <w:p w:rsidR="00191C0A" w:rsidRDefault="00191C0A" w:rsidP="00191C0A">
      <w:pPr>
        <w:ind w:left="360"/>
        <w:rPr>
          <w:szCs w:val="24"/>
        </w:rPr>
      </w:pPr>
    </w:p>
    <w:p w:rsidR="00191C0A" w:rsidRPr="00292F34" w:rsidRDefault="00191C0A" w:rsidP="00C11F07">
      <w:pPr>
        <w:numPr>
          <w:ilvl w:val="0"/>
          <w:numId w:val="32"/>
        </w:numPr>
        <w:rPr>
          <w:szCs w:val="24"/>
        </w:rPr>
      </w:pPr>
      <w:r w:rsidRPr="00292F34">
        <w:rPr>
          <w:b/>
          <w:szCs w:val="24"/>
          <w:u w:val="single"/>
        </w:rPr>
        <w:t>Standard Form 424B</w:t>
      </w:r>
      <w:r w:rsidRPr="00292F34">
        <w:rPr>
          <w:szCs w:val="24"/>
        </w:rPr>
        <w:t xml:space="preserve">, Assurances-Non-Construction Programs, is completed by grant participants once after grant approval and before grant funds are dispersed.  AMS will use the information to certify that grant participants are complying with applicable program regulations.  </w:t>
      </w:r>
      <w:r w:rsidRPr="00292F34">
        <w:t>The form can be obtained electronically at the</w:t>
      </w:r>
      <w:r>
        <w:rPr>
          <w:color w:val="FF0000"/>
        </w:rPr>
        <w:t xml:space="preserve"> </w:t>
      </w:r>
      <w:r w:rsidRPr="00292F34">
        <w:t>AMS website</w:t>
      </w:r>
      <w:r>
        <w:rPr>
          <w:color w:val="FF0000"/>
        </w:rPr>
        <w:t xml:space="preserve"> </w:t>
      </w:r>
      <w:hyperlink r:id="rId12" w:history="1">
        <w:r w:rsidRPr="00890802">
          <w:rPr>
            <w:rStyle w:val="Hyperlink"/>
          </w:rPr>
          <w:t>http://www.acf.hhs.gov/programs/ofs/grants/sf424b.pdf</w:t>
        </w:r>
      </w:hyperlink>
      <w:r>
        <w:rPr>
          <w:color w:val="FF0000"/>
        </w:rPr>
        <w:t xml:space="preserve"> </w:t>
      </w:r>
      <w:r w:rsidRPr="00292F34">
        <w:t>and can be</w:t>
      </w:r>
      <w:r>
        <w:t xml:space="preserve"> collected </w:t>
      </w:r>
      <w:r w:rsidRPr="00292F34">
        <w:t>electronically via</w:t>
      </w:r>
      <w:r>
        <w:rPr>
          <w:color w:val="FF0000"/>
        </w:rPr>
        <w:t xml:space="preserve"> </w:t>
      </w:r>
      <w:hyperlink r:id="rId13" w:history="1">
        <w:r w:rsidRPr="00C91CFC">
          <w:rPr>
            <w:rStyle w:val="Hyperlink"/>
          </w:rPr>
          <w:t>http://www.grants.gov</w:t>
        </w:r>
      </w:hyperlink>
      <w:r>
        <w:t>.</w:t>
      </w:r>
      <w:r>
        <w:rPr>
          <w:b/>
        </w:rPr>
        <w:t xml:space="preserve">  </w:t>
      </w:r>
      <w:r w:rsidRPr="00292F34">
        <w:rPr>
          <w:szCs w:val="24"/>
        </w:rPr>
        <w:t>Unless the applicant applies via the</w:t>
      </w:r>
      <w:r>
        <w:rPr>
          <w:szCs w:val="24"/>
        </w:rPr>
        <w:t xml:space="preserve"> </w:t>
      </w:r>
      <w:hyperlink r:id="rId14" w:history="1">
        <w:r w:rsidRPr="00C91CFC">
          <w:rPr>
            <w:rStyle w:val="Hyperlink"/>
            <w:szCs w:val="24"/>
          </w:rPr>
          <w:t>http://www.grants.gov</w:t>
        </w:r>
      </w:hyperlink>
      <w:r>
        <w:rPr>
          <w:szCs w:val="24"/>
        </w:rPr>
        <w:t xml:space="preserve"> </w:t>
      </w:r>
      <w:r w:rsidRPr="00292F34">
        <w:rPr>
          <w:szCs w:val="24"/>
        </w:rPr>
        <w:t xml:space="preserve">website, an original-signature SF-424B must be submitted </w:t>
      </w:r>
      <w:r w:rsidRPr="00292F34">
        <w:t>by mail to AMS.</w:t>
      </w:r>
    </w:p>
    <w:p w:rsidR="00191C0A" w:rsidRDefault="00191C0A" w:rsidP="00577C2F">
      <w:pPr>
        <w:rPr>
          <w:szCs w:val="24"/>
        </w:rPr>
      </w:pPr>
    </w:p>
    <w:p w:rsidR="00191C0A" w:rsidRPr="00292F34" w:rsidRDefault="00191C0A" w:rsidP="00C11F07">
      <w:pPr>
        <w:numPr>
          <w:ilvl w:val="0"/>
          <w:numId w:val="32"/>
        </w:numPr>
      </w:pPr>
      <w:r w:rsidRPr="00914F16">
        <w:rPr>
          <w:b/>
          <w:u w:val="single"/>
        </w:rPr>
        <w:t>Project Proposal Narrative</w:t>
      </w:r>
      <w:r w:rsidRPr="00292F34">
        <w:rPr>
          <w:u w:val="single"/>
        </w:rPr>
        <w:t>,</w:t>
      </w:r>
      <w:r w:rsidRPr="00292F34">
        <w:t xml:space="preserve"> the narrative</w:t>
      </w:r>
      <w:r>
        <w:rPr>
          <w:color w:val="FF0000"/>
        </w:rPr>
        <w:t xml:space="preserve"> </w:t>
      </w:r>
      <w:r>
        <w:t xml:space="preserve">is completed once the applicant applies for the grant program.  AMS will use the information to determine eligibility of applicants and to evaluate goals, objectives, work-plans, expected </w:t>
      </w:r>
      <w:r w:rsidRPr="00A01CF9">
        <w:t xml:space="preserve">results, and budget for the project.  </w:t>
      </w:r>
      <w:r w:rsidR="00292D4B" w:rsidRPr="00A01CF9">
        <w:t xml:space="preserve">The narrative is being revised and reorganized to include a section for which applicants may address the elements under the evaluation criteria for the program </w:t>
      </w:r>
      <w:r w:rsidR="00D7027E" w:rsidRPr="00A01CF9">
        <w:t xml:space="preserve">and the existing and pending financial support provided to the organization (sections </w:t>
      </w:r>
      <w:r w:rsidR="002A7BBF" w:rsidRPr="00A01CF9">
        <w:t>D</w:t>
      </w:r>
      <w:r w:rsidR="00D7027E" w:rsidRPr="00A01CF9">
        <w:t>.</w:t>
      </w:r>
      <w:r w:rsidR="002A7BBF" w:rsidRPr="00A01CF9">
        <w:t>13</w:t>
      </w:r>
      <w:r w:rsidR="00D7027E" w:rsidRPr="00A01CF9">
        <w:t xml:space="preserve">. and </w:t>
      </w:r>
      <w:r w:rsidR="002A7BBF" w:rsidRPr="00A01CF9">
        <w:t>D</w:t>
      </w:r>
      <w:r w:rsidR="00D7027E" w:rsidRPr="00A01CF9">
        <w:t>.1</w:t>
      </w:r>
      <w:r w:rsidR="002A7BBF" w:rsidRPr="00A01CF9">
        <w:t>4</w:t>
      </w:r>
      <w:r w:rsidR="00D7027E" w:rsidRPr="00A01CF9">
        <w:t>. below)</w:t>
      </w:r>
      <w:r w:rsidR="00292D4B" w:rsidRPr="00A01CF9">
        <w:t xml:space="preserve">.  </w:t>
      </w:r>
      <w:r w:rsidRPr="00A01CF9">
        <w:t xml:space="preserve">The information </w:t>
      </w:r>
      <w:r w:rsidRPr="00292F34">
        <w:t xml:space="preserve">can be obtained electronically and submitted electronically via </w:t>
      </w:r>
      <w:hyperlink r:id="rId15" w:history="1">
        <w:r w:rsidRPr="00C91CFC">
          <w:rPr>
            <w:rStyle w:val="Hyperlink"/>
          </w:rPr>
          <w:t>http://www.grants.gov</w:t>
        </w:r>
      </w:hyperlink>
      <w:r w:rsidRPr="00292F34">
        <w:t>, and by mail to AMS.</w:t>
      </w:r>
    </w:p>
    <w:p w:rsidR="00191C0A" w:rsidRDefault="00191C0A" w:rsidP="00191C0A">
      <w:pPr>
        <w:ind w:left="360"/>
      </w:pPr>
    </w:p>
    <w:p w:rsidR="00191C0A" w:rsidRPr="005149CF" w:rsidRDefault="00191C0A" w:rsidP="00577C2F">
      <w:pPr>
        <w:ind w:left="720"/>
      </w:pPr>
      <w:r>
        <w:t xml:space="preserve">The narrative portion of the project </w:t>
      </w:r>
      <w:r w:rsidRPr="005149CF">
        <w:t>proposal</w:t>
      </w:r>
      <w:r w:rsidR="00705F3A" w:rsidRPr="005149CF">
        <w:t xml:space="preserve">, including the supplemental budget summary, </w:t>
      </w:r>
      <w:r w:rsidRPr="005149CF">
        <w:t xml:space="preserve">must </w:t>
      </w:r>
      <w:r w:rsidR="00705F3A" w:rsidRPr="005149CF">
        <w:t xml:space="preserve">be single-sided and </w:t>
      </w:r>
      <w:r w:rsidRPr="005149CF">
        <w:t xml:space="preserve">not exceed </w:t>
      </w:r>
      <w:r w:rsidR="008338D2" w:rsidRPr="005149CF">
        <w:t>12</w:t>
      </w:r>
      <w:r w:rsidRPr="005149CF">
        <w:t xml:space="preserve"> pages (Times New Roman font, 12 pt. pitch, single spaced, </w:t>
      </w:r>
      <w:proofErr w:type="gramStart"/>
      <w:r w:rsidRPr="005149CF">
        <w:t>8.5</w:t>
      </w:r>
      <w:r w:rsidR="00705F3A" w:rsidRPr="005149CF">
        <w:t>x1</w:t>
      </w:r>
      <w:r w:rsidRPr="005149CF">
        <w:t>1</w:t>
      </w:r>
      <w:proofErr w:type="gramEnd"/>
      <w:r w:rsidRPr="005149CF">
        <w:t>-inch paper) and organized under the following headings:</w:t>
      </w:r>
    </w:p>
    <w:p w:rsidR="00191C0A" w:rsidRPr="00A01CF9" w:rsidRDefault="00191C0A" w:rsidP="00191C0A">
      <w:pPr>
        <w:ind w:left="360"/>
      </w:pPr>
    </w:p>
    <w:p w:rsidR="00C40851" w:rsidRPr="00A01CF9" w:rsidRDefault="00191C0A" w:rsidP="00C40851">
      <w:pPr>
        <w:numPr>
          <w:ilvl w:val="0"/>
          <w:numId w:val="29"/>
        </w:numPr>
        <w:tabs>
          <w:tab w:val="clear" w:pos="1080"/>
          <w:tab w:val="num" w:pos="1170"/>
        </w:tabs>
        <w:ind w:left="1170" w:hanging="450"/>
      </w:pPr>
      <w:r w:rsidRPr="00A01CF9">
        <w:rPr>
          <w:i/>
        </w:rPr>
        <w:t>Project Title</w:t>
      </w:r>
      <w:r w:rsidRPr="00A01CF9">
        <w:t xml:space="preserve">. </w:t>
      </w:r>
      <w:r w:rsidR="00D321C3" w:rsidRPr="00A01CF9">
        <w:t xml:space="preserve">Must </w:t>
      </w:r>
      <w:r w:rsidRPr="00A01CF9">
        <w:t>capture the primary focus of the project</w:t>
      </w:r>
      <w:r w:rsidR="00C40851" w:rsidRPr="00A01CF9">
        <w:t>, and match the title provided on Form SF-424.</w:t>
      </w:r>
      <w:r w:rsidR="006460CF" w:rsidRPr="00A01CF9">
        <w:t xml:space="preserve">  Indicate, in the title, if the project includes a new electronic benefit transfers (EBT) component.</w:t>
      </w:r>
    </w:p>
    <w:p w:rsidR="00191C0A" w:rsidRPr="00A01CF9" w:rsidRDefault="00191C0A" w:rsidP="00F16193">
      <w:pPr>
        <w:numPr>
          <w:ilvl w:val="0"/>
          <w:numId w:val="29"/>
        </w:numPr>
        <w:tabs>
          <w:tab w:val="clear" w:pos="1080"/>
          <w:tab w:val="num" w:pos="1170"/>
          <w:tab w:val="num" w:pos="1260"/>
        </w:tabs>
        <w:ind w:left="1170" w:hanging="450"/>
      </w:pPr>
      <w:r w:rsidRPr="00A01CF9">
        <w:rPr>
          <w:i/>
        </w:rPr>
        <w:t xml:space="preserve">Applicant/Organization </w:t>
      </w:r>
      <w:r w:rsidR="00C40851" w:rsidRPr="00A01CF9">
        <w:rPr>
          <w:i/>
        </w:rPr>
        <w:t>Name</w:t>
      </w:r>
      <w:r w:rsidRPr="00A01CF9">
        <w:t>.  Provide the applicant/organization name, contact name, mailing address, telephone and fax number, and email address for the person responsible for the application, financial information, and the proposed budget</w:t>
      </w:r>
      <w:r w:rsidR="00C40851" w:rsidRPr="00A01CF9">
        <w:t xml:space="preserve"> request</w:t>
      </w:r>
      <w:r w:rsidRPr="00A01CF9">
        <w:t>.</w:t>
      </w:r>
    </w:p>
    <w:p w:rsidR="00191C0A" w:rsidRPr="00A01CF9" w:rsidRDefault="00191C0A" w:rsidP="00F16193">
      <w:pPr>
        <w:numPr>
          <w:ilvl w:val="0"/>
          <w:numId w:val="29"/>
        </w:numPr>
        <w:tabs>
          <w:tab w:val="clear" w:pos="1080"/>
          <w:tab w:val="num" w:pos="1170"/>
          <w:tab w:val="num" w:pos="1260"/>
        </w:tabs>
        <w:ind w:left="1170" w:hanging="450"/>
      </w:pPr>
      <w:r w:rsidRPr="00A01CF9">
        <w:rPr>
          <w:i/>
        </w:rPr>
        <w:t>Primary Project Manager Information</w:t>
      </w:r>
      <w:r w:rsidRPr="00A01CF9">
        <w:t>.  Provide the name, mailing address, telephone and fax number, and email address for the person(s) responsible for managing and/or overseeing the project.</w:t>
      </w:r>
    </w:p>
    <w:p w:rsidR="00C40851" w:rsidRPr="00A01CF9" w:rsidRDefault="00C40851" w:rsidP="00C40851">
      <w:pPr>
        <w:numPr>
          <w:ilvl w:val="0"/>
          <w:numId w:val="29"/>
        </w:numPr>
        <w:tabs>
          <w:tab w:val="clear" w:pos="1080"/>
          <w:tab w:val="num" w:pos="1170"/>
          <w:tab w:val="num" w:pos="1260"/>
        </w:tabs>
        <w:ind w:left="1170" w:hanging="450"/>
      </w:pPr>
      <w:r w:rsidRPr="00A01CF9">
        <w:rPr>
          <w:i/>
        </w:rPr>
        <w:t>Requested FMPP Funding/Matching Funding.</w:t>
      </w:r>
      <w:r w:rsidRPr="00A01CF9">
        <w:t xml:space="preserve">  Indicate the dollar amount requested from FMPP and any matching funding amount that will be provided.  </w:t>
      </w:r>
    </w:p>
    <w:p w:rsidR="0063038A" w:rsidRPr="00A01CF9" w:rsidRDefault="0063038A" w:rsidP="0063038A">
      <w:pPr>
        <w:numPr>
          <w:ilvl w:val="0"/>
          <w:numId w:val="29"/>
        </w:numPr>
        <w:tabs>
          <w:tab w:val="clear" w:pos="1080"/>
          <w:tab w:val="num" w:pos="1170"/>
          <w:tab w:val="num" w:pos="1260"/>
        </w:tabs>
        <w:ind w:left="1170" w:hanging="450"/>
      </w:pPr>
      <w:r w:rsidRPr="00A01CF9">
        <w:rPr>
          <w:i/>
        </w:rPr>
        <w:t>EBT, Equipment, Supplies, and Promotional Projects.</w:t>
      </w:r>
      <w:r w:rsidRPr="00A01CF9">
        <w:t xml:space="preserve">  If the project proposal includes a new or existing EBT component, equipment</w:t>
      </w:r>
      <w:r w:rsidR="00B63C2F" w:rsidRPr="00A01CF9">
        <w:t xml:space="preserve"> (tangible, nonexpendable, personal property having a useful life of more than 1 year and an acquisition cost of $5,000 or more </w:t>
      </w:r>
      <w:r w:rsidR="009E725E" w:rsidRPr="00A01CF9">
        <w:t>(</w:t>
      </w:r>
      <w:r w:rsidR="00B63C2F" w:rsidRPr="00A01CF9">
        <w:t>per unit</w:t>
      </w:r>
      <w:r w:rsidR="009E725E" w:rsidRPr="00A01CF9">
        <w:t>)</w:t>
      </w:r>
      <w:r w:rsidR="00B63C2F" w:rsidRPr="00A01CF9">
        <w:t>)</w:t>
      </w:r>
      <w:r w:rsidRPr="00A01CF9">
        <w:t>, supplies</w:t>
      </w:r>
      <w:r w:rsidR="00B63C2F" w:rsidRPr="00A01CF9">
        <w:t xml:space="preserve"> (any tangible, personal property other than </w:t>
      </w:r>
      <w:r w:rsidR="00BC012C" w:rsidRPr="00A01CF9">
        <w:t>is</w:t>
      </w:r>
      <w:r w:rsidR="00B63C2F" w:rsidRPr="00A01CF9">
        <w:t xml:space="preserve"> defined as </w:t>
      </w:r>
      <w:r w:rsidR="009E725E" w:rsidRPr="00A01CF9">
        <w:t>‘</w:t>
      </w:r>
      <w:r w:rsidR="00B63C2F" w:rsidRPr="00A01CF9">
        <w:t>equipment</w:t>
      </w:r>
      <w:r w:rsidR="009E725E" w:rsidRPr="00A01CF9">
        <w:t>’</w:t>
      </w:r>
      <w:r w:rsidR="00BB649D" w:rsidRPr="00A01CF9">
        <w:t xml:space="preserve"> herein</w:t>
      </w:r>
      <w:r w:rsidR="00B63C2F" w:rsidRPr="00A01CF9">
        <w:t>)</w:t>
      </w:r>
      <w:r w:rsidRPr="00A01CF9">
        <w:t xml:space="preserve">, and promotional items/services indicate by answering the respective questions.    </w:t>
      </w:r>
    </w:p>
    <w:p w:rsidR="00191C0A" w:rsidRPr="00A01CF9" w:rsidRDefault="00191C0A" w:rsidP="00F16193">
      <w:pPr>
        <w:numPr>
          <w:ilvl w:val="0"/>
          <w:numId w:val="29"/>
        </w:numPr>
        <w:tabs>
          <w:tab w:val="clear" w:pos="1080"/>
          <w:tab w:val="num" w:pos="1170"/>
          <w:tab w:val="num" w:pos="1260"/>
        </w:tabs>
        <w:ind w:left="1170" w:hanging="450"/>
      </w:pPr>
      <w:r w:rsidRPr="00A01CF9">
        <w:rPr>
          <w:i/>
        </w:rPr>
        <w:t>Entity Type</w:t>
      </w:r>
      <w:r w:rsidR="003D30C8" w:rsidRPr="00A01CF9">
        <w:rPr>
          <w:i/>
        </w:rPr>
        <w:t xml:space="preserve"> and </w:t>
      </w:r>
      <w:r w:rsidR="00E859B5" w:rsidRPr="00A01CF9">
        <w:rPr>
          <w:i/>
        </w:rPr>
        <w:t>Eligibility Statement</w:t>
      </w:r>
      <w:r w:rsidRPr="00A01CF9">
        <w:t>.  Indicate the entity type of the applicant/organization</w:t>
      </w:r>
      <w:r w:rsidR="00B72430" w:rsidRPr="00A01CF9">
        <w:t>.</w:t>
      </w:r>
      <w:r w:rsidR="00E859B5" w:rsidRPr="00A01CF9">
        <w:t xml:space="preserve">  </w:t>
      </w:r>
      <w:r w:rsidR="003F23E5" w:rsidRPr="00A01CF9">
        <w:t xml:space="preserve">Applications that do not contain </w:t>
      </w:r>
      <w:r w:rsidR="00D11347" w:rsidRPr="00A01CF9">
        <w:t>sufficient</w:t>
      </w:r>
      <w:r w:rsidR="003F23E5" w:rsidRPr="00A01CF9">
        <w:t xml:space="preserve"> information to determine the eligibility of the applicant will not be considered</w:t>
      </w:r>
      <w:r w:rsidR="00E859B5" w:rsidRPr="00A01CF9">
        <w:t>.</w:t>
      </w:r>
    </w:p>
    <w:p w:rsidR="00191C0A" w:rsidRPr="00A01CF9" w:rsidRDefault="00191C0A" w:rsidP="00F16193">
      <w:pPr>
        <w:numPr>
          <w:ilvl w:val="0"/>
          <w:numId w:val="29"/>
        </w:numPr>
        <w:tabs>
          <w:tab w:val="clear" w:pos="1080"/>
          <w:tab w:val="num" w:pos="1170"/>
        </w:tabs>
        <w:ind w:left="1170" w:hanging="450"/>
      </w:pPr>
      <w:r w:rsidRPr="00A01CF9">
        <w:rPr>
          <w:i/>
        </w:rPr>
        <w:t>Executive Summary.</w:t>
      </w:r>
      <w:r w:rsidRPr="00A01CF9">
        <w:t xml:space="preserve">  </w:t>
      </w:r>
      <w:r w:rsidR="00D3357A" w:rsidRPr="00A01CF9">
        <w:t>Should</w:t>
      </w:r>
      <w:r w:rsidRPr="00A01CF9">
        <w:t xml:space="preserve"> not to exceed 200 words</w:t>
      </w:r>
      <w:r w:rsidR="00D3357A" w:rsidRPr="00A01CF9">
        <w:t xml:space="preserve"> and</w:t>
      </w:r>
      <w:r w:rsidRPr="00A01CF9">
        <w:t xml:space="preserve"> must include the following: a </w:t>
      </w:r>
      <w:r w:rsidR="00B17991" w:rsidRPr="00A01CF9">
        <w:t xml:space="preserve">project </w:t>
      </w:r>
      <w:r w:rsidRPr="00A01CF9">
        <w:t>description</w:t>
      </w:r>
      <w:r w:rsidR="00B17991" w:rsidRPr="00A01CF9">
        <w:t>,</w:t>
      </w:r>
      <w:r w:rsidRPr="00A01CF9">
        <w:t xml:space="preserve"> the goals to be accomplished, stages of work and resources required, </w:t>
      </w:r>
      <w:proofErr w:type="gramStart"/>
      <w:r w:rsidRPr="00A01CF9">
        <w:rPr>
          <w:strike/>
        </w:rPr>
        <w:t>the</w:t>
      </w:r>
      <w:proofErr w:type="gramEnd"/>
      <w:r w:rsidRPr="00A01CF9">
        <w:t xml:space="preserve"> expected timeframe for completing all tasks and results, and primary project manager responsible for the project.</w:t>
      </w:r>
    </w:p>
    <w:p w:rsidR="00191C0A" w:rsidRPr="00A01CF9" w:rsidRDefault="00191C0A" w:rsidP="00F16193">
      <w:pPr>
        <w:numPr>
          <w:ilvl w:val="0"/>
          <w:numId w:val="29"/>
        </w:numPr>
        <w:tabs>
          <w:tab w:val="clear" w:pos="1080"/>
          <w:tab w:val="num" w:pos="1170"/>
        </w:tabs>
        <w:ind w:left="1170" w:hanging="450"/>
      </w:pPr>
      <w:r w:rsidRPr="00A01CF9">
        <w:rPr>
          <w:i/>
        </w:rPr>
        <w:t>Goals of the Project</w:t>
      </w:r>
      <w:r w:rsidRPr="00A01CF9">
        <w:t xml:space="preserve">.  Provide a clear statement </w:t>
      </w:r>
      <w:r w:rsidR="00B17991" w:rsidRPr="00A01CF9">
        <w:t>(</w:t>
      </w:r>
      <w:r w:rsidR="00784FB4" w:rsidRPr="00A01CF9">
        <w:t xml:space="preserve">no more than </w:t>
      </w:r>
      <w:r w:rsidR="00B17991" w:rsidRPr="00A01CF9">
        <w:t xml:space="preserve">two sentences) </w:t>
      </w:r>
      <w:r w:rsidR="00784FB4" w:rsidRPr="00A01CF9">
        <w:t>focusing on</w:t>
      </w:r>
      <w:r w:rsidRPr="00A01CF9">
        <w:t xml:space="preserve"> the ultimate goal(s) and objective(s) of the project.</w:t>
      </w:r>
    </w:p>
    <w:p w:rsidR="00191C0A" w:rsidRPr="00A01CF9" w:rsidRDefault="00191C0A" w:rsidP="00F16193">
      <w:pPr>
        <w:numPr>
          <w:ilvl w:val="0"/>
          <w:numId w:val="29"/>
        </w:numPr>
        <w:tabs>
          <w:tab w:val="clear" w:pos="1080"/>
          <w:tab w:val="num" w:pos="1170"/>
        </w:tabs>
        <w:ind w:left="1170" w:hanging="450"/>
      </w:pPr>
      <w:r w:rsidRPr="00A01CF9">
        <w:rPr>
          <w:i/>
        </w:rPr>
        <w:t>Background Statement</w:t>
      </w:r>
      <w:r w:rsidRPr="00A01CF9">
        <w:t xml:space="preserve">.  Provide </w:t>
      </w:r>
      <w:r w:rsidR="00784FB4" w:rsidRPr="00A01CF9">
        <w:t xml:space="preserve">specific </w:t>
      </w:r>
      <w:r w:rsidRPr="00A01CF9">
        <w:t xml:space="preserve">information </w:t>
      </w:r>
      <w:r w:rsidR="00784FB4" w:rsidRPr="00A01CF9">
        <w:t xml:space="preserve">affecting your project.  Describe </w:t>
      </w:r>
      <w:r w:rsidRPr="00A01CF9">
        <w:t>past, current, and/or future events, conditions, or actions taken that justify the need for the project.</w:t>
      </w:r>
      <w:r w:rsidR="00784FB4" w:rsidRPr="00A01CF9">
        <w:t xml:space="preserve">  Correlate the background and purpose of the activity to support your particular project issue.</w:t>
      </w:r>
    </w:p>
    <w:p w:rsidR="00191C0A" w:rsidRPr="00A01CF9" w:rsidRDefault="00191C0A" w:rsidP="00F16193">
      <w:pPr>
        <w:numPr>
          <w:ilvl w:val="0"/>
          <w:numId w:val="29"/>
        </w:numPr>
        <w:tabs>
          <w:tab w:val="clear" w:pos="1080"/>
          <w:tab w:val="num" w:pos="1170"/>
        </w:tabs>
        <w:ind w:left="1170" w:hanging="450"/>
      </w:pPr>
      <w:r w:rsidRPr="00A01CF9">
        <w:rPr>
          <w:i/>
        </w:rPr>
        <w:t>Work-plan and Resource Requirements</w:t>
      </w:r>
      <w:r w:rsidRPr="00A01CF9">
        <w:rPr>
          <w:b/>
          <w:i/>
        </w:rPr>
        <w:t>.</w:t>
      </w:r>
      <w:r w:rsidRPr="00A01CF9">
        <w:t xml:space="preserve">  Provide a statement that includes the planned scope of work, anticipated stages and timelines, and the resources required to complete the project.  Identify who will do the work, whether collaborative arrangements or subcontractors will be used, the resource commitments of the collaborators, and the role(s) and responsibilities of each collaborator or project partner.</w:t>
      </w:r>
    </w:p>
    <w:p w:rsidR="00191C0A" w:rsidRPr="00A01CF9" w:rsidRDefault="00191C0A" w:rsidP="00F16193">
      <w:pPr>
        <w:numPr>
          <w:ilvl w:val="0"/>
          <w:numId w:val="29"/>
        </w:numPr>
        <w:tabs>
          <w:tab w:val="clear" w:pos="1080"/>
          <w:tab w:val="num" w:pos="1170"/>
          <w:tab w:val="left" w:pos="1260"/>
        </w:tabs>
        <w:ind w:left="1170" w:hanging="450"/>
      </w:pPr>
      <w:r w:rsidRPr="00A01CF9">
        <w:rPr>
          <w:i/>
        </w:rPr>
        <w:t>Expected Outcomes and Project Evaluation</w:t>
      </w:r>
      <w:r w:rsidRPr="00A01CF9">
        <w:rPr>
          <w:b/>
        </w:rPr>
        <w:t>.</w:t>
      </w:r>
      <w:r w:rsidRPr="00A01CF9">
        <w:t xml:space="preserve"> Describe what is to be accomplished, the expected results, and how success will be measured at the completion of the project</w:t>
      </w:r>
      <w:r w:rsidR="00D11347" w:rsidRPr="00A01CF9">
        <w:t xml:space="preserve"> (quantitative and evaluation measurement of the project’s impact</w:t>
      </w:r>
      <w:r w:rsidR="00300F95" w:rsidRPr="00A01CF9">
        <w:t xml:space="preserve"> are encouraged</w:t>
      </w:r>
      <w:r w:rsidR="00D11347" w:rsidRPr="00A01CF9">
        <w:t>)</w:t>
      </w:r>
      <w:r w:rsidRPr="00A01CF9">
        <w:t>.</w:t>
      </w:r>
    </w:p>
    <w:p w:rsidR="00191C0A" w:rsidRPr="00A01CF9" w:rsidRDefault="00191C0A" w:rsidP="00F16193">
      <w:pPr>
        <w:numPr>
          <w:ilvl w:val="0"/>
          <w:numId w:val="29"/>
        </w:numPr>
        <w:tabs>
          <w:tab w:val="clear" w:pos="1080"/>
          <w:tab w:val="num" w:pos="1170"/>
        </w:tabs>
        <w:ind w:left="1170" w:hanging="450"/>
      </w:pPr>
      <w:r w:rsidRPr="00A01CF9">
        <w:rPr>
          <w:i/>
        </w:rPr>
        <w:t>Beneficiaries</w:t>
      </w:r>
      <w:r w:rsidRPr="00A01CF9">
        <w:rPr>
          <w:b/>
          <w:i/>
        </w:rPr>
        <w:t>.</w:t>
      </w:r>
      <w:r w:rsidRPr="00A01CF9">
        <w:t xml:space="preserve">  Describe which </w:t>
      </w:r>
      <w:r w:rsidR="008F313C" w:rsidRPr="00A01CF9">
        <w:t>individuals</w:t>
      </w:r>
      <w:r w:rsidRPr="00A01CF9">
        <w:t xml:space="preserve">, organizations, and/or entities will benefit from the project </w:t>
      </w:r>
      <w:r w:rsidR="008F313C" w:rsidRPr="00A01CF9">
        <w:t xml:space="preserve">outcome </w:t>
      </w:r>
      <w:r w:rsidR="00D11347" w:rsidRPr="00A01CF9">
        <w:t>and how they will benefit</w:t>
      </w:r>
      <w:r w:rsidRPr="00A01CF9">
        <w:t>.</w:t>
      </w:r>
    </w:p>
    <w:p w:rsidR="004D2504" w:rsidRPr="005149CF" w:rsidRDefault="004D2504" w:rsidP="00F16193">
      <w:pPr>
        <w:numPr>
          <w:ilvl w:val="0"/>
          <w:numId w:val="29"/>
        </w:numPr>
        <w:tabs>
          <w:tab w:val="clear" w:pos="1080"/>
          <w:tab w:val="num" w:pos="1170"/>
        </w:tabs>
        <w:ind w:left="1170" w:hanging="450"/>
      </w:pPr>
      <w:r w:rsidRPr="00A01CF9">
        <w:rPr>
          <w:i/>
        </w:rPr>
        <w:t>Evaluation Criteria Statements.</w:t>
      </w:r>
      <w:r w:rsidRPr="00A01CF9">
        <w:t xml:space="preserve">  All applications will be evaluated against the criteria in the “Proposal Evaluation Criteria,” which can be found in the </w:t>
      </w:r>
      <w:r w:rsidRPr="005149CF">
        <w:t xml:space="preserve">FMPP Guidelines at </w:t>
      </w:r>
      <w:hyperlink r:id="rId16" w:history="1">
        <w:r w:rsidRPr="004E03F6">
          <w:rPr>
            <w:rStyle w:val="Hyperlink"/>
          </w:rPr>
          <w:t>www.ams.usda.gov/FMPP</w:t>
        </w:r>
      </w:hyperlink>
      <w:r>
        <w:rPr>
          <w:color w:val="FF0000"/>
        </w:rPr>
        <w:t xml:space="preserve"> </w:t>
      </w:r>
      <w:r w:rsidR="005C238F">
        <w:rPr>
          <w:color w:val="FF0000"/>
        </w:rPr>
        <w:t xml:space="preserve">.  </w:t>
      </w:r>
      <w:r w:rsidR="006A6A58" w:rsidRPr="005149CF">
        <w:t>This criterion</w:t>
      </w:r>
      <w:r w:rsidR="00CB0960" w:rsidRPr="005149CF">
        <w:t xml:space="preserve"> may be changed </w:t>
      </w:r>
      <w:r w:rsidR="00D87C5F" w:rsidRPr="005149CF">
        <w:t>(</w:t>
      </w:r>
      <w:r w:rsidR="00CB0960" w:rsidRPr="005149CF">
        <w:t>annually</w:t>
      </w:r>
      <w:r w:rsidR="00D87C5F" w:rsidRPr="005149CF">
        <w:t>)</w:t>
      </w:r>
      <w:r w:rsidR="00CB0960" w:rsidRPr="005149CF">
        <w:t xml:space="preserve"> depending on the Agency’s funding priorities.  </w:t>
      </w:r>
      <w:r w:rsidR="005C238F" w:rsidRPr="005149CF">
        <w:t>Using the evaluation as headings</w:t>
      </w:r>
      <w:r w:rsidRPr="005149CF">
        <w:t xml:space="preserve"> summarize how the project </w:t>
      </w:r>
      <w:r w:rsidR="00A54A0D" w:rsidRPr="005149CF">
        <w:t xml:space="preserve">addresses each </w:t>
      </w:r>
      <w:r w:rsidRPr="005149CF">
        <w:t>criteri</w:t>
      </w:r>
      <w:r w:rsidR="00A54A0D" w:rsidRPr="005149CF">
        <w:t xml:space="preserve">on.  </w:t>
      </w:r>
      <w:r w:rsidR="00593E80" w:rsidRPr="005149CF">
        <w:t xml:space="preserve">Address each of the evaluation criteria by following the FMPP Guidelines.  </w:t>
      </w:r>
      <w:r w:rsidR="00A54A0D" w:rsidRPr="005149CF">
        <w:t xml:space="preserve">Provide references </w:t>
      </w:r>
      <w:r w:rsidR="00593E80" w:rsidRPr="005149CF">
        <w:t>in the work</w:t>
      </w:r>
      <w:r w:rsidR="005439B3" w:rsidRPr="005149CF">
        <w:t>-</w:t>
      </w:r>
      <w:r w:rsidR="00593E80" w:rsidRPr="005149CF">
        <w:t>plan and other narrative sections to justify the merit of each criterion</w:t>
      </w:r>
      <w:r w:rsidR="00E71509" w:rsidRPr="005149CF">
        <w:t>.</w:t>
      </w:r>
    </w:p>
    <w:p w:rsidR="00A54A0D" w:rsidRPr="005149CF" w:rsidRDefault="00E71509" w:rsidP="00E71509">
      <w:pPr>
        <w:numPr>
          <w:ilvl w:val="0"/>
          <w:numId w:val="29"/>
        </w:numPr>
        <w:tabs>
          <w:tab w:val="clear" w:pos="1080"/>
          <w:tab w:val="num" w:pos="1170"/>
        </w:tabs>
        <w:ind w:left="1170" w:hanging="450"/>
      </w:pPr>
      <w:r w:rsidRPr="005149CF">
        <w:rPr>
          <w:bCs/>
          <w:i/>
        </w:rPr>
        <w:t>Existing and Pending Support</w:t>
      </w:r>
      <w:r w:rsidRPr="005149CF">
        <w:rPr>
          <w:i/>
        </w:rPr>
        <w:t>.</w:t>
      </w:r>
      <w:r w:rsidRPr="005149CF">
        <w:rPr>
          <w:b/>
        </w:rPr>
        <w:t xml:space="preserve">  </w:t>
      </w:r>
      <w:r w:rsidRPr="005149CF">
        <w:t xml:space="preserve">List all current and pending public or private support to which personnel identified in the narrative have committed portions of their time, whether or not salary support for persons involved is included in the budget.  An application that duplicates or overlaps substantially with an application already reviewed and funded by another organization or agency will not be funded under FMPP.  </w:t>
      </w:r>
    </w:p>
    <w:p w:rsidR="00191C0A" w:rsidRDefault="00191C0A" w:rsidP="00F16193">
      <w:pPr>
        <w:numPr>
          <w:ilvl w:val="0"/>
          <w:numId w:val="29"/>
        </w:numPr>
        <w:tabs>
          <w:tab w:val="clear" w:pos="1080"/>
          <w:tab w:val="num" w:pos="1170"/>
          <w:tab w:val="num" w:pos="1260"/>
        </w:tabs>
        <w:ind w:left="1170" w:hanging="450"/>
      </w:pPr>
      <w:r w:rsidRPr="005149CF">
        <w:rPr>
          <w:i/>
        </w:rPr>
        <w:t>Supplemental Budget Summary</w:t>
      </w:r>
      <w:r w:rsidR="00C20773" w:rsidRPr="005149CF">
        <w:t xml:space="preserve"> (</w:t>
      </w:r>
      <w:r w:rsidR="005149CF">
        <w:t xml:space="preserve">not </w:t>
      </w:r>
      <w:r w:rsidR="00C20773" w:rsidRPr="005149CF">
        <w:t>count</w:t>
      </w:r>
      <w:r w:rsidR="00224B2F" w:rsidRPr="005149CF">
        <w:t>ed toward the 12</w:t>
      </w:r>
      <w:r w:rsidR="00C20773" w:rsidRPr="005149CF">
        <w:t>-page limit)</w:t>
      </w:r>
      <w:r w:rsidRPr="005149CF">
        <w:t xml:space="preserve">.  Provide </w:t>
      </w:r>
      <w:r w:rsidRPr="00292F34">
        <w:t xml:space="preserve">in sufficient detail information about the budget categories listed on Form SF–424A.  For full information on how to complete the Supplemental Budget Summary, please refer to the </w:t>
      </w:r>
      <w:r>
        <w:t xml:space="preserve">FMPP Guidelines available from AMS’ Marketing Services Branch website at: </w:t>
      </w:r>
      <w:hyperlink r:id="rId17" w:history="1">
        <w:r w:rsidRPr="00890802">
          <w:rPr>
            <w:rStyle w:val="Hyperlink"/>
          </w:rPr>
          <w:t>http://www.ams.usda.gov/FMPP</w:t>
        </w:r>
      </w:hyperlink>
      <w:r w:rsidR="006D3628">
        <w:t xml:space="preserve"> . </w:t>
      </w:r>
    </w:p>
    <w:p w:rsidR="00191C0A" w:rsidRDefault="00191C0A" w:rsidP="00F16193">
      <w:pPr>
        <w:numPr>
          <w:ilvl w:val="0"/>
          <w:numId w:val="29"/>
        </w:numPr>
        <w:tabs>
          <w:tab w:val="clear" w:pos="1080"/>
          <w:tab w:val="num" w:pos="1170"/>
          <w:tab w:val="num" w:pos="1260"/>
        </w:tabs>
        <w:ind w:left="1170" w:hanging="450"/>
      </w:pPr>
      <w:r w:rsidRPr="001250AE">
        <w:rPr>
          <w:i/>
        </w:rPr>
        <w:t>Primary Proposal Activity</w:t>
      </w:r>
      <w:r w:rsidRPr="001250AE">
        <w:t>.  Identify the main activity (only one specific activity, i.e., waste management) that the proposal has indicated to meet the goals and objectives.  For assistance in identifying this activity, please refer to the FMPP Guidelines available from AMS’ Marketing Services Branch</w:t>
      </w:r>
      <w:r w:rsidRPr="007129FA">
        <w:rPr>
          <w:color w:val="FF0000"/>
        </w:rPr>
        <w:t xml:space="preserve"> </w:t>
      </w:r>
      <w:r w:rsidRPr="001250AE">
        <w:t>website at:</w:t>
      </w:r>
      <w:r w:rsidRPr="007129FA">
        <w:rPr>
          <w:color w:val="FF0000"/>
        </w:rPr>
        <w:t xml:space="preserve"> </w:t>
      </w:r>
      <w:hyperlink r:id="rId18" w:history="1">
        <w:r w:rsidRPr="00890802">
          <w:rPr>
            <w:rStyle w:val="Hyperlink"/>
          </w:rPr>
          <w:t>http://www.ams.usda.gov/FMPP/FMPP/FY-07/Guidelines.pdf</w:t>
        </w:r>
      </w:hyperlink>
      <w:r>
        <w:t xml:space="preserve"> .</w:t>
      </w:r>
    </w:p>
    <w:p w:rsidR="00191C0A" w:rsidRPr="007129FA" w:rsidRDefault="00191C0A" w:rsidP="00F16193">
      <w:pPr>
        <w:numPr>
          <w:ilvl w:val="0"/>
          <w:numId w:val="29"/>
        </w:numPr>
        <w:tabs>
          <w:tab w:val="clear" w:pos="1080"/>
          <w:tab w:val="num" w:pos="1170"/>
          <w:tab w:val="num" w:pos="1260"/>
        </w:tabs>
        <w:ind w:left="1170" w:hanging="450"/>
      </w:pPr>
      <w:r w:rsidRPr="001250AE">
        <w:rPr>
          <w:i/>
        </w:rPr>
        <w:t>Secondary Proposal Activity</w:t>
      </w:r>
      <w:r w:rsidRPr="001250AE">
        <w:t xml:space="preserve">.  </w:t>
      </w:r>
      <w:r w:rsidR="003B59B2" w:rsidRPr="005149CF">
        <w:t xml:space="preserve">List or check all other activities </w:t>
      </w:r>
      <w:r w:rsidRPr="005149CF">
        <w:t>(</w:t>
      </w:r>
      <w:r w:rsidRPr="001250AE">
        <w:t>as many as are applicable) that the proposal has indicated to meet the goals and objectives.  For assistance in identifying this activity, please refer to the FMPP Guidelines available from AMS’ Marketing Services Branch website at:</w:t>
      </w:r>
      <w:r w:rsidRPr="007129FA">
        <w:rPr>
          <w:color w:val="FF0000"/>
        </w:rPr>
        <w:t xml:space="preserve"> </w:t>
      </w:r>
      <w:hyperlink r:id="rId19" w:history="1">
        <w:r w:rsidRPr="00890802">
          <w:rPr>
            <w:rStyle w:val="Hyperlink"/>
          </w:rPr>
          <w:t>http://www.ams.usda.gov/FMPP/FMPP/FY-07/Guidelines.pdf</w:t>
        </w:r>
      </w:hyperlink>
      <w:r>
        <w:t xml:space="preserve"> </w:t>
      </w:r>
    </w:p>
    <w:p w:rsidR="00263E88" w:rsidRPr="003A1375" w:rsidRDefault="00263E88" w:rsidP="003A1375">
      <w:pPr>
        <w:ind w:left="360"/>
        <w:rPr>
          <w:szCs w:val="24"/>
        </w:rPr>
      </w:pPr>
    </w:p>
    <w:p w:rsidR="0084770A" w:rsidRPr="005149CF" w:rsidRDefault="00072BC5" w:rsidP="0084770A">
      <w:pPr>
        <w:ind w:left="360"/>
        <w:outlineLvl w:val="0"/>
      </w:pPr>
      <w:r w:rsidRPr="005149CF">
        <w:t xml:space="preserve">Because of the number of </w:t>
      </w:r>
      <w:r w:rsidR="004F2387" w:rsidRPr="005149CF">
        <w:t xml:space="preserve">applicants and </w:t>
      </w:r>
      <w:r w:rsidRPr="005149CF">
        <w:t>inquiries in 2006</w:t>
      </w:r>
      <w:r w:rsidR="002E7218" w:rsidRPr="005149CF">
        <w:t>/2</w:t>
      </w:r>
      <w:r w:rsidR="004F2387" w:rsidRPr="005149CF">
        <w:t>007</w:t>
      </w:r>
      <w:r w:rsidR="00C474F2" w:rsidRPr="005149CF">
        <w:t xml:space="preserve"> an</w:t>
      </w:r>
      <w:r w:rsidR="002E7218" w:rsidRPr="005149CF">
        <w:t>d</w:t>
      </w:r>
      <w:r w:rsidR="00C474F2" w:rsidRPr="005149CF">
        <w:t xml:space="preserve"> the 2008 Farm Bill legislature changes</w:t>
      </w:r>
      <w:r w:rsidRPr="005149CF">
        <w:t xml:space="preserve">, </w:t>
      </w:r>
      <w:r w:rsidR="0084770A" w:rsidRPr="005149CF">
        <w:t xml:space="preserve">AMS developed </w:t>
      </w:r>
      <w:r w:rsidR="00C474F2" w:rsidRPr="005149CF">
        <w:t>three (3)</w:t>
      </w:r>
      <w:r w:rsidR="0084770A" w:rsidRPr="005149CF">
        <w:t xml:space="preserve"> </w:t>
      </w:r>
      <w:r w:rsidR="00224B2F" w:rsidRPr="005149CF">
        <w:t xml:space="preserve">voluntary </w:t>
      </w:r>
      <w:r w:rsidR="0084770A" w:rsidRPr="005149CF">
        <w:t>forms</w:t>
      </w:r>
      <w:r w:rsidR="007D558B" w:rsidRPr="005149CF">
        <w:t xml:space="preserve"> with instructions </w:t>
      </w:r>
      <w:r w:rsidR="00CC457D" w:rsidRPr="005149CF">
        <w:t xml:space="preserve">for completing </w:t>
      </w:r>
      <w:r w:rsidR="00484559" w:rsidRPr="005149CF">
        <w:t>the Project Proposal Narrative (a</w:t>
      </w:r>
      <w:r w:rsidR="00CC457D" w:rsidRPr="005149CF">
        <w:t>bove)</w:t>
      </w:r>
      <w:r w:rsidR="0084770A" w:rsidRPr="005149CF">
        <w:t xml:space="preserve"> to assist applicants:</w:t>
      </w:r>
    </w:p>
    <w:p w:rsidR="0084770A" w:rsidRPr="001250AE" w:rsidRDefault="0084770A" w:rsidP="0084770A">
      <w:pPr>
        <w:ind w:left="360"/>
        <w:outlineLvl w:val="0"/>
      </w:pPr>
    </w:p>
    <w:p w:rsidR="00191C0A" w:rsidRPr="001250AE" w:rsidRDefault="00191C0A" w:rsidP="00627CAD">
      <w:pPr>
        <w:numPr>
          <w:ilvl w:val="0"/>
          <w:numId w:val="32"/>
        </w:numPr>
        <w:outlineLvl w:val="0"/>
      </w:pPr>
      <w:r w:rsidRPr="001250AE">
        <w:rPr>
          <w:b/>
          <w:u w:val="single"/>
        </w:rPr>
        <w:t xml:space="preserve">TM-29 FMPP Project Proposal Narrative </w:t>
      </w:r>
      <w:proofErr w:type="gramStart"/>
      <w:r w:rsidRPr="001250AE">
        <w:rPr>
          <w:b/>
          <w:u w:val="single"/>
        </w:rPr>
        <w:t>Form</w:t>
      </w:r>
      <w:r w:rsidRPr="001250AE">
        <w:t>,</w:t>
      </w:r>
      <w:proofErr w:type="gramEnd"/>
      <w:r w:rsidRPr="001250AE">
        <w:t xml:space="preserve"> is completed once by the applicant as described (section A.2.</w:t>
      </w:r>
      <w:r w:rsidR="002D777B">
        <w:t>E)</w:t>
      </w:r>
      <w:r w:rsidR="00910AED">
        <w:t>.</w:t>
      </w:r>
      <w:r w:rsidR="002D777B">
        <w:t xml:space="preserve"> </w:t>
      </w:r>
      <w:proofErr w:type="gramStart"/>
      <w:r w:rsidR="002D777B">
        <w:t>parts</w:t>
      </w:r>
      <w:proofErr w:type="gramEnd"/>
      <w:r w:rsidR="002D777B">
        <w:t xml:space="preserve"> 1)</w:t>
      </w:r>
      <w:r w:rsidRPr="001250AE">
        <w:t>-</w:t>
      </w:r>
      <w:r w:rsidR="002D777B">
        <w:t>14)</w:t>
      </w:r>
      <w:r w:rsidRPr="001250AE">
        <w:t xml:space="preserve"> above.  The narrative can be obtained electronically from the AMS website at </w:t>
      </w:r>
      <w:hyperlink r:id="rId20" w:history="1">
        <w:r w:rsidRPr="00890802">
          <w:rPr>
            <w:rStyle w:val="Hyperlink"/>
          </w:rPr>
          <w:t>http://www.ams.usda.gov/FMPP/FMPP/FY-07/TM-29-Project_Proposal_Narrative.pdf</w:t>
        </w:r>
      </w:hyperlink>
      <w:r>
        <w:rPr>
          <w:color w:val="FF0000"/>
        </w:rPr>
        <w:t xml:space="preserve"> </w:t>
      </w:r>
      <w:r w:rsidRPr="001250AE">
        <w:t xml:space="preserve">and submitted electronically via Grants.gov, and by mail to AMS. </w:t>
      </w:r>
    </w:p>
    <w:p w:rsidR="00191C0A" w:rsidRDefault="00191C0A" w:rsidP="00191C0A">
      <w:pPr>
        <w:tabs>
          <w:tab w:val="num" w:pos="720"/>
        </w:tabs>
        <w:ind w:left="720" w:hanging="360"/>
        <w:outlineLvl w:val="0"/>
        <w:rPr>
          <w:color w:val="FF0000"/>
        </w:rPr>
      </w:pPr>
    </w:p>
    <w:p w:rsidR="00191C0A" w:rsidRPr="001250AE" w:rsidRDefault="00191C0A" w:rsidP="00627CAD">
      <w:pPr>
        <w:numPr>
          <w:ilvl w:val="0"/>
          <w:numId w:val="32"/>
        </w:numPr>
        <w:outlineLvl w:val="0"/>
      </w:pPr>
      <w:r w:rsidRPr="001250AE">
        <w:rPr>
          <w:b/>
          <w:u w:val="single"/>
        </w:rPr>
        <w:t>TM-30 FMPP Supplemental Budget Summary Form</w:t>
      </w:r>
      <w:r w:rsidRPr="001250AE">
        <w:t xml:space="preserve">, is completed once by the applicant as described (section </w:t>
      </w:r>
      <w:r w:rsidR="0083371B" w:rsidRPr="001250AE">
        <w:t>section A.2.</w:t>
      </w:r>
      <w:r w:rsidR="0083371B">
        <w:t>E)</w:t>
      </w:r>
      <w:r w:rsidR="00910AED">
        <w:t>.</w:t>
      </w:r>
      <w:r w:rsidR="0083371B">
        <w:t xml:space="preserve"> 12</w:t>
      </w:r>
      <w:r w:rsidRPr="001250AE">
        <w:t>)</w:t>
      </w:r>
      <w:r w:rsidR="0083371B">
        <w:t>)</w:t>
      </w:r>
      <w:r w:rsidRPr="001250AE">
        <w:t xml:space="preserve"> above.  The information can be obtained electronically from the AMS website at</w:t>
      </w:r>
      <w:r>
        <w:rPr>
          <w:color w:val="FF0000"/>
        </w:rPr>
        <w:t xml:space="preserve"> </w:t>
      </w:r>
      <w:hyperlink r:id="rId21" w:history="1">
        <w:r w:rsidRPr="00890802">
          <w:rPr>
            <w:rStyle w:val="Hyperlink"/>
          </w:rPr>
          <w:t>http://www.ams.usda.gov/FMPP/FMPP/FY-07/TM-30-Supplementary_Budget_Form.pdf</w:t>
        </w:r>
      </w:hyperlink>
      <w:r>
        <w:rPr>
          <w:color w:val="FF0000"/>
        </w:rPr>
        <w:t xml:space="preserve"> </w:t>
      </w:r>
      <w:r w:rsidRPr="001250AE">
        <w:t>and submitted electronically via Grants.gov, and by mail to AMS.</w:t>
      </w:r>
      <w:r w:rsidR="004D5E7F">
        <w:t xml:space="preserve">  </w:t>
      </w:r>
    </w:p>
    <w:p w:rsidR="00191C0A" w:rsidRDefault="00191C0A" w:rsidP="00C01AC5">
      <w:pPr>
        <w:ind w:left="360"/>
        <w:outlineLvl w:val="0"/>
        <w:rPr>
          <w:color w:val="FF0000"/>
        </w:rPr>
      </w:pPr>
    </w:p>
    <w:p w:rsidR="004D5E7F" w:rsidRPr="005149CF" w:rsidRDefault="00224B2F" w:rsidP="00224B2F">
      <w:pPr>
        <w:ind w:left="720" w:hanging="360"/>
        <w:outlineLvl w:val="0"/>
      </w:pPr>
      <w:r w:rsidRPr="005149CF">
        <w:rPr>
          <w:szCs w:val="24"/>
        </w:rPr>
        <w:tab/>
      </w:r>
      <w:r w:rsidR="00B72118" w:rsidRPr="005149CF">
        <w:rPr>
          <w:szCs w:val="24"/>
        </w:rPr>
        <w:t>Voluntary f</w:t>
      </w:r>
      <w:r w:rsidR="004D5E7F" w:rsidRPr="005149CF">
        <w:rPr>
          <w:szCs w:val="24"/>
        </w:rPr>
        <w:t>orms (TM-29</w:t>
      </w:r>
      <w:r w:rsidR="00A75961" w:rsidRPr="005149CF">
        <w:rPr>
          <w:szCs w:val="24"/>
        </w:rPr>
        <w:t xml:space="preserve"> and</w:t>
      </w:r>
      <w:r w:rsidR="004D5E7F" w:rsidRPr="005149CF">
        <w:rPr>
          <w:szCs w:val="24"/>
        </w:rPr>
        <w:t xml:space="preserve"> TM-30</w:t>
      </w:r>
      <w:r w:rsidR="00A75961" w:rsidRPr="005149CF">
        <w:rPr>
          <w:szCs w:val="24"/>
        </w:rPr>
        <w:t xml:space="preserve"> abo</w:t>
      </w:r>
      <w:r w:rsidR="004D5E7F" w:rsidRPr="005149CF">
        <w:rPr>
          <w:szCs w:val="24"/>
        </w:rPr>
        <w:t xml:space="preserve">ve) assist FMPP applicants in preparing the proposal narrative and supplemental budget summary information, </w:t>
      </w:r>
      <w:r w:rsidR="00B72118" w:rsidRPr="005149CF">
        <w:rPr>
          <w:szCs w:val="24"/>
        </w:rPr>
        <w:t xml:space="preserve">and </w:t>
      </w:r>
      <w:r w:rsidRPr="005149CF">
        <w:rPr>
          <w:szCs w:val="24"/>
        </w:rPr>
        <w:t>will</w:t>
      </w:r>
      <w:r w:rsidR="004D5E7F" w:rsidRPr="005149CF">
        <w:rPr>
          <w:szCs w:val="24"/>
        </w:rPr>
        <w:t xml:space="preserve"> increase the overall estimated burden hours</w:t>
      </w:r>
      <w:r w:rsidR="00B72118" w:rsidRPr="005149CF">
        <w:rPr>
          <w:szCs w:val="24"/>
        </w:rPr>
        <w:t xml:space="preserve"> because they </w:t>
      </w:r>
      <w:r w:rsidRPr="005149CF">
        <w:rPr>
          <w:szCs w:val="24"/>
        </w:rPr>
        <w:t xml:space="preserve">include instructions for completion.  These burden hours </w:t>
      </w:r>
      <w:r w:rsidR="00B72118" w:rsidRPr="005149CF">
        <w:rPr>
          <w:szCs w:val="24"/>
        </w:rPr>
        <w:t xml:space="preserve">are already </w:t>
      </w:r>
      <w:r w:rsidR="004F2387" w:rsidRPr="005149CF">
        <w:rPr>
          <w:szCs w:val="24"/>
        </w:rPr>
        <w:t>accounted</w:t>
      </w:r>
      <w:r w:rsidR="00B72118" w:rsidRPr="005149CF">
        <w:rPr>
          <w:szCs w:val="24"/>
        </w:rPr>
        <w:t xml:space="preserve"> for under the “Project Proposal Narrative” (section A.2.E</w:t>
      </w:r>
      <w:r w:rsidR="00910AED" w:rsidRPr="005149CF">
        <w:rPr>
          <w:szCs w:val="24"/>
        </w:rPr>
        <w:t>)</w:t>
      </w:r>
      <w:r w:rsidR="00B72118" w:rsidRPr="005149CF">
        <w:rPr>
          <w:szCs w:val="24"/>
        </w:rPr>
        <w:t>.</w:t>
      </w:r>
      <w:r w:rsidR="004F2387" w:rsidRPr="005149CF">
        <w:rPr>
          <w:szCs w:val="24"/>
        </w:rPr>
        <w:t xml:space="preserve">  </w:t>
      </w:r>
      <w:r w:rsidR="007D558B" w:rsidRPr="005149CF">
        <w:t>F</w:t>
      </w:r>
      <w:r w:rsidR="004F2387" w:rsidRPr="005149CF">
        <w:t xml:space="preserve">orms </w:t>
      </w:r>
      <w:r w:rsidR="007D558B" w:rsidRPr="005149CF">
        <w:t xml:space="preserve">TM-29 and TM-30 </w:t>
      </w:r>
      <w:r w:rsidR="004F2387" w:rsidRPr="005149CF">
        <w:t xml:space="preserve">are being revised to provide written clarification “text” on the form to assist applicants in completing the narrative and budget information.  </w:t>
      </w:r>
    </w:p>
    <w:p w:rsidR="004D5E7F" w:rsidRPr="005149CF" w:rsidRDefault="004D5E7F" w:rsidP="00C01AC5">
      <w:pPr>
        <w:ind w:left="360"/>
        <w:outlineLvl w:val="0"/>
      </w:pPr>
    </w:p>
    <w:p w:rsidR="0000123B" w:rsidRDefault="00A40E6B" w:rsidP="00C01AC5">
      <w:pPr>
        <w:ind w:left="360"/>
        <w:outlineLvl w:val="0"/>
      </w:pPr>
      <w:r w:rsidRPr="005149CF">
        <w:t xml:space="preserve">Before funds are dispersed, applicants that are selected for FMPP grant funds </w:t>
      </w:r>
      <w:r w:rsidRPr="001250AE">
        <w:t>(awardees) must complete the following forms:</w:t>
      </w:r>
    </w:p>
    <w:p w:rsidR="00B72118" w:rsidRPr="001250AE" w:rsidRDefault="00B72118" w:rsidP="00C01AC5">
      <w:pPr>
        <w:ind w:left="360"/>
        <w:outlineLvl w:val="0"/>
      </w:pPr>
    </w:p>
    <w:p w:rsidR="008A3BE4" w:rsidRPr="001250AE" w:rsidRDefault="008A3BE4" w:rsidP="00627CAD">
      <w:pPr>
        <w:numPr>
          <w:ilvl w:val="0"/>
          <w:numId w:val="32"/>
        </w:numPr>
        <w:outlineLvl w:val="0"/>
      </w:pPr>
      <w:r w:rsidRPr="001250AE">
        <w:rPr>
          <w:b/>
          <w:u w:val="single"/>
        </w:rPr>
        <w:t>Standard Form AD-1047</w:t>
      </w:r>
      <w:r w:rsidRPr="001250AE">
        <w:t xml:space="preserve">, “Certification Regarding Disbarment, Suspension, and Other Responsibility Matters – Primary Covered Transactions” is completed once and must have the </w:t>
      </w:r>
      <w:proofErr w:type="spellStart"/>
      <w:r w:rsidRPr="001250AE">
        <w:t>awardee’s</w:t>
      </w:r>
      <w:proofErr w:type="spellEnd"/>
      <w:r w:rsidRPr="001250AE">
        <w:t xml:space="preserve"> original signature.  The form can be obtained</w:t>
      </w:r>
      <w:r w:rsidRPr="00072708">
        <w:rPr>
          <w:color w:val="FF0000"/>
        </w:rPr>
        <w:t xml:space="preserve"> </w:t>
      </w:r>
      <w:r w:rsidRPr="001250AE">
        <w:t>electronically at the AMS website at</w:t>
      </w:r>
      <w:r>
        <w:rPr>
          <w:color w:val="FF0000"/>
        </w:rPr>
        <w:t xml:space="preserve"> </w:t>
      </w:r>
      <w:hyperlink r:id="rId22" w:history="1">
        <w:r w:rsidRPr="00890802">
          <w:rPr>
            <w:rStyle w:val="Hyperlink"/>
          </w:rPr>
          <w:t>http://www.ams.usda.gov/FMPP/FMPP/FY-07/AD1047.pdf</w:t>
        </w:r>
      </w:hyperlink>
      <w:r>
        <w:rPr>
          <w:color w:val="FF0000"/>
        </w:rPr>
        <w:t xml:space="preserve"> </w:t>
      </w:r>
      <w:r w:rsidRPr="001250AE">
        <w:t xml:space="preserve">.  AMS collects this form by mail with the </w:t>
      </w:r>
      <w:proofErr w:type="spellStart"/>
      <w:r w:rsidRPr="001250AE">
        <w:t>awardee’s</w:t>
      </w:r>
      <w:proofErr w:type="spellEnd"/>
      <w:r w:rsidRPr="001250AE">
        <w:t xml:space="preserve"> original signature.</w:t>
      </w:r>
    </w:p>
    <w:p w:rsidR="008A3BE4" w:rsidRDefault="008A3BE4" w:rsidP="008A3BE4">
      <w:pPr>
        <w:outlineLvl w:val="0"/>
        <w:rPr>
          <w:color w:val="FF0000"/>
        </w:rPr>
      </w:pPr>
    </w:p>
    <w:p w:rsidR="008A3BE4" w:rsidRPr="001250AE" w:rsidRDefault="008A3BE4" w:rsidP="00627CAD">
      <w:pPr>
        <w:numPr>
          <w:ilvl w:val="0"/>
          <w:numId w:val="32"/>
        </w:numPr>
        <w:outlineLvl w:val="0"/>
      </w:pPr>
      <w:r w:rsidRPr="001250AE">
        <w:rPr>
          <w:b/>
          <w:u w:val="single"/>
        </w:rPr>
        <w:t>Standard Form AD-1048</w:t>
      </w:r>
      <w:r w:rsidRPr="001250AE">
        <w:t xml:space="preserve">, “Certification Regarding Disbarment, Suspension, Ineligibility and Voluntary Exclusion – Lower Tier Covered Transactions,” is completed once and must have the </w:t>
      </w:r>
      <w:proofErr w:type="spellStart"/>
      <w:r w:rsidRPr="001250AE">
        <w:t>awardee’s</w:t>
      </w:r>
      <w:proofErr w:type="spellEnd"/>
      <w:r w:rsidRPr="001250AE">
        <w:t xml:space="preserve"> original signature.  The form can be obtained electronically from the AMS website at</w:t>
      </w:r>
      <w:r>
        <w:rPr>
          <w:color w:val="FF0000"/>
        </w:rPr>
        <w:t xml:space="preserve"> </w:t>
      </w:r>
      <w:hyperlink r:id="rId23" w:history="1">
        <w:r w:rsidRPr="00890802">
          <w:rPr>
            <w:rStyle w:val="Hyperlink"/>
          </w:rPr>
          <w:t>http://www.ams.usda.gov/FMPP/FMPP/FY-07/AD1048.pdf</w:t>
        </w:r>
      </w:hyperlink>
      <w:r>
        <w:rPr>
          <w:color w:val="FF0000"/>
        </w:rPr>
        <w:t xml:space="preserve"> </w:t>
      </w:r>
      <w:r w:rsidRPr="001250AE">
        <w:t xml:space="preserve">.  AMS collects this form by mail with the </w:t>
      </w:r>
      <w:proofErr w:type="spellStart"/>
      <w:r w:rsidRPr="001250AE">
        <w:t>awardee’s</w:t>
      </w:r>
      <w:proofErr w:type="spellEnd"/>
      <w:r w:rsidRPr="001250AE">
        <w:t xml:space="preserve"> original signature.</w:t>
      </w:r>
    </w:p>
    <w:p w:rsidR="008A3BE4" w:rsidRDefault="008A3BE4" w:rsidP="008A3BE4">
      <w:pPr>
        <w:outlineLvl w:val="0"/>
        <w:rPr>
          <w:color w:val="FF0000"/>
        </w:rPr>
      </w:pPr>
    </w:p>
    <w:p w:rsidR="008A3BE4" w:rsidRPr="001250AE" w:rsidRDefault="008A3BE4" w:rsidP="00627CAD">
      <w:pPr>
        <w:numPr>
          <w:ilvl w:val="0"/>
          <w:numId w:val="32"/>
        </w:numPr>
        <w:outlineLvl w:val="0"/>
      </w:pPr>
      <w:r w:rsidRPr="001250AE">
        <w:rPr>
          <w:b/>
          <w:u w:val="single"/>
        </w:rPr>
        <w:t>Standard Form AD-1049</w:t>
      </w:r>
      <w:r w:rsidRPr="001250AE">
        <w:t>, “Certification Regarding Drug-Free Workplace Requirements (Grants) Alternative I – For Grantees Other Than Individuals,” can be obtained electronically from the AMS website at</w:t>
      </w:r>
      <w:r>
        <w:rPr>
          <w:color w:val="FF0000"/>
        </w:rPr>
        <w:t xml:space="preserve"> </w:t>
      </w:r>
      <w:hyperlink r:id="rId24" w:history="1">
        <w:r w:rsidRPr="00890802">
          <w:rPr>
            <w:rStyle w:val="Hyperlink"/>
          </w:rPr>
          <w:t>http://www.ams.usda.gov/FMPP/FMPP/FY-07/AD1049.pdf</w:t>
        </w:r>
      </w:hyperlink>
      <w:r>
        <w:rPr>
          <w:color w:val="FF0000"/>
        </w:rPr>
        <w:t xml:space="preserve"> </w:t>
      </w:r>
      <w:r w:rsidRPr="001250AE">
        <w:t xml:space="preserve">.  This form is completed once by the </w:t>
      </w:r>
      <w:proofErr w:type="spellStart"/>
      <w:r w:rsidRPr="001250AE">
        <w:t>awardee</w:t>
      </w:r>
      <w:proofErr w:type="spellEnd"/>
      <w:r w:rsidRPr="001250AE">
        <w:t xml:space="preserve"> and keeps this document for their records.</w:t>
      </w:r>
    </w:p>
    <w:p w:rsidR="008A3BE4" w:rsidRPr="001250AE" w:rsidRDefault="008A3BE4" w:rsidP="008A3BE4">
      <w:pPr>
        <w:outlineLvl w:val="0"/>
      </w:pPr>
    </w:p>
    <w:p w:rsidR="008A3BE4" w:rsidRDefault="008A3BE4" w:rsidP="008A3BE4">
      <w:pPr>
        <w:ind w:left="360"/>
        <w:outlineLvl w:val="0"/>
      </w:pPr>
      <w:r w:rsidRPr="001250AE">
        <w:t>Additionally, grant awardees must also complete the following form and paperwork for AMS:</w:t>
      </w:r>
    </w:p>
    <w:p w:rsidR="00FA763D" w:rsidRPr="001250AE" w:rsidRDefault="00FA763D" w:rsidP="008A3BE4">
      <w:pPr>
        <w:ind w:left="360"/>
        <w:outlineLvl w:val="0"/>
      </w:pPr>
    </w:p>
    <w:p w:rsidR="008A3BE4" w:rsidRPr="001250AE" w:rsidRDefault="008A3BE4" w:rsidP="00627CAD">
      <w:pPr>
        <w:numPr>
          <w:ilvl w:val="0"/>
          <w:numId w:val="32"/>
        </w:numPr>
        <w:outlineLvl w:val="0"/>
      </w:pPr>
      <w:r w:rsidRPr="001250AE">
        <w:rPr>
          <w:b/>
          <w:u w:val="single"/>
        </w:rPr>
        <w:t>Grant Agreement</w:t>
      </w:r>
      <w:r w:rsidRPr="001250AE">
        <w:t xml:space="preserve">.  The grant agreement is used as documentation of the agreed upon responsibilities of AMS and the </w:t>
      </w:r>
      <w:proofErr w:type="spellStart"/>
      <w:r w:rsidRPr="001250AE">
        <w:t>awardee</w:t>
      </w:r>
      <w:proofErr w:type="spellEnd"/>
      <w:r w:rsidRPr="001250AE">
        <w:t xml:space="preserve">(s) performing the project work.  It also indicates the agreed upon grant funding dollar amounts and the beginning date and ending date of the project work and the grant agreement.  Four (4) copies of this agreement are provided by AMS for the </w:t>
      </w:r>
      <w:proofErr w:type="spellStart"/>
      <w:proofErr w:type="gramStart"/>
      <w:r w:rsidRPr="001250AE">
        <w:t>awardee’s</w:t>
      </w:r>
      <w:proofErr w:type="spellEnd"/>
      <w:proofErr w:type="gramEnd"/>
      <w:r w:rsidRPr="001250AE">
        <w:t xml:space="preserve"> and AMS Administrator’s office original signatures and dated for each grant. </w:t>
      </w:r>
    </w:p>
    <w:p w:rsidR="008A3BE4" w:rsidRDefault="008A3BE4" w:rsidP="008A3BE4">
      <w:pPr>
        <w:outlineLvl w:val="0"/>
        <w:rPr>
          <w:color w:val="FF0000"/>
        </w:rPr>
      </w:pPr>
    </w:p>
    <w:p w:rsidR="008A3BE4" w:rsidRDefault="008A3BE4" w:rsidP="00627CAD">
      <w:pPr>
        <w:numPr>
          <w:ilvl w:val="0"/>
          <w:numId w:val="32"/>
        </w:numPr>
        <w:outlineLvl w:val="0"/>
      </w:pPr>
      <w:r w:rsidRPr="001250AE">
        <w:rPr>
          <w:b/>
          <w:u w:val="single"/>
        </w:rPr>
        <w:t>Standard Form SF-270</w:t>
      </w:r>
      <w:r w:rsidRPr="001250AE">
        <w:t xml:space="preserve">, “Request for Advance and Reimbursement,” is required whenever the awardees request an advance or reimbursement of Federal grant funds.  AMS expects </w:t>
      </w:r>
      <w:r w:rsidRPr="005149CF">
        <w:t xml:space="preserve">that a </w:t>
      </w:r>
      <w:r w:rsidR="00583240" w:rsidRPr="005149CF">
        <w:t>minimum of two (2)</w:t>
      </w:r>
      <w:r w:rsidRPr="005149CF">
        <w:t xml:space="preserve"> </w:t>
      </w:r>
      <w:r w:rsidR="00583240" w:rsidRPr="005149CF">
        <w:t xml:space="preserve">and a maximum of four </w:t>
      </w:r>
      <w:r w:rsidRPr="005149CF">
        <w:t>(</w:t>
      </w:r>
      <w:r w:rsidR="00583240" w:rsidRPr="005149CF">
        <w:t>4</w:t>
      </w:r>
      <w:r w:rsidRPr="005149CF">
        <w:t>) SF-270 forms will be sub</w:t>
      </w:r>
      <w:r w:rsidRPr="001250AE">
        <w:t>mitted during the grant agreement period.  The information can be obtained electronically via</w:t>
      </w:r>
      <w:r>
        <w:rPr>
          <w:color w:val="FF0000"/>
        </w:rPr>
        <w:t xml:space="preserve"> </w:t>
      </w:r>
      <w:r w:rsidRPr="001250AE">
        <w:t>the AMS website at</w:t>
      </w:r>
      <w:r>
        <w:rPr>
          <w:color w:val="FF0000"/>
        </w:rPr>
        <w:t xml:space="preserve"> </w:t>
      </w:r>
      <w:hyperlink r:id="rId25" w:history="1">
        <w:r w:rsidRPr="00890802">
          <w:rPr>
            <w:rStyle w:val="Hyperlink"/>
          </w:rPr>
          <w:t>http://www.whitehouse.gov/omb/grants/sf270.pdf</w:t>
        </w:r>
      </w:hyperlink>
      <w:r>
        <w:rPr>
          <w:color w:val="FF0000"/>
        </w:rPr>
        <w:t xml:space="preserve"> </w:t>
      </w:r>
      <w:r w:rsidRPr="001250AE">
        <w:t xml:space="preserve">and submitted by mail with the </w:t>
      </w:r>
      <w:proofErr w:type="spellStart"/>
      <w:r w:rsidRPr="001250AE">
        <w:t>awardee’s</w:t>
      </w:r>
      <w:proofErr w:type="spellEnd"/>
      <w:r w:rsidRPr="001250AE">
        <w:t xml:space="preserve"> original signature.</w:t>
      </w:r>
    </w:p>
    <w:p w:rsidR="004F11EA" w:rsidRDefault="004F11EA" w:rsidP="004F11EA">
      <w:pPr>
        <w:ind w:left="360"/>
        <w:outlineLvl w:val="0"/>
      </w:pPr>
    </w:p>
    <w:p w:rsidR="002C248C" w:rsidRDefault="004F11EA" w:rsidP="00854599">
      <w:pPr>
        <w:numPr>
          <w:ilvl w:val="0"/>
          <w:numId w:val="32"/>
        </w:numPr>
        <w:outlineLvl w:val="0"/>
      </w:pPr>
      <w:r w:rsidRPr="005149CF">
        <w:rPr>
          <w:b/>
          <w:u w:val="single"/>
        </w:rPr>
        <w:t>Standard Form SF-</w:t>
      </w:r>
      <w:r w:rsidR="00A75961" w:rsidRPr="005149CF">
        <w:rPr>
          <w:b/>
          <w:u w:val="single"/>
        </w:rPr>
        <w:t>425</w:t>
      </w:r>
      <w:r w:rsidRPr="005149CF">
        <w:t xml:space="preserve">, </w:t>
      </w:r>
      <w:r w:rsidR="00D7770F" w:rsidRPr="005149CF">
        <w:t xml:space="preserve">“Federal Financial Report” (replaces “SF-269 Financial Status Report” and “SF-272 Federal Cash Transaction Report”) </w:t>
      </w:r>
      <w:r w:rsidRPr="005149CF">
        <w:t xml:space="preserve">is required </w:t>
      </w:r>
      <w:r w:rsidR="00255312" w:rsidRPr="005149CF">
        <w:t>to</w:t>
      </w:r>
      <w:r w:rsidR="00D7770F" w:rsidRPr="005149CF">
        <w:t xml:space="preserve"> </w:t>
      </w:r>
      <w:r w:rsidR="00255312" w:rsidRPr="005149CF">
        <w:t xml:space="preserve">be completed </w:t>
      </w:r>
      <w:r w:rsidR="00090514" w:rsidRPr="005149CF">
        <w:t>every three months</w:t>
      </w:r>
      <w:r w:rsidRPr="005149CF">
        <w:t xml:space="preserve"> </w:t>
      </w:r>
      <w:r w:rsidR="00255312" w:rsidRPr="005149CF">
        <w:t xml:space="preserve">by the </w:t>
      </w:r>
      <w:proofErr w:type="spellStart"/>
      <w:r w:rsidR="00255312" w:rsidRPr="005149CF">
        <w:t>awardee</w:t>
      </w:r>
      <w:proofErr w:type="spellEnd"/>
      <w:r w:rsidR="00255312" w:rsidRPr="005149CF">
        <w:t xml:space="preserve"> </w:t>
      </w:r>
      <w:r w:rsidRPr="005149CF">
        <w:t xml:space="preserve">after the receipt of Federal grant funds.  </w:t>
      </w:r>
      <w:r w:rsidR="00255312" w:rsidRPr="005149CF">
        <w:rPr>
          <w:szCs w:val="24"/>
        </w:rPr>
        <w:t xml:space="preserve">AMS will use the information to determine the use of cash provided </w:t>
      </w:r>
      <w:r w:rsidR="00C47037" w:rsidRPr="005149CF">
        <w:rPr>
          <w:szCs w:val="24"/>
        </w:rPr>
        <w:t xml:space="preserve">by FMPP </w:t>
      </w:r>
      <w:r w:rsidR="00255312" w:rsidRPr="005149CF">
        <w:rPr>
          <w:szCs w:val="24"/>
        </w:rPr>
        <w:t xml:space="preserve">and the organization’s spending practices in correlation to the financial status (SF-269) also provided.  </w:t>
      </w:r>
      <w:r w:rsidR="00090514" w:rsidRPr="005149CF">
        <w:rPr>
          <w:szCs w:val="24"/>
        </w:rPr>
        <w:t xml:space="preserve">Additionally the </w:t>
      </w:r>
      <w:proofErr w:type="spellStart"/>
      <w:r w:rsidR="00DA64B8" w:rsidRPr="005149CF">
        <w:rPr>
          <w:szCs w:val="24"/>
        </w:rPr>
        <w:t>awardee</w:t>
      </w:r>
      <w:proofErr w:type="spellEnd"/>
      <w:r w:rsidR="00090514" w:rsidRPr="005149CF">
        <w:rPr>
          <w:szCs w:val="24"/>
        </w:rPr>
        <w:t xml:space="preserve"> must submit a </w:t>
      </w:r>
      <w:r w:rsidR="00DA64B8" w:rsidRPr="005149CF">
        <w:rPr>
          <w:szCs w:val="24"/>
        </w:rPr>
        <w:t>final Federal Financial Report no later than</w:t>
      </w:r>
      <w:r w:rsidR="00DA64B8" w:rsidRPr="005149CF">
        <w:t xml:space="preserve"> 90 days after the grant expiration date.  </w:t>
      </w:r>
      <w:r w:rsidRPr="005149CF">
        <w:t xml:space="preserve">The information can be obtained electronically via the AMS website at </w:t>
      </w:r>
      <w:hyperlink r:id="rId26" w:history="1">
        <w:r w:rsidR="00854599" w:rsidRPr="00C176DE">
          <w:rPr>
            <w:rStyle w:val="Hyperlink"/>
          </w:rPr>
          <w:t>http://www.ams.usda.gov/FMPP</w:t>
        </w:r>
      </w:hyperlink>
      <w:r w:rsidR="00743F14" w:rsidRPr="00743F14">
        <w:rPr>
          <w:rStyle w:val="Hyperlink"/>
          <w:u w:val="none"/>
        </w:rPr>
        <w:t xml:space="preserve">  </w:t>
      </w:r>
      <w:r w:rsidR="00854599" w:rsidRPr="005149CF">
        <w:t>and collected mail.</w:t>
      </w:r>
    </w:p>
    <w:p w:rsidR="00854599" w:rsidRPr="002C248C" w:rsidRDefault="00854599" w:rsidP="00854599">
      <w:pPr>
        <w:outlineLvl w:val="0"/>
      </w:pPr>
    </w:p>
    <w:p w:rsidR="008A3BE4" w:rsidRPr="001250AE" w:rsidRDefault="008A3BE4" w:rsidP="00627CAD">
      <w:pPr>
        <w:numPr>
          <w:ilvl w:val="0"/>
          <w:numId w:val="32"/>
        </w:numPr>
        <w:outlineLvl w:val="0"/>
      </w:pPr>
      <w:r w:rsidRPr="001250AE">
        <w:rPr>
          <w:b/>
          <w:u w:val="single"/>
        </w:rPr>
        <w:t>Progress Reports</w:t>
      </w:r>
      <w:r w:rsidRPr="001250AE">
        <w:t xml:space="preserve">.  The Progress Report is written documentation required to notify AMS about the work activities and progress towards completing the </w:t>
      </w:r>
      <w:r w:rsidRPr="005149CF">
        <w:t xml:space="preserve">awardees’ established project </w:t>
      </w:r>
      <w:proofErr w:type="spellStart"/>
      <w:r w:rsidRPr="005149CF">
        <w:t>workplan</w:t>
      </w:r>
      <w:proofErr w:type="spellEnd"/>
      <w:r w:rsidRPr="005149CF">
        <w:t xml:space="preserve"> goals, objectives, and timelines.  AMS expects that at least </w:t>
      </w:r>
      <w:r w:rsidR="00B34349" w:rsidRPr="005149CF">
        <w:t xml:space="preserve">a minimum of two (2) and a maximum of three (3) </w:t>
      </w:r>
      <w:r w:rsidRPr="005149CF">
        <w:t xml:space="preserve">Progress </w:t>
      </w:r>
      <w:r w:rsidRPr="001250AE">
        <w:t>Reports will be submitted during the grant agreement period.</w:t>
      </w:r>
    </w:p>
    <w:p w:rsidR="008A3BE4" w:rsidRPr="001250AE" w:rsidRDefault="008A3BE4" w:rsidP="008A3BE4">
      <w:pPr>
        <w:outlineLvl w:val="0"/>
      </w:pPr>
    </w:p>
    <w:p w:rsidR="008A3BE4" w:rsidRPr="001250AE" w:rsidRDefault="008A3BE4" w:rsidP="00627CAD">
      <w:pPr>
        <w:numPr>
          <w:ilvl w:val="0"/>
          <w:numId w:val="32"/>
        </w:numPr>
        <w:outlineLvl w:val="0"/>
      </w:pPr>
      <w:r w:rsidRPr="001250AE">
        <w:rPr>
          <w:b/>
          <w:u w:val="single"/>
        </w:rPr>
        <w:t>Final Report</w:t>
      </w:r>
      <w:r w:rsidRPr="001250AE">
        <w:t xml:space="preserve">.  The one-time submitted Final Report is written information required by AMS within 90 days after the ending date of the grant agreement.  This information is utilized as final documentation of completion of the </w:t>
      </w:r>
      <w:proofErr w:type="spellStart"/>
      <w:r w:rsidRPr="001250AE">
        <w:t>workplan</w:t>
      </w:r>
      <w:proofErr w:type="spellEnd"/>
      <w:r w:rsidRPr="001250AE">
        <w:t xml:space="preserve"> goals, objectives, and activities.</w:t>
      </w:r>
    </w:p>
    <w:p w:rsidR="008A3BE4" w:rsidRPr="001250AE" w:rsidRDefault="008A3BE4" w:rsidP="008A3BE4">
      <w:pPr>
        <w:rPr>
          <w:szCs w:val="24"/>
        </w:rPr>
      </w:pPr>
    </w:p>
    <w:p w:rsidR="008A3BE4" w:rsidRPr="00F42BDA" w:rsidRDefault="008A3BE4" w:rsidP="00627CAD">
      <w:pPr>
        <w:numPr>
          <w:ilvl w:val="0"/>
          <w:numId w:val="32"/>
        </w:numPr>
        <w:rPr>
          <w:color w:val="000000"/>
          <w:szCs w:val="24"/>
        </w:rPr>
      </w:pPr>
      <w:r w:rsidRPr="001250AE">
        <w:rPr>
          <w:b/>
          <w:szCs w:val="24"/>
          <w:u w:val="single"/>
        </w:rPr>
        <w:t>Grant Recordkeeping</w:t>
      </w:r>
      <w:r w:rsidRPr="001250AE">
        <w:rPr>
          <w:szCs w:val="24"/>
        </w:rPr>
        <w:t xml:space="preserve">.  </w:t>
      </w:r>
      <w:r w:rsidRPr="00F42BDA">
        <w:rPr>
          <w:color w:val="000000"/>
          <w:szCs w:val="24"/>
        </w:rPr>
        <w:t xml:space="preserve">AMS requests that grant recipients maintain all records pertaining to the grant for a period of 3 years after the final status report has been submitted to AMS, in accordance with Federal recordkeeping regulations.  This requirement is provided in the FMPP Guidelines, which are published at </w:t>
      </w:r>
      <w:r w:rsidRPr="00F42BDA">
        <w:rPr>
          <w:color w:val="000000"/>
        </w:rPr>
        <w:t xml:space="preserve">AMS’ Marketing Services Branch website at: </w:t>
      </w:r>
      <w:hyperlink r:id="rId27" w:history="1">
        <w:r w:rsidRPr="00890802">
          <w:rPr>
            <w:rStyle w:val="Hyperlink"/>
          </w:rPr>
          <w:t>http://www.ams.usda.gov/FMPP/FMPP/FY-07/Guidelines.pdf</w:t>
        </w:r>
      </w:hyperlink>
      <w:r>
        <w:rPr>
          <w:color w:val="000000"/>
        </w:rPr>
        <w:t xml:space="preserve"> .</w:t>
      </w:r>
      <w:r w:rsidRPr="00F42BDA">
        <w:rPr>
          <w:color w:val="000000"/>
          <w:szCs w:val="24"/>
        </w:rPr>
        <w:t xml:space="preserve">  </w:t>
      </w:r>
    </w:p>
    <w:p w:rsidR="008A3BE4" w:rsidRPr="00F42BDA" w:rsidRDefault="008A3BE4" w:rsidP="008A3BE4">
      <w:pPr>
        <w:ind w:left="360"/>
        <w:rPr>
          <w:color w:val="000000"/>
          <w:szCs w:val="24"/>
        </w:rPr>
      </w:pPr>
    </w:p>
    <w:p w:rsidR="00E91FC8" w:rsidRPr="005149CF" w:rsidRDefault="00E91FC8" w:rsidP="00E91FC8">
      <w:pPr>
        <w:ind w:left="360"/>
        <w:rPr>
          <w:szCs w:val="24"/>
        </w:rPr>
      </w:pPr>
    </w:p>
    <w:p w:rsidR="002C02A5" w:rsidRDefault="00E91FC8" w:rsidP="00E91FC8">
      <w:pPr>
        <w:ind w:left="360"/>
        <w:rPr>
          <w:color w:val="000000"/>
          <w:szCs w:val="24"/>
        </w:rPr>
      </w:pPr>
      <w:r>
        <w:rPr>
          <w:szCs w:val="24"/>
        </w:rPr>
        <w:t>O</w:t>
      </w:r>
      <w:r w:rsidRPr="001250AE">
        <w:rPr>
          <w:szCs w:val="24"/>
        </w:rPr>
        <w:t>nly awardees will be required to</w:t>
      </w:r>
      <w:r w:rsidRPr="00F42BDA">
        <w:rPr>
          <w:color w:val="000000"/>
          <w:szCs w:val="24"/>
        </w:rPr>
        <w:t xml:space="preserve"> maintain grant records for 3 years. </w:t>
      </w:r>
    </w:p>
    <w:p w:rsidR="002C02A5" w:rsidRDefault="002C02A5" w:rsidP="00E91FC8">
      <w:pPr>
        <w:ind w:left="360"/>
        <w:rPr>
          <w:color w:val="000000"/>
          <w:szCs w:val="24"/>
        </w:rPr>
      </w:pPr>
    </w:p>
    <w:p w:rsidR="00854599" w:rsidRDefault="00854599">
      <w:pPr>
        <w:rPr>
          <w:szCs w:val="24"/>
        </w:rPr>
      </w:pPr>
    </w:p>
    <w:p w:rsidR="00263E88" w:rsidRDefault="00263E88">
      <w:pPr>
        <w:pStyle w:val="BodyText"/>
        <w:numPr>
          <w:ilvl w:val="0"/>
          <w:numId w:val="1"/>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3E88" w:rsidRPr="001250AE" w:rsidRDefault="00263E88">
      <w:pPr>
        <w:pStyle w:val="BodyText"/>
        <w:rPr>
          <w:b w:val="0"/>
          <w:bCs/>
        </w:rPr>
      </w:pPr>
    </w:p>
    <w:p w:rsidR="00C17ECD" w:rsidRDefault="00225E35">
      <w:pPr>
        <w:ind w:left="360"/>
      </w:pPr>
      <w:r w:rsidRPr="001250AE">
        <w:t>For FMPP applicants</w:t>
      </w:r>
      <w:r w:rsidR="00C17ECD">
        <w:t>:</w:t>
      </w:r>
    </w:p>
    <w:p w:rsidR="00C17ECD" w:rsidRDefault="001B20CB" w:rsidP="00C17ECD">
      <w:pPr>
        <w:numPr>
          <w:ilvl w:val="0"/>
          <w:numId w:val="25"/>
        </w:numPr>
      </w:pPr>
      <w:r w:rsidRPr="001250AE">
        <w:t>Standard Form</w:t>
      </w:r>
      <w:r w:rsidR="00E404D8" w:rsidRPr="001250AE">
        <w:t>s</w:t>
      </w:r>
      <w:r w:rsidR="00263E88" w:rsidRPr="001250AE">
        <w:t xml:space="preserve"> 424, 424A, and 424B and the </w:t>
      </w:r>
      <w:r w:rsidR="001914D5" w:rsidRPr="001250AE">
        <w:t>p</w:t>
      </w:r>
      <w:r w:rsidR="00263E88" w:rsidRPr="001250AE">
        <w:t xml:space="preserve">roject </w:t>
      </w:r>
      <w:r w:rsidR="001914D5" w:rsidRPr="001250AE">
        <w:t>p</w:t>
      </w:r>
      <w:r w:rsidR="00263E88" w:rsidRPr="001250AE">
        <w:t xml:space="preserve">roposal </w:t>
      </w:r>
      <w:r w:rsidR="001914D5" w:rsidRPr="001250AE">
        <w:t>n</w:t>
      </w:r>
      <w:r w:rsidR="00263E88" w:rsidRPr="001250AE">
        <w:t xml:space="preserve">arrative can be </w:t>
      </w:r>
      <w:r w:rsidR="00F944C7" w:rsidRPr="005149CF">
        <w:t>obtained, completed electronically from the FMPP website http:www.ams.usda.gov/</w:t>
      </w:r>
      <w:proofErr w:type="gramStart"/>
      <w:r w:rsidR="00F944C7" w:rsidRPr="005149CF">
        <w:t>FMPP(</w:t>
      </w:r>
      <w:proofErr w:type="gramEnd"/>
      <w:r w:rsidR="00F944C7" w:rsidRPr="005149CF">
        <w:t xml:space="preserve">forms).  These forms can also be </w:t>
      </w:r>
      <w:r w:rsidR="00263E88" w:rsidRPr="005149CF">
        <w:t xml:space="preserve">obtained and submitted electronically on the </w:t>
      </w:r>
      <w:hyperlink r:id="rId28" w:history="1">
        <w:r w:rsidR="00225E35" w:rsidRPr="005149CF">
          <w:rPr>
            <w:rStyle w:val="Hyperlink"/>
            <w:color w:val="auto"/>
          </w:rPr>
          <w:t>http://www.grants.gov</w:t>
        </w:r>
      </w:hyperlink>
      <w:r w:rsidR="00DC5534" w:rsidRPr="005149CF">
        <w:t xml:space="preserve"> </w:t>
      </w:r>
      <w:r w:rsidR="00263E88" w:rsidRPr="005149CF">
        <w:t xml:space="preserve">website.  The three forms </w:t>
      </w:r>
      <w:r w:rsidR="00263E88">
        <w:t xml:space="preserve">can also be obtained on the OMB grant management forms web site electronically.  </w:t>
      </w:r>
    </w:p>
    <w:p w:rsidR="002F5500" w:rsidRDefault="00263E88" w:rsidP="002F5500">
      <w:pPr>
        <w:numPr>
          <w:ilvl w:val="0"/>
          <w:numId w:val="25"/>
        </w:numPr>
        <w:rPr>
          <w:szCs w:val="24"/>
        </w:rPr>
      </w:pPr>
      <w:r>
        <w:t xml:space="preserve">The </w:t>
      </w:r>
      <w:r w:rsidR="006D7E72">
        <w:t xml:space="preserve">FMPP </w:t>
      </w:r>
      <w:r>
        <w:t xml:space="preserve">Project Proposal </w:t>
      </w:r>
      <w:r w:rsidRPr="001250AE">
        <w:t>Narrative</w:t>
      </w:r>
      <w:r w:rsidR="001914D5" w:rsidRPr="001250AE">
        <w:t xml:space="preserve"> form</w:t>
      </w:r>
      <w:r w:rsidR="006B354D" w:rsidRPr="006B354D">
        <w:t xml:space="preserve"> </w:t>
      </w:r>
      <w:r w:rsidR="006B354D">
        <w:t>and</w:t>
      </w:r>
      <w:r w:rsidR="001914D5" w:rsidRPr="001250AE">
        <w:t xml:space="preserve"> Supplemental Budget Summary form</w:t>
      </w:r>
      <w:r w:rsidR="006D7E72">
        <w:t xml:space="preserve">, </w:t>
      </w:r>
      <w:r w:rsidR="00914F16" w:rsidRPr="001250AE">
        <w:t xml:space="preserve">(TM-29 </w:t>
      </w:r>
      <w:r w:rsidR="006B354D" w:rsidRPr="001250AE">
        <w:t>and</w:t>
      </w:r>
      <w:r w:rsidR="006B354D">
        <w:t xml:space="preserve"> </w:t>
      </w:r>
      <w:r w:rsidR="00914F16" w:rsidRPr="001250AE">
        <w:t>TM-30)</w:t>
      </w:r>
      <w:r w:rsidRPr="001250AE">
        <w:t xml:space="preserve"> can </w:t>
      </w:r>
      <w:r w:rsidR="00393A75" w:rsidRPr="001250AE">
        <w:t xml:space="preserve">also </w:t>
      </w:r>
      <w:r w:rsidRPr="001250AE">
        <w:t>be obtained from AMS’ Marketing Services Branch website at:</w:t>
      </w:r>
      <w:r>
        <w:t xml:space="preserve"> </w:t>
      </w:r>
      <w:r w:rsidR="00D75B92" w:rsidRPr="001250AE">
        <w:t>(narrative)</w:t>
      </w:r>
      <w:r w:rsidR="00D75B92" w:rsidRPr="00393A75">
        <w:rPr>
          <w:color w:val="FF0000"/>
        </w:rPr>
        <w:t xml:space="preserve"> </w:t>
      </w:r>
      <w:hyperlink r:id="rId29" w:history="1">
        <w:r w:rsidR="00280359" w:rsidRPr="00172CFD">
          <w:rPr>
            <w:rStyle w:val="Hyperlink"/>
          </w:rPr>
          <w:t>http://www.ams.usda.gov/FMPP/FMPP/FY-07/TM-29-Project_Proposal_Narrative.pdf</w:t>
        </w:r>
      </w:hyperlink>
      <w:r w:rsidR="00280359" w:rsidRPr="00172CFD">
        <w:rPr>
          <w:color w:val="0000FF"/>
        </w:rPr>
        <w:t xml:space="preserve"> ,</w:t>
      </w:r>
      <w:r w:rsidR="00280359" w:rsidRPr="001250AE">
        <w:t xml:space="preserve"> and (budget)</w:t>
      </w:r>
      <w:r w:rsidR="00280359" w:rsidRPr="00393A75">
        <w:rPr>
          <w:color w:val="FF0000"/>
        </w:rPr>
        <w:t xml:space="preserve"> </w:t>
      </w:r>
      <w:hyperlink r:id="rId30" w:history="1">
        <w:r w:rsidR="00280359" w:rsidRPr="00172CFD">
          <w:rPr>
            <w:rStyle w:val="Hyperlink"/>
          </w:rPr>
          <w:t>http://www.ams.usda.gov/FMPP/FMPP/FY-07/TM-30-Supplementary_Budget_Form.pdf</w:t>
        </w:r>
      </w:hyperlink>
      <w:r w:rsidR="00280359">
        <w:t xml:space="preserve"> </w:t>
      </w:r>
      <w:r w:rsidR="00280359" w:rsidRPr="001250AE">
        <w:t>; by calling 202/720-8317;</w:t>
      </w:r>
      <w:r w:rsidRPr="001250AE">
        <w:t xml:space="preserve"> or faxing 202/690-0031.</w:t>
      </w:r>
      <w:r w:rsidRPr="001250AE">
        <w:rPr>
          <w:rFonts w:ascii="Courier New" w:hAnsi="Courier New" w:cs="Courier New"/>
        </w:rPr>
        <w:t xml:space="preserve"> </w:t>
      </w:r>
    </w:p>
    <w:p w:rsidR="007C5A64" w:rsidRPr="00C17ECD" w:rsidRDefault="007C5A64" w:rsidP="002F5500">
      <w:pPr>
        <w:numPr>
          <w:ilvl w:val="0"/>
          <w:numId w:val="25"/>
        </w:numPr>
        <w:rPr>
          <w:szCs w:val="24"/>
        </w:rPr>
      </w:pPr>
      <w:r w:rsidRPr="001250AE">
        <w:t xml:space="preserve">Except for Standard Form 424, the forms and project proposal narrative can be filled out on-line and then either copied </w:t>
      </w:r>
      <w:proofErr w:type="gramStart"/>
      <w:r w:rsidRPr="001250AE">
        <w:t>and</w:t>
      </w:r>
      <w:proofErr w:type="gramEnd"/>
      <w:r w:rsidRPr="001250AE">
        <w:t xml:space="preserve"> submitted electronically through Grants.gov or by mail to AMS.  </w:t>
      </w:r>
      <w:r w:rsidRPr="001250AE">
        <w:rPr>
          <w:szCs w:val="24"/>
        </w:rPr>
        <w:t xml:space="preserve">Unless the applicant applies via the </w:t>
      </w:r>
      <w:r w:rsidRPr="001250AE">
        <w:t>Grants.gov</w:t>
      </w:r>
      <w:r w:rsidRPr="001250AE">
        <w:rPr>
          <w:szCs w:val="24"/>
        </w:rPr>
        <w:t xml:space="preserve"> website, an original-signature SF-424 and SF-424B must be submitted </w:t>
      </w:r>
      <w:r w:rsidRPr="001250AE">
        <w:t xml:space="preserve">by mail. </w:t>
      </w:r>
    </w:p>
    <w:p w:rsidR="007C5A64" w:rsidRPr="001250AE" w:rsidRDefault="007C5A64" w:rsidP="007C5A64">
      <w:pPr>
        <w:pStyle w:val="BodyText"/>
        <w:ind w:left="360"/>
        <w:rPr>
          <w:b w:val="0"/>
          <w:bCs/>
        </w:rPr>
      </w:pPr>
    </w:p>
    <w:p w:rsidR="007B6B01" w:rsidRPr="00DF68DA" w:rsidRDefault="007B6B01" w:rsidP="007B6B01">
      <w:pPr>
        <w:numPr>
          <w:ilvl w:val="0"/>
          <w:numId w:val="25"/>
        </w:numPr>
        <w:rPr>
          <w:szCs w:val="24"/>
        </w:rPr>
      </w:pPr>
      <w:r w:rsidRPr="00DF68DA">
        <w:t xml:space="preserve">Except for Standard Form 424, the forms and project proposal narrative can be filled out on-line and then either copied </w:t>
      </w:r>
      <w:proofErr w:type="gramStart"/>
      <w:r w:rsidRPr="00DF68DA">
        <w:t>and</w:t>
      </w:r>
      <w:proofErr w:type="gramEnd"/>
      <w:r w:rsidRPr="00DF68DA">
        <w:t xml:space="preserve"> submitted electronically through Grants.gov or by mail to AMS.  </w:t>
      </w:r>
      <w:r w:rsidRPr="00DF68DA">
        <w:rPr>
          <w:szCs w:val="24"/>
        </w:rPr>
        <w:t xml:space="preserve">Unless the applicant applies via the </w:t>
      </w:r>
      <w:r w:rsidRPr="00DF68DA">
        <w:t>Grants.gov</w:t>
      </w:r>
      <w:r w:rsidRPr="00DF68DA">
        <w:rPr>
          <w:szCs w:val="24"/>
        </w:rPr>
        <w:t xml:space="preserve"> website, an original-signature SF-424 and SF-424B must be submitted </w:t>
      </w:r>
      <w:r w:rsidRPr="00DF68DA">
        <w:t xml:space="preserve">by mail. </w:t>
      </w:r>
    </w:p>
    <w:p w:rsidR="007B6B01" w:rsidRPr="00DF68DA" w:rsidRDefault="007B6B01" w:rsidP="007B6B01">
      <w:pPr>
        <w:pStyle w:val="BodyText"/>
        <w:ind w:left="360"/>
        <w:rPr>
          <w:b w:val="0"/>
          <w:bCs/>
        </w:rPr>
      </w:pPr>
    </w:p>
    <w:p w:rsidR="007B6B01" w:rsidRPr="00DF68DA" w:rsidRDefault="007B6B01" w:rsidP="007B6B01">
      <w:pPr>
        <w:ind w:left="360"/>
      </w:pPr>
      <w:r w:rsidRPr="00DF68DA">
        <w:t>For FMPP awardees:</w:t>
      </w:r>
    </w:p>
    <w:p w:rsidR="007B6B01" w:rsidRPr="00DF68DA" w:rsidRDefault="007B6B01" w:rsidP="007B6B01">
      <w:pPr>
        <w:numPr>
          <w:ilvl w:val="0"/>
          <w:numId w:val="37"/>
        </w:numPr>
        <w:tabs>
          <w:tab w:val="clear" w:pos="1080"/>
          <w:tab w:val="num" w:pos="720"/>
        </w:tabs>
        <w:ind w:left="720"/>
        <w:rPr>
          <w:szCs w:val="24"/>
        </w:rPr>
      </w:pPr>
      <w:r w:rsidRPr="00DF68DA">
        <w:t>Standard Form 425 can be obtained and completed electronically from the FMPP website:</w:t>
      </w:r>
      <w:r w:rsidRPr="00DF68DA">
        <w:rPr>
          <w:color w:val="0000FF"/>
        </w:rPr>
        <w:t xml:space="preserve"> </w:t>
      </w:r>
      <w:hyperlink r:id="rId31" w:history="1">
        <w:r w:rsidRPr="00DF68DA">
          <w:rPr>
            <w:rStyle w:val="Hyperlink"/>
          </w:rPr>
          <w:t>http://www.ams.usda.gov/FMPP</w:t>
        </w:r>
      </w:hyperlink>
      <w:r w:rsidRPr="00DF68DA">
        <w:rPr>
          <w:color w:val="0000FF"/>
        </w:rPr>
        <w:t xml:space="preserve"> (forms)</w:t>
      </w:r>
    </w:p>
    <w:p w:rsidR="00DD1CDB" w:rsidRPr="001250AE" w:rsidRDefault="00DD1CDB">
      <w:pPr>
        <w:pStyle w:val="BodyText"/>
        <w:ind w:left="360"/>
        <w:rPr>
          <w:b w:val="0"/>
        </w:rPr>
      </w:pPr>
    </w:p>
    <w:p w:rsidR="00DD1CDB" w:rsidRPr="001250AE" w:rsidRDefault="00C11F07">
      <w:pPr>
        <w:pStyle w:val="BodyText"/>
        <w:ind w:left="360"/>
        <w:rPr>
          <w:b w:val="0"/>
        </w:rPr>
      </w:pPr>
      <w:r>
        <w:rPr>
          <w:b w:val="0"/>
        </w:rPr>
        <w:t xml:space="preserve">In </w:t>
      </w:r>
      <w:r w:rsidRPr="00721560">
        <w:rPr>
          <w:b w:val="0"/>
        </w:rPr>
        <w:t>20</w:t>
      </w:r>
      <w:r w:rsidR="00174FC4" w:rsidRPr="00721560">
        <w:rPr>
          <w:b w:val="0"/>
        </w:rPr>
        <w:t>1</w:t>
      </w:r>
      <w:r w:rsidRPr="00721560">
        <w:rPr>
          <w:b w:val="0"/>
        </w:rPr>
        <w:t>0</w:t>
      </w:r>
      <w:r w:rsidR="00EE1259" w:rsidRPr="001250AE">
        <w:rPr>
          <w:b w:val="0"/>
        </w:rPr>
        <w:t>,</w:t>
      </w:r>
      <w:r w:rsidR="00DD1CDB" w:rsidRPr="001250AE">
        <w:rPr>
          <w:b w:val="0"/>
        </w:rPr>
        <w:t xml:space="preserve"> AMS received over </w:t>
      </w:r>
      <w:r w:rsidR="00174FC4" w:rsidRPr="00721560">
        <w:rPr>
          <w:b w:val="0"/>
        </w:rPr>
        <w:t>510</w:t>
      </w:r>
      <w:r w:rsidR="00DD1CDB" w:rsidRPr="001250AE">
        <w:rPr>
          <w:b w:val="0"/>
        </w:rPr>
        <w:t xml:space="preserve"> applications for the FMPP grant program</w:t>
      </w:r>
      <w:r w:rsidR="00EE1259" w:rsidRPr="001250AE">
        <w:rPr>
          <w:b w:val="0"/>
        </w:rPr>
        <w:t xml:space="preserve"> and anticipates this number will increase in 20</w:t>
      </w:r>
      <w:r w:rsidR="00174FC4">
        <w:rPr>
          <w:b w:val="0"/>
        </w:rPr>
        <w:t>11</w:t>
      </w:r>
      <w:r w:rsidR="00DD1CDB" w:rsidRPr="001250AE">
        <w:rPr>
          <w:b w:val="0"/>
        </w:rPr>
        <w:t xml:space="preserve">.  </w:t>
      </w:r>
      <w:r w:rsidR="00EE1259" w:rsidRPr="001250AE">
        <w:rPr>
          <w:b w:val="0"/>
        </w:rPr>
        <w:t xml:space="preserve">It is not feasible for AMS to receive </w:t>
      </w:r>
      <w:r w:rsidR="00142699" w:rsidRPr="001250AE">
        <w:rPr>
          <w:b w:val="0"/>
        </w:rPr>
        <w:t xml:space="preserve">these </w:t>
      </w:r>
      <w:r w:rsidR="00EE1259" w:rsidRPr="001250AE">
        <w:rPr>
          <w:b w:val="0"/>
        </w:rPr>
        <w:t>applications</w:t>
      </w:r>
      <w:r w:rsidR="00142699" w:rsidRPr="001250AE">
        <w:rPr>
          <w:b w:val="0"/>
        </w:rPr>
        <w:t>,</w:t>
      </w:r>
      <w:r w:rsidR="00EE1259" w:rsidRPr="001250AE">
        <w:rPr>
          <w:b w:val="0"/>
        </w:rPr>
        <w:t xml:space="preserve"> </w:t>
      </w:r>
      <w:r w:rsidR="00142699" w:rsidRPr="001250AE">
        <w:rPr>
          <w:b w:val="0"/>
        </w:rPr>
        <w:t xml:space="preserve">proposals, and </w:t>
      </w:r>
      <w:r w:rsidR="00EE1259" w:rsidRPr="001250AE">
        <w:rPr>
          <w:b w:val="0"/>
        </w:rPr>
        <w:t xml:space="preserve">forms electronically, except via the </w:t>
      </w:r>
      <w:r w:rsidR="00837FB6" w:rsidRPr="001250AE">
        <w:rPr>
          <w:b w:val="0"/>
        </w:rPr>
        <w:t>establishe</w:t>
      </w:r>
      <w:r w:rsidR="001D5289" w:rsidRPr="001250AE">
        <w:rPr>
          <w:b w:val="0"/>
        </w:rPr>
        <w:t>d G</w:t>
      </w:r>
      <w:r w:rsidR="00EE1259" w:rsidRPr="001250AE">
        <w:rPr>
          <w:b w:val="0"/>
        </w:rPr>
        <w:t>rants.gov portal</w:t>
      </w:r>
      <w:r w:rsidR="001A2B66" w:rsidRPr="001250AE">
        <w:rPr>
          <w:b w:val="0"/>
        </w:rPr>
        <w:t xml:space="preserve"> interface</w:t>
      </w:r>
      <w:r w:rsidR="00EE1259" w:rsidRPr="001250AE">
        <w:rPr>
          <w:b w:val="0"/>
        </w:rPr>
        <w:t>.</w:t>
      </w:r>
    </w:p>
    <w:p w:rsidR="00F44679" w:rsidRPr="001250AE" w:rsidRDefault="00F44679">
      <w:pPr>
        <w:pStyle w:val="BodyText"/>
        <w:ind w:left="360"/>
        <w:rPr>
          <w:b w:val="0"/>
          <w:bCs/>
        </w:rPr>
      </w:pPr>
    </w:p>
    <w:p w:rsidR="00263E88" w:rsidRDefault="00263E88">
      <w:pPr>
        <w:pStyle w:val="BodyText"/>
        <w:numPr>
          <w:ilvl w:val="0"/>
          <w:numId w:val="1"/>
        </w:numPr>
      </w:pPr>
      <w:r>
        <w:t>DESCRIBE EFFORTS TO IDENTIFY DUPLICATION.  SHOW SPECIFICALLY WHY ANY SIMILAR INFORMATION ALREADY AVAILABLE CANNOT BE USED OR MODIFIED FOR USE FOR THE PURPOSE(S) DESCRIBED IN ITEM 2 ABOVE.</w:t>
      </w:r>
    </w:p>
    <w:p w:rsidR="00263E88" w:rsidRDefault="00263E88">
      <w:pPr>
        <w:pStyle w:val="BodyText"/>
        <w:rPr>
          <w:b w:val="0"/>
          <w:bCs/>
        </w:rPr>
      </w:pPr>
    </w:p>
    <w:p w:rsidR="00263E88" w:rsidRDefault="00263E88">
      <w:pPr>
        <w:tabs>
          <w:tab w:val="left" w:pos="360"/>
        </w:tabs>
        <w:ind w:left="360"/>
        <w:rPr>
          <w:iCs/>
        </w:rPr>
      </w:pPr>
      <w:r>
        <w:rPr>
          <w:iCs/>
        </w:rPr>
        <w:t xml:space="preserve">This program is not maintained by any other </w:t>
      </w:r>
      <w:proofErr w:type="gramStart"/>
      <w:r>
        <w:rPr>
          <w:iCs/>
        </w:rPr>
        <w:t>agency,</w:t>
      </w:r>
      <w:proofErr w:type="gramEnd"/>
      <w:r>
        <w:rPr>
          <w:iCs/>
        </w:rPr>
        <w:t xml:space="preserve"> therefore, the requested information will not be available from any other existing records.</w:t>
      </w:r>
      <w:r>
        <w:rPr>
          <w:bCs/>
        </w:rPr>
        <w:t xml:space="preserve">    </w:t>
      </w:r>
    </w:p>
    <w:p w:rsidR="00263E88" w:rsidRDefault="00263E88">
      <w:pPr>
        <w:pStyle w:val="BodyText"/>
        <w:rPr>
          <w:b w:val="0"/>
          <w:bCs/>
        </w:rPr>
      </w:pPr>
    </w:p>
    <w:p w:rsidR="00263E88" w:rsidRDefault="00263E88">
      <w:pPr>
        <w:pStyle w:val="BodyText"/>
        <w:numPr>
          <w:ilvl w:val="0"/>
          <w:numId w:val="1"/>
        </w:numPr>
      </w:pPr>
      <w:r>
        <w:t>IF THE COLLECTION OF INFORMATION IMPACTS SMALL BUSINESSES OR OTHER SMALL ENTITIES (ITEMS 5 OF THE OMB FORM 83-I), DESCRIBE THE METHODS USED TO MINIMIZE BURDEN.</w:t>
      </w:r>
    </w:p>
    <w:p w:rsidR="00263E88" w:rsidRDefault="00263E88">
      <w:pPr>
        <w:pStyle w:val="BodyText"/>
        <w:rPr>
          <w:b w:val="0"/>
          <w:bCs/>
        </w:rPr>
      </w:pPr>
    </w:p>
    <w:p w:rsidR="002D1384" w:rsidRPr="00C82122" w:rsidRDefault="00B51B3B">
      <w:pPr>
        <w:pStyle w:val="BodyText"/>
        <w:ind w:left="360"/>
        <w:rPr>
          <w:b w:val="0"/>
          <w:bCs/>
          <w:color w:val="FF0000"/>
        </w:rPr>
      </w:pPr>
      <w:r>
        <w:rPr>
          <w:b w:val="0"/>
          <w:bCs/>
        </w:rPr>
        <w:t xml:space="preserve">Applicants have the option to apply via the </w:t>
      </w:r>
      <w:r w:rsidRPr="001250AE">
        <w:rPr>
          <w:b w:val="0"/>
          <w:bCs/>
        </w:rPr>
        <w:t>Grants.gov</w:t>
      </w:r>
      <w:r>
        <w:rPr>
          <w:b w:val="0"/>
          <w:bCs/>
        </w:rPr>
        <w:t xml:space="preserve"> website.  Providing for electronic submission of grant applications simplifies and lessens the burden on applicant’s resources because they will no longer need to duplicate and submit paper applications.  </w:t>
      </w:r>
    </w:p>
    <w:p w:rsidR="00263E88" w:rsidRDefault="00263E88">
      <w:pPr>
        <w:pStyle w:val="BodyText"/>
        <w:rPr>
          <w:b w:val="0"/>
          <w:bCs/>
        </w:rPr>
      </w:pPr>
    </w:p>
    <w:p w:rsidR="00263E88" w:rsidRDefault="00263E88">
      <w:pPr>
        <w:pStyle w:val="BodyText"/>
        <w:numPr>
          <w:ilvl w:val="0"/>
          <w:numId w:val="1"/>
        </w:numPr>
      </w:pPr>
      <w:r>
        <w:t>DESCRIBE THE CONSEQUENCE OF FEDERAL PROGRAM OR POLICY ACTIVITIES IF THE COLLECTION IS NOT CONDUCTED OR IS CONDUCTED LESS FREQUENTLY, AS WELL AS ANY TECHNICAL OR LEGAL OBSTACLES TO REDUCING BURDEN.</w:t>
      </w:r>
    </w:p>
    <w:p w:rsidR="00263E88" w:rsidRDefault="00263E88">
      <w:pPr>
        <w:pStyle w:val="BodyText"/>
        <w:rPr>
          <w:b w:val="0"/>
          <w:bCs/>
        </w:rPr>
      </w:pPr>
    </w:p>
    <w:p w:rsidR="00263E88" w:rsidRPr="001250AE" w:rsidRDefault="00263E88">
      <w:pPr>
        <w:pStyle w:val="BodyText"/>
        <w:ind w:left="360"/>
        <w:rPr>
          <w:b w:val="0"/>
          <w:bCs/>
        </w:rPr>
      </w:pPr>
      <w:r>
        <w:rPr>
          <w:b w:val="0"/>
          <w:bCs/>
        </w:rPr>
        <w:t>The Farmers’ Market Promotion</w:t>
      </w:r>
      <w:r>
        <w:rPr>
          <w:b w:val="0"/>
        </w:rPr>
        <w:t xml:space="preserve"> Program’s purpose is to provide grants to eligible entities.  </w:t>
      </w:r>
      <w:r w:rsidRPr="001250AE">
        <w:rPr>
          <w:b w:val="0"/>
        </w:rPr>
        <w:t xml:space="preserve">Without the required information, AMS will not be able to </w:t>
      </w:r>
      <w:r w:rsidR="001D5289" w:rsidRPr="001250AE">
        <w:rPr>
          <w:b w:val="0"/>
        </w:rPr>
        <w:t xml:space="preserve">review, </w:t>
      </w:r>
      <w:r w:rsidRPr="001250AE">
        <w:rPr>
          <w:b w:val="0"/>
        </w:rPr>
        <w:t>award</w:t>
      </w:r>
      <w:r w:rsidR="001D5289" w:rsidRPr="001250AE">
        <w:rPr>
          <w:b w:val="0"/>
        </w:rPr>
        <w:t>, or monitor</w:t>
      </w:r>
      <w:r w:rsidRPr="001250AE">
        <w:rPr>
          <w:b w:val="0"/>
        </w:rPr>
        <w:t xml:space="preserve"> grants to eligible applicants.</w:t>
      </w:r>
    </w:p>
    <w:p w:rsidR="00263E88" w:rsidRDefault="00263E88">
      <w:pPr>
        <w:pStyle w:val="BodyText"/>
        <w:rPr>
          <w:b w:val="0"/>
          <w:bCs/>
        </w:rPr>
      </w:pPr>
    </w:p>
    <w:p w:rsidR="00263E88" w:rsidRDefault="00263E88">
      <w:pPr>
        <w:pStyle w:val="BodyText"/>
        <w:numPr>
          <w:ilvl w:val="0"/>
          <w:numId w:val="1"/>
        </w:numPr>
      </w:pPr>
      <w:r>
        <w:t>EXPLAIN ANY SPECIAL CIRCUMSTANCES THAT WOULD CAUSE AN INFORMATION COLLECTION TO BE CONDUCTED IN A MANNER:</w:t>
      </w:r>
    </w:p>
    <w:p w:rsidR="00263E88" w:rsidRDefault="00263E88">
      <w:pPr>
        <w:pStyle w:val="BodyText"/>
      </w:pPr>
    </w:p>
    <w:p w:rsidR="00263E88" w:rsidRDefault="00263E88">
      <w:pPr>
        <w:pStyle w:val="BodyText"/>
        <w:numPr>
          <w:ilvl w:val="0"/>
          <w:numId w:val="2"/>
        </w:numPr>
      </w:pPr>
      <w:r>
        <w:t>REQUIRING RESPONDENTS TO REPORT INFORMATION TO THE AGENCY MORE OFTEN THAN QUARTERLY;</w:t>
      </w:r>
    </w:p>
    <w:p w:rsidR="00263E88" w:rsidRPr="005149CF" w:rsidRDefault="00263E88">
      <w:pPr>
        <w:pStyle w:val="BodyText"/>
        <w:ind w:left="720"/>
        <w:rPr>
          <w:b w:val="0"/>
          <w:bCs/>
        </w:rPr>
      </w:pPr>
    </w:p>
    <w:p w:rsidR="00BC23F0" w:rsidRPr="005149CF" w:rsidRDefault="00BC23F0" w:rsidP="00BC23F0">
      <w:pPr>
        <w:pStyle w:val="BodyText"/>
        <w:ind w:left="720"/>
        <w:rPr>
          <w:b w:val="0"/>
          <w:bCs/>
        </w:rPr>
      </w:pPr>
      <w:r w:rsidRPr="005149CF">
        <w:rPr>
          <w:b w:val="0"/>
          <w:bCs/>
        </w:rPr>
        <w:t xml:space="preserve">Respondents are required to report application information once.  Awardees are required to provide performance (every 6 months) and financial (every 4 months) reports in accordance with the regulations.  </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 xml:space="preserve">REQUIRING RESPONDENTS TO </w:t>
      </w:r>
      <w:bookmarkStart w:id="0" w:name="OLE_LINK5"/>
      <w:bookmarkStart w:id="1" w:name="OLE_LINK6"/>
      <w:r w:rsidRPr="005149CF">
        <w:t>PREPARE A WRITTEN RESPONSE TO A COLLECTION OF INFORMATION IN FEWER THAN 30 DAYS AFTER RECEIPT OF IT</w:t>
      </w:r>
      <w:bookmarkEnd w:id="0"/>
      <w:bookmarkEnd w:id="1"/>
      <w:r w:rsidRPr="005149CF">
        <w:t>;</w:t>
      </w:r>
    </w:p>
    <w:p w:rsidR="00263E88" w:rsidRPr="005149CF" w:rsidRDefault="00263E88">
      <w:pPr>
        <w:pStyle w:val="BodyText"/>
        <w:ind w:left="360"/>
        <w:rPr>
          <w:b w:val="0"/>
          <w:bCs/>
        </w:rPr>
      </w:pPr>
    </w:p>
    <w:p w:rsidR="00BC23F0" w:rsidRPr="005149CF" w:rsidRDefault="006F75E7" w:rsidP="00BC23F0">
      <w:pPr>
        <w:pStyle w:val="BodyText"/>
        <w:ind w:left="720"/>
        <w:rPr>
          <w:b w:val="0"/>
          <w:bCs/>
        </w:rPr>
      </w:pPr>
      <w:r w:rsidRPr="005149CF">
        <w:rPr>
          <w:b w:val="0"/>
          <w:bCs/>
        </w:rPr>
        <w:t xml:space="preserve">There are no plans to require applicants to </w:t>
      </w:r>
      <w:r w:rsidRPr="005149CF">
        <w:rPr>
          <w:b w:val="0"/>
        </w:rPr>
        <w:t xml:space="preserve">prepare a written response to </w:t>
      </w:r>
      <w:proofErr w:type="gramStart"/>
      <w:r w:rsidRPr="005149CF">
        <w:rPr>
          <w:b w:val="0"/>
        </w:rPr>
        <w:t>an</w:t>
      </w:r>
      <w:proofErr w:type="gramEnd"/>
      <w:r w:rsidRPr="005149CF">
        <w:rPr>
          <w:b w:val="0"/>
        </w:rPr>
        <w:t xml:space="preserve"> collection of information in fewer than 30 days after AMS receives it.  During the application review process if an email address has been provided by the applicant, AMS will email a notification of receipt</w:t>
      </w:r>
      <w:r w:rsidR="000E7A8A" w:rsidRPr="005149CF">
        <w:rPr>
          <w:b w:val="0"/>
        </w:rPr>
        <w:t xml:space="preserve"> of their application</w:t>
      </w:r>
      <w:r w:rsidRPr="005149CF">
        <w:rPr>
          <w:b w:val="0"/>
        </w:rPr>
        <w:t>.</w:t>
      </w:r>
      <w:r w:rsidR="00BC23F0" w:rsidRPr="005149CF">
        <w:rPr>
          <w:b w:val="0"/>
        </w:rPr>
        <w:t xml:space="preserve">  Reporting requirements for the project (performance) implementation and financial (funds usage and cash on hand) status are submitted; no follow-up is required by the </w:t>
      </w:r>
      <w:proofErr w:type="spellStart"/>
      <w:r w:rsidR="00BC23F0" w:rsidRPr="005149CF">
        <w:rPr>
          <w:b w:val="0"/>
        </w:rPr>
        <w:t>awardee</w:t>
      </w:r>
      <w:proofErr w:type="spellEnd"/>
      <w:r w:rsidR="00BC23F0" w:rsidRPr="005149CF">
        <w:rPr>
          <w:b w:val="0"/>
        </w:rPr>
        <w:t xml:space="preserve"> unless AMS requires additional clarification.</w:t>
      </w:r>
    </w:p>
    <w:p w:rsidR="00BC23F0" w:rsidRPr="005149CF" w:rsidRDefault="00BC23F0" w:rsidP="00BC23F0">
      <w:pPr>
        <w:pStyle w:val="BodyText"/>
        <w:ind w:left="360"/>
        <w:rPr>
          <w:b w:val="0"/>
          <w:bCs/>
        </w:rPr>
      </w:pPr>
    </w:p>
    <w:p w:rsidR="00BC23F0" w:rsidRPr="005149CF" w:rsidRDefault="00BC23F0" w:rsidP="00BC23F0">
      <w:pPr>
        <w:pStyle w:val="BodyText"/>
        <w:numPr>
          <w:ilvl w:val="0"/>
          <w:numId w:val="2"/>
        </w:numPr>
      </w:pPr>
      <w:r w:rsidRPr="005149CF">
        <w:t>REQUIRING RESPONDENTS TO SUBMIT MORE THAN AN ORIGINAL AND TWO COPIES OF ANY DOCUMENT;</w:t>
      </w:r>
    </w:p>
    <w:p w:rsidR="00BC23F0" w:rsidRPr="005149CF" w:rsidRDefault="00BC23F0" w:rsidP="00BC23F0">
      <w:pPr>
        <w:pStyle w:val="BodyText"/>
        <w:rPr>
          <w:b w:val="0"/>
          <w:bCs/>
        </w:rPr>
      </w:pPr>
    </w:p>
    <w:p w:rsidR="00BC23F0" w:rsidRPr="005149CF" w:rsidRDefault="00BC23F0" w:rsidP="00BC23F0">
      <w:pPr>
        <w:pStyle w:val="BodyText"/>
        <w:ind w:left="720"/>
        <w:rPr>
          <w:b w:val="0"/>
          <w:bCs/>
        </w:rPr>
      </w:pPr>
      <w:r w:rsidRPr="005149CF">
        <w:rPr>
          <w:b w:val="0"/>
          <w:bCs/>
        </w:rPr>
        <w:t xml:space="preserve">Respondents are not required to submit more than an original and two copies of any application document.  Only one original and/or one electronic or faxed copy of the performance and financial reports </w:t>
      </w:r>
      <w:r w:rsidR="00A245EE" w:rsidRPr="005149CF">
        <w:rPr>
          <w:b w:val="0"/>
          <w:bCs/>
        </w:rPr>
        <w:t>are</w:t>
      </w:r>
      <w:r w:rsidRPr="005149CF">
        <w:rPr>
          <w:b w:val="0"/>
          <w:bCs/>
        </w:rPr>
        <w:t xml:space="preserve"> required.  </w:t>
      </w:r>
    </w:p>
    <w:p w:rsidR="00263E88" w:rsidRPr="005149CF" w:rsidRDefault="00263E88" w:rsidP="00BC23F0">
      <w:pPr>
        <w:pStyle w:val="BodyText"/>
        <w:ind w:left="720"/>
        <w:rPr>
          <w:b w:val="0"/>
          <w:bCs/>
        </w:rPr>
      </w:pPr>
    </w:p>
    <w:p w:rsidR="00263E88" w:rsidRPr="005149CF" w:rsidRDefault="00263E88">
      <w:pPr>
        <w:pStyle w:val="BodyText"/>
        <w:numPr>
          <w:ilvl w:val="0"/>
          <w:numId w:val="2"/>
        </w:numPr>
      </w:pPr>
      <w:r w:rsidRPr="005149CF">
        <w:t>REQUIRING RESPONDENTS TO RETAIN RECORDS, OTHER THAN HEALTH, MEDICAL, GOVERNMENT CONTRACT, GRANT-IN-AID, OR TAX RECORDS FOR MORE THAN 3 YEARS;</w:t>
      </w:r>
    </w:p>
    <w:p w:rsidR="00263E88" w:rsidRPr="005149CF" w:rsidRDefault="00263E88">
      <w:pPr>
        <w:pStyle w:val="BodyText"/>
        <w:rPr>
          <w:b w:val="0"/>
          <w:bCs/>
        </w:rPr>
      </w:pPr>
    </w:p>
    <w:p w:rsidR="00263E88" w:rsidRPr="005149CF" w:rsidRDefault="00263E88">
      <w:pPr>
        <w:pStyle w:val="BodyText"/>
        <w:ind w:left="720"/>
        <w:rPr>
          <w:b w:val="0"/>
          <w:bCs/>
        </w:rPr>
      </w:pPr>
      <w:r w:rsidRPr="005149CF">
        <w:rPr>
          <w:b w:val="0"/>
          <w:bCs/>
        </w:rPr>
        <w:t>Respondents are not required to retain any records for more than 3 years.</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IN CONNECTION WITH A STATISTICAL SURVEY, THAT IS NOT DESIGNED TO PRODUCE VALID AND RELIABLE RESULTS THAT CAN BE GENERALIZED TO THE UNIVERSE OF STUDY;</w:t>
      </w:r>
    </w:p>
    <w:p w:rsidR="00263E88" w:rsidRPr="005149CF" w:rsidRDefault="00263E88">
      <w:pPr>
        <w:pStyle w:val="BodyText"/>
        <w:ind w:left="360"/>
        <w:rPr>
          <w:b w:val="0"/>
          <w:bCs/>
        </w:rPr>
      </w:pPr>
    </w:p>
    <w:p w:rsidR="00263E88" w:rsidRPr="005149CF" w:rsidRDefault="00263E88">
      <w:pPr>
        <w:pStyle w:val="BodyText"/>
        <w:ind w:left="720"/>
        <w:rPr>
          <w:b w:val="0"/>
          <w:bCs/>
        </w:rPr>
      </w:pPr>
      <w:r w:rsidRPr="005149CF">
        <w:rPr>
          <w:b w:val="0"/>
          <w:bCs/>
        </w:rPr>
        <w:t>The information collected will not be utilized in connection with a statistical survey.</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REQUIRING THE USE OF A STATISTCAL DATA CLASSIFICATION THAT HAS NOT BEEN REVIEWED AND APPROVED BY OMB;</w:t>
      </w:r>
    </w:p>
    <w:p w:rsidR="00263E88" w:rsidRPr="005149CF" w:rsidRDefault="00263E88">
      <w:pPr>
        <w:pStyle w:val="BodyText"/>
        <w:rPr>
          <w:b w:val="0"/>
          <w:bCs/>
        </w:rPr>
      </w:pPr>
    </w:p>
    <w:p w:rsidR="00263E88" w:rsidRPr="005149CF" w:rsidRDefault="00263E88">
      <w:pPr>
        <w:pStyle w:val="BodyText"/>
        <w:ind w:left="720"/>
        <w:rPr>
          <w:b w:val="0"/>
          <w:bCs/>
        </w:rPr>
      </w:pPr>
      <w:r w:rsidRPr="005149CF">
        <w:rPr>
          <w:b w:val="0"/>
          <w:bCs/>
        </w:rPr>
        <w:t>There is no requirement for a statistical data classification.</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263E88" w:rsidRPr="005149CF" w:rsidRDefault="00263E88">
      <w:pPr>
        <w:pStyle w:val="BodyText"/>
        <w:ind w:left="360"/>
        <w:rPr>
          <w:b w:val="0"/>
          <w:bCs/>
        </w:rPr>
      </w:pPr>
    </w:p>
    <w:p w:rsidR="00263E88" w:rsidRPr="005149CF" w:rsidRDefault="00263E88">
      <w:pPr>
        <w:pStyle w:val="BodyText"/>
        <w:ind w:left="720"/>
        <w:rPr>
          <w:b w:val="0"/>
          <w:bCs/>
        </w:rPr>
      </w:pPr>
      <w:r w:rsidRPr="005149CF">
        <w:rPr>
          <w:b w:val="0"/>
          <w:bCs/>
        </w:rPr>
        <w:t>No confidential information is collected.</w:t>
      </w:r>
      <w:r w:rsidR="002E1A84" w:rsidRPr="005149CF">
        <w:rPr>
          <w:b w:val="0"/>
          <w:bCs/>
        </w:rPr>
        <w:t xml:space="preserve">  </w:t>
      </w:r>
    </w:p>
    <w:p w:rsidR="00263E88" w:rsidRPr="005149CF" w:rsidRDefault="00263E88">
      <w:pPr>
        <w:pStyle w:val="BodyText"/>
        <w:ind w:left="360"/>
        <w:rPr>
          <w:b w:val="0"/>
          <w:bCs/>
        </w:rPr>
      </w:pPr>
    </w:p>
    <w:p w:rsidR="00263E88" w:rsidRDefault="00263E88">
      <w:pPr>
        <w:pStyle w:val="BodyText"/>
        <w:numPr>
          <w:ilvl w:val="0"/>
          <w:numId w:val="2"/>
        </w:numPr>
      </w:pPr>
      <w:r w:rsidRPr="005149CF">
        <w:t xml:space="preserve">REQUIRING RESPONDENTS TO SUBMIT PROPRIETARY TRADE SECRET, OR OTHER CONFIDENTIAL </w:t>
      </w:r>
      <w:r>
        <w:t>INFORMATION UNLESS THE AGENCY CAN DEMONSTRATE THAT IT HAS INSTITUTED PROCEDURES TO PROTECT THE INFORMATION’S CONFIDENTIALITY TO THE EXTENT PERMITTED BY LAW.</w:t>
      </w:r>
    </w:p>
    <w:p w:rsidR="00263E88" w:rsidRDefault="00263E88">
      <w:pPr>
        <w:pStyle w:val="BodyText"/>
        <w:ind w:left="360"/>
        <w:rPr>
          <w:b w:val="0"/>
          <w:bCs/>
        </w:rPr>
      </w:pPr>
    </w:p>
    <w:p w:rsidR="00263E88" w:rsidRDefault="00263E88">
      <w:pPr>
        <w:pStyle w:val="BodyText"/>
        <w:ind w:left="720"/>
        <w:rPr>
          <w:b w:val="0"/>
          <w:bCs/>
        </w:rPr>
      </w:pPr>
      <w:r>
        <w:rPr>
          <w:b w:val="0"/>
          <w:bCs/>
        </w:rPr>
        <w:t>Respondents are not required to submit proprietary trade secrets or other confidential information.</w:t>
      </w:r>
    </w:p>
    <w:p w:rsidR="00263E88" w:rsidRDefault="00263E88">
      <w:pPr>
        <w:pStyle w:val="BodyText"/>
        <w:ind w:left="360"/>
        <w:rPr>
          <w:b w:val="0"/>
          <w:bCs/>
        </w:rPr>
      </w:pPr>
    </w:p>
    <w:p w:rsidR="00263E88" w:rsidRDefault="00263E88">
      <w:pPr>
        <w:pStyle w:val="BodyText"/>
        <w:numPr>
          <w:ilvl w:val="0"/>
          <w:numId w:val="1"/>
        </w:numPr>
      </w:pPr>
      <w:r>
        <w:t>IF APPLICABLE, PROVIDE A COPY AND IDENTIFY THE DATE AND PAGE NUMBER OF PUBLICATION IN THE FEDERAL REGISTER OF THE AGENCY’S NOTICE, REQIRED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3E88" w:rsidRDefault="00263E88">
      <w:pPr>
        <w:pStyle w:val="BodyText"/>
        <w:rPr>
          <w:b w:val="0"/>
          <w:bCs/>
        </w:rPr>
      </w:pPr>
    </w:p>
    <w:p w:rsidR="001C6671" w:rsidRPr="005149CF" w:rsidRDefault="001C6671" w:rsidP="001C6671">
      <w:pPr>
        <w:autoSpaceDE w:val="0"/>
        <w:autoSpaceDN w:val="0"/>
        <w:adjustRightInd w:val="0"/>
        <w:ind w:left="360"/>
        <w:rPr>
          <w:bCs/>
        </w:rPr>
      </w:pPr>
      <w:r w:rsidRPr="005149CF">
        <w:t xml:space="preserve">In 2010, the AMS </w:t>
      </w:r>
      <w:r w:rsidRPr="005149CF">
        <w:rPr>
          <w:bCs/>
        </w:rPr>
        <w:t xml:space="preserve">published a 60-day </w:t>
      </w:r>
      <w:r w:rsidRPr="005149CF">
        <w:rPr>
          <w:bCs/>
          <w:i/>
        </w:rPr>
        <w:t>Federal Register</w:t>
      </w:r>
      <w:r w:rsidRPr="005149CF">
        <w:rPr>
          <w:bCs/>
        </w:rPr>
        <w:t xml:space="preserve"> Notice requesting comments on and extension and revision information collection in the </w:t>
      </w:r>
      <w:r w:rsidRPr="005149CF">
        <w:rPr>
          <w:bCs/>
          <w:i/>
        </w:rPr>
        <w:t>Federal Register</w:t>
      </w:r>
      <w:r w:rsidRPr="005149CF">
        <w:rPr>
          <w:bCs/>
        </w:rPr>
        <w:t xml:space="preserve"> (75 FR 60713) on October 1, 2010.  No comments were received on the FMPP information collection or burden.    </w:t>
      </w:r>
    </w:p>
    <w:p w:rsidR="00C11F07" w:rsidRPr="005149CF" w:rsidRDefault="001C6671" w:rsidP="001C6671">
      <w:pPr>
        <w:autoSpaceDE w:val="0"/>
        <w:autoSpaceDN w:val="0"/>
        <w:adjustRightInd w:val="0"/>
        <w:ind w:left="360"/>
        <w:rPr>
          <w:bCs/>
        </w:rPr>
      </w:pPr>
      <w:r w:rsidRPr="005149CF">
        <w:rPr>
          <w:bCs/>
        </w:rPr>
        <w:t xml:space="preserve">    </w:t>
      </w:r>
    </w:p>
    <w:p w:rsidR="00263E88" w:rsidRPr="005149CF" w:rsidRDefault="00263E88">
      <w:pPr>
        <w:pStyle w:val="BodyText"/>
        <w:ind w:left="360"/>
      </w:pPr>
      <w:r w:rsidRPr="005149CF">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3E88" w:rsidRPr="005149CF" w:rsidRDefault="00263E88">
      <w:pPr>
        <w:pStyle w:val="BodyText"/>
        <w:ind w:left="360"/>
        <w:rPr>
          <w:b w:val="0"/>
          <w:bCs/>
        </w:rPr>
      </w:pPr>
    </w:p>
    <w:p w:rsidR="001C6671" w:rsidRPr="005149CF" w:rsidRDefault="001C6671" w:rsidP="001C6671">
      <w:pPr>
        <w:pStyle w:val="BodyText"/>
        <w:ind w:left="360"/>
        <w:rPr>
          <w:b w:val="0"/>
          <w:bCs/>
        </w:rPr>
      </w:pPr>
      <w:r w:rsidRPr="005149CF">
        <w:rPr>
          <w:b w:val="0"/>
          <w:bCs/>
        </w:rPr>
        <w:t>During the development of the Farmers’ Market Promotion Program, AMS conducted focus groups and interviews with farmers’ market industry leaders to identify and understand challenges and concerns relating to direct marketing issues.  AMS also solicits comments from awardees and reviewers under FMPP annually.</w:t>
      </w:r>
    </w:p>
    <w:p w:rsidR="00263E88" w:rsidRPr="005149CF" w:rsidRDefault="00263E88">
      <w:pPr>
        <w:pStyle w:val="BodyText"/>
        <w:rPr>
          <w:b w:val="0"/>
          <w:bCs/>
        </w:rPr>
      </w:pPr>
    </w:p>
    <w:p w:rsidR="00263E88" w:rsidRDefault="00263E88">
      <w:pPr>
        <w:pStyle w:val="BodyText"/>
        <w:ind w:left="360"/>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3E88" w:rsidRDefault="00263E88">
      <w:pPr>
        <w:pStyle w:val="BodyText"/>
        <w:tabs>
          <w:tab w:val="left" w:pos="360"/>
        </w:tabs>
        <w:rPr>
          <w:b w:val="0"/>
          <w:bCs/>
        </w:rPr>
      </w:pPr>
    </w:p>
    <w:p w:rsidR="001C6671" w:rsidRPr="005149CF" w:rsidRDefault="001C6671" w:rsidP="001C6671">
      <w:pPr>
        <w:pStyle w:val="BodyText"/>
        <w:tabs>
          <w:tab w:val="left" w:pos="360"/>
        </w:tabs>
        <w:ind w:left="360"/>
        <w:rPr>
          <w:b w:val="0"/>
          <w:bCs/>
        </w:rPr>
      </w:pPr>
      <w:r w:rsidRPr="005149CF">
        <w:rPr>
          <w:b w:val="0"/>
          <w:bCs/>
        </w:rPr>
        <w:t>Consultation with the following representatives from whom information was obtained regarding the project proposal budget and forms was developed through grant writing conferences and workshops, industry meetings, peer reviewer meetings, and other program outreach activities associated with administering the agency’s farmers market program:</w:t>
      </w:r>
    </w:p>
    <w:p w:rsidR="00D43829" w:rsidRPr="005149CF" w:rsidRDefault="00D43829">
      <w:pPr>
        <w:pStyle w:val="BodyText"/>
        <w:tabs>
          <w:tab w:val="left" w:pos="360"/>
        </w:tabs>
        <w:ind w:left="360"/>
        <w:rPr>
          <w:b w:val="0"/>
          <w:bCs/>
        </w:rPr>
      </w:pPr>
    </w:p>
    <w:p w:rsidR="00E42C02" w:rsidRPr="005149CF" w:rsidRDefault="00E42C02">
      <w:pPr>
        <w:pStyle w:val="BodyText"/>
        <w:tabs>
          <w:tab w:val="left" w:pos="360"/>
        </w:tabs>
        <w:ind w:left="360"/>
        <w:rPr>
          <w:b w:val="0"/>
          <w:bCs/>
        </w:rPr>
      </w:pPr>
      <w:r w:rsidRPr="005149CF">
        <w:rPr>
          <w:b w:val="0"/>
          <w:bCs/>
        </w:rPr>
        <w:t xml:space="preserve">Don </w:t>
      </w:r>
      <w:proofErr w:type="spellStart"/>
      <w:r w:rsidRPr="005149CF">
        <w:rPr>
          <w:b w:val="0"/>
          <w:bCs/>
        </w:rPr>
        <w:t>Wambles</w:t>
      </w:r>
      <w:proofErr w:type="spellEnd"/>
      <w:r w:rsidRPr="005149CF">
        <w:rPr>
          <w:b w:val="0"/>
          <w:bCs/>
        </w:rPr>
        <w:t>, Administrator</w:t>
      </w:r>
    </w:p>
    <w:p w:rsidR="00E42C02" w:rsidRPr="005149CF" w:rsidRDefault="00E42C02">
      <w:pPr>
        <w:pStyle w:val="BodyText"/>
        <w:tabs>
          <w:tab w:val="left" w:pos="360"/>
        </w:tabs>
        <w:ind w:left="360"/>
        <w:rPr>
          <w:b w:val="0"/>
          <w:bCs/>
        </w:rPr>
      </w:pPr>
      <w:r w:rsidRPr="005149CF">
        <w:rPr>
          <w:b w:val="0"/>
          <w:bCs/>
        </w:rPr>
        <w:t xml:space="preserve">Farmers Market Authority, State of </w:t>
      </w:r>
      <w:smartTag w:uri="urn:schemas-microsoft-com:office:smarttags" w:element="State">
        <w:smartTag w:uri="urn:schemas-microsoft-com:office:smarttags" w:element="place">
          <w:r w:rsidRPr="005149CF">
            <w:rPr>
              <w:b w:val="0"/>
              <w:bCs/>
            </w:rPr>
            <w:t>Alabama</w:t>
          </w:r>
        </w:smartTag>
      </w:smartTag>
    </w:p>
    <w:p w:rsidR="00E42C02" w:rsidRPr="005149CF" w:rsidRDefault="00E42C02" w:rsidP="00E42C02">
      <w:pPr>
        <w:pStyle w:val="BodyText"/>
        <w:tabs>
          <w:tab w:val="left" w:pos="360"/>
        </w:tabs>
        <w:ind w:left="360"/>
        <w:rPr>
          <w:b w:val="0"/>
          <w:bCs/>
        </w:rPr>
      </w:pPr>
      <w:smartTag w:uri="urn:schemas-microsoft-com:office:smarttags" w:element="place">
        <w:smartTag w:uri="urn:schemas-microsoft-com:office:smarttags" w:element="PlaceName">
          <w:r w:rsidRPr="005149CF">
            <w:rPr>
              <w:b w:val="0"/>
              <w:bCs/>
            </w:rPr>
            <w:t>RSA</w:t>
          </w:r>
        </w:smartTag>
        <w:r w:rsidRPr="005149CF">
          <w:rPr>
            <w:b w:val="0"/>
            <w:bCs/>
          </w:rPr>
          <w:t xml:space="preserve"> </w:t>
        </w:r>
        <w:smartTag w:uri="urn:schemas-microsoft-com:office:smarttags" w:element="PlaceType">
          <w:r w:rsidRPr="005149CF">
            <w:rPr>
              <w:b w:val="0"/>
              <w:bCs/>
            </w:rPr>
            <w:t>Plaza</w:t>
          </w:r>
        </w:smartTag>
      </w:smartTag>
      <w:r w:rsidRPr="005149CF">
        <w:rPr>
          <w:b w:val="0"/>
          <w:bCs/>
        </w:rPr>
        <w:t xml:space="preserve">, </w:t>
      </w:r>
      <w:smartTag w:uri="urn:schemas-microsoft-com:office:smarttags" w:element="address">
        <w:smartTag w:uri="urn:schemas-microsoft-com:office:smarttags" w:element="Street">
          <w:r w:rsidRPr="005149CF">
            <w:rPr>
              <w:b w:val="0"/>
              <w:bCs/>
            </w:rPr>
            <w:t>Suite</w:t>
          </w:r>
        </w:smartTag>
        <w:r w:rsidRPr="005149CF">
          <w:rPr>
            <w:b w:val="0"/>
            <w:bCs/>
          </w:rPr>
          <w:t xml:space="preserve"> 330</w:t>
        </w:r>
      </w:smartTag>
    </w:p>
    <w:p w:rsidR="00E42C02" w:rsidRPr="005149CF" w:rsidRDefault="00E42C02" w:rsidP="00E42C02">
      <w:pPr>
        <w:pStyle w:val="BodyText"/>
        <w:tabs>
          <w:tab w:val="left" w:pos="360"/>
        </w:tabs>
        <w:ind w:left="360"/>
        <w:rPr>
          <w:b w:val="0"/>
          <w:bCs/>
        </w:rPr>
      </w:pPr>
      <w:smartTag w:uri="urn:schemas-microsoft-com:office:smarttags" w:element="Street">
        <w:smartTag w:uri="urn:schemas-microsoft-com:office:smarttags" w:element="address">
          <w:r w:rsidRPr="005149CF">
            <w:rPr>
              <w:b w:val="0"/>
              <w:bCs/>
            </w:rPr>
            <w:t>770 Washington Avenue</w:t>
          </w:r>
        </w:smartTag>
      </w:smartTag>
    </w:p>
    <w:p w:rsidR="00E42C02" w:rsidRPr="005149CF" w:rsidRDefault="00E42C02" w:rsidP="00E42C02">
      <w:pPr>
        <w:pStyle w:val="BodyText"/>
        <w:tabs>
          <w:tab w:val="left" w:pos="360"/>
        </w:tabs>
        <w:ind w:left="360"/>
        <w:rPr>
          <w:b w:val="0"/>
          <w:bCs/>
        </w:rPr>
      </w:pPr>
      <w:smartTag w:uri="urn:schemas-microsoft-com:office:smarttags" w:element="place">
        <w:smartTag w:uri="urn:schemas-microsoft-com:office:smarttags" w:element="City">
          <w:r w:rsidRPr="005149CF">
            <w:rPr>
              <w:b w:val="0"/>
              <w:bCs/>
            </w:rPr>
            <w:t>Montgomery</w:t>
          </w:r>
        </w:smartTag>
        <w:r w:rsidRPr="005149CF">
          <w:rPr>
            <w:b w:val="0"/>
            <w:bCs/>
          </w:rPr>
          <w:t xml:space="preserve">, </w:t>
        </w:r>
        <w:smartTag w:uri="urn:schemas-microsoft-com:office:smarttags" w:element="State">
          <w:r w:rsidRPr="005149CF">
            <w:rPr>
              <w:b w:val="0"/>
              <w:bCs/>
            </w:rPr>
            <w:t>AL</w:t>
          </w:r>
        </w:smartTag>
        <w:r w:rsidRPr="005149CF">
          <w:rPr>
            <w:b w:val="0"/>
            <w:bCs/>
          </w:rPr>
          <w:t xml:space="preserve"> </w:t>
        </w:r>
        <w:smartTag w:uri="urn:schemas-microsoft-com:office:smarttags" w:element="PostalCode">
          <w:r w:rsidRPr="005149CF">
            <w:rPr>
              <w:b w:val="0"/>
              <w:bCs/>
            </w:rPr>
            <w:t>36130</w:t>
          </w:r>
        </w:smartTag>
      </w:smartTag>
    </w:p>
    <w:p w:rsidR="00E42C02" w:rsidRPr="005149CF" w:rsidRDefault="00E42C02" w:rsidP="00E42C02">
      <w:pPr>
        <w:pStyle w:val="BodyText"/>
        <w:tabs>
          <w:tab w:val="left" w:pos="360"/>
        </w:tabs>
        <w:ind w:left="360"/>
        <w:rPr>
          <w:b w:val="0"/>
          <w:bCs/>
        </w:rPr>
      </w:pPr>
      <w:r w:rsidRPr="005149CF">
        <w:rPr>
          <w:b w:val="0"/>
          <w:bCs/>
        </w:rPr>
        <w:t>(333) 242-2618</w:t>
      </w:r>
    </w:p>
    <w:p w:rsidR="00E42C02" w:rsidRPr="005149CF" w:rsidRDefault="00E42C02" w:rsidP="00E42C02">
      <w:pPr>
        <w:pStyle w:val="BodyText"/>
        <w:tabs>
          <w:tab w:val="left" w:pos="360"/>
        </w:tabs>
        <w:ind w:left="360"/>
        <w:rPr>
          <w:b w:val="0"/>
          <w:bCs/>
        </w:rPr>
      </w:pPr>
    </w:p>
    <w:p w:rsidR="00A14D9E" w:rsidRPr="005149CF" w:rsidRDefault="00A14D9E" w:rsidP="00A14D9E">
      <w:pPr>
        <w:pStyle w:val="BodyText"/>
        <w:tabs>
          <w:tab w:val="left" w:pos="360"/>
        </w:tabs>
        <w:ind w:left="360"/>
        <w:rPr>
          <w:b w:val="0"/>
          <w:bCs/>
        </w:rPr>
      </w:pPr>
      <w:r w:rsidRPr="005149CF">
        <w:rPr>
          <w:b w:val="0"/>
          <w:bCs/>
        </w:rPr>
        <w:t xml:space="preserve">Diane </w:t>
      </w:r>
      <w:proofErr w:type="spellStart"/>
      <w:r w:rsidRPr="005149CF">
        <w:rPr>
          <w:b w:val="0"/>
          <w:bCs/>
        </w:rPr>
        <w:t>Eggert</w:t>
      </w:r>
      <w:proofErr w:type="spellEnd"/>
      <w:r w:rsidRPr="005149CF">
        <w:rPr>
          <w:b w:val="0"/>
          <w:bCs/>
        </w:rPr>
        <w:t>, Executive Director</w:t>
      </w:r>
    </w:p>
    <w:p w:rsidR="00A14D9E" w:rsidRPr="005149CF" w:rsidRDefault="00A14D9E" w:rsidP="00A14D9E">
      <w:pPr>
        <w:pStyle w:val="BodyText"/>
        <w:tabs>
          <w:tab w:val="left" w:pos="360"/>
        </w:tabs>
        <w:ind w:left="360"/>
        <w:rPr>
          <w:b w:val="0"/>
          <w:bCs/>
        </w:rPr>
      </w:pPr>
      <w:r w:rsidRPr="005149CF">
        <w:rPr>
          <w:b w:val="0"/>
          <w:bCs/>
        </w:rPr>
        <w:t xml:space="preserve">Farmers’ Market Federation of </w:t>
      </w:r>
      <w:smartTag w:uri="urn:schemas-microsoft-com:office:smarttags" w:element="place">
        <w:smartTag w:uri="urn:schemas-microsoft-com:office:smarttags" w:element="State">
          <w:r w:rsidRPr="005149CF">
            <w:rPr>
              <w:b w:val="0"/>
              <w:bCs/>
            </w:rPr>
            <w:t>New York</w:t>
          </w:r>
        </w:smartTag>
      </w:smartTag>
    </w:p>
    <w:p w:rsidR="00A14D9E" w:rsidRPr="005149CF" w:rsidRDefault="00A14D9E" w:rsidP="00A14D9E">
      <w:pPr>
        <w:pStyle w:val="BodyText"/>
        <w:tabs>
          <w:tab w:val="left" w:pos="360"/>
        </w:tabs>
        <w:ind w:left="360"/>
        <w:rPr>
          <w:b w:val="0"/>
          <w:bCs/>
        </w:rPr>
      </w:pPr>
      <w:smartTag w:uri="urn:schemas-microsoft-com:office:smarttags" w:element="Street">
        <w:smartTag w:uri="urn:schemas-microsoft-com:office:smarttags" w:element="address">
          <w:r w:rsidRPr="005149CF">
            <w:rPr>
              <w:b w:val="0"/>
              <w:bCs/>
            </w:rPr>
            <w:t xml:space="preserve">117 </w:t>
          </w:r>
          <w:proofErr w:type="spellStart"/>
          <w:r w:rsidRPr="005149CF">
            <w:rPr>
              <w:b w:val="0"/>
              <w:bCs/>
            </w:rPr>
            <w:t>Highbridge</w:t>
          </w:r>
          <w:proofErr w:type="spellEnd"/>
          <w:r w:rsidRPr="005149CF">
            <w:rPr>
              <w:b w:val="0"/>
              <w:bCs/>
            </w:rPr>
            <w:t xml:space="preserve"> Street</w:t>
          </w:r>
        </w:smartTag>
      </w:smartTag>
      <w:r w:rsidRPr="005149CF">
        <w:rPr>
          <w:b w:val="0"/>
          <w:bCs/>
        </w:rPr>
        <w:t>, Suite U-3</w:t>
      </w:r>
    </w:p>
    <w:p w:rsidR="00A14D9E" w:rsidRPr="005149CF" w:rsidRDefault="00A14D9E" w:rsidP="00A14D9E">
      <w:pPr>
        <w:pStyle w:val="BodyText"/>
        <w:tabs>
          <w:tab w:val="left" w:pos="360"/>
        </w:tabs>
        <w:ind w:left="360"/>
        <w:rPr>
          <w:b w:val="0"/>
          <w:bCs/>
        </w:rPr>
      </w:pPr>
      <w:smartTag w:uri="urn:schemas-microsoft-com:office:smarttags" w:element="place">
        <w:smartTag w:uri="urn:schemas-microsoft-com:office:smarttags" w:element="City">
          <w:r w:rsidRPr="005149CF">
            <w:rPr>
              <w:b w:val="0"/>
              <w:bCs/>
            </w:rPr>
            <w:t>Fayetteville</w:t>
          </w:r>
        </w:smartTag>
        <w:r w:rsidRPr="005149CF">
          <w:rPr>
            <w:b w:val="0"/>
            <w:bCs/>
          </w:rPr>
          <w:t xml:space="preserve">, </w:t>
        </w:r>
        <w:smartTag w:uri="urn:schemas-microsoft-com:office:smarttags" w:element="State">
          <w:r w:rsidRPr="005149CF">
            <w:rPr>
              <w:b w:val="0"/>
              <w:bCs/>
            </w:rPr>
            <w:t>NY</w:t>
          </w:r>
        </w:smartTag>
        <w:r w:rsidRPr="005149CF">
          <w:rPr>
            <w:b w:val="0"/>
            <w:bCs/>
          </w:rPr>
          <w:t xml:space="preserve"> </w:t>
        </w:r>
        <w:smartTag w:uri="urn:schemas-microsoft-com:office:smarttags" w:element="PostalCode">
          <w:r w:rsidRPr="005149CF">
            <w:rPr>
              <w:b w:val="0"/>
              <w:bCs/>
            </w:rPr>
            <w:t>13006</w:t>
          </w:r>
        </w:smartTag>
      </w:smartTag>
    </w:p>
    <w:p w:rsidR="00A14D9E" w:rsidRPr="005149CF" w:rsidRDefault="00A14D9E" w:rsidP="00A14D9E">
      <w:pPr>
        <w:pStyle w:val="BodyText"/>
        <w:tabs>
          <w:tab w:val="left" w:pos="360"/>
        </w:tabs>
        <w:ind w:left="360"/>
        <w:rPr>
          <w:b w:val="0"/>
          <w:bCs/>
        </w:rPr>
      </w:pPr>
      <w:r w:rsidRPr="005149CF">
        <w:rPr>
          <w:b w:val="0"/>
          <w:bCs/>
        </w:rPr>
        <w:t>(315) 637-4690</w:t>
      </w:r>
    </w:p>
    <w:p w:rsidR="00A14D9E" w:rsidRPr="005149CF" w:rsidRDefault="00A14D9E" w:rsidP="00A14D9E">
      <w:pPr>
        <w:pStyle w:val="BodyText"/>
        <w:tabs>
          <w:tab w:val="left" w:pos="360"/>
        </w:tabs>
        <w:ind w:left="360"/>
        <w:rPr>
          <w:b w:val="0"/>
          <w:bCs/>
        </w:rPr>
      </w:pPr>
    </w:p>
    <w:p w:rsidR="00A14D9E" w:rsidRPr="005149CF" w:rsidRDefault="00A14D9E" w:rsidP="00A14D9E">
      <w:pPr>
        <w:pStyle w:val="BodyText"/>
        <w:tabs>
          <w:tab w:val="left" w:pos="360"/>
        </w:tabs>
        <w:ind w:left="360"/>
        <w:rPr>
          <w:b w:val="0"/>
          <w:bCs/>
        </w:rPr>
      </w:pPr>
      <w:proofErr w:type="spellStart"/>
      <w:r w:rsidRPr="005149CF">
        <w:rPr>
          <w:b w:val="0"/>
          <w:bCs/>
        </w:rPr>
        <w:t>Janel</w:t>
      </w:r>
      <w:proofErr w:type="spellEnd"/>
      <w:r w:rsidRPr="005149CF">
        <w:rPr>
          <w:b w:val="0"/>
          <w:bCs/>
        </w:rPr>
        <w:t xml:space="preserve"> Leatherman, Administrator</w:t>
      </w:r>
    </w:p>
    <w:p w:rsidR="00A14D9E" w:rsidRPr="005149CF" w:rsidRDefault="00A14D9E" w:rsidP="00A14D9E">
      <w:pPr>
        <w:pStyle w:val="BodyText"/>
        <w:tabs>
          <w:tab w:val="left" w:pos="360"/>
        </w:tabs>
        <w:ind w:left="360"/>
        <w:rPr>
          <w:b w:val="0"/>
          <w:bCs/>
        </w:rPr>
      </w:pPr>
      <w:smartTag w:uri="urn:schemas-microsoft-com:office:smarttags" w:element="place">
        <w:smartTag w:uri="urn:schemas-microsoft-com:office:smarttags" w:element="City">
          <w:r w:rsidRPr="005149CF">
            <w:rPr>
              <w:b w:val="0"/>
              <w:bCs/>
            </w:rPr>
            <w:t>Dallas</w:t>
          </w:r>
        </w:smartTag>
      </w:smartTag>
      <w:r w:rsidRPr="005149CF">
        <w:rPr>
          <w:b w:val="0"/>
          <w:bCs/>
        </w:rPr>
        <w:t xml:space="preserve"> Farmers Market</w:t>
      </w:r>
    </w:p>
    <w:p w:rsidR="00A14D9E" w:rsidRPr="005149CF" w:rsidRDefault="00A14D9E" w:rsidP="00A14D9E">
      <w:pPr>
        <w:pStyle w:val="BodyText"/>
        <w:tabs>
          <w:tab w:val="left" w:pos="360"/>
        </w:tabs>
        <w:ind w:left="360"/>
        <w:rPr>
          <w:b w:val="0"/>
          <w:bCs/>
        </w:rPr>
      </w:pPr>
      <w:r w:rsidRPr="005149CF">
        <w:rPr>
          <w:b w:val="0"/>
          <w:bCs/>
        </w:rPr>
        <w:t xml:space="preserve">1010 </w:t>
      </w:r>
      <w:smartTag w:uri="urn:schemas-microsoft-com:office:smarttags" w:element="place">
        <w:r w:rsidRPr="005149CF">
          <w:rPr>
            <w:b w:val="0"/>
            <w:bCs/>
          </w:rPr>
          <w:t>South Pearl</w:t>
        </w:r>
      </w:smartTag>
      <w:r w:rsidRPr="005149CF">
        <w:rPr>
          <w:b w:val="0"/>
          <w:bCs/>
        </w:rPr>
        <w:t xml:space="preserve"> Expressway</w:t>
      </w:r>
    </w:p>
    <w:p w:rsidR="00A14D9E" w:rsidRPr="005149CF" w:rsidRDefault="00A14D9E" w:rsidP="00A14D9E">
      <w:pPr>
        <w:pStyle w:val="BodyText"/>
        <w:tabs>
          <w:tab w:val="left" w:pos="360"/>
        </w:tabs>
        <w:ind w:left="360"/>
        <w:rPr>
          <w:b w:val="0"/>
          <w:bCs/>
        </w:rPr>
      </w:pPr>
      <w:smartTag w:uri="urn:schemas-microsoft-com:office:smarttags" w:element="place">
        <w:smartTag w:uri="urn:schemas-microsoft-com:office:smarttags" w:element="City">
          <w:r w:rsidRPr="005149CF">
            <w:rPr>
              <w:b w:val="0"/>
              <w:bCs/>
            </w:rPr>
            <w:t>Dallas</w:t>
          </w:r>
        </w:smartTag>
        <w:r w:rsidRPr="005149CF">
          <w:rPr>
            <w:b w:val="0"/>
            <w:bCs/>
          </w:rPr>
          <w:t xml:space="preserve">, </w:t>
        </w:r>
        <w:smartTag w:uri="urn:schemas-microsoft-com:office:smarttags" w:element="State">
          <w:r w:rsidRPr="005149CF">
            <w:rPr>
              <w:b w:val="0"/>
              <w:bCs/>
            </w:rPr>
            <w:t>TX</w:t>
          </w:r>
        </w:smartTag>
        <w:r w:rsidRPr="005149CF">
          <w:rPr>
            <w:b w:val="0"/>
            <w:bCs/>
          </w:rPr>
          <w:t xml:space="preserve"> </w:t>
        </w:r>
        <w:smartTag w:uri="urn:schemas-microsoft-com:office:smarttags" w:element="PostalCode">
          <w:r w:rsidRPr="005149CF">
            <w:rPr>
              <w:b w:val="0"/>
              <w:bCs/>
            </w:rPr>
            <w:t>75201</w:t>
          </w:r>
        </w:smartTag>
      </w:smartTag>
    </w:p>
    <w:p w:rsidR="00A14D9E" w:rsidRPr="005149CF" w:rsidRDefault="00A14D9E" w:rsidP="00A14D9E">
      <w:pPr>
        <w:pStyle w:val="BodyText"/>
        <w:tabs>
          <w:tab w:val="left" w:pos="360"/>
        </w:tabs>
        <w:ind w:left="360"/>
        <w:rPr>
          <w:b w:val="0"/>
          <w:bCs/>
        </w:rPr>
      </w:pPr>
      <w:r w:rsidRPr="005149CF">
        <w:rPr>
          <w:b w:val="0"/>
          <w:bCs/>
        </w:rPr>
        <w:t>(214) 939-2713</w:t>
      </w:r>
    </w:p>
    <w:p w:rsidR="00FD5453" w:rsidRPr="005149CF" w:rsidRDefault="00FD5453" w:rsidP="00FD5453">
      <w:pPr>
        <w:pStyle w:val="BodyText"/>
        <w:tabs>
          <w:tab w:val="left" w:pos="360"/>
        </w:tabs>
        <w:ind w:left="360"/>
        <w:rPr>
          <w:b w:val="0"/>
          <w:bCs/>
        </w:rPr>
      </w:pPr>
    </w:p>
    <w:p w:rsidR="00FD5453" w:rsidRPr="005149CF" w:rsidRDefault="00FD5453">
      <w:pPr>
        <w:pStyle w:val="BodyText"/>
        <w:tabs>
          <w:tab w:val="left" w:pos="360"/>
        </w:tabs>
        <w:ind w:left="360"/>
        <w:rPr>
          <w:b w:val="0"/>
          <w:bCs/>
        </w:rPr>
      </w:pPr>
    </w:p>
    <w:p w:rsidR="00263E88" w:rsidRPr="005149CF" w:rsidRDefault="00263E88">
      <w:pPr>
        <w:pStyle w:val="BodyText"/>
        <w:numPr>
          <w:ilvl w:val="0"/>
          <w:numId w:val="1"/>
        </w:numPr>
      </w:pPr>
      <w:r w:rsidRPr="005149CF">
        <w:t>EXPLAIN ANY DECISION TO PROVIDE ANY PAYMENT OR GIFT TO RESPONDENTS, OTHER THAN REMUNERATION OF CONTRACTORS OR GRANTEES.</w:t>
      </w:r>
    </w:p>
    <w:p w:rsidR="00263E88" w:rsidRPr="005149CF" w:rsidRDefault="00263E88">
      <w:pPr>
        <w:pStyle w:val="BodyText"/>
      </w:pPr>
    </w:p>
    <w:p w:rsidR="00263E88" w:rsidRPr="005149CF" w:rsidRDefault="00263E88">
      <w:pPr>
        <w:pStyle w:val="BodyText"/>
        <w:ind w:left="360"/>
        <w:rPr>
          <w:b w:val="0"/>
        </w:rPr>
      </w:pPr>
      <w:r w:rsidRPr="005149CF">
        <w:rPr>
          <w:b w:val="0"/>
        </w:rPr>
        <w:t>No payments or gifts are provided to respondents, other than remuneration of grantees.</w:t>
      </w:r>
    </w:p>
    <w:p w:rsidR="00263E88" w:rsidRPr="005149CF" w:rsidRDefault="00263E88">
      <w:pPr>
        <w:pStyle w:val="BodyText"/>
        <w:rPr>
          <w:b w:val="0"/>
        </w:rPr>
      </w:pPr>
    </w:p>
    <w:p w:rsidR="00263E88" w:rsidRPr="005149CF" w:rsidRDefault="00263E88">
      <w:pPr>
        <w:pStyle w:val="BodyText"/>
        <w:numPr>
          <w:ilvl w:val="0"/>
          <w:numId w:val="1"/>
        </w:numPr>
      </w:pPr>
      <w:r w:rsidRPr="005149CF">
        <w:t>DESCRIBE ANY ASSURANCE OF CONFIDENTIALITY PROVIDED TO RESPONDENTS AND THE BASIS FOR THE ASSURNACE IN STATUTE, REGULATION, OR AGENCY POLICY.</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The Farmers’ Market Promotion</w:t>
      </w:r>
      <w:r w:rsidRPr="005149CF">
        <w:rPr>
          <w:b w:val="0"/>
        </w:rPr>
        <w:t xml:space="preserve"> Program</w:t>
      </w:r>
      <w:r w:rsidRPr="005149CF">
        <w:rPr>
          <w:b w:val="0"/>
          <w:bCs/>
        </w:rPr>
        <w:t xml:space="preserve"> does not request confidential information from respondents and therefore provides no assurances related to confidentiality.</w:t>
      </w:r>
    </w:p>
    <w:p w:rsidR="00263E88" w:rsidRPr="005149CF" w:rsidRDefault="00263E88">
      <w:pPr>
        <w:pStyle w:val="BodyText"/>
        <w:rPr>
          <w:b w:val="0"/>
          <w:bCs/>
        </w:rPr>
      </w:pPr>
    </w:p>
    <w:p w:rsidR="00263E88" w:rsidRPr="005149CF" w:rsidRDefault="00263E88">
      <w:pPr>
        <w:pStyle w:val="BodyText"/>
        <w:numPr>
          <w:ilvl w:val="0"/>
          <w:numId w:val="1"/>
        </w:numPr>
      </w:pPr>
      <w:r w:rsidRPr="005149CF">
        <w:t>PROVIDE ADDITIONAL JUSTIFICATION FOR ANY QUESTIONS OF A SENSITIVE NATURE, SUCH AS SEXUAL 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Questions of a sensitive nature are not found in this information collection.</w:t>
      </w:r>
    </w:p>
    <w:p w:rsidR="00263E88" w:rsidRPr="005149CF" w:rsidRDefault="00263E88">
      <w:pPr>
        <w:pStyle w:val="BodyText"/>
        <w:rPr>
          <w:b w:val="0"/>
          <w:bCs/>
        </w:rPr>
      </w:pPr>
    </w:p>
    <w:p w:rsidR="00263E88" w:rsidRDefault="00263E88">
      <w:pPr>
        <w:pStyle w:val="BodyText"/>
        <w:numPr>
          <w:ilvl w:val="0"/>
          <w:numId w:val="1"/>
        </w:numPr>
      </w:pPr>
      <w:r>
        <w:t>PROVIDE ESTIMATES OF THE HOUR BURDEN OF THE COLLECTION OF INFORMATION.</w:t>
      </w:r>
    </w:p>
    <w:p w:rsidR="00263E88" w:rsidRDefault="00263E88">
      <w:pPr>
        <w:pStyle w:val="BodyText"/>
      </w:pPr>
    </w:p>
    <w:p w:rsidR="00263E88" w:rsidRDefault="00263E88">
      <w:pPr>
        <w:pStyle w:val="BodyText"/>
        <w:ind w:left="360"/>
      </w:pPr>
      <w:r>
        <w:t>THE STATEMENT SHOULD:</w:t>
      </w:r>
    </w:p>
    <w:p w:rsidR="00263E88" w:rsidRDefault="00263E88">
      <w:pPr>
        <w:pStyle w:val="BodyText"/>
        <w:numPr>
          <w:ilvl w:val="0"/>
          <w:numId w:val="2"/>
        </w:numPr>
        <w:spacing w:before="24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263E88" w:rsidRDefault="00263E88">
      <w:pPr>
        <w:pStyle w:val="BodyText"/>
        <w:rPr>
          <w:b w:val="0"/>
          <w:bCs/>
        </w:rPr>
      </w:pPr>
    </w:p>
    <w:p w:rsidR="00263E88" w:rsidRDefault="00263E88">
      <w:pPr>
        <w:pStyle w:val="BodyText"/>
        <w:ind w:left="720"/>
        <w:rPr>
          <w:b w:val="0"/>
          <w:bCs/>
        </w:rPr>
      </w:pPr>
    </w:p>
    <w:p w:rsidR="00263E88" w:rsidRDefault="00263E88">
      <w:pPr>
        <w:pStyle w:val="BodyText"/>
        <w:numPr>
          <w:ilvl w:val="0"/>
          <w:numId w:val="2"/>
        </w:numPr>
      </w:pPr>
      <w:r>
        <w:t>IF THIS REQUEST FOR APPROVAL COVERS MORE THAN ONE FORM, PROVIDE SEPARATE HOUR BURDEN ESTIMATES FOR EACH FORM AND AGGREGATE THE HOUR BURDENS IN ITEM 13 OF OMB FORM 83-I.</w:t>
      </w:r>
    </w:p>
    <w:p w:rsidR="00263E88" w:rsidRDefault="00263E88">
      <w:pPr>
        <w:pStyle w:val="BodyText"/>
        <w:ind w:left="360"/>
        <w:rPr>
          <w:b w:val="0"/>
          <w:bCs/>
        </w:rPr>
      </w:pPr>
    </w:p>
    <w:p w:rsidR="00263E88" w:rsidRDefault="00263E88">
      <w:pPr>
        <w:pStyle w:val="BodyText"/>
        <w:ind w:left="720"/>
        <w:rPr>
          <w:b w:val="0"/>
          <w:bCs/>
        </w:rPr>
      </w:pPr>
      <w:r>
        <w:rPr>
          <w:b w:val="0"/>
          <w:bCs/>
        </w:rPr>
        <w:t>See attached AMS-71, Summary of Information Collection</w:t>
      </w:r>
      <w:r w:rsidR="003256A9">
        <w:rPr>
          <w:b w:val="0"/>
          <w:bCs/>
        </w:rPr>
        <w:t>.</w:t>
      </w:r>
      <w:r>
        <w:rPr>
          <w:b w:val="0"/>
          <w:bCs/>
        </w:rPr>
        <w:t xml:space="preserve"> </w:t>
      </w:r>
    </w:p>
    <w:p w:rsidR="00263E88" w:rsidRDefault="00263E88">
      <w:pPr>
        <w:pStyle w:val="BodyText"/>
        <w:ind w:left="720"/>
        <w:rPr>
          <w:b w:val="0"/>
          <w:bCs/>
          <w:u w:val="single"/>
        </w:rPr>
      </w:pPr>
    </w:p>
    <w:p w:rsidR="00263E88" w:rsidRPr="00D716D0" w:rsidRDefault="00263E88" w:rsidP="00D716D0">
      <w:pPr>
        <w:pStyle w:val="BodyText"/>
        <w:numPr>
          <w:ilvl w:val="0"/>
          <w:numId w:val="2"/>
        </w:numPr>
        <w:rPr>
          <w:b w:val="0"/>
          <w:bCs/>
        </w:rPr>
      </w:pPr>
      <w:r>
        <w:t>PROVIDE ESTIMATES OF ANNUALIZED COST TO RESPONDENTS FOR THE HOUR BURDENS FOR COLLECTIONS OF INFORMATION, IDENTIFYING AND USING APPROPRIATE WAGE RATE CATEGORIES.</w:t>
      </w:r>
    </w:p>
    <w:p w:rsidR="00D716D0" w:rsidRPr="00D716D0" w:rsidRDefault="001C6671" w:rsidP="00D716D0">
      <w:pPr>
        <w:spacing w:before="100" w:beforeAutospacing="1" w:after="150"/>
        <w:ind w:left="720"/>
        <w:outlineLvl w:val="1"/>
        <w:rPr>
          <w:color w:val="FF0000"/>
        </w:rPr>
      </w:pPr>
      <w:r w:rsidRPr="005149CF">
        <w:rPr>
          <w:bCs/>
        </w:rPr>
        <w:t xml:space="preserve">The </w:t>
      </w:r>
      <w:r w:rsidR="00D73A76">
        <w:rPr>
          <w:bCs/>
        </w:rPr>
        <w:t xml:space="preserve">1500 </w:t>
      </w:r>
      <w:r w:rsidRPr="005149CF">
        <w:rPr>
          <w:bCs/>
        </w:rPr>
        <w:t xml:space="preserve">respondents’ estimated annual cost in providing information to FMPP is </w:t>
      </w:r>
      <w:bookmarkStart w:id="2" w:name="OLE_LINK9"/>
      <w:bookmarkStart w:id="3" w:name="OLE_LINK10"/>
      <w:r w:rsidRPr="005149CF">
        <w:rPr>
          <w:bCs/>
        </w:rPr>
        <w:t>$</w:t>
      </w:r>
      <w:bookmarkEnd w:id="2"/>
      <w:bookmarkEnd w:id="3"/>
      <w:r w:rsidR="0094575B">
        <w:rPr>
          <w:bCs/>
        </w:rPr>
        <w:t>564,430.40</w:t>
      </w:r>
      <w:r w:rsidRPr="005149CF">
        <w:rPr>
          <w:bCs/>
        </w:rPr>
        <w:t xml:space="preserve">.  This total has been estimated by multiplying </w:t>
      </w:r>
      <w:r w:rsidR="0094575B">
        <w:rPr>
          <w:bCs/>
        </w:rPr>
        <w:t xml:space="preserve">20,896 </w:t>
      </w:r>
      <w:r w:rsidRPr="005149CF">
        <w:rPr>
          <w:bCs/>
        </w:rPr>
        <w:t xml:space="preserve">total burden hours by $26.15, </w:t>
      </w:r>
      <w:proofErr w:type="gramStart"/>
      <w:r w:rsidRPr="005149CF">
        <w:rPr>
          <w:bCs/>
        </w:rPr>
        <w:t>an average</w:t>
      </w:r>
      <w:proofErr w:type="gramEnd"/>
      <w:r w:rsidRPr="005149CF">
        <w:rPr>
          <w:bCs/>
        </w:rPr>
        <w:t xml:space="preserve"> mean hourly earnings by private industry white collar (excluding sales) employees.  Data for computation of this hourly wage were obtained from the U.S. Department of Labor Statistic’s publication, “</w:t>
      </w:r>
      <w:r w:rsidR="00D716D0" w:rsidRPr="005149CF">
        <w:rPr>
          <w:kern w:val="36"/>
          <w:szCs w:val="24"/>
        </w:rPr>
        <w:t>May 2009 National Occupational Employment and Wage Estimates, United States</w:t>
      </w:r>
      <w:r w:rsidR="00D716D0" w:rsidRPr="005149CF">
        <w:rPr>
          <w:b/>
          <w:bCs/>
        </w:rPr>
        <w:t>.</w:t>
      </w:r>
      <w:r w:rsidRPr="005149CF">
        <w:rPr>
          <w:b/>
          <w:bCs/>
        </w:rPr>
        <w:t xml:space="preserve">” </w:t>
      </w:r>
      <w:r w:rsidRPr="005149CF">
        <w:rPr>
          <w:bCs/>
        </w:rPr>
        <w:t>This publication can also be found at the following website:</w:t>
      </w:r>
      <w:r w:rsidRPr="005149CF">
        <w:rPr>
          <w:b/>
          <w:bCs/>
        </w:rPr>
        <w:t xml:space="preserve">  </w:t>
      </w:r>
      <w:hyperlink r:id="rId32" w:history="1">
        <w:r w:rsidR="00D716D0" w:rsidRPr="005149CF">
          <w:rPr>
            <w:rStyle w:val="Hyperlink"/>
            <w:color w:val="0070C0"/>
          </w:rPr>
          <w:t>http://www.bls.gov/oes/current/oes_nat.htm</w:t>
        </w:r>
      </w:hyperlink>
      <w:r w:rsidR="005149CF">
        <w:rPr>
          <w:rStyle w:val="Hyperlink"/>
          <w:color w:val="FF0000"/>
        </w:rPr>
        <w:t xml:space="preserve"> </w:t>
      </w:r>
    </w:p>
    <w:p w:rsidR="001C6671" w:rsidRDefault="001C6671" w:rsidP="001C6671">
      <w:pPr>
        <w:pStyle w:val="BodyText"/>
        <w:rPr>
          <w:b w:val="0"/>
          <w:bCs/>
        </w:rPr>
      </w:pPr>
    </w:p>
    <w:p w:rsidR="00263E88" w:rsidRDefault="00263E88">
      <w:pPr>
        <w:pStyle w:val="BodyText"/>
        <w:numPr>
          <w:ilvl w:val="0"/>
          <w:numId w:val="1"/>
        </w:numPr>
      </w:pPr>
      <w:r>
        <w:t xml:space="preserve">PROVIDE AN ESTIMATE OF THE TOTAL ANNUAL COST BURDEN TO RESPONDENTS OR RECORDKEEPERS RESULTING FROM THE </w:t>
      </w:r>
    </w:p>
    <w:p w:rsidR="00263E88" w:rsidRDefault="00263E88">
      <w:pPr>
        <w:pStyle w:val="BodyText"/>
        <w:ind w:firstLine="360"/>
      </w:pPr>
      <w:proofErr w:type="gramStart"/>
      <w:r>
        <w:t>COLLECTION OF INFORMATION.</w:t>
      </w:r>
      <w:proofErr w:type="gramEnd"/>
      <w:r>
        <w:t xml:space="preserve">  (DO NOT INCLUDE THE COST OF </w:t>
      </w:r>
    </w:p>
    <w:p w:rsidR="00263E88" w:rsidRDefault="00263E88">
      <w:pPr>
        <w:pStyle w:val="BodyText"/>
        <w:ind w:firstLine="360"/>
      </w:pPr>
      <w:proofErr w:type="gramStart"/>
      <w:r>
        <w:t>ANY HOUR BURDEN SHOWN IN ITEMS 12 AND 14).</w:t>
      </w:r>
      <w:proofErr w:type="gramEnd"/>
    </w:p>
    <w:p w:rsidR="00263E88" w:rsidRDefault="00263E88">
      <w:pPr>
        <w:pStyle w:val="BodyText"/>
      </w:pPr>
    </w:p>
    <w:p w:rsidR="00263E88" w:rsidRDefault="00263E88">
      <w:pPr>
        <w:pStyle w:val="BodyText"/>
        <w:numPr>
          <w:ilvl w:val="0"/>
          <w:numId w:val="2"/>
        </w:numPr>
      </w:pPr>
      <w:r>
        <w:t>THE COST ESTIMATE SHOULD BE SPLIT INTO TWO COMPONENTS: (a) A TOTAL CAPTIAL AND START-UP-COST COMPONENT (ANNUALIZED ONVER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3E88" w:rsidRDefault="00263E88">
      <w:pPr>
        <w:pStyle w:val="BodyText"/>
        <w:ind w:left="360"/>
      </w:pPr>
    </w:p>
    <w:p w:rsidR="00263E88" w:rsidRDefault="00263E88">
      <w:pPr>
        <w:pStyle w:val="BodyText"/>
        <w:numPr>
          <w:ilvl w:val="0"/>
          <w:numId w:val="2"/>
        </w:numPr>
      </w:pPr>
      <w:r>
        <w:t>IF COST ESTIMATES ARE EXPECTED TO VARY WIDELY, AGENCIES SHOULD PRESENT RANGES OF COST BURDENTS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00263E88" w:rsidRDefault="00263E88">
      <w:pPr>
        <w:pStyle w:val="BodyText"/>
        <w:ind w:left="360"/>
      </w:pPr>
    </w:p>
    <w:p w:rsidR="00263E88" w:rsidRDefault="00263E88">
      <w:pPr>
        <w:pStyle w:val="BodyText"/>
        <w:numPr>
          <w:ilvl w:val="0"/>
          <w:numId w:val="2"/>
        </w:numPr>
      </w:pPr>
      <w:r>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00263E88" w:rsidRDefault="00263E88">
      <w:pPr>
        <w:pStyle w:val="BodyText"/>
        <w:ind w:left="360"/>
        <w:rPr>
          <w:b w:val="0"/>
          <w:bCs/>
        </w:rPr>
      </w:pPr>
    </w:p>
    <w:p w:rsidR="00263E88" w:rsidRDefault="00263E88">
      <w:pPr>
        <w:pStyle w:val="BodyText"/>
        <w:ind w:left="720"/>
        <w:rPr>
          <w:b w:val="0"/>
          <w:bCs/>
        </w:rPr>
      </w:pPr>
      <w:r>
        <w:rPr>
          <w:b w:val="0"/>
          <w:bCs/>
        </w:rPr>
        <w:t>There are no capital/start-up or ongoing operation/maintenance costs associated with this information collection.</w:t>
      </w:r>
    </w:p>
    <w:p w:rsidR="00263E88" w:rsidRDefault="00263E88">
      <w:pPr>
        <w:pStyle w:val="BodyText"/>
        <w:ind w:left="360"/>
        <w:rPr>
          <w:b w:val="0"/>
          <w:bCs/>
        </w:rPr>
      </w:pPr>
    </w:p>
    <w:p w:rsidR="00263E88" w:rsidRDefault="00263E88">
      <w:pPr>
        <w:pStyle w:val="BodyText"/>
        <w:numPr>
          <w:ilvl w:val="0"/>
          <w:numId w:val="1"/>
        </w:numPr>
      </w:pPr>
      <w:bookmarkStart w:id="4" w:name="OLE_LINK1"/>
      <w:bookmarkStart w:id="5" w:name="OLE_LINK2"/>
      <w:r>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B150A" w:rsidRPr="005149CF" w:rsidRDefault="004B150A" w:rsidP="00601E97">
      <w:pPr>
        <w:pStyle w:val="BodyText"/>
      </w:pPr>
    </w:p>
    <w:bookmarkEnd w:id="4"/>
    <w:bookmarkEnd w:id="5"/>
    <w:p w:rsidR="00E91FC8" w:rsidRPr="005149CF" w:rsidRDefault="00E91FC8" w:rsidP="00E91FC8">
      <w:pPr>
        <w:ind w:left="360"/>
      </w:pPr>
      <w:r w:rsidRPr="005149CF">
        <w:t>There are no additional costs associated with this information collection.  The Federal government’s estimated annual cost for providing oversight and assistance for this information collection is estimated at $194,778 the first year and for subsequent years it is estimated to be about $136,345.  A breakdown of the oversight costs for the first year is the following:</w:t>
      </w:r>
    </w:p>
    <w:p w:rsidR="00E91FC8" w:rsidRPr="005149CF" w:rsidRDefault="00E91FC8" w:rsidP="00E91FC8">
      <w:pPr>
        <w:ind w:left="720" w:firstLine="720"/>
      </w:pPr>
    </w:p>
    <w:p w:rsidR="00E91FC8" w:rsidRPr="005149CF" w:rsidRDefault="00E91FC8" w:rsidP="00E91FC8">
      <w:pPr>
        <w:ind w:left="720" w:firstLine="720"/>
      </w:pPr>
      <w:r w:rsidRPr="005149CF">
        <w:t>Salaries/Benefits/FERS Contributions/Awards                  $148,350</w:t>
      </w:r>
    </w:p>
    <w:p w:rsidR="00E91FC8" w:rsidRPr="005149CF" w:rsidRDefault="00E91FC8" w:rsidP="00E91FC8">
      <w:pPr>
        <w:ind w:left="720" w:firstLine="720"/>
      </w:pPr>
      <w:r w:rsidRPr="005149CF">
        <w:t>Travel                                                                                      $5,000</w:t>
      </w:r>
    </w:p>
    <w:p w:rsidR="00E91FC8" w:rsidRPr="005149CF" w:rsidRDefault="00E91FC8" w:rsidP="00E91FC8">
      <w:pPr>
        <w:ind w:left="720" w:firstLine="720"/>
      </w:pPr>
      <w:r w:rsidRPr="005149CF">
        <w:t>Contracts/Services/Training                                                    $6,635</w:t>
      </w:r>
    </w:p>
    <w:p w:rsidR="00E91FC8" w:rsidRPr="005149CF" w:rsidRDefault="00E91FC8" w:rsidP="00E91FC8">
      <w:pPr>
        <w:ind w:left="720" w:firstLine="720"/>
      </w:pPr>
      <w:r w:rsidRPr="005149CF">
        <w:t>Printing/Copying/Mailing/Postage                                          $4,275</w:t>
      </w:r>
    </w:p>
    <w:p w:rsidR="00E91FC8" w:rsidRPr="005149CF" w:rsidRDefault="00E91FC8" w:rsidP="00E91FC8">
      <w:pPr>
        <w:ind w:left="720" w:firstLine="720"/>
      </w:pPr>
      <w:r w:rsidRPr="005149CF">
        <w:t>Rent/Communication/Utilities/FTS                                         $3,268</w:t>
      </w:r>
    </w:p>
    <w:p w:rsidR="00E91FC8" w:rsidRPr="005149CF" w:rsidRDefault="00E91FC8" w:rsidP="00E91FC8">
      <w:pPr>
        <w:ind w:left="720" w:firstLine="720"/>
      </w:pPr>
      <w:r w:rsidRPr="005149CF">
        <w:t>OGC (Legal Services)                                                            $25,000</w:t>
      </w:r>
    </w:p>
    <w:p w:rsidR="00E91FC8" w:rsidRPr="005149CF" w:rsidRDefault="00E91FC8" w:rsidP="00E91FC8">
      <w:pPr>
        <w:ind w:left="720" w:firstLine="720"/>
        <w:rPr>
          <w:u w:val="single"/>
        </w:rPr>
      </w:pPr>
      <w:r w:rsidRPr="005149CF">
        <w:t xml:space="preserve">Supplies/Equipment                                                         </w:t>
      </w:r>
      <w:r w:rsidRPr="005149CF">
        <w:rPr>
          <w:u w:val="single"/>
        </w:rPr>
        <w:t>        $2,250</w:t>
      </w:r>
    </w:p>
    <w:p w:rsidR="00E91FC8" w:rsidRPr="005149CF" w:rsidRDefault="00E91FC8" w:rsidP="00E91FC8">
      <w:pPr>
        <w:ind w:left="720" w:firstLine="720"/>
        <w:rPr>
          <w:b/>
        </w:rPr>
      </w:pPr>
      <w:r w:rsidRPr="005149CF">
        <w:rPr>
          <w:b/>
        </w:rPr>
        <w:t>TOTAL                                                                               $194,778         </w:t>
      </w:r>
    </w:p>
    <w:p w:rsidR="00E91FC8" w:rsidRPr="005149CF" w:rsidRDefault="00E91FC8" w:rsidP="00E91FC8">
      <w:pPr>
        <w:ind w:left="1440" w:firstLine="720"/>
      </w:pPr>
    </w:p>
    <w:p w:rsidR="005A3023" w:rsidRPr="005149CF" w:rsidRDefault="005A3023">
      <w:pPr>
        <w:pStyle w:val="BodyText"/>
        <w:rPr>
          <w:b w:val="0"/>
          <w:bCs/>
        </w:rPr>
      </w:pPr>
      <w:bookmarkStart w:id="6" w:name="_GoBack"/>
      <w:bookmarkEnd w:id="6"/>
    </w:p>
    <w:p w:rsidR="00263E88" w:rsidRPr="005149CF" w:rsidRDefault="00263E88">
      <w:pPr>
        <w:pStyle w:val="BodyText"/>
        <w:numPr>
          <w:ilvl w:val="0"/>
          <w:numId w:val="1"/>
        </w:numPr>
      </w:pPr>
      <w:r w:rsidRPr="005149CF">
        <w:t>EXPLAIN THE REASON FOR ANY PROGRAM CHANGES OR ADJUSTMENTS REPORTED IN ITEMS 13 OR 14 OF THE OMB FORM 83-I.</w:t>
      </w:r>
    </w:p>
    <w:p w:rsidR="00F0581E" w:rsidRPr="005149CF" w:rsidRDefault="00F0581E" w:rsidP="00F0581E">
      <w:pPr>
        <w:pStyle w:val="BodyText"/>
      </w:pPr>
    </w:p>
    <w:p w:rsidR="001C6671" w:rsidRPr="005149CF" w:rsidRDefault="001C6671" w:rsidP="001C6671">
      <w:pPr>
        <w:pStyle w:val="BodyText"/>
        <w:ind w:left="360"/>
        <w:rPr>
          <w:b w:val="0"/>
          <w:szCs w:val="24"/>
        </w:rPr>
      </w:pPr>
      <w:r w:rsidRPr="005149CF">
        <w:rPr>
          <w:b w:val="0"/>
          <w:bCs/>
        </w:rPr>
        <w:t xml:space="preserve">The 2008 Farm Bill made several legislative changes under FMPP.  In response and addition to these legislative changes, AMS has implemented numerous program and personnel changes under FMPP, outlined in section A.1., to accommodate the increased numbers of applications and workload to staff.  </w:t>
      </w:r>
      <w:r w:rsidR="006330D4">
        <w:rPr>
          <w:b w:val="0"/>
          <w:szCs w:val="24"/>
        </w:rPr>
        <w:t xml:space="preserve">These changes </w:t>
      </w:r>
      <w:r w:rsidRPr="005149CF">
        <w:rPr>
          <w:b w:val="0"/>
          <w:szCs w:val="24"/>
        </w:rPr>
        <w:t>increase</w:t>
      </w:r>
      <w:r w:rsidR="006330D4">
        <w:rPr>
          <w:b w:val="0"/>
          <w:szCs w:val="24"/>
        </w:rPr>
        <w:t>d</w:t>
      </w:r>
      <w:r w:rsidRPr="005149CF">
        <w:rPr>
          <w:b w:val="0"/>
          <w:szCs w:val="24"/>
        </w:rPr>
        <w:t xml:space="preserve"> overall estimated burden </w:t>
      </w:r>
      <w:r w:rsidR="002C02A5">
        <w:rPr>
          <w:b w:val="0"/>
          <w:szCs w:val="24"/>
        </w:rPr>
        <w:t xml:space="preserve">by </w:t>
      </w:r>
      <w:r w:rsidR="00321E0D">
        <w:rPr>
          <w:b w:val="0"/>
          <w:szCs w:val="24"/>
        </w:rPr>
        <w:t xml:space="preserve">16,952 </w:t>
      </w:r>
      <w:r w:rsidR="002C02A5">
        <w:rPr>
          <w:b w:val="0"/>
          <w:szCs w:val="24"/>
        </w:rPr>
        <w:t>hours</w:t>
      </w:r>
      <w:r w:rsidRPr="005149CF">
        <w:rPr>
          <w:b w:val="0"/>
          <w:szCs w:val="24"/>
        </w:rPr>
        <w:t>; this and all other burden hours are provided in AMS-71, Summary of Information Collection.</w:t>
      </w:r>
    </w:p>
    <w:p w:rsidR="00D90B4A" w:rsidRPr="005149CF" w:rsidRDefault="00D90B4A">
      <w:pPr>
        <w:pStyle w:val="BodyText"/>
        <w:jc w:val="both"/>
        <w:rPr>
          <w:b w:val="0"/>
          <w:bCs/>
        </w:rPr>
      </w:pPr>
    </w:p>
    <w:p w:rsidR="00263E88" w:rsidRPr="005149CF" w:rsidRDefault="00263E88">
      <w:pPr>
        <w:pStyle w:val="BodyText"/>
        <w:numPr>
          <w:ilvl w:val="0"/>
          <w:numId w:val="1"/>
        </w:numPr>
      </w:pPr>
      <w:r w:rsidRPr="005149CF">
        <w:t xml:space="preserve">FOR COLLECTIONS OF INFORMATION WHOSE RESULTS WILL BE PURBLISHED, OUTLINE PLANS FOR TABULATION, AND </w:t>
      </w:r>
      <w:proofErr w:type="gramStart"/>
      <w:r w:rsidRPr="005149CF">
        <w:t>PUBLICATION.</w:t>
      </w:r>
      <w:proofErr w:type="gramEnd"/>
      <w:r w:rsidRPr="005149CF">
        <w:t xml:space="preserve">  ADDRESS ANY COMPLEX ANALYTICAL TECHNIQUES THAT WILL BE USED.  PROVIDE THE TIME SCHEDULE FOR THE ENTIRE PROJECT, INCLUDING BEGINNING AND ENDING DATES OF THE COLLECTION OF INFORMATION COMPLETION OF REPORT, PUBLICATION DATES, AND OTHER ACTIONS.</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The collected information will not be published.</w:t>
      </w:r>
    </w:p>
    <w:p w:rsidR="00263E88" w:rsidRPr="005149CF" w:rsidRDefault="00263E88">
      <w:pPr>
        <w:pStyle w:val="BodyText"/>
        <w:rPr>
          <w:b w:val="0"/>
          <w:bCs/>
        </w:rPr>
      </w:pPr>
    </w:p>
    <w:p w:rsidR="00263E88" w:rsidRPr="005149CF" w:rsidRDefault="00263E88">
      <w:pPr>
        <w:pStyle w:val="BodyText"/>
        <w:numPr>
          <w:ilvl w:val="0"/>
          <w:numId w:val="1"/>
        </w:numPr>
      </w:pPr>
      <w:r w:rsidRPr="005149CF">
        <w:t>IF SEEKING APPROVAL TO NOT DISPLY THE EXPIRATION DATE FOR OMB APPROVAL OF THE INFORMATION COLLECTION, EXPLAIN THE REASONS THAT DISPLAY WOULD BE INAPPROPRIATE.</w:t>
      </w:r>
    </w:p>
    <w:p w:rsidR="00263E88" w:rsidRPr="005149CF" w:rsidRDefault="00263E88">
      <w:pPr>
        <w:pStyle w:val="BodyText"/>
        <w:rPr>
          <w:b w:val="0"/>
          <w:bCs/>
        </w:rPr>
      </w:pPr>
    </w:p>
    <w:p w:rsidR="004C1B62" w:rsidRPr="005149CF" w:rsidRDefault="004C1B62" w:rsidP="004C1B62">
      <w:pPr>
        <w:pStyle w:val="BodyText"/>
        <w:ind w:left="360"/>
        <w:rPr>
          <w:b w:val="0"/>
          <w:bCs/>
        </w:rPr>
      </w:pPr>
      <w:r w:rsidRPr="005149CF">
        <w:rPr>
          <w:b w:val="0"/>
          <w:bCs/>
        </w:rPr>
        <w:t>All forms currently contain an OMB number and an expiration date.</w:t>
      </w:r>
    </w:p>
    <w:p w:rsidR="00263E88" w:rsidRPr="005149CF" w:rsidRDefault="00263E88">
      <w:pPr>
        <w:pStyle w:val="BodyText"/>
        <w:rPr>
          <w:b w:val="0"/>
          <w:bCs/>
        </w:rPr>
      </w:pPr>
    </w:p>
    <w:p w:rsidR="00263E88" w:rsidRDefault="00263E88">
      <w:pPr>
        <w:pStyle w:val="BodyText"/>
        <w:numPr>
          <w:ilvl w:val="0"/>
          <w:numId w:val="1"/>
        </w:numPr>
      </w:pPr>
      <w:r w:rsidRPr="005149CF">
        <w:t xml:space="preserve">EXPLAIN EACH EXCEPTION TO </w:t>
      </w:r>
      <w:r>
        <w:t>THE CERTIFICATION STATEMENT IDENTIFIED IN ITEM 19, “CERTIFICATION FOR PAPERWORK REDUCTION ACT SUBMISSIONS,” OF OMB FORM 83-I.</w:t>
      </w:r>
    </w:p>
    <w:p w:rsidR="00263E88" w:rsidRDefault="00263E88">
      <w:pPr>
        <w:pStyle w:val="BodyText"/>
        <w:rPr>
          <w:b w:val="0"/>
          <w:bCs/>
        </w:rPr>
      </w:pPr>
    </w:p>
    <w:p w:rsidR="00263E88" w:rsidRDefault="00263E88">
      <w:pPr>
        <w:pStyle w:val="BodyText"/>
        <w:ind w:left="360"/>
        <w:rPr>
          <w:b w:val="0"/>
        </w:rPr>
      </w:pPr>
      <w:r>
        <w:rPr>
          <w:b w:val="0"/>
        </w:rPr>
        <w:t>The agency is able to certify compliance with all provisions under Item 19 of OMB Form 83-I.</w:t>
      </w:r>
    </w:p>
    <w:p w:rsidR="00263E88" w:rsidRDefault="00263E88">
      <w:pPr>
        <w:pStyle w:val="BodyText"/>
        <w:rPr>
          <w:b w:val="0"/>
        </w:rPr>
      </w:pPr>
    </w:p>
    <w:p w:rsidR="00263E88" w:rsidRDefault="00263E88">
      <w:pPr>
        <w:pStyle w:val="BodyText"/>
        <w:numPr>
          <w:ilvl w:val="0"/>
          <w:numId w:val="3"/>
        </w:numPr>
      </w:pPr>
      <w:r>
        <w:rPr>
          <w:u w:val="single"/>
        </w:rPr>
        <w:t>COLLECTIONS OF INFORMATION EMPLOYING STATISTICAL METHODS</w:t>
      </w:r>
      <w:r>
        <w:t>.</w:t>
      </w:r>
    </w:p>
    <w:p w:rsidR="00263E88" w:rsidRDefault="00263E88">
      <w:pPr>
        <w:pStyle w:val="BodyText"/>
        <w:rPr>
          <w:b w:val="0"/>
          <w:bCs/>
        </w:rPr>
      </w:pPr>
    </w:p>
    <w:p w:rsidR="00263E88" w:rsidRDefault="00263E88">
      <w:pPr>
        <w:pStyle w:val="BodyText"/>
        <w:ind w:left="360"/>
        <w:rPr>
          <w:b w:val="0"/>
        </w:rPr>
      </w:pPr>
      <w:r>
        <w:rPr>
          <w:b w:val="0"/>
        </w:rPr>
        <w:t>This information collection does not employ statistical methods.</w:t>
      </w:r>
    </w:p>
    <w:p w:rsidR="00DC564F" w:rsidRDefault="00DC564F" w:rsidP="00DC564F">
      <w:pPr>
        <w:pStyle w:val="BodyText"/>
        <w:rPr>
          <w:b w:val="0"/>
        </w:rPr>
      </w:pPr>
    </w:p>
    <w:p w:rsidR="00DC564F" w:rsidRDefault="00DC564F" w:rsidP="00DC564F">
      <w:pPr>
        <w:pStyle w:val="BodyText"/>
        <w:rPr>
          <w:b w:val="0"/>
        </w:rPr>
      </w:pPr>
    </w:p>
    <w:p w:rsidR="006B7BCA" w:rsidRDefault="006B7BCA" w:rsidP="00DC564F">
      <w:pPr>
        <w:pStyle w:val="BodyText"/>
        <w:rPr>
          <w:b w:val="0"/>
        </w:rPr>
      </w:pPr>
    </w:p>
    <w:p w:rsidR="006B7BCA" w:rsidRDefault="006B7BCA" w:rsidP="00DC564F">
      <w:pPr>
        <w:pStyle w:val="BodyText"/>
        <w:rPr>
          <w:b w:val="0"/>
        </w:rPr>
      </w:pPr>
    </w:p>
    <w:sectPr w:rsidR="006B7BCA" w:rsidSect="00E91FC8">
      <w:footerReference w:type="even" r:id="rId33"/>
      <w:footerReference w:type="default" r:id="rId34"/>
      <w:pgSz w:w="12240" w:h="15840" w:code="1"/>
      <w:pgMar w:top="1008" w:right="1800" w:bottom="1008" w:left="1800" w:header="1440" w:footer="172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0F2" w:rsidRDefault="007060F2">
      <w:r>
        <w:separator/>
      </w:r>
    </w:p>
  </w:endnote>
  <w:endnote w:type="continuationSeparator" w:id="0">
    <w:p w:rsidR="007060F2" w:rsidRDefault="00706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E" w:rsidRDefault="00FC36B4">
    <w:pPr>
      <w:pStyle w:val="Footer"/>
      <w:framePr w:wrap="around" w:vAnchor="text" w:hAnchor="margin" w:xAlign="center" w:y="1"/>
      <w:rPr>
        <w:rStyle w:val="PageNumber"/>
      </w:rPr>
    </w:pPr>
    <w:r>
      <w:rPr>
        <w:rStyle w:val="PageNumber"/>
      </w:rPr>
      <w:fldChar w:fldCharType="begin"/>
    </w:r>
    <w:r w:rsidR="00A245EE">
      <w:rPr>
        <w:rStyle w:val="PageNumber"/>
      </w:rPr>
      <w:instrText xml:space="preserve">PAGE  </w:instrText>
    </w:r>
    <w:r>
      <w:rPr>
        <w:rStyle w:val="PageNumber"/>
      </w:rPr>
      <w:fldChar w:fldCharType="end"/>
    </w:r>
  </w:p>
  <w:p w:rsidR="00A245EE" w:rsidRDefault="00A24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E" w:rsidRDefault="00FC36B4">
    <w:pPr>
      <w:pStyle w:val="Footer"/>
      <w:framePr w:wrap="around" w:vAnchor="text" w:hAnchor="margin" w:xAlign="center" w:y="1"/>
      <w:rPr>
        <w:rStyle w:val="PageNumber"/>
      </w:rPr>
    </w:pPr>
    <w:r>
      <w:rPr>
        <w:rStyle w:val="PageNumber"/>
      </w:rPr>
      <w:fldChar w:fldCharType="begin"/>
    </w:r>
    <w:r w:rsidR="00A245EE">
      <w:rPr>
        <w:rStyle w:val="PageNumber"/>
      </w:rPr>
      <w:instrText xml:space="preserve">PAGE  </w:instrText>
    </w:r>
    <w:r>
      <w:rPr>
        <w:rStyle w:val="PageNumber"/>
      </w:rPr>
      <w:fldChar w:fldCharType="separate"/>
    </w:r>
    <w:r w:rsidR="0094575B">
      <w:rPr>
        <w:rStyle w:val="PageNumber"/>
        <w:noProof/>
      </w:rPr>
      <w:t>13</w:t>
    </w:r>
    <w:r>
      <w:rPr>
        <w:rStyle w:val="PageNumber"/>
      </w:rPr>
      <w:fldChar w:fldCharType="end"/>
    </w:r>
  </w:p>
  <w:p w:rsidR="00A245EE" w:rsidRDefault="00A245E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0F2" w:rsidRDefault="007060F2">
      <w:r>
        <w:separator/>
      </w:r>
    </w:p>
  </w:footnote>
  <w:footnote w:type="continuationSeparator" w:id="0">
    <w:p w:rsidR="007060F2" w:rsidRDefault="007060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87B"/>
    <w:multiLevelType w:val="multilevel"/>
    <w:tmpl w:val="B9DE20D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2">
    <w:nsid w:val="0D687DE9"/>
    <w:multiLevelType w:val="hybridMultilevel"/>
    <w:tmpl w:val="754E9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CD0EF9"/>
    <w:multiLevelType w:val="hybridMultilevel"/>
    <w:tmpl w:val="0618240C"/>
    <w:lvl w:ilvl="0" w:tplc="02C0CA1A">
      <w:start w:val="1"/>
      <w:numFmt w:val="decimal"/>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136E36"/>
    <w:multiLevelType w:val="hybridMultilevel"/>
    <w:tmpl w:val="99922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032710"/>
    <w:multiLevelType w:val="hybridMultilevel"/>
    <w:tmpl w:val="4D32DFF8"/>
    <w:lvl w:ilvl="0" w:tplc="B5028BC4">
      <w:start w:val="3"/>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8505C3A"/>
    <w:multiLevelType w:val="hybridMultilevel"/>
    <w:tmpl w:val="E694660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545BE0"/>
    <w:multiLevelType w:val="multilevel"/>
    <w:tmpl w:val="E694660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F26BF5"/>
    <w:multiLevelType w:val="hybridMultilevel"/>
    <w:tmpl w:val="EF448A8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D15DA9"/>
    <w:multiLevelType w:val="multilevel"/>
    <w:tmpl w:val="AF0618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224A78"/>
    <w:multiLevelType w:val="multilevel"/>
    <w:tmpl w:val="5B6A7BE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96F41FB"/>
    <w:multiLevelType w:val="multilevel"/>
    <w:tmpl w:val="66BCD42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CDF281A"/>
    <w:multiLevelType w:val="hybridMultilevel"/>
    <w:tmpl w:val="74C06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CA5EE2"/>
    <w:multiLevelType w:val="hybridMultilevel"/>
    <w:tmpl w:val="3EF0E3D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9530C8DC">
      <w:start w:val="1"/>
      <w:numFmt w:val="upperLetter"/>
      <w:lvlText w:val="(%3)"/>
      <w:lvlJc w:val="left"/>
      <w:pPr>
        <w:tabs>
          <w:tab w:val="num" w:pos="2736"/>
        </w:tabs>
        <w:ind w:left="2736" w:hanging="396"/>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5">
    <w:nsid w:val="30074780"/>
    <w:multiLevelType w:val="multilevel"/>
    <w:tmpl w:val="CF4E60A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BA32619"/>
    <w:multiLevelType w:val="hybridMultilevel"/>
    <w:tmpl w:val="A3C2B19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DB75151"/>
    <w:multiLevelType w:val="hybridMultilevel"/>
    <w:tmpl w:val="9F643EA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1335D"/>
    <w:multiLevelType w:val="hybridMultilevel"/>
    <w:tmpl w:val="818E942C"/>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4F5259C"/>
    <w:multiLevelType w:val="hybridMultilevel"/>
    <w:tmpl w:val="5B6A7BE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184F1D"/>
    <w:multiLevelType w:val="hybridMultilevel"/>
    <w:tmpl w:val="B9DE20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nsid w:val="4E960F4F"/>
    <w:multiLevelType w:val="hybridMultilevel"/>
    <w:tmpl w:val="E92C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E86FE2"/>
    <w:multiLevelType w:val="hybridMultilevel"/>
    <w:tmpl w:val="5D9A3F2E"/>
    <w:lvl w:ilvl="0" w:tplc="2116B2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BF7435"/>
    <w:multiLevelType w:val="hybridMultilevel"/>
    <w:tmpl w:val="BB44B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703D3B"/>
    <w:multiLevelType w:val="multilevel"/>
    <w:tmpl w:val="F3906CBC"/>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F8A7958"/>
    <w:multiLevelType w:val="hybridMultilevel"/>
    <w:tmpl w:val="CBB0B9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FB14FCD"/>
    <w:multiLevelType w:val="hybridMultilevel"/>
    <w:tmpl w:val="5BA41038"/>
    <w:lvl w:ilvl="0" w:tplc="04090003">
      <w:start w:val="1"/>
      <w:numFmt w:val="bullet"/>
      <w:lvlText w:val="o"/>
      <w:lvlJc w:val="left"/>
      <w:pPr>
        <w:tabs>
          <w:tab w:val="num" w:pos="1620"/>
        </w:tabs>
        <w:ind w:left="1620" w:hanging="360"/>
      </w:pPr>
      <w:rPr>
        <w:rFonts w:ascii="Courier New" w:hAnsi="Courier New" w:cs="Courier New" w:hint="default"/>
      </w:rPr>
    </w:lvl>
    <w:lvl w:ilvl="1" w:tplc="CE7ABA3C">
      <w:start w:val="1"/>
      <w:numFmt w:val="decimal"/>
      <w:lvlText w:val="(%2)"/>
      <w:lvlJc w:val="left"/>
      <w:pPr>
        <w:tabs>
          <w:tab w:val="num" w:pos="2340"/>
        </w:tabs>
        <w:ind w:left="2340" w:hanging="360"/>
      </w:pPr>
      <w:rPr>
        <w:rFonts w:ascii="Courier New" w:eastAsia="Times New Roman" w:hAnsi="Courier New" w:cs="Courier New"/>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8">
    <w:nsid w:val="61053EF9"/>
    <w:multiLevelType w:val="hybridMultilevel"/>
    <w:tmpl w:val="78CA3A52"/>
    <w:lvl w:ilvl="0" w:tplc="74D2017C">
      <w:start w:val="1"/>
      <w:numFmt w:val="lowerLetter"/>
      <w:lvlText w:val="%1."/>
      <w:lvlJc w:val="left"/>
      <w:pPr>
        <w:tabs>
          <w:tab w:val="num" w:pos="1080"/>
        </w:tabs>
        <w:ind w:left="1080" w:hanging="720"/>
      </w:pPr>
      <w:rPr>
        <w:rFonts w:ascii="Courier New" w:eastAsia="Times New Roman" w:hAnsi="Courier New" w:cs="Courier New"/>
      </w:rPr>
    </w:lvl>
    <w:lvl w:ilvl="1" w:tplc="CE7ABA3C">
      <w:start w:val="1"/>
      <w:numFmt w:val="decimal"/>
      <w:lvlText w:val="(%2)"/>
      <w:lvlJc w:val="left"/>
      <w:pPr>
        <w:tabs>
          <w:tab w:val="num" w:pos="1440"/>
        </w:tabs>
        <w:ind w:left="1440" w:hanging="360"/>
      </w:pPr>
      <w:rPr>
        <w:rFonts w:ascii="Courier New" w:eastAsia="Times New Roman"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28337D"/>
    <w:multiLevelType w:val="hybridMultilevel"/>
    <w:tmpl w:val="D9D66D42"/>
    <w:lvl w:ilvl="0" w:tplc="E0F01A4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990AA3"/>
    <w:multiLevelType w:val="hybridMultilevel"/>
    <w:tmpl w:val="A54260C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8CE6E0E"/>
    <w:multiLevelType w:val="multilevel"/>
    <w:tmpl w:val="A54260C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6B641DDC"/>
    <w:multiLevelType w:val="multilevel"/>
    <w:tmpl w:val="8CECA94A"/>
    <w:lvl w:ilvl="0">
      <w:start w:val="1"/>
      <w:numFmt w:val="upp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EA21985"/>
    <w:multiLevelType w:val="hybridMultilevel"/>
    <w:tmpl w:val="F3906CBC"/>
    <w:lvl w:ilvl="0" w:tplc="04090011">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1C84421"/>
    <w:multiLevelType w:val="hybridMultilevel"/>
    <w:tmpl w:val="2A6609F6"/>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2AB6A26"/>
    <w:multiLevelType w:val="hybridMultilevel"/>
    <w:tmpl w:val="F15E5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C4064A1"/>
    <w:multiLevelType w:val="hybridMultilevel"/>
    <w:tmpl w:val="A0288D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D3D5897"/>
    <w:multiLevelType w:val="multilevel"/>
    <w:tmpl w:val="5D9A3F2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
  </w:num>
  <w:num w:numId="3">
    <w:abstractNumId w:val="21"/>
  </w:num>
  <w:num w:numId="4">
    <w:abstractNumId w:val="28"/>
  </w:num>
  <w:num w:numId="5">
    <w:abstractNumId w:val="33"/>
  </w:num>
  <w:num w:numId="6">
    <w:abstractNumId w:val="34"/>
  </w:num>
  <w:num w:numId="7">
    <w:abstractNumId w:val="18"/>
  </w:num>
  <w:num w:numId="8">
    <w:abstractNumId w:val="32"/>
  </w:num>
  <w:num w:numId="9">
    <w:abstractNumId w:val="24"/>
  </w:num>
  <w:num w:numId="10">
    <w:abstractNumId w:val="22"/>
  </w:num>
  <w:num w:numId="11">
    <w:abstractNumId w:val="26"/>
  </w:num>
  <w:num w:numId="12">
    <w:abstractNumId w:val="2"/>
  </w:num>
  <w:num w:numId="13">
    <w:abstractNumId w:val="8"/>
  </w:num>
  <w:num w:numId="14">
    <w:abstractNumId w:val="23"/>
  </w:num>
  <w:num w:numId="15">
    <w:abstractNumId w:val="6"/>
  </w:num>
  <w:num w:numId="16">
    <w:abstractNumId w:val="7"/>
  </w:num>
  <w:num w:numId="17">
    <w:abstractNumId w:val="20"/>
  </w:num>
  <w:num w:numId="18">
    <w:abstractNumId w:val="0"/>
  </w:num>
  <w:num w:numId="19">
    <w:abstractNumId w:val="30"/>
  </w:num>
  <w:num w:numId="20">
    <w:abstractNumId w:val="31"/>
  </w:num>
  <w:num w:numId="21">
    <w:abstractNumId w:val="9"/>
  </w:num>
  <w:num w:numId="22">
    <w:abstractNumId w:val="11"/>
  </w:num>
  <w:num w:numId="23">
    <w:abstractNumId w:val="19"/>
  </w:num>
  <w:num w:numId="24">
    <w:abstractNumId w:val="10"/>
  </w:num>
  <w:num w:numId="25">
    <w:abstractNumId w:val="4"/>
  </w:num>
  <w:num w:numId="26">
    <w:abstractNumId w:val="3"/>
  </w:num>
  <w:num w:numId="27">
    <w:abstractNumId w:val="27"/>
  </w:num>
  <w:num w:numId="28">
    <w:abstractNumId w:val="25"/>
  </w:num>
  <w:num w:numId="29">
    <w:abstractNumId w:val="16"/>
  </w:num>
  <w:num w:numId="30">
    <w:abstractNumId w:val="15"/>
  </w:num>
  <w:num w:numId="31">
    <w:abstractNumId w:val="37"/>
  </w:num>
  <w:num w:numId="32">
    <w:abstractNumId w:val="29"/>
  </w:num>
  <w:num w:numId="33">
    <w:abstractNumId w:val="35"/>
  </w:num>
  <w:num w:numId="34">
    <w:abstractNumId w:val="5"/>
  </w:num>
  <w:num w:numId="35">
    <w:abstractNumId w:val="13"/>
  </w:num>
  <w:num w:numId="36">
    <w:abstractNumId w:val="17"/>
  </w:num>
  <w:num w:numId="37">
    <w:abstractNumId w:val="36"/>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129D3"/>
    <w:rsid w:val="0000123B"/>
    <w:rsid w:val="0000124E"/>
    <w:rsid w:val="00010B9B"/>
    <w:rsid w:val="0002105E"/>
    <w:rsid w:val="00030D2F"/>
    <w:rsid w:val="00033757"/>
    <w:rsid w:val="0003595F"/>
    <w:rsid w:val="00035D7E"/>
    <w:rsid w:val="0004732A"/>
    <w:rsid w:val="00054D42"/>
    <w:rsid w:val="000551B2"/>
    <w:rsid w:val="00055310"/>
    <w:rsid w:val="00055A4F"/>
    <w:rsid w:val="00061063"/>
    <w:rsid w:val="00066721"/>
    <w:rsid w:val="00070602"/>
    <w:rsid w:val="000723A1"/>
    <w:rsid w:val="00072708"/>
    <w:rsid w:val="00072BC5"/>
    <w:rsid w:val="0007542D"/>
    <w:rsid w:val="00076F98"/>
    <w:rsid w:val="00090514"/>
    <w:rsid w:val="00090570"/>
    <w:rsid w:val="00097E38"/>
    <w:rsid w:val="000A23DC"/>
    <w:rsid w:val="000A4917"/>
    <w:rsid w:val="000B0BA8"/>
    <w:rsid w:val="000B5BF3"/>
    <w:rsid w:val="000C0FAF"/>
    <w:rsid w:val="000C21C9"/>
    <w:rsid w:val="000C2BB6"/>
    <w:rsid w:val="000C5761"/>
    <w:rsid w:val="000D5817"/>
    <w:rsid w:val="000D6507"/>
    <w:rsid w:val="000D74E6"/>
    <w:rsid w:val="000E6048"/>
    <w:rsid w:val="000E7A8A"/>
    <w:rsid w:val="000F06CD"/>
    <w:rsid w:val="000F14F2"/>
    <w:rsid w:val="000F26AA"/>
    <w:rsid w:val="000F4379"/>
    <w:rsid w:val="001022FF"/>
    <w:rsid w:val="001250AE"/>
    <w:rsid w:val="0014151B"/>
    <w:rsid w:val="001422B9"/>
    <w:rsid w:val="00142699"/>
    <w:rsid w:val="0014708C"/>
    <w:rsid w:val="001544F6"/>
    <w:rsid w:val="00155C6E"/>
    <w:rsid w:val="00160D70"/>
    <w:rsid w:val="00165156"/>
    <w:rsid w:val="001657F1"/>
    <w:rsid w:val="00170BA3"/>
    <w:rsid w:val="00172CFD"/>
    <w:rsid w:val="00172EE0"/>
    <w:rsid w:val="00174FC4"/>
    <w:rsid w:val="001803DD"/>
    <w:rsid w:val="00181412"/>
    <w:rsid w:val="001828E9"/>
    <w:rsid w:val="0018504A"/>
    <w:rsid w:val="001914D5"/>
    <w:rsid w:val="00191C0A"/>
    <w:rsid w:val="001A2B66"/>
    <w:rsid w:val="001A5BD8"/>
    <w:rsid w:val="001B20CB"/>
    <w:rsid w:val="001B2309"/>
    <w:rsid w:val="001B4C78"/>
    <w:rsid w:val="001B4F75"/>
    <w:rsid w:val="001B77BA"/>
    <w:rsid w:val="001C105D"/>
    <w:rsid w:val="001C5BAF"/>
    <w:rsid w:val="001C6671"/>
    <w:rsid w:val="001D5289"/>
    <w:rsid w:val="001D6BEB"/>
    <w:rsid w:val="001E1D0C"/>
    <w:rsid w:val="001E27D3"/>
    <w:rsid w:val="001F348A"/>
    <w:rsid w:val="00200E6C"/>
    <w:rsid w:val="00202586"/>
    <w:rsid w:val="002028FA"/>
    <w:rsid w:val="0020585A"/>
    <w:rsid w:val="0020593B"/>
    <w:rsid w:val="002110B1"/>
    <w:rsid w:val="00212887"/>
    <w:rsid w:val="002129D3"/>
    <w:rsid w:val="002240A9"/>
    <w:rsid w:val="00224B2F"/>
    <w:rsid w:val="00225E35"/>
    <w:rsid w:val="00226368"/>
    <w:rsid w:val="002310DE"/>
    <w:rsid w:val="002315A9"/>
    <w:rsid w:val="00247670"/>
    <w:rsid w:val="00252B09"/>
    <w:rsid w:val="00255312"/>
    <w:rsid w:val="00260B14"/>
    <w:rsid w:val="00261085"/>
    <w:rsid w:val="00263E88"/>
    <w:rsid w:val="002654E4"/>
    <w:rsid w:val="0027506C"/>
    <w:rsid w:val="00277B91"/>
    <w:rsid w:val="00277E3F"/>
    <w:rsid w:val="00280359"/>
    <w:rsid w:val="0028103B"/>
    <w:rsid w:val="0028130B"/>
    <w:rsid w:val="002838DB"/>
    <w:rsid w:val="00285301"/>
    <w:rsid w:val="00292D4B"/>
    <w:rsid w:val="00292F34"/>
    <w:rsid w:val="0029368D"/>
    <w:rsid w:val="0029776F"/>
    <w:rsid w:val="002A10E0"/>
    <w:rsid w:val="002A7BBF"/>
    <w:rsid w:val="002B25B3"/>
    <w:rsid w:val="002C008A"/>
    <w:rsid w:val="002C013B"/>
    <w:rsid w:val="002C02A5"/>
    <w:rsid w:val="002C248C"/>
    <w:rsid w:val="002C2592"/>
    <w:rsid w:val="002D11B3"/>
    <w:rsid w:val="002D1384"/>
    <w:rsid w:val="002D26B2"/>
    <w:rsid w:val="002D2C7B"/>
    <w:rsid w:val="002D777B"/>
    <w:rsid w:val="002E1A84"/>
    <w:rsid w:val="002E6EF1"/>
    <w:rsid w:val="002E7218"/>
    <w:rsid w:val="002E7AF5"/>
    <w:rsid w:val="002F0C3D"/>
    <w:rsid w:val="002F4624"/>
    <w:rsid w:val="002F5500"/>
    <w:rsid w:val="0030010F"/>
    <w:rsid w:val="00300F95"/>
    <w:rsid w:val="00304894"/>
    <w:rsid w:val="00313D9D"/>
    <w:rsid w:val="00321E0D"/>
    <w:rsid w:val="00324A5C"/>
    <w:rsid w:val="00324CBA"/>
    <w:rsid w:val="003256A9"/>
    <w:rsid w:val="003308BD"/>
    <w:rsid w:val="00331DB4"/>
    <w:rsid w:val="00332C45"/>
    <w:rsid w:val="00332DB6"/>
    <w:rsid w:val="003351B6"/>
    <w:rsid w:val="0033614D"/>
    <w:rsid w:val="003420A4"/>
    <w:rsid w:val="003455C9"/>
    <w:rsid w:val="003465A9"/>
    <w:rsid w:val="00351B08"/>
    <w:rsid w:val="003529E6"/>
    <w:rsid w:val="00353F91"/>
    <w:rsid w:val="0038709D"/>
    <w:rsid w:val="003908BC"/>
    <w:rsid w:val="00393A75"/>
    <w:rsid w:val="00394210"/>
    <w:rsid w:val="00394F2B"/>
    <w:rsid w:val="0039649C"/>
    <w:rsid w:val="003972AC"/>
    <w:rsid w:val="003A05D0"/>
    <w:rsid w:val="003A1375"/>
    <w:rsid w:val="003A746F"/>
    <w:rsid w:val="003B59B2"/>
    <w:rsid w:val="003D2B2B"/>
    <w:rsid w:val="003D30C8"/>
    <w:rsid w:val="003D416A"/>
    <w:rsid w:val="003D7BA8"/>
    <w:rsid w:val="003E6344"/>
    <w:rsid w:val="003E7A5E"/>
    <w:rsid w:val="003F23E5"/>
    <w:rsid w:val="00402F37"/>
    <w:rsid w:val="00406737"/>
    <w:rsid w:val="00407B7A"/>
    <w:rsid w:val="00413AB7"/>
    <w:rsid w:val="0041770B"/>
    <w:rsid w:val="00417BD3"/>
    <w:rsid w:val="00423057"/>
    <w:rsid w:val="0042308E"/>
    <w:rsid w:val="0043074F"/>
    <w:rsid w:val="00431D08"/>
    <w:rsid w:val="00432C35"/>
    <w:rsid w:val="00443197"/>
    <w:rsid w:val="00456484"/>
    <w:rsid w:val="00470F23"/>
    <w:rsid w:val="00475F89"/>
    <w:rsid w:val="00484559"/>
    <w:rsid w:val="00485725"/>
    <w:rsid w:val="00485E62"/>
    <w:rsid w:val="004A55B0"/>
    <w:rsid w:val="004A65F4"/>
    <w:rsid w:val="004B150A"/>
    <w:rsid w:val="004B62B2"/>
    <w:rsid w:val="004C1B62"/>
    <w:rsid w:val="004C723B"/>
    <w:rsid w:val="004D0D70"/>
    <w:rsid w:val="004D13BD"/>
    <w:rsid w:val="004D2504"/>
    <w:rsid w:val="004D4004"/>
    <w:rsid w:val="004D5E7F"/>
    <w:rsid w:val="004F07A3"/>
    <w:rsid w:val="004F11EA"/>
    <w:rsid w:val="004F2387"/>
    <w:rsid w:val="00501DA4"/>
    <w:rsid w:val="0051102C"/>
    <w:rsid w:val="00511818"/>
    <w:rsid w:val="00512088"/>
    <w:rsid w:val="005147E9"/>
    <w:rsid w:val="005149CF"/>
    <w:rsid w:val="00516350"/>
    <w:rsid w:val="00527738"/>
    <w:rsid w:val="005278DA"/>
    <w:rsid w:val="005313B4"/>
    <w:rsid w:val="005439B3"/>
    <w:rsid w:val="00543E76"/>
    <w:rsid w:val="005519A1"/>
    <w:rsid w:val="005557E2"/>
    <w:rsid w:val="00564ED5"/>
    <w:rsid w:val="005663C7"/>
    <w:rsid w:val="00577C2F"/>
    <w:rsid w:val="00583240"/>
    <w:rsid w:val="00585F90"/>
    <w:rsid w:val="00587C3F"/>
    <w:rsid w:val="0059025D"/>
    <w:rsid w:val="00590954"/>
    <w:rsid w:val="00590D02"/>
    <w:rsid w:val="00593E80"/>
    <w:rsid w:val="0059540B"/>
    <w:rsid w:val="005970C2"/>
    <w:rsid w:val="005A3023"/>
    <w:rsid w:val="005A33FE"/>
    <w:rsid w:val="005B6E3F"/>
    <w:rsid w:val="005C238F"/>
    <w:rsid w:val="005C401A"/>
    <w:rsid w:val="005C4B35"/>
    <w:rsid w:val="005D0222"/>
    <w:rsid w:val="005D1490"/>
    <w:rsid w:val="005D2919"/>
    <w:rsid w:val="005F58E3"/>
    <w:rsid w:val="005F6155"/>
    <w:rsid w:val="005F72C6"/>
    <w:rsid w:val="005F7689"/>
    <w:rsid w:val="00601E97"/>
    <w:rsid w:val="0060652A"/>
    <w:rsid w:val="00610E82"/>
    <w:rsid w:val="00610F09"/>
    <w:rsid w:val="00611878"/>
    <w:rsid w:val="00614405"/>
    <w:rsid w:val="00624DAF"/>
    <w:rsid w:val="00627CAD"/>
    <w:rsid w:val="0063038A"/>
    <w:rsid w:val="00632803"/>
    <w:rsid w:val="006330D4"/>
    <w:rsid w:val="00633D7E"/>
    <w:rsid w:val="006371DC"/>
    <w:rsid w:val="00642B5A"/>
    <w:rsid w:val="006460CF"/>
    <w:rsid w:val="0064773C"/>
    <w:rsid w:val="0066253A"/>
    <w:rsid w:val="006635A6"/>
    <w:rsid w:val="006852D1"/>
    <w:rsid w:val="00686CD1"/>
    <w:rsid w:val="00687714"/>
    <w:rsid w:val="0069119A"/>
    <w:rsid w:val="0069481B"/>
    <w:rsid w:val="006A0B1A"/>
    <w:rsid w:val="006A21D6"/>
    <w:rsid w:val="006A4F77"/>
    <w:rsid w:val="006A6A58"/>
    <w:rsid w:val="006A6C7A"/>
    <w:rsid w:val="006B08DE"/>
    <w:rsid w:val="006B2C99"/>
    <w:rsid w:val="006B3251"/>
    <w:rsid w:val="006B354D"/>
    <w:rsid w:val="006B6C5C"/>
    <w:rsid w:val="006B7BCA"/>
    <w:rsid w:val="006C3FA2"/>
    <w:rsid w:val="006D3628"/>
    <w:rsid w:val="006D6829"/>
    <w:rsid w:val="006D7E72"/>
    <w:rsid w:val="006E73F2"/>
    <w:rsid w:val="006F75E7"/>
    <w:rsid w:val="00702AE2"/>
    <w:rsid w:val="00704B20"/>
    <w:rsid w:val="00705F3A"/>
    <w:rsid w:val="007060F2"/>
    <w:rsid w:val="0071000B"/>
    <w:rsid w:val="007129FA"/>
    <w:rsid w:val="007175FB"/>
    <w:rsid w:val="00721560"/>
    <w:rsid w:val="007316B0"/>
    <w:rsid w:val="00737D4E"/>
    <w:rsid w:val="00742DF4"/>
    <w:rsid w:val="00743F14"/>
    <w:rsid w:val="007467FB"/>
    <w:rsid w:val="00747A72"/>
    <w:rsid w:val="007631DE"/>
    <w:rsid w:val="00767965"/>
    <w:rsid w:val="00776A0C"/>
    <w:rsid w:val="007776B0"/>
    <w:rsid w:val="00784515"/>
    <w:rsid w:val="00784DCE"/>
    <w:rsid w:val="00784FB4"/>
    <w:rsid w:val="00791138"/>
    <w:rsid w:val="007A2306"/>
    <w:rsid w:val="007A387F"/>
    <w:rsid w:val="007A7D26"/>
    <w:rsid w:val="007B6B01"/>
    <w:rsid w:val="007C36DF"/>
    <w:rsid w:val="007C3C37"/>
    <w:rsid w:val="007C5A64"/>
    <w:rsid w:val="007D23C4"/>
    <w:rsid w:val="007D35A7"/>
    <w:rsid w:val="007D558B"/>
    <w:rsid w:val="007D5F29"/>
    <w:rsid w:val="007D6C3E"/>
    <w:rsid w:val="007D7839"/>
    <w:rsid w:val="007E032D"/>
    <w:rsid w:val="007F1E60"/>
    <w:rsid w:val="007F34D3"/>
    <w:rsid w:val="007F540F"/>
    <w:rsid w:val="007F5B32"/>
    <w:rsid w:val="00800FDC"/>
    <w:rsid w:val="00801014"/>
    <w:rsid w:val="00801656"/>
    <w:rsid w:val="00802718"/>
    <w:rsid w:val="00811A91"/>
    <w:rsid w:val="008160B2"/>
    <w:rsid w:val="00816E8F"/>
    <w:rsid w:val="00821740"/>
    <w:rsid w:val="008235B9"/>
    <w:rsid w:val="0082424C"/>
    <w:rsid w:val="0083007F"/>
    <w:rsid w:val="0083329F"/>
    <w:rsid w:val="0083371B"/>
    <w:rsid w:val="008338D2"/>
    <w:rsid w:val="00836180"/>
    <w:rsid w:val="00837FB6"/>
    <w:rsid w:val="0084770A"/>
    <w:rsid w:val="0084790A"/>
    <w:rsid w:val="00851353"/>
    <w:rsid w:val="00854599"/>
    <w:rsid w:val="00855C84"/>
    <w:rsid w:val="00862C08"/>
    <w:rsid w:val="00867133"/>
    <w:rsid w:val="0087492C"/>
    <w:rsid w:val="00874B17"/>
    <w:rsid w:val="00877517"/>
    <w:rsid w:val="00884921"/>
    <w:rsid w:val="008875F3"/>
    <w:rsid w:val="00890115"/>
    <w:rsid w:val="00891427"/>
    <w:rsid w:val="008953E9"/>
    <w:rsid w:val="00895548"/>
    <w:rsid w:val="008A274E"/>
    <w:rsid w:val="008A3BE4"/>
    <w:rsid w:val="008A6547"/>
    <w:rsid w:val="008B017D"/>
    <w:rsid w:val="008B0503"/>
    <w:rsid w:val="008C71B9"/>
    <w:rsid w:val="008E3282"/>
    <w:rsid w:val="008E606A"/>
    <w:rsid w:val="008E6842"/>
    <w:rsid w:val="008F313C"/>
    <w:rsid w:val="008F388C"/>
    <w:rsid w:val="009108B5"/>
    <w:rsid w:val="00910AED"/>
    <w:rsid w:val="009113B5"/>
    <w:rsid w:val="0091419A"/>
    <w:rsid w:val="00914572"/>
    <w:rsid w:val="00914F16"/>
    <w:rsid w:val="009163EC"/>
    <w:rsid w:val="00917C17"/>
    <w:rsid w:val="00921C74"/>
    <w:rsid w:val="00927167"/>
    <w:rsid w:val="0093152A"/>
    <w:rsid w:val="00933A3A"/>
    <w:rsid w:val="00943380"/>
    <w:rsid w:val="0094575B"/>
    <w:rsid w:val="0095092D"/>
    <w:rsid w:val="00963B7D"/>
    <w:rsid w:val="00966EAD"/>
    <w:rsid w:val="00972DFB"/>
    <w:rsid w:val="009751CE"/>
    <w:rsid w:val="00975643"/>
    <w:rsid w:val="00975CA0"/>
    <w:rsid w:val="00980924"/>
    <w:rsid w:val="009830B7"/>
    <w:rsid w:val="009948B7"/>
    <w:rsid w:val="00995023"/>
    <w:rsid w:val="009A623A"/>
    <w:rsid w:val="009B2063"/>
    <w:rsid w:val="009B6C95"/>
    <w:rsid w:val="009C1ABF"/>
    <w:rsid w:val="009C59FA"/>
    <w:rsid w:val="009D7A18"/>
    <w:rsid w:val="009E1D95"/>
    <w:rsid w:val="009E328F"/>
    <w:rsid w:val="009E3AC9"/>
    <w:rsid w:val="009E4CAB"/>
    <w:rsid w:val="009E725E"/>
    <w:rsid w:val="009E7781"/>
    <w:rsid w:val="009F2EF6"/>
    <w:rsid w:val="009F4F6A"/>
    <w:rsid w:val="009F7F4C"/>
    <w:rsid w:val="00A01CF9"/>
    <w:rsid w:val="00A056E6"/>
    <w:rsid w:val="00A13321"/>
    <w:rsid w:val="00A13A17"/>
    <w:rsid w:val="00A14D9E"/>
    <w:rsid w:val="00A155B7"/>
    <w:rsid w:val="00A15D55"/>
    <w:rsid w:val="00A215D3"/>
    <w:rsid w:val="00A222A2"/>
    <w:rsid w:val="00A22624"/>
    <w:rsid w:val="00A245EE"/>
    <w:rsid w:val="00A35659"/>
    <w:rsid w:val="00A40E6B"/>
    <w:rsid w:val="00A50D02"/>
    <w:rsid w:val="00A53676"/>
    <w:rsid w:val="00A54A0D"/>
    <w:rsid w:val="00A567A1"/>
    <w:rsid w:val="00A57D8D"/>
    <w:rsid w:val="00A611B2"/>
    <w:rsid w:val="00A75961"/>
    <w:rsid w:val="00A80388"/>
    <w:rsid w:val="00A80B28"/>
    <w:rsid w:val="00A81A31"/>
    <w:rsid w:val="00A84A4B"/>
    <w:rsid w:val="00A8620C"/>
    <w:rsid w:val="00A90112"/>
    <w:rsid w:val="00A90130"/>
    <w:rsid w:val="00A93FDB"/>
    <w:rsid w:val="00A94DB9"/>
    <w:rsid w:val="00A95CF4"/>
    <w:rsid w:val="00A97B97"/>
    <w:rsid w:val="00AA3D5F"/>
    <w:rsid w:val="00AB13AD"/>
    <w:rsid w:val="00AB24FE"/>
    <w:rsid w:val="00AB5E36"/>
    <w:rsid w:val="00AB6132"/>
    <w:rsid w:val="00AC0BF7"/>
    <w:rsid w:val="00AC32D3"/>
    <w:rsid w:val="00AC3CC6"/>
    <w:rsid w:val="00AD1FD6"/>
    <w:rsid w:val="00AD31DA"/>
    <w:rsid w:val="00AE1F24"/>
    <w:rsid w:val="00AE37A4"/>
    <w:rsid w:val="00AE41D7"/>
    <w:rsid w:val="00AF1050"/>
    <w:rsid w:val="00AF66A6"/>
    <w:rsid w:val="00B01BAE"/>
    <w:rsid w:val="00B03282"/>
    <w:rsid w:val="00B04C4D"/>
    <w:rsid w:val="00B116F9"/>
    <w:rsid w:val="00B160A5"/>
    <w:rsid w:val="00B17991"/>
    <w:rsid w:val="00B22C68"/>
    <w:rsid w:val="00B23601"/>
    <w:rsid w:val="00B24ECF"/>
    <w:rsid w:val="00B26D6C"/>
    <w:rsid w:val="00B27470"/>
    <w:rsid w:val="00B30DAF"/>
    <w:rsid w:val="00B31556"/>
    <w:rsid w:val="00B34349"/>
    <w:rsid w:val="00B366F6"/>
    <w:rsid w:val="00B42BE0"/>
    <w:rsid w:val="00B43086"/>
    <w:rsid w:val="00B437C3"/>
    <w:rsid w:val="00B4497B"/>
    <w:rsid w:val="00B51B3B"/>
    <w:rsid w:val="00B603AF"/>
    <w:rsid w:val="00B635E7"/>
    <w:rsid w:val="00B63B26"/>
    <w:rsid w:val="00B63C2F"/>
    <w:rsid w:val="00B66322"/>
    <w:rsid w:val="00B72118"/>
    <w:rsid w:val="00B72430"/>
    <w:rsid w:val="00B80421"/>
    <w:rsid w:val="00B909E8"/>
    <w:rsid w:val="00B9561D"/>
    <w:rsid w:val="00BB2B01"/>
    <w:rsid w:val="00BB649D"/>
    <w:rsid w:val="00BB7FC8"/>
    <w:rsid w:val="00BC012C"/>
    <w:rsid w:val="00BC23F0"/>
    <w:rsid w:val="00BC5299"/>
    <w:rsid w:val="00BD14DB"/>
    <w:rsid w:val="00BD6CE7"/>
    <w:rsid w:val="00BD7B72"/>
    <w:rsid w:val="00BE30FA"/>
    <w:rsid w:val="00BE7E6D"/>
    <w:rsid w:val="00BF193B"/>
    <w:rsid w:val="00C01AC5"/>
    <w:rsid w:val="00C03095"/>
    <w:rsid w:val="00C11F07"/>
    <w:rsid w:val="00C17ECD"/>
    <w:rsid w:val="00C20773"/>
    <w:rsid w:val="00C2325D"/>
    <w:rsid w:val="00C2402D"/>
    <w:rsid w:val="00C27C43"/>
    <w:rsid w:val="00C40851"/>
    <w:rsid w:val="00C43EC7"/>
    <w:rsid w:val="00C467B9"/>
    <w:rsid w:val="00C47037"/>
    <w:rsid w:val="00C474F2"/>
    <w:rsid w:val="00C51D16"/>
    <w:rsid w:val="00C7667B"/>
    <w:rsid w:val="00C82122"/>
    <w:rsid w:val="00C916FE"/>
    <w:rsid w:val="00CA0027"/>
    <w:rsid w:val="00CA060B"/>
    <w:rsid w:val="00CA0AA2"/>
    <w:rsid w:val="00CA11D3"/>
    <w:rsid w:val="00CA2792"/>
    <w:rsid w:val="00CB0960"/>
    <w:rsid w:val="00CB3F3F"/>
    <w:rsid w:val="00CB517F"/>
    <w:rsid w:val="00CB5E7E"/>
    <w:rsid w:val="00CC457D"/>
    <w:rsid w:val="00CC71E9"/>
    <w:rsid w:val="00CD6540"/>
    <w:rsid w:val="00CD7B7D"/>
    <w:rsid w:val="00CD7C63"/>
    <w:rsid w:val="00CF120F"/>
    <w:rsid w:val="00CF683E"/>
    <w:rsid w:val="00D02E2B"/>
    <w:rsid w:val="00D11347"/>
    <w:rsid w:val="00D13FC1"/>
    <w:rsid w:val="00D175D8"/>
    <w:rsid w:val="00D233DD"/>
    <w:rsid w:val="00D321C3"/>
    <w:rsid w:val="00D3357A"/>
    <w:rsid w:val="00D3721C"/>
    <w:rsid w:val="00D407D2"/>
    <w:rsid w:val="00D41EC0"/>
    <w:rsid w:val="00D422DC"/>
    <w:rsid w:val="00D42909"/>
    <w:rsid w:val="00D43829"/>
    <w:rsid w:val="00D5054C"/>
    <w:rsid w:val="00D52DE0"/>
    <w:rsid w:val="00D53E82"/>
    <w:rsid w:val="00D5468E"/>
    <w:rsid w:val="00D5675F"/>
    <w:rsid w:val="00D56C7B"/>
    <w:rsid w:val="00D62175"/>
    <w:rsid w:val="00D63942"/>
    <w:rsid w:val="00D65D7A"/>
    <w:rsid w:val="00D7027E"/>
    <w:rsid w:val="00D716D0"/>
    <w:rsid w:val="00D73A76"/>
    <w:rsid w:val="00D75B92"/>
    <w:rsid w:val="00D75CE2"/>
    <w:rsid w:val="00D7770F"/>
    <w:rsid w:val="00D81A36"/>
    <w:rsid w:val="00D8481B"/>
    <w:rsid w:val="00D863C3"/>
    <w:rsid w:val="00D8756D"/>
    <w:rsid w:val="00D87C5F"/>
    <w:rsid w:val="00D90B4A"/>
    <w:rsid w:val="00DA1D4C"/>
    <w:rsid w:val="00DA64B8"/>
    <w:rsid w:val="00DB0E54"/>
    <w:rsid w:val="00DB1E6F"/>
    <w:rsid w:val="00DB2405"/>
    <w:rsid w:val="00DB39C1"/>
    <w:rsid w:val="00DC5534"/>
    <w:rsid w:val="00DC564F"/>
    <w:rsid w:val="00DD061C"/>
    <w:rsid w:val="00DD1CDB"/>
    <w:rsid w:val="00DD28F3"/>
    <w:rsid w:val="00DD443C"/>
    <w:rsid w:val="00DD5FBF"/>
    <w:rsid w:val="00DE4076"/>
    <w:rsid w:val="00DE4A3A"/>
    <w:rsid w:val="00DF06E7"/>
    <w:rsid w:val="00DF2E6E"/>
    <w:rsid w:val="00DF5933"/>
    <w:rsid w:val="00DF595B"/>
    <w:rsid w:val="00DF77F7"/>
    <w:rsid w:val="00E00BEA"/>
    <w:rsid w:val="00E04276"/>
    <w:rsid w:val="00E2187A"/>
    <w:rsid w:val="00E2285D"/>
    <w:rsid w:val="00E404D8"/>
    <w:rsid w:val="00E42C02"/>
    <w:rsid w:val="00E443E6"/>
    <w:rsid w:val="00E4634A"/>
    <w:rsid w:val="00E47C29"/>
    <w:rsid w:val="00E50A74"/>
    <w:rsid w:val="00E50BE5"/>
    <w:rsid w:val="00E543C0"/>
    <w:rsid w:val="00E615F9"/>
    <w:rsid w:val="00E71509"/>
    <w:rsid w:val="00E76172"/>
    <w:rsid w:val="00E77950"/>
    <w:rsid w:val="00E822EC"/>
    <w:rsid w:val="00E833A3"/>
    <w:rsid w:val="00E83555"/>
    <w:rsid w:val="00E859B5"/>
    <w:rsid w:val="00E86F42"/>
    <w:rsid w:val="00E91FC8"/>
    <w:rsid w:val="00EA1709"/>
    <w:rsid w:val="00EA657D"/>
    <w:rsid w:val="00EB3DDE"/>
    <w:rsid w:val="00EB60A5"/>
    <w:rsid w:val="00EB7975"/>
    <w:rsid w:val="00EC6C6B"/>
    <w:rsid w:val="00ED002F"/>
    <w:rsid w:val="00ED4518"/>
    <w:rsid w:val="00ED7372"/>
    <w:rsid w:val="00EE0A09"/>
    <w:rsid w:val="00EE0B6B"/>
    <w:rsid w:val="00EE1259"/>
    <w:rsid w:val="00F0581E"/>
    <w:rsid w:val="00F06B11"/>
    <w:rsid w:val="00F12AEB"/>
    <w:rsid w:val="00F16193"/>
    <w:rsid w:val="00F3077D"/>
    <w:rsid w:val="00F31F66"/>
    <w:rsid w:val="00F35687"/>
    <w:rsid w:val="00F35974"/>
    <w:rsid w:val="00F4009C"/>
    <w:rsid w:val="00F42BDA"/>
    <w:rsid w:val="00F44679"/>
    <w:rsid w:val="00F44ECD"/>
    <w:rsid w:val="00F46234"/>
    <w:rsid w:val="00F46A75"/>
    <w:rsid w:val="00F5126F"/>
    <w:rsid w:val="00F52A19"/>
    <w:rsid w:val="00F564EF"/>
    <w:rsid w:val="00F65B3C"/>
    <w:rsid w:val="00F77032"/>
    <w:rsid w:val="00F80D9D"/>
    <w:rsid w:val="00F81951"/>
    <w:rsid w:val="00F944C7"/>
    <w:rsid w:val="00F97EDD"/>
    <w:rsid w:val="00FA5A41"/>
    <w:rsid w:val="00FA763D"/>
    <w:rsid w:val="00FB1A95"/>
    <w:rsid w:val="00FB6B90"/>
    <w:rsid w:val="00FB6CE8"/>
    <w:rsid w:val="00FC0D00"/>
    <w:rsid w:val="00FC36B4"/>
    <w:rsid w:val="00FC45C3"/>
    <w:rsid w:val="00FD16B8"/>
    <w:rsid w:val="00FD5453"/>
    <w:rsid w:val="00FD6205"/>
    <w:rsid w:val="00FF754F"/>
    <w:rsid w:val="00FF7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rsid w:val="00200E6C"/>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0E6C"/>
    <w:pPr>
      <w:jc w:val="center"/>
    </w:pPr>
    <w:rPr>
      <w:b/>
    </w:rPr>
  </w:style>
  <w:style w:type="paragraph" w:styleId="BodyText">
    <w:name w:val="Body Text"/>
    <w:basedOn w:val="Normal"/>
    <w:rsid w:val="00200E6C"/>
    <w:rPr>
      <w:b/>
    </w:rPr>
  </w:style>
  <w:style w:type="paragraph" w:styleId="BalloonText">
    <w:name w:val="Balloon Text"/>
    <w:basedOn w:val="Normal"/>
    <w:semiHidden/>
    <w:rsid w:val="00200E6C"/>
    <w:rPr>
      <w:rFonts w:ascii="Tahoma" w:hAnsi="Tahoma" w:cs="Tahoma"/>
      <w:sz w:val="16"/>
      <w:szCs w:val="16"/>
    </w:rPr>
  </w:style>
  <w:style w:type="paragraph" w:styleId="Header">
    <w:name w:val="header"/>
    <w:basedOn w:val="Normal"/>
    <w:rsid w:val="00200E6C"/>
    <w:pPr>
      <w:tabs>
        <w:tab w:val="center" w:pos="4320"/>
        <w:tab w:val="right" w:pos="8640"/>
      </w:tabs>
    </w:pPr>
  </w:style>
  <w:style w:type="paragraph" w:styleId="Footer">
    <w:name w:val="footer"/>
    <w:basedOn w:val="Normal"/>
    <w:rsid w:val="00200E6C"/>
    <w:pPr>
      <w:tabs>
        <w:tab w:val="center" w:pos="4320"/>
        <w:tab w:val="right" w:pos="8640"/>
      </w:tabs>
    </w:pPr>
  </w:style>
  <w:style w:type="character" w:styleId="PageNumber">
    <w:name w:val="page number"/>
    <w:basedOn w:val="DefaultParagraphFont"/>
    <w:rsid w:val="00200E6C"/>
  </w:style>
  <w:style w:type="paragraph" w:styleId="HTMLPreformatted">
    <w:name w:val="HTML Preformatted"/>
    <w:basedOn w:val="Normal"/>
    <w:rsid w:val="00200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200E6C"/>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b/>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s>
</file>

<file path=word/webSettings.xml><?xml version="1.0" encoding="utf-8"?>
<w:webSettings xmlns:r="http://schemas.openxmlformats.org/officeDocument/2006/relationships" xmlns:w="http://schemas.openxmlformats.org/wordprocessingml/2006/main">
  <w:divs>
    <w:div w:id="20686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FMPP/FMPP/FY-07/SF-424.pdf" TargetMode="External"/><Relationship Id="rId13" Type="http://schemas.openxmlformats.org/officeDocument/2006/relationships/hyperlink" Target="http://www.grants.gov" TargetMode="External"/><Relationship Id="rId18" Type="http://schemas.openxmlformats.org/officeDocument/2006/relationships/hyperlink" Target="http://www.ams.usda.gov/FMPP/FMPP/FY-07/Guidelines.pdf" TargetMode="External"/><Relationship Id="rId26" Type="http://schemas.openxmlformats.org/officeDocument/2006/relationships/hyperlink" Target="http://www.ams.usda.gov/FMPP" TargetMode="External"/><Relationship Id="rId3" Type="http://schemas.openxmlformats.org/officeDocument/2006/relationships/styles" Target="styles.xml"/><Relationship Id="rId21" Type="http://schemas.openxmlformats.org/officeDocument/2006/relationships/hyperlink" Target="http://www.ams.usda.gov/FMPP/FMPP/FY-07/TM-30-Supplementary_Budget_Form.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cf.hhs.gov/programs/ofs/grants/sf424b.pdf" TargetMode="External"/><Relationship Id="rId17" Type="http://schemas.openxmlformats.org/officeDocument/2006/relationships/hyperlink" Target="http://www.ams.usda.gov/FMPP" TargetMode="External"/><Relationship Id="rId25" Type="http://schemas.openxmlformats.org/officeDocument/2006/relationships/hyperlink" Target="http://www.whitehouse.gov/omb/grants/sf270.pdf" TargetMode="External"/><Relationship Id="rId33" Type="http://schemas.openxmlformats.org/officeDocument/2006/relationships/footer" Target="footer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ams.usda.gov/FMPP" TargetMode="External"/><Relationship Id="rId20" Type="http://schemas.openxmlformats.org/officeDocument/2006/relationships/hyperlink" Target="http://www.ams.usda.gov/FMPP/FMPP/FY-07/TM-29-Project_Proposal_Narrative.pdf" TargetMode="External"/><Relationship Id="rId29" Type="http://schemas.openxmlformats.org/officeDocument/2006/relationships/hyperlink" Target="http://www.ams.usda.gov/FMPP/FMPP/FY-07/TM-29-Project_Proposal_Narrativ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www.ams.usda.gov/FMPP/FMPP/FY-07/AD1049.pdf" TargetMode="External"/><Relationship Id="rId32"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ams.usda.gov/FMPP/FMPP/FY-07/AD1048.pdf" TargetMode="External"/><Relationship Id="rId28" Type="http://schemas.openxmlformats.org/officeDocument/2006/relationships/hyperlink" Target="http://grants.gov/" TargetMode="External"/><Relationship Id="rId36" Type="http://schemas.openxmlformats.org/officeDocument/2006/relationships/theme" Target="theme/theme1.xml"/><Relationship Id="rId10" Type="http://schemas.openxmlformats.org/officeDocument/2006/relationships/hyperlink" Target="http://www.ams.usda.gov/FMPP/FMPP/FY-07/SF424A.pdf" TargetMode="External"/><Relationship Id="rId19" Type="http://schemas.openxmlformats.org/officeDocument/2006/relationships/hyperlink" Target="http://www.ams.usda.gov/FMPP/FMPP/FY-07/Guidelines.pdf" TargetMode="External"/><Relationship Id="rId31" Type="http://schemas.openxmlformats.org/officeDocument/2006/relationships/hyperlink" Target="http://www.ams.usda.gov/FMPP"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 Id="rId22" Type="http://schemas.openxmlformats.org/officeDocument/2006/relationships/hyperlink" Target="http://www.ams.usda.gov/FMPP/FMPP/FY-07/AD1047.pdf" TargetMode="External"/><Relationship Id="rId27" Type="http://schemas.openxmlformats.org/officeDocument/2006/relationships/hyperlink" Target="http://www.ams.usda.gov/FMPP/FMPP/FY-07/Guidelines.pdf" TargetMode="External"/><Relationship Id="rId30" Type="http://schemas.openxmlformats.org/officeDocument/2006/relationships/hyperlink" Target="http://www.ams.usda.gov/FMPP/FMPP/FY-07/TM-30-Supplementary_Budget_Form.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3E37-B961-4DFE-B453-FB83BBD9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4872</Words>
  <Characters>30855</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35656</CharactersWithSpaces>
  <SharedDoc>false</SharedDoc>
  <HLinks>
    <vt:vector size="174" baseType="variant">
      <vt:variant>
        <vt:i4>6619239</vt:i4>
      </vt:variant>
      <vt:variant>
        <vt:i4>84</vt:i4>
      </vt:variant>
      <vt:variant>
        <vt:i4>0</vt:i4>
      </vt:variant>
      <vt:variant>
        <vt:i4>5</vt:i4>
      </vt:variant>
      <vt:variant>
        <vt:lpwstr>http://www.bls.gov/ncs/ocs/sp/ncbl0832.pdf</vt:lpwstr>
      </vt:variant>
      <vt:variant>
        <vt:lpwstr/>
      </vt:variant>
      <vt:variant>
        <vt:i4>6619239</vt:i4>
      </vt:variant>
      <vt:variant>
        <vt:i4>81</vt:i4>
      </vt:variant>
      <vt:variant>
        <vt:i4>0</vt:i4>
      </vt:variant>
      <vt:variant>
        <vt:i4>5</vt:i4>
      </vt:variant>
      <vt:variant>
        <vt:lpwstr>http://www.bls.gov/ncs/ocs/sp/ncbl0832.pdf</vt:lpwstr>
      </vt:variant>
      <vt:variant>
        <vt:lpwstr/>
      </vt:variant>
      <vt:variant>
        <vt:i4>5963782</vt:i4>
      </vt:variant>
      <vt:variant>
        <vt:i4>78</vt:i4>
      </vt:variant>
      <vt:variant>
        <vt:i4>0</vt:i4>
      </vt:variant>
      <vt:variant>
        <vt:i4>5</vt:i4>
      </vt:variant>
      <vt:variant>
        <vt:lpwstr>http://www.ams.usda.gov/FMPP</vt:lpwstr>
      </vt:variant>
      <vt:variant>
        <vt:lpwstr/>
      </vt:variant>
      <vt:variant>
        <vt:i4>5963782</vt:i4>
      </vt:variant>
      <vt:variant>
        <vt:i4>75</vt:i4>
      </vt:variant>
      <vt:variant>
        <vt:i4>0</vt:i4>
      </vt:variant>
      <vt:variant>
        <vt:i4>5</vt:i4>
      </vt:variant>
      <vt:variant>
        <vt:lpwstr>http://www.ams.usda.gov/FMPP</vt:lpwstr>
      </vt:variant>
      <vt:variant>
        <vt:lpwstr/>
      </vt:variant>
      <vt:variant>
        <vt:i4>1245211</vt:i4>
      </vt:variant>
      <vt:variant>
        <vt:i4>72</vt:i4>
      </vt:variant>
      <vt:variant>
        <vt:i4>0</vt:i4>
      </vt:variant>
      <vt:variant>
        <vt:i4>5</vt:i4>
      </vt:variant>
      <vt:variant>
        <vt:lpwstr>http://www.ams.usda.gov/FMPP/FMPP/FY-07/TM-30-Supplementary_Budget_Form.pdf</vt:lpwstr>
      </vt:variant>
      <vt:variant>
        <vt:lpwstr/>
      </vt:variant>
      <vt:variant>
        <vt:i4>2621491</vt:i4>
      </vt:variant>
      <vt:variant>
        <vt:i4>69</vt:i4>
      </vt:variant>
      <vt:variant>
        <vt:i4>0</vt:i4>
      </vt:variant>
      <vt:variant>
        <vt:i4>5</vt:i4>
      </vt:variant>
      <vt:variant>
        <vt:lpwstr>http://www.ams.usda.gov/FMPP/FMPP/FY-07/TM-29-Project_Proposal_Narrative.pdf</vt:lpwstr>
      </vt:variant>
      <vt:variant>
        <vt:lpwstr/>
      </vt:variant>
      <vt:variant>
        <vt:i4>3604599</vt:i4>
      </vt:variant>
      <vt:variant>
        <vt:i4>66</vt:i4>
      </vt:variant>
      <vt:variant>
        <vt:i4>0</vt:i4>
      </vt:variant>
      <vt:variant>
        <vt:i4>5</vt:i4>
      </vt:variant>
      <vt:variant>
        <vt:lpwstr>http://grants.gov/</vt:lpwstr>
      </vt:variant>
      <vt:variant>
        <vt:lpwstr/>
      </vt:variant>
      <vt:variant>
        <vt:i4>7471205</vt:i4>
      </vt:variant>
      <vt:variant>
        <vt:i4>63</vt:i4>
      </vt:variant>
      <vt:variant>
        <vt:i4>0</vt:i4>
      </vt:variant>
      <vt:variant>
        <vt:i4>5</vt:i4>
      </vt:variant>
      <vt:variant>
        <vt:lpwstr>http://www.ams.usda.gov/FMPP/FMPP/FY-07/Guidelines.pdf</vt:lpwstr>
      </vt:variant>
      <vt:variant>
        <vt:lpwstr/>
      </vt:variant>
      <vt:variant>
        <vt:i4>3997748</vt:i4>
      </vt:variant>
      <vt:variant>
        <vt:i4>60</vt:i4>
      </vt:variant>
      <vt:variant>
        <vt:i4>0</vt:i4>
      </vt:variant>
      <vt:variant>
        <vt:i4>5</vt:i4>
      </vt:variant>
      <vt:variant>
        <vt:lpwstr>http://www.whitehouse.gov/omb/grants/sf269a.pdf</vt:lpwstr>
      </vt:variant>
      <vt:variant>
        <vt:lpwstr/>
      </vt:variant>
      <vt:variant>
        <vt:i4>3997748</vt:i4>
      </vt:variant>
      <vt:variant>
        <vt:i4>57</vt:i4>
      </vt:variant>
      <vt:variant>
        <vt:i4>0</vt:i4>
      </vt:variant>
      <vt:variant>
        <vt:i4>5</vt:i4>
      </vt:variant>
      <vt:variant>
        <vt:lpwstr>http://www.whitehouse.gov/omb/grants/sf269a.pdf</vt:lpwstr>
      </vt:variant>
      <vt:variant>
        <vt:lpwstr/>
      </vt:variant>
      <vt:variant>
        <vt:i4>6815854</vt:i4>
      </vt:variant>
      <vt:variant>
        <vt:i4>54</vt:i4>
      </vt:variant>
      <vt:variant>
        <vt:i4>0</vt:i4>
      </vt:variant>
      <vt:variant>
        <vt:i4>5</vt:i4>
      </vt:variant>
      <vt:variant>
        <vt:lpwstr>http://www.whitehouse.gov/omb/grants/sf270.pdf</vt:lpwstr>
      </vt:variant>
      <vt:variant>
        <vt:lpwstr/>
      </vt:variant>
      <vt:variant>
        <vt:i4>8323174</vt:i4>
      </vt:variant>
      <vt:variant>
        <vt:i4>51</vt:i4>
      </vt:variant>
      <vt:variant>
        <vt:i4>0</vt:i4>
      </vt:variant>
      <vt:variant>
        <vt:i4>5</vt:i4>
      </vt:variant>
      <vt:variant>
        <vt:lpwstr>http://www.ams.usda.gov/FMPP/FMPP/FY-07/AD1049.pdf</vt:lpwstr>
      </vt:variant>
      <vt:variant>
        <vt:lpwstr/>
      </vt:variant>
      <vt:variant>
        <vt:i4>8257638</vt:i4>
      </vt:variant>
      <vt:variant>
        <vt:i4>48</vt:i4>
      </vt:variant>
      <vt:variant>
        <vt:i4>0</vt:i4>
      </vt:variant>
      <vt:variant>
        <vt:i4>5</vt:i4>
      </vt:variant>
      <vt:variant>
        <vt:lpwstr>http://www.ams.usda.gov/FMPP/FMPP/FY-07/AD1048.pdf</vt:lpwstr>
      </vt:variant>
      <vt:variant>
        <vt:lpwstr/>
      </vt:variant>
      <vt:variant>
        <vt:i4>7405670</vt:i4>
      </vt:variant>
      <vt:variant>
        <vt:i4>45</vt:i4>
      </vt:variant>
      <vt:variant>
        <vt:i4>0</vt:i4>
      </vt:variant>
      <vt:variant>
        <vt:i4>5</vt:i4>
      </vt:variant>
      <vt:variant>
        <vt:lpwstr>http://www.ams.usda.gov/FMPP/FMPP/FY-07/AD1047.pdf</vt:lpwstr>
      </vt:variant>
      <vt:variant>
        <vt:lpwstr/>
      </vt:variant>
      <vt:variant>
        <vt:i4>1245210</vt:i4>
      </vt:variant>
      <vt:variant>
        <vt:i4>42</vt:i4>
      </vt:variant>
      <vt:variant>
        <vt:i4>0</vt:i4>
      </vt:variant>
      <vt:variant>
        <vt:i4>5</vt:i4>
      </vt:variant>
      <vt:variant>
        <vt:lpwstr>http://www.ams.usda.gov/FMPP/FMPP/FY-07/TM-31-Supplementary_Budget_Form.pdf</vt:lpwstr>
      </vt:variant>
      <vt:variant>
        <vt:lpwstr/>
      </vt:variant>
      <vt:variant>
        <vt:i4>1245211</vt:i4>
      </vt:variant>
      <vt:variant>
        <vt:i4>39</vt:i4>
      </vt:variant>
      <vt:variant>
        <vt:i4>0</vt:i4>
      </vt:variant>
      <vt:variant>
        <vt:i4>5</vt:i4>
      </vt:variant>
      <vt:variant>
        <vt:lpwstr>http://www.ams.usda.gov/FMPP/FMPP/FY-07/TM-30-Supplementary_Budget_Form.pdf</vt:lpwstr>
      </vt:variant>
      <vt:variant>
        <vt:lpwstr/>
      </vt:variant>
      <vt:variant>
        <vt:i4>2621491</vt:i4>
      </vt:variant>
      <vt:variant>
        <vt:i4>36</vt:i4>
      </vt:variant>
      <vt:variant>
        <vt:i4>0</vt:i4>
      </vt:variant>
      <vt:variant>
        <vt:i4>5</vt:i4>
      </vt:variant>
      <vt:variant>
        <vt:lpwstr>http://www.ams.usda.gov/FMPP/FMPP/FY-07/TM-29-Project_Proposal_Narrative.pdf</vt:lpwstr>
      </vt:variant>
      <vt:variant>
        <vt:lpwstr/>
      </vt:variant>
      <vt:variant>
        <vt:i4>7471205</vt:i4>
      </vt:variant>
      <vt:variant>
        <vt:i4>33</vt:i4>
      </vt:variant>
      <vt:variant>
        <vt:i4>0</vt:i4>
      </vt:variant>
      <vt:variant>
        <vt:i4>5</vt:i4>
      </vt:variant>
      <vt:variant>
        <vt:lpwstr>http://www.ams.usda.gov/FMPP/FMPP/FY-07/Guidelines.pdf</vt:lpwstr>
      </vt:variant>
      <vt:variant>
        <vt:lpwstr/>
      </vt:variant>
      <vt:variant>
        <vt:i4>7471205</vt:i4>
      </vt:variant>
      <vt:variant>
        <vt:i4>30</vt:i4>
      </vt:variant>
      <vt:variant>
        <vt:i4>0</vt:i4>
      </vt:variant>
      <vt:variant>
        <vt:i4>5</vt:i4>
      </vt:variant>
      <vt:variant>
        <vt:lpwstr>http://www.ams.usda.gov/FMPP/FMPP/FY-07/Guidelines.pdf</vt:lpwstr>
      </vt:variant>
      <vt:variant>
        <vt:lpwstr/>
      </vt:variant>
      <vt:variant>
        <vt:i4>5963782</vt:i4>
      </vt:variant>
      <vt:variant>
        <vt:i4>27</vt:i4>
      </vt:variant>
      <vt:variant>
        <vt:i4>0</vt:i4>
      </vt:variant>
      <vt:variant>
        <vt:i4>5</vt:i4>
      </vt:variant>
      <vt:variant>
        <vt:lpwstr>http://www.ams.usda.gov/FMPP</vt:lpwstr>
      </vt:variant>
      <vt:variant>
        <vt:lpwstr/>
      </vt:variant>
      <vt:variant>
        <vt:i4>5963782</vt:i4>
      </vt:variant>
      <vt:variant>
        <vt:i4>24</vt:i4>
      </vt:variant>
      <vt:variant>
        <vt:i4>0</vt:i4>
      </vt:variant>
      <vt:variant>
        <vt:i4>5</vt:i4>
      </vt:variant>
      <vt:variant>
        <vt:lpwstr>http://www.ams.usda.gov/FMPP</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1441819</vt:i4>
      </vt:variant>
      <vt:variant>
        <vt:i4>12</vt:i4>
      </vt:variant>
      <vt:variant>
        <vt:i4>0</vt:i4>
      </vt:variant>
      <vt:variant>
        <vt:i4>5</vt:i4>
      </vt:variant>
      <vt:variant>
        <vt:lpwstr>http://www.acf.hhs.gov/programs/ofs/grants/sf424b.pdf</vt:lpwstr>
      </vt:variant>
      <vt:variant>
        <vt:lpwstr/>
      </vt:variant>
      <vt:variant>
        <vt:i4>3604526</vt:i4>
      </vt:variant>
      <vt:variant>
        <vt:i4>9</vt:i4>
      </vt:variant>
      <vt:variant>
        <vt:i4>0</vt:i4>
      </vt:variant>
      <vt:variant>
        <vt:i4>5</vt:i4>
      </vt:variant>
      <vt:variant>
        <vt:lpwstr>http://www.grants.gov/</vt:lpwstr>
      </vt:variant>
      <vt:variant>
        <vt:lpwstr/>
      </vt:variant>
      <vt:variant>
        <vt:i4>2556017</vt:i4>
      </vt:variant>
      <vt:variant>
        <vt:i4>6</vt:i4>
      </vt:variant>
      <vt:variant>
        <vt:i4>0</vt:i4>
      </vt:variant>
      <vt:variant>
        <vt:i4>5</vt:i4>
      </vt:variant>
      <vt:variant>
        <vt:lpwstr>http://www.ams.usda.gov/FMPP/FMPP/FY-07/SF424A.pdf</vt:lpwstr>
      </vt:variant>
      <vt:variant>
        <vt:lpwstr/>
      </vt:variant>
      <vt:variant>
        <vt:i4>3604526</vt:i4>
      </vt:variant>
      <vt:variant>
        <vt:i4>3</vt:i4>
      </vt:variant>
      <vt:variant>
        <vt:i4>0</vt:i4>
      </vt:variant>
      <vt:variant>
        <vt:i4>5</vt:i4>
      </vt:variant>
      <vt:variant>
        <vt:lpwstr>http://www.grants.gov/</vt:lpwstr>
      </vt:variant>
      <vt:variant>
        <vt:lpwstr/>
      </vt:variant>
      <vt:variant>
        <vt:i4>7602286</vt:i4>
      </vt:variant>
      <vt:variant>
        <vt:i4>0</vt:i4>
      </vt:variant>
      <vt:variant>
        <vt:i4>0</vt:i4>
      </vt:variant>
      <vt:variant>
        <vt:i4>5</vt:i4>
      </vt:variant>
      <vt:variant>
        <vt:lpwstr>http://www.ams.usda.gov/FMPP/FMPP/FY-07/SF-424.pdf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Marilyn Pish</cp:lastModifiedBy>
  <cp:revision>2</cp:revision>
  <cp:lastPrinted>2011-01-07T18:59:00Z</cp:lastPrinted>
  <dcterms:created xsi:type="dcterms:W3CDTF">2011-02-01T17:21:00Z</dcterms:created>
  <dcterms:modified xsi:type="dcterms:W3CDTF">2011-02-01T17:21:00Z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