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0" w:rsidRPr="003743D1" w:rsidRDefault="00BE2198" w:rsidP="00EA23AD">
      <w:pPr>
        <w:rPr>
          <w:sz w:val="22"/>
          <w:szCs w:val="20"/>
        </w:rPr>
      </w:pPr>
      <w:r w:rsidRPr="003743D1">
        <w:rPr>
          <w:sz w:val="22"/>
          <w:szCs w:val="20"/>
        </w:rPr>
        <w:t>RAISIN ADMINISTRATIVE COMMITTEE</w:t>
      </w:r>
    </w:p>
    <w:p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rsidR="002E4270" w:rsidRPr="003743D1" w:rsidRDefault="00BE2198" w:rsidP="00EA23AD">
      <w:pPr>
        <w:rPr>
          <w:sz w:val="22"/>
          <w:szCs w:val="20"/>
        </w:rPr>
      </w:pPr>
      <w:r w:rsidRPr="003743D1">
        <w:rPr>
          <w:sz w:val="22"/>
          <w:szCs w:val="20"/>
        </w:rPr>
        <w:t>Fresno, California  93721</w:t>
      </w:r>
    </w:p>
    <w:p w:rsidR="00FA184B"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rsidR="00FF249E" w:rsidRDefault="00FF249E" w:rsidP="008E6155">
      <w:pPr>
        <w:tabs>
          <w:tab w:val="center" w:pos="6480"/>
        </w:tabs>
        <w:jc w:val="center"/>
        <w:rPr>
          <w:b/>
          <w:sz w:val="22"/>
          <w:szCs w:val="20"/>
        </w:rPr>
      </w:pPr>
      <w:r>
        <w:rPr>
          <w:b/>
          <w:sz w:val="22"/>
          <w:szCs w:val="20"/>
        </w:rPr>
        <w:t>INVENTORY OF OFF-GRADE RAISINS ON HAND</w:t>
      </w:r>
    </w:p>
    <w:p w:rsidR="008E6155" w:rsidRPr="003743D1" w:rsidRDefault="008E6155" w:rsidP="008E6155">
      <w:pPr>
        <w:tabs>
          <w:tab w:val="center" w:pos="6480"/>
        </w:tabs>
        <w:jc w:val="center"/>
        <w:rPr>
          <w:b/>
          <w:sz w:val="22"/>
          <w:szCs w:val="20"/>
        </w:rPr>
      </w:pPr>
      <w:r>
        <w:rPr>
          <w:b/>
          <w:sz w:val="22"/>
          <w:szCs w:val="20"/>
        </w:rPr>
        <w:t>ORGANICALLY PRODUCED RAISINS</w:t>
      </w:r>
    </w:p>
    <w:p w:rsidR="00215695" w:rsidRDefault="00215695" w:rsidP="00D82F3D">
      <w:pPr>
        <w:tabs>
          <w:tab w:val="right" w:pos="12960"/>
        </w:tabs>
        <w:rPr>
          <w:sz w:val="22"/>
          <w:szCs w:val="20"/>
        </w:rPr>
      </w:pPr>
    </w:p>
    <w:p w:rsidR="00301632" w:rsidRDefault="002C1EBB" w:rsidP="00F7373B">
      <w:pPr>
        <w:jc w:val="both"/>
        <w:rPr>
          <w:sz w:val="22"/>
          <w:szCs w:val="20"/>
        </w:rPr>
      </w:pPr>
      <w:r w:rsidRPr="003743D1">
        <w:rPr>
          <w:sz w:val="22"/>
          <w:szCs w:val="20"/>
        </w:rPr>
        <w:t>The undersigned certifies to the Raisin Administrative Committee (RAC) and the Secretary of Ag</w:t>
      </w:r>
      <w:r w:rsidR="00FF249E">
        <w:rPr>
          <w:sz w:val="22"/>
          <w:szCs w:val="20"/>
        </w:rPr>
        <w:t xml:space="preserve">riculture of the United States </w:t>
      </w:r>
      <w:r w:rsidRPr="003743D1">
        <w:rPr>
          <w:sz w:val="22"/>
          <w:szCs w:val="20"/>
        </w:rPr>
        <w:t>t</w:t>
      </w:r>
      <w:r w:rsidR="00D82F3D">
        <w:rPr>
          <w:sz w:val="22"/>
          <w:szCs w:val="20"/>
        </w:rPr>
        <w:t>hat the following quantities of free tonnage</w:t>
      </w:r>
      <w:r w:rsidR="00ED4F68">
        <w:rPr>
          <w:sz w:val="22"/>
          <w:szCs w:val="20"/>
        </w:rPr>
        <w:t xml:space="preserve"> organic</w:t>
      </w:r>
      <w:r w:rsidR="00D82F3D">
        <w:rPr>
          <w:sz w:val="22"/>
          <w:szCs w:val="20"/>
        </w:rPr>
        <w:t xml:space="preserve"> inventories were on hand as of __________________________, 20___.</w:t>
      </w:r>
    </w:p>
    <w:p w:rsidR="003743D1" w:rsidRDefault="003743D1" w:rsidP="00F7373B">
      <w:pPr>
        <w:jc w:val="both"/>
        <w:rPr>
          <w:sz w:val="22"/>
          <w:szCs w:val="20"/>
        </w:rPr>
      </w:pPr>
    </w:p>
    <w:p w:rsidR="00D82F3D" w:rsidRPr="00D82F3D" w:rsidRDefault="00D82F3D" w:rsidP="00F7373B">
      <w:pPr>
        <w:jc w:val="both"/>
        <w:rPr>
          <w:i/>
          <w:sz w:val="22"/>
          <w:szCs w:val="20"/>
        </w:rPr>
      </w:pPr>
      <w:r w:rsidRPr="00D82F3D">
        <w:rPr>
          <w:i/>
          <w:sz w:val="22"/>
          <w:szCs w:val="20"/>
        </w:rPr>
        <w:t>Report all weights in pounds.</w:t>
      </w:r>
    </w:p>
    <w:tbl>
      <w:tblPr>
        <w:tblStyle w:val="TableGrid"/>
        <w:tblW w:w="0" w:type="auto"/>
        <w:jc w:val="center"/>
        <w:tblLayout w:type="fixed"/>
        <w:tblLook w:val="04A0"/>
      </w:tblPr>
      <w:tblGrid>
        <w:gridCol w:w="1779"/>
        <w:gridCol w:w="1036"/>
        <w:gridCol w:w="1036"/>
        <w:gridCol w:w="1036"/>
        <w:gridCol w:w="1036"/>
        <w:gridCol w:w="1036"/>
        <w:gridCol w:w="1036"/>
        <w:gridCol w:w="933"/>
        <w:gridCol w:w="1139"/>
        <w:gridCol w:w="1036"/>
        <w:gridCol w:w="1036"/>
        <w:gridCol w:w="1037"/>
      </w:tblGrid>
      <w:tr w:rsidR="00D82F3D" w:rsidRPr="00D82F3D" w:rsidTr="00D82F3D">
        <w:trPr>
          <w:jc w:val="center"/>
        </w:trPr>
        <w:tc>
          <w:tcPr>
            <w:tcW w:w="1779"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rsidR="00D82F3D" w:rsidRPr="00D82F3D" w:rsidRDefault="00D82F3D" w:rsidP="00D82F3D">
            <w:pPr>
              <w:jc w:val="center"/>
              <w:rPr>
                <w:b/>
                <w:sz w:val="18"/>
                <w:szCs w:val="18"/>
              </w:rPr>
            </w:pPr>
            <w:r w:rsidRPr="00D82F3D">
              <w:rPr>
                <w:b/>
                <w:sz w:val="18"/>
                <w:szCs w:val="18"/>
              </w:rPr>
              <w:t>Total All Varieties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Dipped Seedless</w:t>
            </w:r>
          </w:p>
        </w:tc>
        <w:tc>
          <w:tcPr>
            <w:tcW w:w="1036" w:type="dxa"/>
            <w:tcBorders>
              <w:left w:val="single" w:sz="4" w:space="0" w:color="auto"/>
              <w:right w:val="single" w:sz="4" w:space="0" w:color="auto"/>
            </w:tcBorders>
            <w:vAlign w:val="center"/>
          </w:tcPr>
          <w:p w:rsidR="00D82F3D" w:rsidRPr="00D82F3D" w:rsidRDefault="00D82F3D" w:rsidP="00D82F3D">
            <w:pPr>
              <w:jc w:val="center"/>
              <w:rPr>
                <w:b/>
                <w:sz w:val="18"/>
                <w:szCs w:val="18"/>
              </w:rPr>
            </w:pPr>
            <w:r w:rsidRPr="00D82F3D">
              <w:rPr>
                <w:b/>
                <w:sz w:val="18"/>
                <w:szCs w:val="18"/>
              </w:rPr>
              <w:t>Golden Seedless</w:t>
            </w:r>
          </w:p>
        </w:tc>
        <w:tc>
          <w:tcPr>
            <w:tcW w:w="1036"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Zante</w:t>
            </w:r>
            <w:proofErr w:type="spellEnd"/>
            <w:r w:rsidRPr="00D82F3D">
              <w:rPr>
                <w:b/>
                <w:sz w:val="18"/>
                <w:szCs w:val="18"/>
              </w:rPr>
              <w:t xml:space="preserve"> Currants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Muscats</w:t>
            </w:r>
            <w:proofErr w:type="spellEnd"/>
          </w:p>
        </w:tc>
        <w:tc>
          <w:tcPr>
            <w:tcW w:w="1139" w:type="dxa"/>
            <w:tcBorders>
              <w:left w:val="single" w:sz="4" w:space="0" w:color="auto"/>
            </w:tcBorders>
            <w:vAlign w:val="center"/>
          </w:tcPr>
          <w:p w:rsidR="00D82F3D" w:rsidRPr="00D82F3D" w:rsidRDefault="00D82F3D" w:rsidP="00D82F3D">
            <w:pPr>
              <w:jc w:val="center"/>
              <w:rPr>
                <w:b/>
                <w:sz w:val="18"/>
                <w:szCs w:val="18"/>
              </w:rPr>
            </w:pPr>
            <w:proofErr w:type="spellStart"/>
            <w:r w:rsidRPr="00D82F3D">
              <w:rPr>
                <w:b/>
                <w:sz w:val="18"/>
                <w:szCs w:val="18"/>
              </w:rPr>
              <w:t>Monukkas</w:t>
            </w:r>
            <w:proofErr w:type="spellEnd"/>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rsidR="00D82F3D" w:rsidRPr="00D82F3D" w:rsidRDefault="00D82F3D" w:rsidP="00D82F3D">
            <w:pPr>
              <w:jc w:val="center"/>
              <w:rPr>
                <w:b/>
                <w:sz w:val="18"/>
                <w:szCs w:val="18"/>
              </w:rPr>
            </w:pPr>
            <w:r w:rsidRPr="00D82F3D">
              <w:rPr>
                <w:b/>
                <w:sz w:val="18"/>
                <w:szCs w:val="18"/>
              </w:rPr>
              <w:t>Other Seedless (Specify)</w:t>
            </w:r>
          </w:p>
        </w:tc>
        <w:tc>
          <w:tcPr>
            <w:tcW w:w="1037" w:type="dxa"/>
            <w:tcBorders>
              <w:left w:val="single" w:sz="4" w:space="0" w:color="auto"/>
            </w:tcBorders>
            <w:vAlign w:val="center"/>
          </w:tcPr>
          <w:p w:rsidR="00D82F3D" w:rsidRPr="00D82F3D" w:rsidRDefault="00FA184B" w:rsidP="00D82F3D">
            <w:pPr>
              <w:jc w:val="center"/>
              <w:rPr>
                <w:b/>
                <w:sz w:val="18"/>
                <w:szCs w:val="18"/>
              </w:rPr>
            </w:pPr>
            <w:r>
              <w:rPr>
                <w:b/>
                <w:sz w:val="18"/>
                <w:szCs w:val="18"/>
              </w:rPr>
              <w:t>Other Seedless Sulf</w:t>
            </w:r>
            <w:r w:rsidR="00D82F3D" w:rsidRPr="00D82F3D">
              <w:rPr>
                <w:b/>
                <w:sz w:val="18"/>
                <w:szCs w:val="18"/>
              </w:rPr>
              <w:t>ured</w:t>
            </w: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D82F3D">
        <w:trPr>
          <w:trHeight w:hRule="exact" w:val="288"/>
          <w:jc w:val="center"/>
        </w:trPr>
        <w:tc>
          <w:tcPr>
            <w:tcW w:w="1779" w:type="dxa"/>
            <w:tcBorders>
              <w:right w:val="single" w:sz="4" w:space="0" w:color="auto"/>
            </w:tcBorders>
            <w:vAlign w:val="center"/>
          </w:tcPr>
          <w:p w:rsidR="00D82F3D" w:rsidRPr="00ED491C" w:rsidRDefault="00D82F3D" w:rsidP="00E35CC5">
            <w:pPr>
              <w:rPr>
                <w:sz w:val="20"/>
                <w:szCs w:val="20"/>
              </w:rPr>
            </w:pPr>
          </w:p>
        </w:tc>
        <w:tc>
          <w:tcPr>
            <w:tcW w:w="1036" w:type="dxa"/>
            <w:tcBorders>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933" w:type="dxa"/>
            <w:tcBorders>
              <w:left w:val="single" w:sz="4" w:space="0" w:color="auto"/>
            </w:tcBorders>
          </w:tcPr>
          <w:p w:rsidR="00D82F3D" w:rsidRPr="00ED491C" w:rsidRDefault="00D82F3D" w:rsidP="00F7373B">
            <w:pPr>
              <w:jc w:val="center"/>
              <w:rPr>
                <w:sz w:val="20"/>
                <w:szCs w:val="20"/>
              </w:rPr>
            </w:pPr>
          </w:p>
        </w:tc>
        <w:tc>
          <w:tcPr>
            <w:tcW w:w="1139"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6" w:type="dxa"/>
            <w:tcBorders>
              <w:left w:val="single" w:sz="4" w:space="0" w:color="auto"/>
            </w:tcBorders>
          </w:tcPr>
          <w:p w:rsidR="00D82F3D" w:rsidRPr="00ED491C" w:rsidRDefault="00D82F3D" w:rsidP="00F7373B">
            <w:pPr>
              <w:jc w:val="center"/>
              <w:rPr>
                <w:sz w:val="20"/>
                <w:szCs w:val="20"/>
              </w:rPr>
            </w:pPr>
          </w:p>
        </w:tc>
        <w:tc>
          <w:tcPr>
            <w:tcW w:w="1037" w:type="dxa"/>
            <w:tcBorders>
              <w:left w:val="single" w:sz="4" w:space="0" w:color="auto"/>
            </w:tcBorders>
          </w:tcPr>
          <w:p w:rsidR="00D82F3D" w:rsidRPr="00ED491C" w:rsidRDefault="00D82F3D" w:rsidP="00F7373B">
            <w:pPr>
              <w:jc w:val="center"/>
              <w:rPr>
                <w:sz w:val="20"/>
                <w:szCs w:val="20"/>
              </w:rPr>
            </w:pPr>
          </w:p>
        </w:tc>
      </w:tr>
      <w:tr w:rsidR="00D82F3D" w:rsidRPr="00ED491C" w:rsidTr="00FA184B">
        <w:trPr>
          <w:trHeight w:hRule="exact" w:val="288"/>
          <w:jc w:val="center"/>
        </w:trPr>
        <w:tc>
          <w:tcPr>
            <w:tcW w:w="1779" w:type="dxa"/>
            <w:tcBorders>
              <w:bottom w:val="double" w:sz="4" w:space="0" w:color="auto"/>
              <w:right w:val="single" w:sz="4" w:space="0" w:color="auto"/>
            </w:tcBorders>
            <w:vAlign w:val="center"/>
          </w:tcPr>
          <w:p w:rsidR="00D82F3D" w:rsidRPr="00ED491C" w:rsidRDefault="00D82F3D" w:rsidP="00E35CC5">
            <w:pPr>
              <w:rPr>
                <w:b/>
                <w:sz w:val="20"/>
                <w:szCs w:val="20"/>
              </w:rPr>
            </w:pP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r w:rsidR="00D82F3D" w:rsidRPr="00ED491C" w:rsidTr="00FA184B">
        <w:trPr>
          <w:jc w:val="center"/>
        </w:trPr>
        <w:tc>
          <w:tcPr>
            <w:tcW w:w="1779" w:type="dxa"/>
            <w:tcBorders>
              <w:bottom w:val="double" w:sz="4" w:space="0" w:color="auto"/>
              <w:right w:val="single" w:sz="4" w:space="0" w:color="auto"/>
            </w:tcBorders>
            <w:vAlign w:val="center"/>
          </w:tcPr>
          <w:p w:rsidR="00D82F3D" w:rsidRPr="00ED491C" w:rsidRDefault="00FA184B"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933" w:type="dxa"/>
            <w:tcBorders>
              <w:left w:val="single" w:sz="4" w:space="0" w:color="auto"/>
              <w:bottom w:val="double" w:sz="4" w:space="0" w:color="auto"/>
            </w:tcBorders>
          </w:tcPr>
          <w:p w:rsidR="00D82F3D" w:rsidRPr="00ED491C" w:rsidRDefault="00D82F3D" w:rsidP="00DC6D71">
            <w:pPr>
              <w:rPr>
                <w:b/>
                <w:sz w:val="20"/>
                <w:szCs w:val="20"/>
              </w:rPr>
            </w:pPr>
          </w:p>
        </w:tc>
        <w:tc>
          <w:tcPr>
            <w:tcW w:w="1139"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6" w:type="dxa"/>
            <w:tcBorders>
              <w:left w:val="single" w:sz="4" w:space="0" w:color="auto"/>
              <w:bottom w:val="double" w:sz="4" w:space="0" w:color="auto"/>
            </w:tcBorders>
          </w:tcPr>
          <w:p w:rsidR="00D82F3D" w:rsidRPr="00ED491C" w:rsidRDefault="00D82F3D" w:rsidP="00DC6D71">
            <w:pPr>
              <w:rPr>
                <w:b/>
                <w:sz w:val="20"/>
                <w:szCs w:val="20"/>
              </w:rPr>
            </w:pPr>
          </w:p>
        </w:tc>
        <w:tc>
          <w:tcPr>
            <w:tcW w:w="1037" w:type="dxa"/>
            <w:tcBorders>
              <w:left w:val="single" w:sz="4" w:space="0" w:color="auto"/>
              <w:bottom w:val="double" w:sz="4" w:space="0" w:color="auto"/>
            </w:tcBorders>
          </w:tcPr>
          <w:p w:rsidR="00D82F3D" w:rsidRPr="00ED491C" w:rsidRDefault="00D82F3D" w:rsidP="00DC6D71">
            <w:pPr>
              <w:rPr>
                <w:b/>
                <w:sz w:val="20"/>
                <w:szCs w:val="20"/>
              </w:rPr>
            </w:pPr>
          </w:p>
        </w:tc>
      </w:tr>
    </w:tbl>
    <w:p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00FA184B" w:rsidRDefault="00FA184B" w:rsidP="00BE77C3">
      <w:pPr>
        <w:jc w:val="both"/>
        <w:rPr>
          <w:sz w:val="18"/>
          <w:szCs w:val="20"/>
        </w:rPr>
      </w:pPr>
    </w:p>
    <w:p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rsidR="003743D1" w:rsidRDefault="003743D1" w:rsidP="00EA23AD">
      <w:pPr>
        <w:rPr>
          <w:sz w:val="22"/>
          <w:szCs w:val="20"/>
        </w:rPr>
      </w:pPr>
    </w:p>
    <w:p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006E76C6" w:rsidRDefault="006E76C6" w:rsidP="00822272">
      <w:pPr>
        <w:rPr>
          <w:sz w:val="18"/>
          <w:szCs w:val="15"/>
        </w:rPr>
      </w:pPr>
    </w:p>
    <w:p w:rsidR="00FA184B" w:rsidRPr="00ED491C" w:rsidRDefault="00FA184B" w:rsidP="00FA184B">
      <w:pPr>
        <w:jc w:val="both"/>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FA184B" w:rsidRPr="00ED491C" w:rsidRDefault="00FA184B" w:rsidP="00FA184B">
      <w:pPr>
        <w:jc w:val="both"/>
        <w:rPr>
          <w:sz w:val="16"/>
          <w:szCs w:val="16"/>
        </w:rPr>
      </w:pPr>
    </w:p>
    <w:p w:rsidR="00FA184B" w:rsidRPr="00ED491C" w:rsidRDefault="00FA184B" w:rsidP="00FA184B">
      <w:pPr>
        <w:jc w:val="both"/>
        <w:rPr>
          <w:sz w:val="16"/>
          <w:szCs w:val="16"/>
        </w:rPr>
      </w:pPr>
      <w:r w:rsidRPr="00ED491C">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A184B" w:rsidRPr="00ED491C" w:rsidRDefault="00FA184B" w:rsidP="00FA184B">
      <w:pPr>
        <w:jc w:val="both"/>
        <w:rPr>
          <w:sz w:val="16"/>
          <w:szCs w:val="16"/>
        </w:rPr>
      </w:pPr>
    </w:p>
    <w:p w:rsidR="009F6FD8" w:rsidRPr="00ED491C" w:rsidRDefault="00FA184B" w:rsidP="00ED491C">
      <w:pPr>
        <w:jc w:val="both"/>
        <w:rPr>
          <w:sz w:val="16"/>
          <w:szCs w:val="16"/>
        </w:rPr>
      </w:pPr>
      <w:r w:rsidRPr="00ED491C">
        <w:rPr>
          <w:sz w:val="16"/>
          <w:szCs w:val="16"/>
        </w:rPr>
        <w:t xml:space="preserve">To file a complaint of discrimination, write to USDA, Director, Office of Civil Rights, </w:t>
      </w:r>
      <w:proofErr w:type="gramStart"/>
      <w:r w:rsidRPr="00ED491C">
        <w:rPr>
          <w:sz w:val="16"/>
          <w:szCs w:val="16"/>
        </w:rPr>
        <w:t>1400</w:t>
      </w:r>
      <w:proofErr w:type="gramEnd"/>
      <w:r w:rsidRPr="00ED491C">
        <w:rPr>
          <w:sz w:val="16"/>
          <w:szCs w:val="16"/>
        </w:rPr>
        <w:t xml:space="preserve"> Independence Avenue, S. W., Washington, D.C. 20250-9410 or call (800) 795-3272 (voice) or (202) 720-6382 (TDD).  USDA is an equal op</w:t>
      </w:r>
      <w:r w:rsidR="00197A0C">
        <w:rPr>
          <w:sz w:val="16"/>
          <w:szCs w:val="16"/>
        </w:rPr>
        <w:t>portunity provider and employer</w:t>
      </w:r>
      <w:r w:rsidR="00BE2198" w:rsidRPr="00ED491C">
        <w:rPr>
          <w:sz w:val="16"/>
          <w:szCs w:val="16"/>
        </w:rPr>
        <w:t>.</w:t>
      </w:r>
    </w:p>
    <w:sectPr w:rsidR="009F6FD8" w:rsidRPr="00ED491C" w:rsidSect="00197A0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17" w:rsidRPr="00BE2198" w:rsidRDefault="000E4017">
    <w:pPr>
      <w:pStyle w:val="Footer"/>
      <w:rPr>
        <w:b/>
        <w:sz w:val="18"/>
        <w:szCs w:val="18"/>
      </w:rPr>
    </w:pPr>
    <w:r w:rsidRPr="00BE2198">
      <w:rPr>
        <w:b/>
        <w:sz w:val="18"/>
        <w:szCs w:val="18"/>
      </w:rPr>
      <w:t>RAC-</w:t>
    </w:r>
    <w:r w:rsidR="00197A0C">
      <w:rPr>
        <w:b/>
        <w:sz w:val="18"/>
        <w:szCs w:val="18"/>
      </w:rPr>
      <w:t>51</w:t>
    </w:r>
    <w:r w:rsidR="008E6155">
      <w:rPr>
        <w:b/>
        <w:sz w:val="18"/>
        <w:szCs w:val="18"/>
      </w:rPr>
      <w:t xml:space="preserve"> CO</w:t>
    </w:r>
    <w:r w:rsidRPr="00BE2198">
      <w:rPr>
        <w:b/>
        <w:sz w:val="18"/>
        <w:szCs w:val="18"/>
      </w:rPr>
      <w:t xml:space="preserve"> (Rev. 10/2010</w:t>
    </w:r>
    <w:proofErr w:type="gramStart"/>
    <w:r w:rsidRPr="00BE2198">
      <w:rPr>
        <w:b/>
        <w:sz w:val="18"/>
        <w:szCs w:val="18"/>
      </w:rPr>
      <w:t>)  Destroy</w:t>
    </w:r>
    <w:proofErr w:type="gramEnd"/>
    <w:r w:rsidRPr="00BE2198">
      <w:rPr>
        <w:b/>
        <w:sz w:val="18"/>
        <w:szCs w:val="18"/>
      </w:rPr>
      <w:t xml:space="preserve">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1A3C"/>
    <w:rsid w:val="00017EB1"/>
    <w:rsid w:val="0002395C"/>
    <w:rsid w:val="000902DF"/>
    <w:rsid w:val="000D2D50"/>
    <w:rsid w:val="000E4017"/>
    <w:rsid w:val="0013062B"/>
    <w:rsid w:val="001447A3"/>
    <w:rsid w:val="001827FC"/>
    <w:rsid w:val="00197A0C"/>
    <w:rsid w:val="001B477A"/>
    <w:rsid w:val="001D0E12"/>
    <w:rsid w:val="001F4868"/>
    <w:rsid w:val="00215695"/>
    <w:rsid w:val="00242A04"/>
    <w:rsid w:val="0028058A"/>
    <w:rsid w:val="002A2A03"/>
    <w:rsid w:val="002A5664"/>
    <w:rsid w:val="002B574B"/>
    <w:rsid w:val="002C1EBB"/>
    <w:rsid w:val="002E4270"/>
    <w:rsid w:val="002F12D9"/>
    <w:rsid w:val="00301632"/>
    <w:rsid w:val="0035235E"/>
    <w:rsid w:val="003743D1"/>
    <w:rsid w:val="00390604"/>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8B7366"/>
    <w:rsid w:val="008E6155"/>
    <w:rsid w:val="00921077"/>
    <w:rsid w:val="00923C3E"/>
    <w:rsid w:val="00936B8E"/>
    <w:rsid w:val="009F3DCD"/>
    <w:rsid w:val="009F6FD8"/>
    <w:rsid w:val="00A01A3C"/>
    <w:rsid w:val="00AB02F8"/>
    <w:rsid w:val="00B4188E"/>
    <w:rsid w:val="00B84FFB"/>
    <w:rsid w:val="00BE2198"/>
    <w:rsid w:val="00BE6D99"/>
    <w:rsid w:val="00BE77C3"/>
    <w:rsid w:val="00C52C4A"/>
    <w:rsid w:val="00C77396"/>
    <w:rsid w:val="00CC23B3"/>
    <w:rsid w:val="00CE119E"/>
    <w:rsid w:val="00D1009F"/>
    <w:rsid w:val="00D565D3"/>
    <w:rsid w:val="00D807CF"/>
    <w:rsid w:val="00D82F3D"/>
    <w:rsid w:val="00DC6D71"/>
    <w:rsid w:val="00E35CC5"/>
    <w:rsid w:val="00E64AB2"/>
    <w:rsid w:val="00EA23AD"/>
    <w:rsid w:val="00ED491C"/>
    <w:rsid w:val="00ED4F68"/>
    <w:rsid w:val="00F7373B"/>
    <w:rsid w:val="00F805C4"/>
    <w:rsid w:val="00F86AA8"/>
    <w:rsid w:val="00FA184B"/>
    <w:rsid w:val="00FF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s>
</file>

<file path=word/webSettings.xml><?xml version="1.0" encoding="utf-8"?>
<w:webSettings xmlns:r="http://schemas.openxmlformats.org/officeDocument/2006/relationships" xmlns:w="http://schemas.openxmlformats.org/wordprocessingml/2006/main">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snel</cp:lastModifiedBy>
  <cp:revision>4</cp:revision>
  <cp:lastPrinted>2010-06-09T17:50:00Z</cp:lastPrinted>
  <dcterms:created xsi:type="dcterms:W3CDTF">2010-10-13T19:02:00Z</dcterms:created>
  <dcterms:modified xsi:type="dcterms:W3CDTF">2010-10-19T18:23:00Z</dcterms:modified>
</cp:coreProperties>
</file>