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EA23AD">
      <w:pPr>
        <w:rPr>
          <w:sz w:val="22"/>
          <w:szCs w:val="22"/>
        </w:rPr>
      </w:pPr>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Default="00BE2198" w:rsidP="00EA23AD">
      <w:pPr>
        <w:rPr>
          <w:sz w:val="22"/>
          <w:szCs w:val="22"/>
        </w:rPr>
      </w:pPr>
      <w:r w:rsidRPr="006B20B5">
        <w:rPr>
          <w:sz w:val="22"/>
          <w:szCs w:val="22"/>
        </w:rPr>
        <w:t>Phone:</w:t>
      </w:r>
      <w:r w:rsidR="006B20B5" w:rsidRPr="006B20B5">
        <w:rPr>
          <w:sz w:val="22"/>
          <w:szCs w:val="22"/>
        </w:rPr>
        <w:t xml:space="preserve"> (559) 225-0520</w:t>
      </w:r>
    </w:p>
    <w:p w:rsidR="00ED42B0" w:rsidRPr="006B20B5" w:rsidRDefault="00ED42B0" w:rsidP="00EA23AD">
      <w:pPr>
        <w:rPr>
          <w:sz w:val="22"/>
          <w:szCs w:val="22"/>
        </w:rPr>
      </w:pPr>
    </w:p>
    <w:p w:rsidR="00EA23AD" w:rsidRPr="00F7373B" w:rsidRDefault="001F4868" w:rsidP="001F4868">
      <w:pPr>
        <w:jc w:val="center"/>
        <w:rPr>
          <w:b/>
          <w:sz w:val="22"/>
          <w:szCs w:val="22"/>
        </w:rPr>
      </w:pPr>
      <w:r w:rsidRPr="00F7373B">
        <w:rPr>
          <w:b/>
          <w:sz w:val="22"/>
          <w:szCs w:val="22"/>
        </w:rPr>
        <w:t xml:space="preserve">EXPORT </w:t>
      </w:r>
      <w:r w:rsidR="00682E63">
        <w:rPr>
          <w:b/>
          <w:sz w:val="22"/>
          <w:szCs w:val="22"/>
        </w:rPr>
        <w:t>PROGRAM APPLICATION FOR CASH BACK</w:t>
      </w:r>
    </w:p>
    <w:p w:rsidR="003E25B6" w:rsidRPr="00F7373B" w:rsidRDefault="003E25B6" w:rsidP="00EA23AD">
      <w:pPr>
        <w:rPr>
          <w:sz w:val="22"/>
          <w:szCs w:val="22"/>
        </w:rPr>
      </w:pPr>
    </w:p>
    <w:p w:rsidR="00B037AB" w:rsidRDefault="00B037AB" w:rsidP="00A900B4">
      <w:pPr>
        <w:tabs>
          <w:tab w:val="right" w:leader="underscore" w:pos="9360"/>
        </w:tabs>
        <w:jc w:val="both"/>
        <w:rPr>
          <w:sz w:val="22"/>
          <w:szCs w:val="22"/>
        </w:rPr>
      </w:pPr>
      <w:r w:rsidRPr="00B037AB">
        <w:rPr>
          <w:sz w:val="22"/>
          <w:szCs w:val="22"/>
        </w:rPr>
        <w:t xml:space="preserve">The undersigned Packer hereby requests </w:t>
      </w:r>
      <w:r w:rsidR="00A900B4">
        <w:rPr>
          <w:sz w:val="22"/>
          <w:szCs w:val="22"/>
        </w:rPr>
        <w:t xml:space="preserve">a cash adjustment payment from </w:t>
      </w:r>
      <w:r w:rsidRPr="00B037AB">
        <w:rPr>
          <w:sz w:val="22"/>
          <w:szCs w:val="22"/>
        </w:rPr>
        <w:t xml:space="preserve">the Raisin Administrative Committee </w:t>
      </w:r>
      <w:r>
        <w:rPr>
          <w:sz w:val="22"/>
          <w:szCs w:val="22"/>
        </w:rPr>
        <w:t xml:space="preserve">(RAC) </w:t>
      </w:r>
      <w:r w:rsidR="00A900B4" w:rsidRPr="00A900B4">
        <w:rPr>
          <w:sz w:val="22"/>
          <w:szCs w:val="22"/>
        </w:rPr>
        <w:t>for the raisins exported pursuant to this application</w:t>
      </w:r>
      <w:r w:rsidRPr="00B037AB">
        <w:rPr>
          <w:sz w:val="22"/>
          <w:szCs w:val="22"/>
        </w:rPr>
        <w:t xml:space="preserve">.  It is understood that upon </w:t>
      </w:r>
      <w:r w:rsidR="00A900B4" w:rsidRPr="00A900B4">
        <w:rPr>
          <w:sz w:val="22"/>
          <w:szCs w:val="22"/>
        </w:rPr>
        <w:t>submission of all required documents by the packer</w:t>
      </w:r>
      <w:r>
        <w:rPr>
          <w:sz w:val="22"/>
          <w:szCs w:val="22"/>
        </w:rPr>
        <w:t>,</w:t>
      </w:r>
      <w:r w:rsidRPr="00B037AB">
        <w:rPr>
          <w:sz w:val="22"/>
          <w:szCs w:val="22"/>
        </w:rPr>
        <w:t xml:space="preserve"> the </w:t>
      </w:r>
      <w:r>
        <w:rPr>
          <w:sz w:val="22"/>
          <w:szCs w:val="22"/>
        </w:rPr>
        <w:t>RAC</w:t>
      </w:r>
      <w:r w:rsidRPr="00B037AB">
        <w:rPr>
          <w:sz w:val="22"/>
          <w:szCs w:val="22"/>
        </w:rPr>
        <w:t xml:space="preserve"> </w:t>
      </w:r>
      <w:r w:rsidR="00A900B4" w:rsidRPr="00A900B4">
        <w:rPr>
          <w:sz w:val="22"/>
          <w:szCs w:val="22"/>
        </w:rPr>
        <w:t>will pay the cash adjustment applicable to the raisins exported pursuant to the Export Replacement Offer in effect as of the date of shipment.</w:t>
      </w:r>
      <w:r w:rsidR="00A900B4">
        <w:rPr>
          <w:sz w:val="22"/>
          <w:szCs w:val="22"/>
        </w:rPr>
        <w:t xml:space="preserve"> </w:t>
      </w:r>
      <w:r w:rsidR="00A900B4" w:rsidRPr="00A900B4">
        <w:rPr>
          <w:sz w:val="22"/>
          <w:szCs w:val="22"/>
        </w:rPr>
        <w:t xml:space="preserve"> This application is subject to all provisions as set forth in the applicable Export Replacement Offer as approved by the </w:t>
      </w:r>
      <w:r w:rsidR="00A900B4">
        <w:rPr>
          <w:sz w:val="22"/>
          <w:szCs w:val="22"/>
        </w:rPr>
        <w:t>RAC</w:t>
      </w:r>
      <w:r w:rsidR="00A900B4" w:rsidRPr="00A900B4">
        <w:rPr>
          <w:sz w:val="22"/>
          <w:szCs w:val="22"/>
        </w:rPr>
        <w:t xml:space="preserve"> and the </w:t>
      </w:r>
      <w:r w:rsidR="00A900B4">
        <w:rPr>
          <w:sz w:val="22"/>
          <w:szCs w:val="22"/>
        </w:rPr>
        <w:t>Secretary of Agriculture (Secretary)</w:t>
      </w:r>
      <w:r w:rsidR="00A900B4" w:rsidRPr="00A900B4">
        <w:rPr>
          <w:sz w:val="22"/>
          <w:szCs w:val="22"/>
        </w:rPr>
        <w:t>.</w:t>
      </w:r>
    </w:p>
    <w:p w:rsidR="00A900B4" w:rsidRPr="00F7373B" w:rsidRDefault="00A900B4" w:rsidP="00A900B4">
      <w:pPr>
        <w:tabs>
          <w:tab w:val="right" w:leader="underscore" w:pos="9360"/>
        </w:tabs>
        <w:jc w:val="both"/>
        <w:rPr>
          <w:sz w:val="22"/>
          <w:szCs w:val="22"/>
        </w:rPr>
      </w:pPr>
    </w:p>
    <w:p w:rsidR="00F7373B" w:rsidRPr="00ED42B0" w:rsidRDefault="00B037AB" w:rsidP="00EA23AD">
      <w:pPr>
        <w:rPr>
          <w:b/>
          <w:sz w:val="22"/>
          <w:szCs w:val="22"/>
        </w:rPr>
      </w:pPr>
      <w:r>
        <w:rPr>
          <w:b/>
          <w:sz w:val="22"/>
          <w:szCs w:val="22"/>
        </w:rPr>
        <w:t>Variety Type: Naturals</w:t>
      </w:r>
    </w:p>
    <w:tbl>
      <w:tblPr>
        <w:tblStyle w:val="TableGrid"/>
        <w:tblW w:w="0" w:type="auto"/>
        <w:jc w:val="center"/>
        <w:tblLook w:val="04A0"/>
      </w:tblPr>
      <w:tblGrid>
        <w:gridCol w:w="2422"/>
        <w:gridCol w:w="600"/>
        <w:gridCol w:w="349"/>
        <w:gridCol w:w="526"/>
        <w:gridCol w:w="968"/>
        <w:gridCol w:w="1152"/>
        <w:gridCol w:w="743"/>
        <w:gridCol w:w="110"/>
        <w:gridCol w:w="449"/>
        <w:gridCol w:w="326"/>
        <w:gridCol w:w="1931"/>
      </w:tblGrid>
      <w:tr w:rsidR="00A900B4" w:rsidRPr="00F7373B" w:rsidTr="00ED42B0">
        <w:trPr>
          <w:jc w:val="center"/>
        </w:trPr>
        <w:tc>
          <w:tcPr>
            <w:tcW w:w="2422" w:type="dxa"/>
            <w:vAlign w:val="center"/>
          </w:tcPr>
          <w:p w:rsidR="00A900B4" w:rsidRPr="00F7373B" w:rsidRDefault="00A900B4" w:rsidP="007D08BB">
            <w:pPr>
              <w:jc w:val="center"/>
              <w:rPr>
                <w:sz w:val="22"/>
                <w:szCs w:val="22"/>
              </w:rPr>
            </w:pPr>
            <w:r>
              <w:rPr>
                <w:sz w:val="22"/>
                <w:szCs w:val="22"/>
              </w:rPr>
              <w:t>Pack Style</w:t>
            </w:r>
          </w:p>
        </w:tc>
        <w:tc>
          <w:tcPr>
            <w:tcW w:w="2443" w:type="dxa"/>
            <w:gridSpan w:val="4"/>
            <w:vAlign w:val="center"/>
          </w:tcPr>
          <w:p w:rsidR="00A900B4" w:rsidRPr="00F7373B" w:rsidRDefault="00A900B4" w:rsidP="00A900B4">
            <w:pPr>
              <w:jc w:val="center"/>
              <w:rPr>
                <w:sz w:val="22"/>
                <w:szCs w:val="22"/>
              </w:rPr>
            </w:pPr>
            <w:r>
              <w:rPr>
                <w:sz w:val="22"/>
                <w:szCs w:val="22"/>
              </w:rPr>
              <w:t>No. per Case</w:t>
            </w:r>
          </w:p>
        </w:tc>
        <w:tc>
          <w:tcPr>
            <w:tcW w:w="2454" w:type="dxa"/>
            <w:gridSpan w:val="4"/>
            <w:vAlign w:val="center"/>
          </w:tcPr>
          <w:p w:rsidR="00A900B4" w:rsidRPr="00F7373B" w:rsidRDefault="00A900B4" w:rsidP="007D08BB">
            <w:pPr>
              <w:jc w:val="center"/>
              <w:rPr>
                <w:sz w:val="22"/>
                <w:szCs w:val="22"/>
              </w:rPr>
            </w:pPr>
            <w:r>
              <w:rPr>
                <w:sz w:val="22"/>
                <w:szCs w:val="22"/>
              </w:rPr>
              <w:t>No. of Cases</w:t>
            </w:r>
          </w:p>
        </w:tc>
        <w:tc>
          <w:tcPr>
            <w:tcW w:w="2257" w:type="dxa"/>
            <w:gridSpan w:val="2"/>
            <w:vAlign w:val="center"/>
          </w:tcPr>
          <w:p w:rsidR="00A900B4" w:rsidRPr="00F7373B" w:rsidRDefault="00A900B4" w:rsidP="007D08BB">
            <w:pPr>
              <w:jc w:val="center"/>
              <w:rPr>
                <w:sz w:val="22"/>
                <w:szCs w:val="22"/>
              </w:rPr>
            </w:pPr>
            <w:r>
              <w:rPr>
                <w:sz w:val="22"/>
                <w:szCs w:val="22"/>
              </w:rPr>
              <w:t>Packed Weight</w:t>
            </w: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B037AB" w:rsidRPr="00F7373B" w:rsidTr="00ED42B0">
        <w:trPr>
          <w:jc w:val="center"/>
        </w:trPr>
        <w:tc>
          <w:tcPr>
            <w:tcW w:w="7319" w:type="dxa"/>
            <w:gridSpan w:val="9"/>
            <w:tcBorders>
              <w:left w:val="nil"/>
              <w:bottom w:val="nil"/>
            </w:tcBorders>
          </w:tcPr>
          <w:p w:rsidR="00B037AB" w:rsidRPr="00F7373B" w:rsidRDefault="00B037AB" w:rsidP="00A900B4">
            <w:pPr>
              <w:jc w:val="right"/>
              <w:rPr>
                <w:sz w:val="22"/>
                <w:szCs w:val="22"/>
              </w:rPr>
            </w:pPr>
            <w:r>
              <w:rPr>
                <w:sz w:val="22"/>
                <w:szCs w:val="22"/>
              </w:rPr>
              <w:t>Total Packed Weight</w:t>
            </w:r>
          </w:p>
        </w:tc>
        <w:tc>
          <w:tcPr>
            <w:tcW w:w="2257" w:type="dxa"/>
            <w:gridSpan w:val="2"/>
          </w:tcPr>
          <w:p w:rsidR="00B037AB" w:rsidRPr="00F7373B" w:rsidRDefault="00B037AB" w:rsidP="00F7373B">
            <w:pPr>
              <w:jc w:val="center"/>
              <w:rPr>
                <w:sz w:val="22"/>
                <w:szCs w:val="22"/>
              </w:rPr>
            </w:pPr>
          </w:p>
        </w:tc>
      </w:tr>
      <w:tr w:rsidR="00B037AB" w:rsidRPr="00F7373B" w:rsidTr="00ED42B0">
        <w:trPr>
          <w:jc w:val="center"/>
        </w:trPr>
        <w:tc>
          <w:tcPr>
            <w:tcW w:w="6017" w:type="dxa"/>
            <w:gridSpan w:val="6"/>
            <w:tcBorders>
              <w:top w:val="nil"/>
              <w:left w:val="nil"/>
              <w:bottom w:val="nil"/>
              <w:right w:val="nil"/>
            </w:tcBorders>
          </w:tcPr>
          <w:p w:rsidR="00B037AB" w:rsidRDefault="00B037AB" w:rsidP="00B037AB">
            <w:pPr>
              <w:jc w:val="right"/>
              <w:rPr>
                <w:sz w:val="22"/>
                <w:szCs w:val="22"/>
              </w:rPr>
            </w:pPr>
          </w:p>
        </w:tc>
        <w:tc>
          <w:tcPr>
            <w:tcW w:w="1302" w:type="dxa"/>
            <w:gridSpan w:val="3"/>
            <w:tcBorders>
              <w:top w:val="nil"/>
              <w:left w:val="nil"/>
              <w:bottom w:val="nil"/>
              <w:right w:val="nil"/>
            </w:tcBorders>
          </w:tcPr>
          <w:p w:rsidR="00B037AB" w:rsidRDefault="00B037AB" w:rsidP="00B037AB">
            <w:pPr>
              <w:jc w:val="right"/>
              <w:rPr>
                <w:sz w:val="22"/>
                <w:szCs w:val="22"/>
              </w:rPr>
            </w:pPr>
          </w:p>
        </w:tc>
        <w:tc>
          <w:tcPr>
            <w:tcW w:w="2257" w:type="dxa"/>
            <w:gridSpan w:val="2"/>
            <w:tcBorders>
              <w:left w:val="nil"/>
              <w:bottom w:val="nil"/>
              <w:right w:val="nil"/>
            </w:tcBorders>
          </w:tcPr>
          <w:p w:rsidR="00B037AB" w:rsidRPr="00F7373B" w:rsidRDefault="00B037AB" w:rsidP="00F7373B">
            <w:pPr>
              <w:jc w:val="center"/>
              <w:rPr>
                <w:sz w:val="22"/>
                <w:szCs w:val="22"/>
              </w:rPr>
            </w:pPr>
          </w:p>
        </w:tc>
      </w:tr>
      <w:tr w:rsidR="00B464F8" w:rsidRPr="00F7373B" w:rsidTr="00ED42B0">
        <w:trPr>
          <w:jc w:val="center"/>
        </w:trPr>
        <w:tc>
          <w:tcPr>
            <w:tcW w:w="3897" w:type="dxa"/>
            <w:gridSpan w:val="4"/>
            <w:tcBorders>
              <w:top w:val="nil"/>
              <w:left w:val="nil"/>
              <w:bottom w:val="nil"/>
              <w:right w:val="nil"/>
            </w:tcBorders>
          </w:tcPr>
          <w:p w:rsidR="00B464F8" w:rsidRDefault="00B464F8" w:rsidP="00B037AB">
            <w:pPr>
              <w:jc w:val="right"/>
              <w:rPr>
                <w:sz w:val="22"/>
                <w:szCs w:val="22"/>
              </w:rPr>
            </w:pPr>
          </w:p>
        </w:tc>
        <w:tc>
          <w:tcPr>
            <w:tcW w:w="3422" w:type="dxa"/>
            <w:gridSpan w:val="5"/>
            <w:tcBorders>
              <w:top w:val="nil"/>
              <w:left w:val="nil"/>
              <w:bottom w:val="nil"/>
              <w:right w:val="nil"/>
            </w:tcBorders>
          </w:tcPr>
          <w:p w:rsidR="00B464F8" w:rsidRDefault="00B464F8" w:rsidP="00A900B4">
            <w:pPr>
              <w:jc w:val="center"/>
              <w:rPr>
                <w:sz w:val="22"/>
                <w:szCs w:val="22"/>
              </w:rPr>
            </w:pPr>
            <w:r w:rsidRPr="00B464F8">
              <w:rPr>
                <w:b/>
                <w:sz w:val="22"/>
                <w:szCs w:val="22"/>
              </w:rPr>
              <w:t>Natural Condition Weight</w:t>
            </w:r>
          </w:p>
        </w:tc>
        <w:tc>
          <w:tcPr>
            <w:tcW w:w="326" w:type="dxa"/>
            <w:tcBorders>
              <w:top w:val="nil"/>
              <w:left w:val="nil"/>
              <w:bottom w:val="nil"/>
              <w:right w:val="nil"/>
            </w:tcBorders>
          </w:tcPr>
          <w:p w:rsidR="00B464F8" w:rsidRDefault="00B464F8" w:rsidP="00B037AB">
            <w:pPr>
              <w:jc w:val="right"/>
              <w:rPr>
                <w:sz w:val="22"/>
                <w:szCs w:val="22"/>
              </w:rPr>
            </w:pPr>
          </w:p>
        </w:tc>
        <w:tc>
          <w:tcPr>
            <w:tcW w:w="1931" w:type="dxa"/>
            <w:tcBorders>
              <w:top w:val="nil"/>
              <w:left w:val="nil"/>
              <w:right w:val="nil"/>
            </w:tcBorders>
          </w:tcPr>
          <w:p w:rsidR="00B464F8" w:rsidRPr="00F7373B" w:rsidRDefault="00B464F8" w:rsidP="00F7373B">
            <w:pPr>
              <w:jc w:val="center"/>
              <w:rPr>
                <w:sz w:val="22"/>
                <w:szCs w:val="22"/>
              </w:rPr>
            </w:pPr>
          </w:p>
        </w:tc>
      </w:tr>
      <w:tr w:rsidR="00B037AB" w:rsidRPr="00F7373B" w:rsidTr="00ED42B0">
        <w:trPr>
          <w:jc w:val="center"/>
        </w:trPr>
        <w:tc>
          <w:tcPr>
            <w:tcW w:w="3371"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3389" w:type="dxa"/>
            <w:gridSpan w:val="4"/>
            <w:tcBorders>
              <w:top w:val="nil"/>
              <w:left w:val="nil"/>
              <w:bottom w:val="nil"/>
              <w:right w:val="nil"/>
            </w:tcBorders>
          </w:tcPr>
          <w:p w:rsidR="00B037AB" w:rsidRPr="00ED42B0" w:rsidRDefault="00B037AB" w:rsidP="00B464F8">
            <w:pPr>
              <w:jc w:val="right"/>
              <w:rPr>
                <w:sz w:val="22"/>
                <w:szCs w:val="22"/>
              </w:rPr>
            </w:pPr>
            <w:r w:rsidRPr="00ED42B0">
              <w:rPr>
                <w:sz w:val="22"/>
                <w:szCs w:val="22"/>
              </w:rPr>
              <w:t>Shrinkage Allowance</w:t>
            </w:r>
            <w:r w:rsidR="00ED42B0">
              <w:rPr>
                <w:sz w:val="22"/>
                <w:szCs w:val="22"/>
              </w:rPr>
              <w:t>/</w:t>
            </w:r>
            <w:r w:rsidRPr="00ED42B0">
              <w:rPr>
                <w:sz w:val="22"/>
                <w:szCs w:val="22"/>
              </w:rPr>
              <w:t xml:space="preserve"> </w:t>
            </w:r>
          </w:p>
          <w:p w:rsidR="00B037AB" w:rsidRDefault="00B037AB" w:rsidP="00B464F8">
            <w:pPr>
              <w:jc w:val="right"/>
              <w:rPr>
                <w:sz w:val="22"/>
                <w:szCs w:val="22"/>
              </w:rPr>
            </w:pPr>
            <w:r>
              <w:rPr>
                <w:sz w:val="22"/>
                <w:szCs w:val="22"/>
              </w:rPr>
              <w:t>Total Packed Weight</w:t>
            </w:r>
            <w:r w:rsidR="00B464F8">
              <w:rPr>
                <w:sz w:val="22"/>
                <w:szCs w:val="22"/>
              </w:rPr>
              <w:t xml:space="preserve"> (lbs)</w:t>
            </w: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tcBorders>
          </w:tcPr>
          <w:p w:rsidR="00B037AB" w:rsidRDefault="00B037AB" w:rsidP="00B037AB">
            <w:pPr>
              <w:jc w:val="right"/>
              <w:rPr>
                <w:sz w:val="22"/>
                <w:szCs w:val="22"/>
              </w:rPr>
            </w:pPr>
          </w:p>
        </w:tc>
        <w:tc>
          <w:tcPr>
            <w:tcW w:w="1931" w:type="dxa"/>
          </w:tcPr>
          <w:p w:rsidR="00B037AB" w:rsidRPr="00F7373B" w:rsidRDefault="00B037AB" w:rsidP="00F7373B">
            <w:pPr>
              <w:jc w:val="center"/>
              <w:rPr>
                <w:sz w:val="22"/>
                <w:szCs w:val="22"/>
              </w:rPr>
            </w:pPr>
          </w:p>
        </w:tc>
      </w:tr>
      <w:tr w:rsidR="00B037AB" w:rsidRPr="00F7373B" w:rsidTr="00ED42B0">
        <w:trPr>
          <w:jc w:val="center"/>
        </w:trPr>
        <w:tc>
          <w:tcPr>
            <w:tcW w:w="3897" w:type="dxa"/>
            <w:gridSpan w:val="4"/>
            <w:tcBorders>
              <w:top w:val="nil"/>
              <w:left w:val="nil"/>
              <w:bottom w:val="nil"/>
              <w:right w:val="nil"/>
            </w:tcBorders>
          </w:tcPr>
          <w:p w:rsidR="00B037AB" w:rsidRDefault="00B037AB" w:rsidP="00B037AB">
            <w:pPr>
              <w:jc w:val="right"/>
              <w:rPr>
                <w:sz w:val="22"/>
                <w:szCs w:val="22"/>
              </w:rPr>
            </w:pPr>
          </w:p>
        </w:tc>
        <w:tc>
          <w:tcPr>
            <w:tcW w:w="2863" w:type="dxa"/>
            <w:gridSpan w:val="3"/>
            <w:tcBorders>
              <w:top w:val="nil"/>
              <w:left w:val="nil"/>
              <w:bottom w:val="nil"/>
              <w:right w:val="nil"/>
            </w:tcBorders>
          </w:tcPr>
          <w:p w:rsidR="00B037AB" w:rsidRDefault="00B037AB" w:rsidP="00B464F8">
            <w:pPr>
              <w:jc w:val="right"/>
              <w:rPr>
                <w:sz w:val="22"/>
                <w:szCs w:val="22"/>
              </w:rPr>
            </w:pP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p>
        </w:tc>
        <w:tc>
          <w:tcPr>
            <w:tcW w:w="1931" w:type="dxa"/>
            <w:tcBorders>
              <w:left w:val="nil"/>
              <w:bottom w:val="nil"/>
              <w:right w:val="nil"/>
            </w:tcBorders>
          </w:tcPr>
          <w:p w:rsidR="00B037AB" w:rsidRPr="00F7373B" w:rsidRDefault="00B037AB"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3422" w:type="dxa"/>
            <w:gridSpan w:val="5"/>
            <w:tcBorders>
              <w:top w:val="nil"/>
              <w:left w:val="nil"/>
              <w:bottom w:val="nil"/>
              <w:right w:val="nil"/>
            </w:tcBorders>
          </w:tcPr>
          <w:p w:rsidR="00A900B4" w:rsidRPr="00A900B4" w:rsidRDefault="00A900B4" w:rsidP="00A900B4">
            <w:pPr>
              <w:jc w:val="center"/>
              <w:rPr>
                <w:b/>
                <w:sz w:val="22"/>
                <w:szCs w:val="22"/>
              </w:rPr>
            </w:pPr>
            <w:r w:rsidRPr="00A900B4">
              <w:rPr>
                <w:b/>
                <w:sz w:val="22"/>
                <w:szCs w:val="22"/>
              </w:rPr>
              <w:t>Cash Back Requested</w:t>
            </w: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top w:val="nil"/>
              <w:left w:val="nil"/>
              <w:bottom w:val="nil"/>
              <w:right w:val="nil"/>
            </w:tcBorders>
          </w:tcPr>
          <w:p w:rsidR="00A900B4" w:rsidRPr="00F7373B" w:rsidRDefault="00A900B4" w:rsidP="00F7373B">
            <w:pPr>
              <w:jc w:val="center"/>
              <w:rPr>
                <w:sz w:val="22"/>
                <w:szCs w:val="22"/>
              </w:rPr>
            </w:pPr>
          </w:p>
        </w:tc>
      </w:tr>
      <w:tr w:rsidR="00A900B4" w:rsidRPr="00F7373B" w:rsidTr="00ED42B0">
        <w:trPr>
          <w:jc w:val="center"/>
        </w:trPr>
        <w:tc>
          <w:tcPr>
            <w:tcW w:w="6017" w:type="dxa"/>
            <w:gridSpan w:val="6"/>
            <w:tcBorders>
              <w:top w:val="nil"/>
              <w:left w:val="nil"/>
              <w:bottom w:val="nil"/>
              <w:right w:val="nil"/>
            </w:tcBorders>
          </w:tcPr>
          <w:p w:rsidR="00A900B4" w:rsidRDefault="00A900B4" w:rsidP="00B037AB">
            <w:pPr>
              <w:jc w:val="right"/>
              <w:rPr>
                <w:sz w:val="22"/>
                <w:szCs w:val="22"/>
              </w:rPr>
            </w:pPr>
            <w:r>
              <w:rPr>
                <w:sz w:val="22"/>
                <w:szCs w:val="22"/>
              </w:rPr>
              <w:t>Country Cash Back Rate</w:t>
            </w:r>
          </w:p>
        </w:tc>
        <w:tc>
          <w:tcPr>
            <w:tcW w:w="853" w:type="dxa"/>
            <w:gridSpan w:val="2"/>
            <w:tcBorders>
              <w:top w:val="nil"/>
              <w:left w:val="nil"/>
              <w:bottom w:val="single" w:sz="4" w:space="0" w:color="auto"/>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r>
              <w:rPr>
                <w:sz w:val="22"/>
                <w:szCs w:val="22"/>
              </w:rPr>
              <w:t>/lb</w:t>
            </w:r>
          </w:p>
        </w:tc>
        <w:tc>
          <w:tcPr>
            <w:tcW w:w="326" w:type="dxa"/>
            <w:tcBorders>
              <w:top w:val="nil"/>
              <w:left w:val="nil"/>
              <w:bottom w:val="nil"/>
              <w:right w:val="nil"/>
            </w:tcBorders>
          </w:tcPr>
          <w:p w:rsidR="00A900B4" w:rsidRDefault="00A900B4" w:rsidP="00B037AB">
            <w:pPr>
              <w:jc w:val="right"/>
              <w:rPr>
                <w:sz w:val="22"/>
                <w:szCs w:val="22"/>
              </w:rPr>
            </w:pPr>
            <w:r>
              <w:rPr>
                <w:sz w:val="22"/>
                <w:szCs w:val="22"/>
              </w:rPr>
              <w:t>$</w:t>
            </w:r>
          </w:p>
        </w:tc>
        <w:tc>
          <w:tcPr>
            <w:tcW w:w="1931" w:type="dxa"/>
            <w:tcBorders>
              <w:top w:val="nil"/>
              <w:left w:val="nil"/>
              <w:right w:val="nil"/>
            </w:tcBorders>
          </w:tcPr>
          <w:p w:rsidR="00A900B4" w:rsidRPr="00F7373B" w:rsidRDefault="00A900B4"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2120" w:type="dxa"/>
            <w:gridSpan w:val="2"/>
            <w:tcBorders>
              <w:top w:val="nil"/>
              <w:left w:val="nil"/>
              <w:bottom w:val="nil"/>
              <w:right w:val="nil"/>
            </w:tcBorders>
          </w:tcPr>
          <w:p w:rsidR="00A900B4" w:rsidRDefault="00A900B4" w:rsidP="00B037AB">
            <w:pPr>
              <w:jc w:val="right"/>
              <w:rPr>
                <w:sz w:val="22"/>
                <w:szCs w:val="22"/>
              </w:rPr>
            </w:pPr>
          </w:p>
        </w:tc>
        <w:tc>
          <w:tcPr>
            <w:tcW w:w="853" w:type="dxa"/>
            <w:gridSpan w:val="2"/>
            <w:tcBorders>
              <w:top w:val="nil"/>
              <w:left w:val="nil"/>
              <w:bottom w:val="nil"/>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left w:val="nil"/>
              <w:bottom w:val="nil"/>
              <w:right w:val="nil"/>
            </w:tcBorders>
          </w:tcPr>
          <w:p w:rsidR="00A900B4" w:rsidRPr="00F7373B" w:rsidRDefault="00A900B4"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54" w:type="dxa"/>
            <w:gridSpan w:val="9"/>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p>
        </w:tc>
        <w:tc>
          <w:tcPr>
            <w:tcW w:w="6554" w:type="dxa"/>
            <w:gridSpan w:val="9"/>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B464F8"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RDefault="00F7373B" w:rsidP="00EA23AD">
      <w:pPr>
        <w:rPr>
          <w:sz w:val="22"/>
          <w:szCs w:val="22"/>
        </w:rPr>
      </w:pPr>
    </w:p>
    <w:tbl>
      <w:tblPr>
        <w:tblStyle w:val="TableGrid"/>
        <w:tblW w:w="0" w:type="auto"/>
        <w:tblLook w:val="04A0"/>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ED42B0">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ED42B0" w:rsidRDefault="00ED42B0">
      <w:pPr>
        <w:rPr>
          <w:b/>
          <w:sz w:val="22"/>
          <w:szCs w:val="22"/>
          <w:u w:val="single"/>
        </w:rPr>
      </w:pPr>
      <w:r>
        <w:rPr>
          <w:b/>
          <w:sz w:val="22"/>
          <w:szCs w:val="22"/>
          <w:u w:val="single"/>
        </w:rPr>
        <w:br w:type="page"/>
      </w:r>
    </w:p>
    <w:p w:rsidR="00782084" w:rsidRPr="00782084" w:rsidRDefault="00782084" w:rsidP="00782084">
      <w:pPr>
        <w:spacing w:line="240" w:lineRule="exact"/>
        <w:jc w:val="center"/>
        <w:rPr>
          <w:sz w:val="22"/>
          <w:szCs w:val="22"/>
        </w:rPr>
      </w:pPr>
      <w:r w:rsidRPr="00782084">
        <w:rPr>
          <w:b/>
          <w:sz w:val="22"/>
          <w:szCs w:val="22"/>
          <w:u w:val="single"/>
        </w:rPr>
        <w:lastRenderedPageBreak/>
        <w:t>INSTRUCTIONS FOR COMPLETING FORM RAC-100</w:t>
      </w:r>
    </w:p>
    <w:p w:rsidR="00782084" w:rsidRPr="00D74E78" w:rsidRDefault="00782084" w:rsidP="00782084">
      <w:pPr>
        <w:rPr>
          <w:sz w:val="16"/>
          <w:szCs w:val="22"/>
        </w:rPr>
      </w:pPr>
    </w:p>
    <w:p w:rsidR="00782084" w:rsidRDefault="00782084" w:rsidP="001C4FC0">
      <w:pPr>
        <w:spacing w:line="240" w:lineRule="exact"/>
        <w:jc w:val="both"/>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 from the Packer. (7 U.S.C. 608(d)</w:t>
      </w:r>
      <w:r w:rsidR="001C4FC0">
        <w:rPr>
          <w:sz w:val="22"/>
          <w:szCs w:val="22"/>
        </w:rPr>
        <w:t>,</w:t>
      </w:r>
      <w:r w:rsidRPr="00782084">
        <w:rPr>
          <w:sz w:val="22"/>
          <w:szCs w:val="22"/>
        </w:rPr>
        <w:t xml:space="preserve"> </w:t>
      </w:r>
      <w:proofErr w:type="gramStart"/>
      <w:r w:rsidRPr="00782084">
        <w:rPr>
          <w:sz w:val="22"/>
          <w:szCs w:val="22"/>
        </w:rPr>
        <w:t>7 C.F.R. 989.67</w:t>
      </w:r>
      <w:proofErr w:type="gramEnd"/>
      <w:r w:rsidRPr="00782084">
        <w:rPr>
          <w:sz w:val="22"/>
          <w:szCs w:val="22"/>
        </w:rPr>
        <w:t>).</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001C4FC0" w:rsidRPr="00D74E78" w:rsidRDefault="001C4FC0" w:rsidP="00782084">
      <w:pPr>
        <w:spacing w:line="240" w:lineRule="exact"/>
        <w:rPr>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6768"/>
      </w:tblGrid>
      <w:tr w:rsidR="00782084" w:rsidTr="00D74E78">
        <w:tc>
          <w:tcPr>
            <w:tcW w:w="2808" w:type="dxa"/>
          </w:tcPr>
          <w:p w:rsidR="00782084" w:rsidRPr="001C4FC0" w:rsidRDefault="00782084" w:rsidP="001C4FC0">
            <w:pPr>
              <w:rPr>
                <w:sz w:val="22"/>
                <w:szCs w:val="22"/>
              </w:rPr>
            </w:pPr>
            <w:r w:rsidRPr="001C4FC0">
              <w:rPr>
                <w:b/>
                <w:sz w:val="22"/>
                <w:szCs w:val="22"/>
              </w:rPr>
              <w:t>Varietal Type</w:t>
            </w:r>
          </w:p>
        </w:tc>
        <w:tc>
          <w:tcPr>
            <w:tcW w:w="6768" w:type="dxa"/>
            <w:vAlign w:val="center"/>
          </w:tcPr>
          <w:p w:rsidR="00782084" w:rsidRDefault="001C4FC0" w:rsidP="00D74E78">
            <w:pPr>
              <w:tabs>
                <w:tab w:val="left" w:pos="720"/>
                <w:tab w:val="left" w:pos="1440"/>
              </w:tabs>
              <w:spacing w:line="240" w:lineRule="exact"/>
              <w:jc w:val="both"/>
              <w:rPr>
                <w:sz w:val="22"/>
                <w:szCs w:val="22"/>
              </w:rPr>
            </w:pPr>
            <w:r>
              <w:rPr>
                <w:sz w:val="22"/>
                <w:szCs w:val="22"/>
              </w:rPr>
              <w:t>Use terminology specified in s</w:t>
            </w:r>
            <w:r w:rsidR="00782084" w:rsidRPr="00782084">
              <w:rPr>
                <w:sz w:val="22"/>
                <w:szCs w:val="22"/>
              </w:rPr>
              <w:t xml:space="preserve">ection 989.11 of </w:t>
            </w:r>
            <w:r>
              <w:rPr>
                <w:sz w:val="22"/>
                <w:szCs w:val="22"/>
              </w:rPr>
              <w:t>Marketing</w:t>
            </w:r>
            <w:r w:rsidR="00782084" w:rsidRPr="00782084">
              <w:rPr>
                <w:sz w:val="22"/>
                <w:szCs w:val="22"/>
              </w:rPr>
              <w:t xml:space="preserve"> Order No. 989</w:t>
            </w:r>
            <w:r>
              <w:rPr>
                <w:sz w:val="22"/>
                <w:szCs w:val="22"/>
              </w:rPr>
              <w:t>,</w:t>
            </w:r>
            <w:r w:rsidR="00782084" w:rsidRPr="00782084">
              <w:rPr>
                <w:sz w:val="22"/>
                <w:szCs w:val="22"/>
              </w:rPr>
              <w:t xml:space="preserve"> as amended.</w:t>
            </w:r>
          </w:p>
          <w:p w:rsidR="001C4FC0" w:rsidRDefault="001C4FC0" w:rsidP="00D74E78">
            <w:pPr>
              <w:tabs>
                <w:tab w:val="left" w:pos="720"/>
                <w:tab w:val="left" w:pos="1440"/>
              </w:tabs>
              <w:spacing w:line="240" w:lineRule="exact"/>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 Style</w:t>
            </w:r>
          </w:p>
        </w:tc>
        <w:tc>
          <w:tcPr>
            <w:tcW w:w="6768" w:type="dxa"/>
            <w:vAlign w:val="center"/>
          </w:tcPr>
          <w:p w:rsidR="00782084" w:rsidRDefault="00A71B17" w:rsidP="00D74E78">
            <w:pPr>
              <w:jc w:val="both"/>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RDefault="001C4FC0" w:rsidP="00D74E78">
            <w:pPr>
              <w:jc w:val="both"/>
              <w:rPr>
                <w:sz w:val="22"/>
                <w:szCs w:val="22"/>
              </w:rPr>
            </w:pPr>
          </w:p>
        </w:tc>
      </w:tr>
      <w:tr w:rsidR="008374E1" w:rsidTr="00D74E78">
        <w:tc>
          <w:tcPr>
            <w:tcW w:w="2808" w:type="dxa"/>
          </w:tcPr>
          <w:p w:rsidR="008374E1" w:rsidRPr="001C4FC0" w:rsidRDefault="008374E1" w:rsidP="001C4FC0">
            <w:pPr>
              <w:rPr>
                <w:b/>
                <w:sz w:val="22"/>
                <w:szCs w:val="22"/>
              </w:rPr>
            </w:pPr>
            <w:r>
              <w:rPr>
                <w:b/>
                <w:sz w:val="22"/>
                <w:szCs w:val="22"/>
              </w:rPr>
              <w:t>No. per Case</w:t>
            </w:r>
          </w:p>
        </w:tc>
        <w:tc>
          <w:tcPr>
            <w:tcW w:w="6768" w:type="dxa"/>
            <w:vAlign w:val="center"/>
          </w:tcPr>
          <w:p w:rsidR="008374E1" w:rsidRDefault="008374E1" w:rsidP="00D74E78">
            <w:pPr>
              <w:jc w:val="both"/>
              <w:rPr>
                <w:sz w:val="22"/>
                <w:szCs w:val="22"/>
              </w:rPr>
            </w:pPr>
            <w:r>
              <w:rPr>
                <w:sz w:val="22"/>
                <w:szCs w:val="22"/>
              </w:rPr>
              <w:t>Specify the net fruit weight per case.</w:t>
            </w:r>
          </w:p>
          <w:p w:rsidR="008374E1" w:rsidRPr="00782084" w:rsidRDefault="008374E1"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 xml:space="preserve">No. </w:t>
            </w:r>
            <w:r w:rsidR="008374E1">
              <w:rPr>
                <w:b/>
                <w:sz w:val="22"/>
                <w:szCs w:val="22"/>
              </w:rPr>
              <w:t xml:space="preserve">of </w:t>
            </w:r>
            <w:r w:rsidRPr="001C4FC0">
              <w:rPr>
                <w:b/>
                <w:sz w:val="22"/>
                <w:szCs w:val="22"/>
              </w:rPr>
              <w:t>Cases</w:t>
            </w:r>
          </w:p>
        </w:tc>
        <w:tc>
          <w:tcPr>
            <w:tcW w:w="6768" w:type="dxa"/>
            <w:vAlign w:val="center"/>
          </w:tcPr>
          <w:p w:rsidR="00782084" w:rsidRDefault="00A71B17" w:rsidP="00D74E78">
            <w:pPr>
              <w:jc w:val="both"/>
              <w:rPr>
                <w:sz w:val="22"/>
                <w:szCs w:val="22"/>
              </w:rPr>
            </w:pPr>
            <w:r w:rsidRPr="00782084">
              <w:rPr>
                <w:sz w:val="22"/>
                <w:szCs w:val="22"/>
              </w:rPr>
              <w:t>Specify the number of cases applied for as shipped for the specified pack style.</w:t>
            </w:r>
          </w:p>
          <w:p w:rsidR="001C4FC0" w:rsidRDefault="001C4FC0"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Packed Weight</w:t>
            </w:r>
          </w:p>
        </w:tc>
        <w:tc>
          <w:tcPr>
            <w:tcW w:w="6768" w:type="dxa"/>
            <w:vAlign w:val="center"/>
          </w:tcPr>
          <w:p w:rsidR="00782084" w:rsidRDefault="00A71B17" w:rsidP="00D74E78">
            <w:pPr>
              <w:jc w:val="both"/>
              <w:rPr>
                <w:sz w:val="22"/>
                <w:szCs w:val="22"/>
              </w:rPr>
            </w:pPr>
            <w:r w:rsidRPr="00782084">
              <w:rPr>
                <w:sz w:val="22"/>
                <w:szCs w:val="22"/>
              </w:rPr>
              <w:t>Multiply the net weight per case by the number of cases shipped (No. Cases).</w:t>
            </w:r>
          </w:p>
          <w:p w:rsidR="001C4FC0" w:rsidRDefault="001C4FC0" w:rsidP="00D74E78">
            <w:pPr>
              <w:jc w:val="both"/>
              <w:rPr>
                <w:sz w:val="22"/>
                <w:szCs w:val="22"/>
              </w:rPr>
            </w:pPr>
          </w:p>
        </w:tc>
      </w:tr>
      <w:tr w:rsidR="00782084" w:rsidTr="00D74E78">
        <w:tc>
          <w:tcPr>
            <w:tcW w:w="2808" w:type="dxa"/>
          </w:tcPr>
          <w:p w:rsidR="00782084" w:rsidRPr="001C4FC0" w:rsidRDefault="008374E1" w:rsidP="001C4FC0">
            <w:pPr>
              <w:rPr>
                <w:sz w:val="22"/>
                <w:szCs w:val="22"/>
              </w:rPr>
            </w:pPr>
            <w:r>
              <w:rPr>
                <w:b/>
                <w:sz w:val="22"/>
                <w:szCs w:val="22"/>
              </w:rPr>
              <w:t>Total Packed Weight</w:t>
            </w:r>
          </w:p>
        </w:tc>
        <w:tc>
          <w:tcPr>
            <w:tcW w:w="6768" w:type="dxa"/>
            <w:vAlign w:val="center"/>
          </w:tcPr>
          <w:p w:rsidR="001C4FC0" w:rsidRDefault="008374E1" w:rsidP="008374E1">
            <w:pPr>
              <w:jc w:val="both"/>
              <w:rPr>
                <w:sz w:val="22"/>
                <w:szCs w:val="22"/>
              </w:rPr>
            </w:pPr>
            <w:r>
              <w:rPr>
                <w:sz w:val="22"/>
                <w:szCs w:val="22"/>
              </w:rPr>
              <w:t>Add the computer packed weight for each pack style.</w:t>
            </w:r>
          </w:p>
          <w:p w:rsidR="008374E1" w:rsidRDefault="008374E1" w:rsidP="008374E1">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Natural Condition Weight</w:t>
            </w:r>
          </w:p>
        </w:tc>
        <w:tc>
          <w:tcPr>
            <w:tcW w:w="6768" w:type="dxa"/>
            <w:vAlign w:val="center"/>
          </w:tcPr>
          <w:p w:rsidR="00A71B17" w:rsidRPr="008374E1" w:rsidRDefault="008374E1" w:rsidP="00D74E78">
            <w:pPr>
              <w:jc w:val="both"/>
              <w:rPr>
                <w:sz w:val="22"/>
                <w:szCs w:val="22"/>
              </w:rPr>
            </w:pPr>
            <w:r w:rsidRPr="008374E1">
              <w:rPr>
                <w:sz w:val="22"/>
                <w:szCs w:val="22"/>
              </w:rPr>
              <w:t>Divide the Total Packed Weight by the shrinkage factor as specified in the export replacement offer.</w:t>
            </w:r>
          </w:p>
          <w:p w:rsidR="001C4FC0" w:rsidRPr="00782084" w:rsidRDefault="001C4FC0" w:rsidP="00D74E78">
            <w:pPr>
              <w:jc w:val="both"/>
              <w:rPr>
                <w:sz w:val="22"/>
                <w:szCs w:val="22"/>
              </w:rPr>
            </w:pPr>
          </w:p>
        </w:tc>
      </w:tr>
      <w:tr w:rsidR="00A71B17" w:rsidTr="00D74E78">
        <w:tc>
          <w:tcPr>
            <w:tcW w:w="2808" w:type="dxa"/>
          </w:tcPr>
          <w:p w:rsidR="00A71B17" w:rsidRPr="001C4FC0" w:rsidRDefault="008374E1" w:rsidP="001C4FC0">
            <w:pPr>
              <w:rPr>
                <w:b/>
                <w:sz w:val="22"/>
                <w:szCs w:val="22"/>
              </w:rPr>
            </w:pPr>
            <w:r>
              <w:rPr>
                <w:b/>
                <w:sz w:val="22"/>
                <w:szCs w:val="22"/>
              </w:rPr>
              <w:t>“Cash Back” Requested</w:t>
            </w:r>
          </w:p>
        </w:tc>
        <w:tc>
          <w:tcPr>
            <w:tcW w:w="6768" w:type="dxa"/>
            <w:vAlign w:val="center"/>
          </w:tcPr>
          <w:p w:rsidR="001C4FC0" w:rsidRPr="008374E1" w:rsidRDefault="008374E1" w:rsidP="008374E1">
            <w:pPr>
              <w:jc w:val="both"/>
              <w:rPr>
                <w:sz w:val="22"/>
                <w:szCs w:val="22"/>
              </w:rPr>
            </w:pPr>
            <w:r w:rsidRPr="008374E1">
              <w:rPr>
                <w:sz w:val="22"/>
                <w:szCs w:val="22"/>
              </w:rPr>
              <w:t>Multiply the N</w:t>
            </w:r>
            <w:r>
              <w:rPr>
                <w:sz w:val="22"/>
                <w:szCs w:val="22"/>
              </w:rPr>
              <w:t>atural Condition Weight by the “</w:t>
            </w:r>
            <w:r w:rsidRPr="008374E1">
              <w:rPr>
                <w:sz w:val="22"/>
                <w:szCs w:val="22"/>
              </w:rPr>
              <w:t>Cash Back</w:t>
            </w:r>
            <w:r>
              <w:rPr>
                <w:sz w:val="22"/>
                <w:szCs w:val="22"/>
              </w:rPr>
              <w:t>”</w:t>
            </w:r>
            <w:r w:rsidRPr="008374E1">
              <w:rPr>
                <w:sz w:val="22"/>
                <w:szCs w:val="22"/>
              </w:rPr>
              <w:t xml:space="preserve"> rate as specified in Exhibit A of the applicable Export Replacement Offer.</w:t>
            </w:r>
          </w:p>
          <w:p w:rsidR="008374E1" w:rsidRPr="00782084" w:rsidRDefault="008374E1" w:rsidP="008374E1">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Country</w:t>
            </w:r>
          </w:p>
        </w:tc>
        <w:tc>
          <w:tcPr>
            <w:tcW w:w="6768" w:type="dxa"/>
            <w:vAlign w:val="center"/>
          </w:tcPr>
          <w:p w:rsidR="00A71B17" w:rsidRDefault="00A71B17" w:rsidP="00D74E78">
            <w:pPr>
              <w:jc w:val="both"/>
              <w:rPr>
                <w:sz w:val="22"/>
                <w:szCs w:val="22"/>
              </w:rPr>
            </w:pPr>
            <w:r w:rsidRPr="00782084">
              <w:rPr>
                <w:sz w:val="22"/>
                <w:szCs w:val="22"/>
              </w:rPr>
              <w:t>Specify the final country of destination for this shipment.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Exporter/Importer</w:t>
            </w:r>
          </w:p>
        </w:tc>
        <w:tc>
          <w:tcPr>
            <w:tcW w:w="6768" w:type="dxa"/>
            <w:vAlign w:val="center"/>
          </w:tcPr>
          <w:p w:rsidR="00A71B17" w:rsidRDefault="00A71B17" w:rsidP="00D74E78">
            <w:pPr>
              <w:jc w:val="both"/>
              <w:rPr>
                <w:sz w:val="22"/>
                <w:szCs w:val="22"/>
              </w:rPr>
            </w:pPr>
            <w:r w:rsidRPr="00782084">
              <w:rPr>
                <w:sz w:val="22"/>
                <w:szCs w:val="22"/>
              </w:rPr>
              <w:t>Specify the name of the Exporter/Importer to whom the raisins were shipped.</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Intended Shipment Date</w:t>
            </w:r>
          </w:p>
        </w:tc>
        <w:tc>
          <w:tcPr>
            <w:tcW w:w="6768" w:type="dxa"/>
            <w:vAlign w:val="center"/>
          </w:tcPr>
          <w:p w:rsidR="00A71B17" w:rsidRDefault="00A71B17" w:rsidP="00D74E78">
            <w:pPr>
              <w:tabs>
                <w:tab w:val="left" w:pos="720"/>
                <w:tab w:val="left" w:pos="1440"/>
              </w:tabs>
              <w:spacing w:line="240" w:lineRule="exact"/>
              <w:jc w:val="both"/>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001C4FC0" w:rsidRPr="00782084" w:rsidRDefault="001C4FC0" w:rsidP="00D74E78">
            <w:pPr>
              <w:tabs>
                <w:tab w:val="left" w:pos="720"/>
                <w:tab w:val="left" w:pos="1440"/>
              </w:tabs>
              <w:spacing w:line="240" w:lineRule="exact"/>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00A71B17" w:rsidRPr="00782084" w:rsidRDefault="00A71B17" w:rsidP="00D74E78">
            <w:pPr>
              <w:jc w:val="both"/>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00B464F8" w:rsidRPr="00D74E78" w:rsidRDefault="00B464F8" w:rsidP="00782084">
      <w:pPr>
        <w:rPr>
          <w:sz w:val="16"/>
          <w:szCs w:val="22"/>
        </w:rPr>
      </w:pPr>
    </w:p>
    <w:p w:rsidR="008374E1" w:rsidRDefault="008374E1" w:rsidP="00F7373B">
      <w:pPr>
        <w:jc w:val="both"/>
        <w:rPr>
          <w:sz w:val="16"/>
          <w:szCs w:val="14"/>
        </w:rPr>
      </w:pPr>
    </w:p>
    <w:p w:rsidR="008374E1" w:rsidRDefault="008374E1" w:rsidP="00F7373B">
      <w:pPr>
        <w:jc w:val="both"/>
        <w:rPr>
          <w:sz w:val="16"/>
          <w:szCs w:val="14"/>
        </w:rPr>
      </w:pPr>
    </w:p>
    <w:p w:rsidR="008374E1" w:rsidRDefault="008374E1" w:rsidP="00F7373B">
      <w:pPr>
        <w:jc w:val="both"/>
        <w:rPr>
          <w:sz w:val="16"/>
          <w:szCs w:val="14"/>
        </w:rPr>
      </w:pPr>
    </w:p>
    <w:p w:rsidR="008374E1" w:rsidRDefault="008374E1" w:rsidP="00F7373B">
      <w:pPr>
        <w:jc w:val="both"/>
        <w:rPr>
          <w:sz w:val="16"/>
          <w:szCs w:val="14"/>
        </w:rPr>
      </w:pPr>
    </w:p>
    <w:p w:rsidR="00F7373B" w:rsidRPr="008374E1" w:rsidRDefault="00BE2198" w:rsidP="00F7373B">
      <w:pPr>
        <w:jc w:val="both"/>
        <w:rPr>
          <w:sz w:val="16"/>
          <w:szCs w:val="14"/>
        </w:rPr>
      </w:pPr>
      <w:r w:rsidRPr="008374E1">
        <w:rPr>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8374E1">
        <w:rPr>
          <w:sz w:val="16"/>
          <w:szCs w:val="14"/>
        </w:rPr>
        <w:t>10</w:t>
      </w:r>
      <w:r w:rsidRPr="008374E1">
        <w:rPr>
          <w:sz w:val="16"/>
          <w:szCs w:val="14"/>
        </w:rPr>
        <w:t xml:space="preserve"> minutes per response, including the time for reviewing instructions, searching existing data sources, gathering and maintaining the data needed, and completing and reviewing the collection of information.  </w:t>
      </w:r>
    </w:p>
    <w:p w:rsidR="00F7373B" w:rsidRPr="008374E1" w:rsidRDefault="00F7373B" w:rsidP="00F7373B">
      <w:pPr>
        <w:jc w:val="both"/>
        <w:rPr>
          <w:sz w:val="16"/>
          <w:szCs w:val="14"/>
        </w:rPr>
      </w:pPr>
    </w:p>
    <w:p w:rsidR="00F7373B" w:rsidRPr="008374E1" w:rsidRDefault="00BE2198" w:rsidP="00F7373B">
      <w:pPr>
        <w:jc w:val="both"/>
        <w:rPr>
          <w:sz w:val="16"/>
          <w:szCs w:val="14"/>
        </w:rPr>
      </w:pPr>
      <w:r w:rsidRPr="008374E1">
        <w:rPr>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8374E1" w:rsidRDefault="00F7373B" w:rsidP="00F7373B">
      <w:pPr>
        <w:jc w:val="both"/>
        <w:rPr>
          <w:sz w:val="16"/>
          <w:szCs w:val="14"/>
        </w:rPr>
      </w:pPr>
    </w:p>
    <w:p w:rsidR="009F6FD8" w:rsidRPr="008374E1" w:rsidRDefault="00BE2198" w:rsidP="00F7373B">
      <w:pPr>
        <w:jc w:val="both"/>
        <w:rPr>
          <w:sz w:val="16"/>
          <w:szCs w:val="14"/>
        </w:rPr>
      </w:pPr>
      <w:r w:rsidRPr="008374E1">
        <w:rPr>
          <w:sz w:val="16"/>
          <w:szCs w:val="14"/>
        </w:rPr>
        <w:t xml:space="preserve">To file a complaint of discrimination, write to USDA, Director, Office of Civil Rights, </w:t>
      </w:r>
      <w:proofErr w:type="gramStart"/>
      <w:r w:rsidRPr="008374E1">
        <w:rPr>
          <w:sz w:val="16"/>
          <w:szCs w:val="14"/>
        </w:rPr>
        <w:t>1400</w:t>
      </w:r>
      <w:proofErr w:type="gramEnd"/>
      <w:r w:rsidRPr="008374E1">
        <w:rPr>
          <w:sz w:val="16"/>
          <w:szCs w:val="14"/>
        </w:rPr>
        <w:t xml:space="preserve"> Independence Avenue, S. W., Washington, D.C. 20250-9410 or call (800) 795-3272 (voice) or (202) 720-6382 (TDD).  USDA is an equal opportunity provider and employer.</w:t>
      </w:r>
    </w:p>
    <w:sectPr w:rsidR="009F6FD8" w:rsidRPr="008374E1" w:rsidSect="00BE21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C0" w:rsidRPr="00BE2198" w:rsidRDefault="001C4FC0">
    <w:pPr>
      <w:pStyle w:val="Footer"/>
      <w:rPr>
        <w:b/>
        <w:sz w:val="18"/>
        <w:szCs w:val="18"/>
      </w:rPr>
    </w:pPr>
    <w:r>
      <w:rPr>
        <w:b/>
        <w:sz w:val="18"/>
        <w:szCs w:val="18"/>
      </w:rPr>
      <w:t>RAC-100</w:t>
    </w:r>
    <w:r w:rsidR="00682E63">
      <w:rPr>
        <w:b/>
        <w:sz w:val="18"/>
        <w:szCs w:val="18"/>
      </w:rPr>
      <w:t>C</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C0" w:rsidRPr="00BE2198" w:rsidRDefault="001C4FC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82E63"/>
    <w:rsid w:val="00684DF6"/>
    <w:rsid w:val="006B20B5"/>
    <w:rsid w:val="006F343E"/>
    <w:rsid w:val="00702954"/>
    <w:rsid w:val="007368E6"/>
    <w:rsid w:val="00764403"/>
    <w:rsid w:val="007753F0"/>
    <w:rsid w:val="00782084"/>
    <w:rsid w:val="00785E00"/>
    <w:rsid w:val="007D08BB"/>
    <w:rsid w:val="007D3D98"/>
    <w:rsid w:val="008374E1"/>
    <w:rsid w:val="008B6AE7"/>
    <w:rsid w:val="00923C3E"/>
    <w:rsid w:val="009B4786"/>
    <w:rsid w:val="009F6FD8"/>
    <w:rsid w:val="00A01A3C"/>
    <w:rsid w:val="00A71B17"/>
    <w:rsid w:val="00A900B4"/>
    <w:rsid w:val="00AB02F8"/>
    <w:rsid w:val="00B037AB"/>
    <w:rsid w:val="00B464F8"/>
    <w:rsid w:val="00BE2198"/>
    <w:rsid w:val="00BE6D99"/>
    <w:rsid w:val="00C150C9"/>
    <w:rsid w:val="00C3274B"/>
    <w:rsid w:val="00C52C4A"/>
    <w:rsid w:val="00C77396"/>
    <w:rsid w:val="00CC3880"/>
    <w:rsid w:val="00CE119E"/>
    <w:rsid w:val="00D74E78"/>
    <w:rsid w:val="00D807CF"/>
    <w:rsid w:val="00DD6BEC"/>
    <w:rsid w:val="00E408F1"/>
    <w:rsid w:val="00E64AB2"/>
    <w:rsid w:val="00E86EEC"/>
    <w:rsid w:val="00EA23AD"/>
    <w:rsid w:val="00ED42B0"/>
    <w:rsid w:val="00F73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708</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5</cp:revision>
  <cp:lastPrinted>2010-06-09T17:50:00Z</cp:lastPrinted>
  <dcterms:created xsi:type="dcterms:W3CDTF">2010-10-14T20:16:00Z</dcterms:created>
  <dcterms:modified xsi:type="dcterms:W3CDTF">2010-10-19T17:48:00Z</dcterms:modified>
</cp:coreProperties>
</file>