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E30" w:rsidRDefault="0074431C" w:rsidP="0074431C">
      <w:pPr>
        <w:jc w:val="center"/>
      </w:pPr>
      <w:r>
        <w:t>Farmers’ Market Promotion Program – 2008 Farm Bill Changes</w:t>
      </w:r>
    </w:p>
    <w:p w:rsidR="0074431C" w:rsidRDefault="0074431C" w:rsidP="0074431C">
      <w:pPr>
        <w:jc w:val="center"/>
      </w:pPr>
      <w:r>
        <w:t>(Proposed rule)</w:t>
      </w:r>
    </w:p>
    <w:p w:rsidR="0074431C" w:rsidRDefault="0074431C" w:rsidP="0074431C">
      <w:pPr>
        <w:jc w:val="center"/>
      </w:pPr>
      <w:proofErr w:type="gramStart"/>
      <w:r>
        <w:t>OMB NO.</w:t>
      </w:r>
      <w:proofErr w:type="gramEnd"/>
      <w:r>
        <w:t xml:space="preserve"> 0581-NEW</w:t>
      </w:r>
    </w:p>
    <w:p w:rsidR="0074431C" w:rsidRDefault="0074431C" w:rsidP="0074431C"/>
    <w:p w:rsidR="0074431C" w:rsidRDefault="00F820A3" w:rsidP="0074431C">
      <w:r>
        <w:t xml:space="preserve">The following information is collected from the applicant but </w:t>
      </w:r>
      <w:proofErr w:type="gramStart"/>
      <w:r>
        <w:t>are</w:t>
      </w:r>
      <w:proofErr w:type="gramEnd"/>
      <w:r>
        <w:t xml:space="preserve"> not in a standard form format:</w:t>
      </w:r>
    </w:p>
    <w:p w:rsidR="00F820A3" w:rsidRDefault="00F820A3" w:rsidP="0074431C"/>
    <w:p w:rsidR="00F820A3" w:rsidRPr="006A78E5" w:rsidRDefault="00F820A3" w:rsidP="00F820A3">
      <w:pPr>
        <w:tabs>
          <w:tab w:val="left" w:pos="720"/>
        </w:tabs>
        <w:ind w:left="720" w:hanging="360"/>
        <w:outlineLvl w:val="0"/>
      </w:pPr>
      <w:r w:rsidRPr="006A78E5">
        <w:rPr>
          <w:b/>
          <w:u w:val="single"/>
        </w:rPr>
        <w:t>Written Proof of Eligibility</w:t>
      </w:r>
      <w:r w:rsidRPr="006A78E5">
        <w:t>, from a State or Federal source, must be provided by the applicant as part of the application package.  This new required documentation may include, for example for a nonprofit, a copy of the organization’s paperwork from the State or Internal Revenue Service indicating the date of incorporation as a nonprofit.  The documentation ensures AMS that all applicants meet the eligibility criteria for receiving FMPP grant funding.</w:t>
      </w:r>
    </w:p>
    <w:p w:rsidR="00F820A3" w:rsidRPr="006A78E5" w:rsidRDefault="00F820A3" w:rsidP="00F820A3">
      <w:pPr>
        <w:ind w:left="360"/>
        <w:outlineLvl w:val="0"/>
      </w:pPr>
    </w:p>
    <w:p w:rsidR="00F820A3" w:rsidRDefault="00F820A3" w:rsidP="00F820A3">
      <w:pPr>
        <w:tabs>
          <w:tab w:val="left" w:pos="720"/>
        </w:tabs>
        <w:ind w:left="720" w:hanging="360"/>
        <w:outlineLvl w:val="0"/>
        <w:rPr>
          <w:rFonts w:ascii="Courier New" w:hAnsi="Courier New" w:cs="Courier New"/>
        </w:rPr>
      </w:pPr>
      <w:r w:rsidRPr="006A78E5">
        <w:rPr>
          <w:b/>
          <w:u w:val="single"/>
        </w:rPr>
        <w:t xml:space="preserve">Registration with the Central Contractor </w:t>
      </w:r>
      <w:proofErr w:type="gramStart"/>
      <w:r w:rsidRPr="006A78E5">
        <w:rPr>
          <w:b/>
          <w:u w:val="single"/>
        </w:rPr>
        <w:t>Registry</w:t>
      </w:r>
      <w:r w:rsidRPr="006A78E5">
        <w:t>,</w:t>
      </w:r>
      <w:proofErr w:type="gramEnd"/>
      <w:r w:rsidRPr="006A78E5">
        <w:t xml:space="preserve"> is a one-time registration required for any entity applying for Federal agency contracts, grants, cooperative agreements, or other forms of Federal assistance awards.   Registration with the CCR does not guarantee business with the AMS/FMPP or any other Federal government agency.</w:t>
      </w:r>
      <w:r w:rsidRPr="006A78E5">
        <w:rPr>
          <w:rFonts w:ascii="Courier New" w:hAnsi="Courier New" w:cs="Courier New"/>
        </w:rPr>
        <w:t xml:space="preserve"> </w:t>
      </w:r>
    </w:p>
    <w:p w:rsidR="00F820A3" w:rsidRDefault="00F820A3" w:rsidP="00F820A3">
      <w:pPr>
        <w:tabs>
          <w:tab w:val="left" w:pos="720"/>
        </w:tabs>
        <w:ind w:left="720" w:hanging="360"/>
        <w:outlineLvl w:val="0"/>
        <w:rPr>
          <w:rFonts w:ascii="Courier New" w:hAnsi="Courier New" w:cs="Courier New"/>
        </w:rPr>
      </w:pPr>
    </w:p>
    <w:p w:rsidR="00F820A3" w:rsidRPr="006A78E5" w:rsidRDefault="00F820A3" w:rsidP="00F820A3">
      <w:pPr>
        <w:tabs>
          <w:tab w:val="left" w:pos="720"/>
        </w:tabs>
        <w:ind w:left="720" w:hanging="360"/>
        <w:outlineLvl w:val="0"/>
      </w:pPr>
      <w:r>
        <w:rPr>
          <w:rFonts w:ascii="Courier New" w:hAnsi="Courier New" w:cs="Courier New"/>
        </w:rPr>
        <w:t xml:space="preserve">Burden for the above are shown on the AMS-71 Grid. </w:t>
      </w:r>
      <w:r w:rsidRPr="006A78E5">
        <w:rPr>
          <w:rFonts w:ascii="Courier New" w:hAnsi="Courier New" w:cs="Courier New"/>
        </w:rPr>
        <w:t xml:space="preserve"> </w:t>
      </w:r>
    </w:p>
    <w:p w:rsidR="00F820A3" w:rsidRPr="006A78E5" w:rsidRDefault="00F820A3" w:rsidP="00F820A3">
      <w:pPr>
        <w:ind w:left="360"/>
        <w:outlineLvl w:val="0"/>
      </w:pPr>
    </w:p>
    <w:p w:rsidR="00F820A3" w:rsidRDefault="00F820A3" w:rsidP="0074431C"/>
    <w:sectPr w:rsidR="00F820A3" w:rsidSect="00C22E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74431C"/>
    <w:rsid w:val="0074431C"/>
    <w:rsid w:val="00B171FB"/>
    <w:rsid w:val="00C22E30"/>
    <w:rsid w:val="00F82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E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Pish</dc:creator>
  <cp:keywords/>
  <dc:description/>
  <cp:lastModifiedBy>Marilyn Pish</cp:lastModifiedBy>
  <cp:revision>1</cp:revision>
  <dcterms:created xsi:type="dcterms:W3CDTF">2011-01-11T19:35:00Z</dcterms:created>
  <dcterms:modified xsi:type="dcterms:W3CDTF">2011-01-11T19:52:00Z</dcterms:modified>
</cp:coreProperties>
</file>