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06" w:rsidRPr="00030BBF" w:rsidRDefault="00471D06" w:rsidP="00471D06">
      <w:pPr>
        <w:spacing w:line="360" w:lineRule="auto"/>
        <w:jc w:val="center"/>
        <w:rPr>
          <w:b/>
          <w:sz w:val="28"/>
          <w:szCs w:val="28"/>
        </w:rPr>
      </w:pPr>
      <w:r w:rsidRPr="00030BBF">
        <w:rPr>
          <w:b/>
          <w:sz w:val="28"/>
          <w:szCs w:val="28"/>
        </w:rPr>
        <w:t>Well-Integrated Screening and Evaluation for Women Across the Nation</w:t>
      </w:r>
    </w:p>
    <w:p w:rsidR="00BA5E31" w:rsidRPr="00030BBF" w:rsidRDefault="00471D06" w:rsidP="00471D06">
      <w:pPr>
        <w:spacing w:line="360" w:lineRule="auto"/>
        <w:jc w:val="center"/>
        <w:rPr>
          <w:b/>
          <w:sz w:val="28"/>
          <w:szCs w:val="28"/>
        </w:rPr>
      </w:pPr>
      <w:r w:rsidRPr="00030BBF">
        <w:rPr>
          <w:b/>
          <w:sz w:val="28"/>
          <w:szCs w:val="28"/>
        </w:rPr>
        <w:t>(WISEWOMAN) Reporting System</w:t>
      </w:r>
    </w:p>
    <w:p w:rsidR="00F042A3" w:rsidRPr="00F042A3" w:rsidRDefault="00A228F2" w:rsidP="00944DFB">
      <w:pPr>
        <w:jc w:val="center"/>
      </w:pPr>
      <w:r>
        <w:t>(O</w:t>
      </w:r>
      <w:r w:rsidR="00DC1A54">
        <w:t xml:space="preserve">MB </w:t>
      </w:r>
      <w:r>
        <w:t xml:space="preserve">no. </w:t>
      </w:r>
      <w:r w:rsidR="00471D06">
        <w:t>0920-0612</w:t>
      </w:r>
      <w:r>
        <w:t xml:space="preserve">, exp. date </w:t>
      </w:r>
      <w:r w:rsidR="00471D06">
        <w:t>03</w:t>
      </w:r>
      <w:r>
        <w:t>/</w:t>
      </w:r>
      <w:r w:rsidR="00471D06">
        <w:t>31</w:t>
      </w:r>
      <w:r>
        <w:t>/20</w:t>
      </w:r>
      <w:r w:rsidR="00471D06">
        <w:t>13</w:t>
      </w:r>
      <w:r>
        <w:t>)</w:t>
      </w:r>
    </w:p>
    <w:p w:rsidR="009422EA" w:rsidRDefault="009422EA" w:rsidP="00036DCE">
      <w:pPr>
        <w:pStyle w:val="Heading1"/>
        <w:tabs>
          <w:tab w:val="right" w:pos="10080"/>
        </w:tabs>
        <w:rPr>
          <w:b/>
          <w:bCs/>
          <w:szCs w:val="24"/>
        </w:rPr>
      </w:pPr>
    </w:p>
    <w:p w:rsidR="00A228F2" w:rsidRDefault="00A228F2" w:rsidP="00A228F2">
      <w:pPr>
        <w:pStyle w:val="Heading1"/>
        <w:tabs>
          <w:tab w:val="right" w:pos="10080"/>
        </w:tabs>
        <w:jc w:val="center"/>
        <w:rPr>
          <w:b/>
          <w:bCs/>
          <w:szCs w:val="24"/>
        </w:rPr>
      </w:pPr>
      <w:r>
        <w:rPr>
          <w:b/>
          <w:bCs/>
          <w:szCs w:val="24"/>
        </w:rPr>
        <w:t>Change Request and Justification</w:t>
      </w:r>
    </w:p>
    <w:p w:rsidR="00F042A3" w:rsidRPr="00036DCE" w:rsidRDefault="00F042A3" w:rsidP="00036DCE"/>
    <w:p w:rsidR="00A228F2" w:rsidRPr="00AB1E18" w:rsidRDefault="00555BC6" w:rsidP="00A228F2">
      <w:pPr>
        <w:jc w:val="center"/>
      </w:pPr>
      <w:r>
        <w:t xml:space="preserve">December </w:t>
      </w:r>
      <w:r w:rsidR="00C0011A">
        <w:t>22</w:t>
      </w:r>
      <w:r w:rsidR="00477257">
        <w:t>, 2010</w:t>
      </w:r>
    </w:p>
    <w:p w:rsidR="00A228F2" w:rsidRDefault="00A228F2" w:rsidP="00A228F2">
      <w:pPr>
        <w:jc w:val="center"/>
      </w:pPr>
    </w:p>
    <w:p w:rsidR="009422EA" w:rsidRDefault="009422EA" w:rsidP="00555BC6"/>
    <w:p w:rsidR="00502713" w:rsidRDefault="00502713" w:rsidP="00555BC6">
      <w:pPr>
        <w:rPr>
          <w:b/>
        </w:rPr>
      </w:pPr>
    </w:p>
    <w:p w:rsidR="00555BC6" w:rsidRPr="00555BC6" w:rsidRDefault="00555BC6" w:rsidP="00555BC6">
      <w:pPr>
        <w:rPr>
          <w:b/>
        </w:rPr>
      </w:pPr>
      <w:r w:rsidRPr="00555BC6">
        <w:rPr>
          <w:b/>
        </w:rPr>
        <w:t>Background</w:t>
      </w:r>
    </w:p>
    <w:p w:rsidR="00555BC6" w:rsidRDefault="00555BC6" w:rsidP="00555BC6"/>
    <w:p w:rsidR="00555BC6" w:rsidRDefault="00555BC6" w:rsidP="00555BC6">
      <w:pPr>
        <w:pStyle w:val="Heading1"/>
        <w:tabs>
          <w:tab w:val="right" w:pos="10080"/>
        </w:tabs>
      </w:pPr>
      <w:r>
        <w:t>Cardiovascular disease</w:t>
      </w:r>
      <w:r w:rsidRPr="00F12AFB">
        <w:t>, which includes heart disease, myocardial infarction, and stro</w:t>
      </w:r>
      <w:r>
        <w:t xml:space="preserve">ke, is </w:t>
      </w:r>
      <w:r w:rsidRPr="00F12AFB">
        <w:t>a primary contributor to mortality, morbidity, and decreased quality of life</w:t>
      </w:r>
      <w:r>
        <w:t xml:space="preserve">, especially among older women. </w:t>
      </w:r>
      <w:r w:rsidR="00501FD5">
        <w:t xml:space="preserve"> </w:t>
      </w:r>
      <w:r w:rsidRPr="00F12AFB">
        <w:t>Addressing such risk factors as elevated</w:t>
      </w:r>
      <w:r>
        <w:t xml:space="preserve"> blood</w:t>
      </w:r>
      <w:r w:rsidRPr="00F12AFB">
        <w:t xml:space="preserve"> cholesterol, high blood pressure, obesity, sedentary lifestyle, diabetes, and smoking greatly reduces a woman’s risk of CVD-related illness and death.  </w:t>
      </w:r>
      <w:r w:rsidR="00501FD5">
        <w:t>The</w:t>
      </w:r>
      <w:r w:rsidR="00501FD5" w:rsidRPr="00F12AFB">
        <w:t xml:space="preserve"> WISEWOMAN program </w:t>
      </w:r>
      <w:r w:rsidR="00501FD5">
        <w:t>was established to reduce</w:t>
      </w:r>
      <w:r w:rsidR="00501FD5" w:rsidRPr="00F12AFB">
        <w:t xml:space="preserve"> cardiovascular diseas</w:t>
      </w:r>
      <w:r w:rsidR="00501FD5">
        <w:t xml:space="preserve">e </w:t>
      </w:r>
      <w:r w:rsidR="00501FD5" w:rsidRPr="00F12AFB">
        <w:t xml:space="preserve">risk factors among at-risk </w:t>
      </w:r>
      <w:r w:rsidR="00501FD5">
        <w:t xml:space="preserve">low-income </w:t>
      </w:r>
      <w:r w:rsidR="00501FD5" w:rsidRPr="00F12AFB">
        <w:t>women</w:t>
      </w:r>
      <w:r w:rsidR="00501FD5">
        <w:t xml:space="preserve"> aged 40 to 64 by providing preventive services.  CDC collects information from funded WISEWOMAN programs for program monitoring and evaluation.</w:t>
      </w:r>
    </w:p>
    <w:p w:rsidR="00555BC6" w:rsidRPr="007F7BD1" w:rsidRDefault="00555BC6" w:rsidP="00555BC6"/>
    <w:p w:rsidR="00A228F2" w:rsidRDefault="00A228F2" w:rsidP="00A228F2">
      <w:pPr>
        <w:pStyle w:val="Heading1"/>
        <w:tabs>
          <w:tab w:val="right" w:pos="10080"/>
        </w:tabs>
        <w:rPr>
          <w:b/>
          <w:szCs w:val="24"/>
        </w:rPr>
      </w:pPr>
      <w:r w:rsidRPr="00B537E4">
        <w:rPr>
          <w:b/>
          <w:szCs w:val="24"/>
        </w:rPr>
        <w:t>Summary</w:t>
      </w:r>
      <w:r w:rsidR="002732AF">
        <w:rPr>
          <w:b/>
          <w:szCs w:val="24"/>
        </w:rPr>
        <w:t xml:space="preserve"> of Change Request </w:t>
      </w:r>
    </w:p>
    <w:p w:rsidR="00A228F2" w:rsidRDefault="00A228F2" w:rsidP="00A228F2"/>
    <w:p w:rsidR="00555BC6" w:rsidRDefault="00555BC6" w:rsidP="00887C6A">
      <w:r>
        <w:t xml:space="preserve">The WISEWOMAN Reporting </w:t>
      </w:r>
      <w:r w:rsidR="00E31E4A">
        <w:t xml:space="preserve">System </w:t>
      </w:r>
      <w:r>
        <w:t>consists of three information collections:</w:t>
      </w:r>
    </w:p>
    <w:p w:rsidR="00555BC6" w:rsidRDefault="00555BC6" w:rsidP="00E31E4A">
      <w:pPr>
        <w:numPr>
          <w:ilvl w:val="0"/>
          <w:numId w:val="40"/>
        </w:numPr>
      </w:pPr>
      <w:r>
        <w:t>Screening and Assessment Minimum Data Elements (MDE)</w:t>
      </w:r>
    </w:p>
    <w:p w:rsidR="00555BC6" w:rsidRDefault="00E31E4A" w:rsidP="00555BC6">
      <w:pPr>
        <w:numPr>
          <w:ilvl w:val="0"/>
          <w:numId w:val="40"/>
        </w:numPr>
      </w:pPr>
      <w:r>
        <w:t>(</w:t>
      </w:r>
      <w:r w:rsidR="00555BC6">
        <w:t>Lifestyle</w:t>
      </w:r>
      <w:r>
        <w:t>)</w:t>
      </w:r>
      <w:r w:rsidR="00555BC6">
        <w:t xml:space="preserve"> Intervention Minimum Data Elements (MD</w:t>
      </w:r>
      <w:r>
        <w:t>E</w:t>
      </w:r>
      <w:r w:rsidR="00555BC6">
        <w:t>)</w:t>
      </w:r>
    </w:p>
    <w:p w:rsidR="00555BC6" w:rsidRDefault="00555BC6" w:rsidP="00555BC6">
      <w:pPr>
        <w:numPr>
          <w:ilvl w:val="0"/>
          <w:numId w:val="40"/>
        </w:numPr>
      </w:pPr>
      <w:r>
        <w:t>Progress Report</w:t>
      </w:r>
    </w:p>
    <w:p w:rsidR="00036DCE" w:rsidRDefault="00036DCE" w:rsidP="0076793F">
      <w:pPr>
        <w:pStyle w:val="Heading1"/>
        <w:tabs>
          <w:tab w:val="right" w:pos="10080"/>
        </w:tabs>
      </w:pPr>
    </w:p>
    <w:p w:rsidR="0076793F" w:rsidRDefault="00E31E4A" w:rsidP="0076793F">
      <w:pPr>
        <w:pStyle w:val="Heading1"/>
        <w:tabs>
          <w:tab w:val="right" w:pos="10080"/>
        </w:tabs>
        <w:rPr>
          <w:szCs w:val="24"/>
        </w:rPr>
      </w:pPr>
      <w:r>
        <w:t>CDC requests OMB approval to implement m</w:t>
      </w:r>
      <w:r w:rsidR="00555BC6">
        <w:t xml:space="preserve">inor changes to the Screening and Assessment MDE and the Intervention MDE.  </w:t>
      </w:r>
      <w:r w:rsidR="0076793F">
        <w:t xml:space="preserve">No changes to the Progress Report are proposed.  </w:t>
      </w:r>
      <w:r w:rsidR="0076793F" w:rsidRPr="006F62F2">
        <w:t>The</w:t>
      </w:r>
      <w:r w:rsidR="0076793F">
        <w:t xml:space="preserve"> program s</w:t>
      </w:r>
      <w:r w:rsidR="0076793F" w:rsidRPr="006F62F2">
        <w:t xml:space="preserve">cope, purpose, burden, protocol, methodology, and planned analyses remain unchanged from the </w:t>
      </w:r>
      <w:r w:rsidR="00957799">
        <w:t>previous approval</w:t>
      </w:r>
      <w:r w:rsidR="0076793F" w:rsidRPr="006F62F2">
        <w:t>.</w:t>
      </w:r>
      <w:r w:rsidR="00036DCE">
        <w:rPr>
          <w:szCs w:val="24"/>
        </w:rPr>
        <w:t xml:space="preserve">  An overview of</w:t>
      </w:r>
      <w:r w:rsidR="00DA65E3">
        <w:rPr>
          <w:szCs w:val="24"/>
        </w:rPr>
        <w:t xml:space="preserve"> proposed changes </w:t>
      </w:r>
      <w:r w:rsidR="00036DCE">
        <w:rPr>
          <w:szCs w:val="24"/>
        </w:rPr>
        <w:t>is provided</w:t>
      </w:r>
      <w:r w:rsidR="00DA65E3">
        <w:rPr>
          <w:szCs w:val="24"/>
        </w:rPr>
        <w:t xml:space="preserve"> in Exhibit 1.</w:t>
      </w:r>
      <w:r w:rsidR="00036DCE">
        <w:rPr>
          <w:szCs w:val="24"/>
        </w:rPr>
        <w:t xml:space="preserve">  Exhibits 2, 3 and 4 provided detailed information on proposed changes.</w:t>
      </w:r>
      <w:r w:rsidR="00F15673">
        <w:rPr>
          <w:szCs w:val="24"/>
        </w:rPr>
        <w:t xml:space="preserve">  Attachment 3 is the revised data collection instrument for Screening and Assessment MDE.  Attachment 4 is the revised data collection instrument for Intervention MDE.</w:t>
      </w:r>
    </w:p>
    <w:p w:rsidR="00DA65E3" w:rsidRDefault="00DA65E3" w:rsidP="00DA65E3"/>
    <w:p w:rsidR="00944DFB" w:rsidRDefault="00944DFB" w:rsidP="00DA65E3">
      <w:pPr>
        <w:rPr>
          <w:b/>
        </w:rPr>
      </w:pPr>
      <w:r>
        <w:rPr>
          <w:b/>
        </w:rPr>
        <w:t>Impact on Burden to Respondents</w:t>
      </w:r>
    </w:p>
    <w:p w:rsidR="00944DFB" w:rsidRDefault="00944DFB" w:rsidP="00DA65E3">
      <w:pPr>
        <w:rPr>
          <w:b/>
        </w:rPr>
      </w:pPr>
    </w:p>
    <w:p w:rsidR="00944DFB" w:rsidRDefault="00944DFB" w:rsidP="00DA65E3">
      <w:pPr>
        <w:rPr>
          <w:b/>
        </w:rPr>
      </w:pPr>
      <w:proofErr w:type="gramStart"/>
      <w:r w:rsidRPr="00944DFB">
        <w:t>None.</w:t>
      </w:r>
      <w:proofErr w:type="gramEnd"/>
      <w:r w:rsidRPr="00944DFB">
        <w:t xml:space="preserve">  </w:t>
      </w:r>
      <w:r w:rsidRPr="00944DFB">
        <w:t xml:space="preserve">The planned deletions, additions, and minor changes in the wording of questions are not expected </w:t>
      </w:r>
      <w:r w:rsidRPr="00944DFB">
        <w:rPr>
          <w:iCs/>
        </w:rPr>
        <w:t>to</w:t>
      </w:r>
      <w:r w:rsidRPr="00944DFB">
        <w:t xml:space="preserve"> change the overall burden to respondents</w:t>
      </w:r>
      <w:r w:rsidRPr="00F51FC4">
        <w:t>.</w:t>
      </w:r>
      <w:r>
        <w:t xml:space="preserve">  </w:t>
      </w:r>
    </w:p>
    <w:p w:rsidR="00944DFB" w:rsidRDefault="00944DFB" w:rsidP="00DA65E3">
      <w:pPr>
        <w:rPr>
          <w:b/>
        </w:rPr>
      </w:pPr>
    </w:p>
    <w:p w:rsidR="00502713" w:rsidRDefault="00502713">
      <w:pPr>
        <w:widowControl/>
        <w:autoSpaceDE/>
        <w:autoSpaceDN/>
        <w:adjustRightInd/>
        <w:rPr>
          <w:b/>
        </w:rPr>
      </w:pPr>
      <w:r>
        <w:rPr>
          <w:b/>
        </w:rPr>
        <w:br w:type="page"/>
      </w:r>
    </w:p>
    <w:p w:rsidR="00DA65E3" w:rsidRPr="00DA65E3" w:rsidRDefault="00DA65E3" w:rsidP="00502713">
      <w:pPr>
        <w:widowControl/>
        <w:autoSpaceDE/>
        <w:autoSpaceDN/>
        <w:adjustRightInd/>
        <w:rPr>
          <w:b/>
        </w:rPr>
      </w:pPr>
      <w:r w:rsidRPr="00DA65E3">
        <w:rPr>
          <w:b/>
        </w:rPr>
        <w:lastRenderedPageBreak/>
        <w:t>Justification</w:t>
      </w:r>
    </w:p>
    <w:p w:rsidR="00482D20" w:rsidRDefault="00482D20" w:rsidP="00887C6A"/>
    <w:p w:rsidR="001F5C16" w:rsidRDefault="00D534F4" w:rsidP="00657982">
      <w:pPr>
        <w:rPr>
          <w:iCs/>
        </w:rPr>
      </w:pPr>
      <w:r w:rsidRPr="006F62F2">
        <w:t>Th</w:t>
      </w:r>
      <w:r>
        <w:t>is</w:t>
      </w:r>
      <w:r w:rsidRPr="006F62F2">
        <w:t xml:space="preserve"> </w:t>
      </w:r>
      <w:r>
        <w:t>request</w:t>
      </w:r>
      <w:r w:rsidRPr="006F62F2">
        <w:t xml:space="preserve"> </w:t>
      </w:r>
      <w:r>
        <w:t>is</w:t>
      </w:r>
      <w:r w:rsidRPr="006F62F2">
        <w:t xml:space="preserve"> the result of a review of the WISEWOMAN</w:t>
      </w:r>
      <w:r>
        <w:t xml:space="preserve"> MDE by program staff at CDC. We reviewed national surveys, consulted with the WISEWOMAN funded programs and the CDC National Breast and Cervical Cancer Early Detection Program (which collects similar information for</w:t>
      </w:r>
      <w:r w:rsidR="00FF13ED">
        <w:t xml:space="preserve"> women who receive services through NBCCEDP</w:t>
      </w:r>
      <w:r>
        <w:t xml:space="preserve">), </w:t>
      </w:r>
      <w:r w:rsidR="0044393B">
        <w:t>CDC’s</w:t>
      </w:r>
      <w:r>
        <w:t xml:space="preserve"> Division o</w:t>
      </w:r>
      <w:r w:rsidR="00F15673">
        <w:t xml:space="preserve">f Diabetes Translation, and </w:t>
      </w:r>
      <w:r>
        <w:t>CDC</w:t>
      </w:r>
      <w:r w:rsidR="00F15673">
        <w:t>’s</w:t>
      </w:r>
      <w:r>
        <w:t xml:space="preserve"> Office of Smo</w:t>
      </w:r>
      <w:r w:rsidRPr="00932EF4">
        <w:rPr>
          <w:iCs/>
        </w:rPr>
        <w:t>king and Health</w:t>
      </w:r>
      <w:r>
        <w:rPr>
          <w:iCs/>
        </w:rPr>
        <w:t xml:space="preserve">.  We identified a number of opportunities for improving </w:t>
      </w:r>
      <w:r w:rsidR="00FF13ED">
        <w:rPr>
          <w:iCs/>
        </w:rPr>
        <w:t xml:space="preserve">WISEWOMAN </w:t>
      </w:r>
      <w:r w:rsidR="0044393B">
        <w:rPr>
          <w:iCs/>
        </w:rPr>
        <w:t xml:space="preserve">data quality and for </w:t>
      </w:r>
      <w:r w:rsidR="0044393B">
        <w:t>aligning</w:t>
      </w:r>
      <w:r w:rsidR="0044393B" w:rsidRPr="006F62F2">
        <w:t xml:space="preserve"> </w:t>
      </w:r>
      <w:r w:rsidR="0044393B">
        <w:t xml:space="preserve">WISEWOMAN data with evaluation data collected for other chronic disease programs at CDC.  </w:t>
      </w:r>
      <w:r w:rsidR="001F5C16">
        <w:rPr>
          <w:iCs/>
        </w:rPr>
        <w:t xml:space="preserve">Harmonizing data elements across information collections will improve CDC’s ability to make comparisons between the health of women nationally and WISEWOMAN’s at-risk and underserved population of women between the ages of 40 and 64. WISEWOMAN oversamples this at-risk population in the services it provides. Whereas, 21% of </w:t>
      </w:r>
      <w:r w:rsidR="0022497D">
        <w:rPr>
          <w:iCs/>
        </w:rPr>
        <w:t>w</w:t>
      </w:r>
      <w:r w:rsidR="001F5C16">
        <w:rPr>
          <w:iCs/>
        </w:rPr>
        <w:t>omen reside in rural areas nationally,</w:t>
      </w:r>
      <w:r w:rsidR="007251D1">
        <w:rPr>
          <w:iCs/>
        </w:rPr>
        <w:t xml:space="preserve"> </w:t>
      </w:r>
      <w:r w:rsidR="001F5C16">
        <w:rPr>
          <w:iCs/>
        </w:rPr>
        <w:t xml:space="preserve">39% of the women WISEWOMAN serves reside in rural areas. Access to health care services is </w:t>
      </w:r>
      <w:r w:rsidR="0022497D">
        <w:rPr>
          <w:iCs/>
        </w:rPr>
        <w:t xml:space="preserve">often </w:t>
      </w:r>
      <w:r w:rsidR="001F5C16">
        <w:rPr>
          <w:iCs/>
        </w:rPr>
        <w:t xml:space="preserve">limited in rural areas. </w:t>
      </w:r>
    </w:p>
    <w:p w:rsidR="001F5C16" w:rsidRPr="00932EF4" w:rsidRDefault="001F5C16" w:rsidP="001F5C16"/>
    <w:p w:rsidR="00D534F4" w:rsidRDefault="0044393B" w:rsidP="00D534F4">
      <w:r>
        <w:t xml:space="preserve">A few </w:t>
      </w:r>
      <w:r w:rsidR="00F15673">
        <w:t xml:space="preserve">changes are proposed to </w:t>
      </w:r>
      <w:r>
        <w:rPr>
          <w:iCs/>
        </w:rPr>
        <w:t>harmonize WISEWOMAN data elements with data elements used for the National Adult Tobacco Survey (OMB No. 0920-0828, exp. 10/31/2010) and/or the National Health Interview Survey (OMB No. 0920-0214, exp. 1/31/2013).</w:t>
      </w:r>
      <w:r w:rsidR="00501FD5">
        <w:rPr>
          <w:iCs/>
        </w:rPr>
        <w:t xml:space="preserve">  </w:t>
      </w:r>
      <w:r w:rsidR="00501FD5">
        <w:t>Potential changes to the MDE were discussed with</w:t>
      </w:r>
      <w:r w:rsidR="00501FD5" w:rsidRPr="00382148">
        <w:t xml:space="preserve"> grantees </w:t>
      </w:r>
      <w:r w:rsidR="00501FD5">
        <w:t>d</w:t>
      </w:r>
      <w:r w:rsidR="00D534F4" w:rsidRPr="00382148">
        <w:t>uring the WISEWOMAN annual grantee mee</w:t>
      </w:r>
      <w:r w:rsidR="00501FD5">
        <w:t>ting in</w:t>
      </w:r>
      <w:r w:rsidR="00C0011A">
        <w:t xml:space="preserve"> September </w:t>
      </w:r>
      <w:r w:rsidR="00501FD5">
        <w:t>2010</w:t>
      </w:r>
      <w:r w:rsidR="00C22A9B">
        <w:t xml:space="preserve">. </w:t>
      </w:r>
      <w:r w:rsidR="00501FD5">
        <w:t xml:space="preserve"> </w:t>
      </w:r>
      <w:r w:rsidR="00C22A9B">
        <w:t>This Change Request</w:t>
      </w:r>
      <w:r w:rsidR="00D534F4" w:rsidRPr="00382148">
        <w:t xml:space="preserve"> reflect</w:t>
      </w:r>
      <w:r w:rsidR="00C22A9B">
        <w:t>s</w:t>
      </w:r>
      <w:r w:rsidR="00501FD5">
        <w:t xml:space="preserve"> the feedback CDC</w:t>
      </w:r>
      <w:r w:rsidR="00D534F4" w:rsidRPr="00382148">
        <w:t xml:space="preserve"> received</w:t>
      </w:r>
      <w:r w:rsidR="00C22A9B">
        <w:t xml:space="preserve"> from grantees</w:t>
      </w:r>
      <w:r w:rsidR="00D534F4" w:rsidRPr="00382148">
        <w:t xml:space="preserve">. </w:t>
      </w:r>
    </w:p>
    <w:p w:rsidR="00A07BB5" w:rsidRDefault="00A07BB5" w:rsidP="00D534F4"/>
    <w:p w:rsidR="00A07BB5" w:rsidRPr="00A07BB5" w:rsidRDefault="00A07BB5" w:rsidP="00D534F4">
      <w:pPr>
        <w:rPr>
          <w:b/>
        </w:rPr>
      </w:pPr>
      <w:r w:rsidRPr="00A07BB5">
        <w:rPr>
          <w:b/>
        </w:rPr>
        <w:t>Implementation Schedule</w:t>
      </w:r>
    </w:p>
    <w:p w:rsidR="00A07BB5" w:rsidRDefault="00A07BB5" w:rsidP="00D534F4"/>
    <w:p w:rsidR="008232EF" w:rsidRDefault="008232EF" w:rsidP="008232EF">
      <w:r>
        <w:t>CDC plans to provide implementation gu</w:t>
      </w:r>
      <w:r w:rsidR="002768B8">
        <w:t xml:space="preserve">idance to programs for the MDE </w:t>
      </w:r>
      <w:r>
        <w:t>changes in February 2011 for implementation effective July 2011.</w:t>
      </w:r>
    </w:p>
    <w:p w:rsidR="00A07BB5" w:rsidRDefault="00A07BB5" w:rsidP="00D534F4"/>
    <w:p w:rsidR="00A07BB5" w:rsidRPr="00A07BB5" w:rsidRDefault="00A07BB5" w:rsidP="00D534F4">
      <w:pPr>
        <w:rPr>
          <w:b/>
        </w:rPr>
      </w:pPr>
      <w:r w:rsidRPr="00A07BB5">
        <w:rPr>
          <w:b/>
        </w:rPr>
        <w:t>Exhibits</w:t>
      </w:r>
    </w:p>
    <w:p w:rsidR="00A07BB5" w:rsidRDefault="00A07BB5" w:rsidP="00D534F4"/>
    <w:p w:rsidR="00FC79A5" w:rsidRDefault="00FC79A5" w:rsidP="00A07BB5">
      <w:pPr>
        <w:ind w:firstLine="720"/>
      </w:pPr>
      <w:r>
        <w:t>Exhibit 1.  Overview of Proposed Changes</w:t>
      </w:r>
    </w:p>
    <w:p w:rsidR="00A07BB5" w:rsidRDefault="00A07BB5" w:rsidP="00A07BB5">
      <w:pPr>
        <w:ind w:firstLine="720"/>
      </w:pPr>
      <w:r w:rsidRPr="00A07BB5">
        <w:t>Exhibit 2</w:t>
      </w:r>
      <w:r>
        <w:t>.  Deletions</w:t>
      </w:r>
      <w:r w:rsidR="00AC23B1">
        <w:t xml:space="preserve"> from Current Elements/Questions</w:t>
      </w:r>
      <w:r w:rsidR="00FC79A5">
        <w:t xml:space="preserve"> (detail)</w:t>
      </w:r>
    </w:p>
    <w:p w:rsidR="00A07BB5" w:rsidRDefault="00A07BB5" w:rsidP="00A07BB5">
      <w:pPr>
        <w:ind w:firstLine="720"/>
      </w:pPr>
      <w:r w:rsidRPr="00A07BB5">
        <w:rPr>
          <w:rFonts w:ascii="Times" w:hAnsi="Times"/>
        </w:rPr>
        <w:t>Exhibit 3</w:t>
      </w:r>
      <w:r>
        <w:rPr>
          <w:rFonts w:ascii="Times" w:hAnsi="Times"/>
        </w:rPr>
        <w:t>.</w:t>
      </w:r>
      <w:r>
        <w:rPr>
          <w:rFonts w:ascii="Times" w:hAnsi="Times"/>
          <w:b/>
        </w:rPr>
        <w:t xml:space="preserve">  </w:t>
      </w:r>
      <w:r>
        <w:rPr>
          <w:rFonts w:ascii="Times" w:hAnsi="Times"/>
        </w:rPr>
        <w:t>Modifications to Data</w:t>
      </w:r>
      <w:r w:rsidRPr="00A07BB5">
        <w:rPr>
          <w:rFonts w:ascii="Times" w:hAnsi="Times"/>
        </w:rPr>
        <w:t xml:space="preserve"> Elements/Questions</w:t>
      </w:r>
      <w:r w:rsidR="00FC79A5">
        <w:rPr>
          <w:rFonts w:ascii="Times" w:hAnsi="Times"/>
        </w:rPr>
        <w:t xml:space="preserve"> </w:t>
      </w:r>
      <w:r w:rsidR="00AC2323">
        <w:rPr>
          <w:rFonts w:ascii="Times" w:hAnsi="Times"/>
        </w:rPr>
        <w:t xml:space="preserve">or Response Options </w:t>
      </w:r>
      <w:r w:rsidR="00FC79A5">
        <w:rPr>
          <w:rFonts w:ascii="Times" w:hAnsi="Times"/>
        </w:rPr>
        <w:t>(detail)</w:t>
      </w:r>
    </w:p>
    <w:p w:rsidR="00A07BB5" w:rsidRPr="00382148" w:rsidRDefault="00A07BB5" w:rsidP="00A07BB5">
      <w:pPr>
        <w:ind w:firstLine="720"/>
      </w:pPr>
      <w:r w:rsidRPr="00A07BB5">
        <w:t>Exhibit 4</w:t>
      </w:r>
      <w:r>
        <w:t>.  New Elements/Questions</w:t>
      </w:r>
      <w:r w:rsidR="00FC79A5">
        <w:t xml:space="preserve"> (detail)</w:t>
      </w:r>
    </w:p>
    <w:p w:rsidR="00D534F4" w:rsidRDefault="00D534F4" w:rsidP="00887C6A"/>
    <w:p w:rsidR="00D534F4" w:rsidRPr="00FC79A5" w:rsidRDefault="00A07BB5" w:rsidP="00887C6A">
      <w:pPr>
        <w:rPr>
          <w:b/>
        </w:rPr>
      </w:pPr>
      <w:r w:rsidRPr="00FC79A5">
        <w:rPr>
          <w:b/>
        </w:rPr>
        <w:t>Attachments</w:t>
      </w:r>
    </w:p>
    <w:p w:rsidR="00A07BB5" w:rsidRDefault="00A07BB5" w:rsidP="00887C6A"/>
    <w:p w:rsidR="00AC23B1" w:rsidRDefault="00A07BB5" w:rsidP="00AC23B1">
      <w:pPr>
        <w:tabs>
          <w:tab w:val="left" w:pos="3060"/>
        </w:tabs>
        <w:ind w:left="3060" w:hanging="2340"/>
      </w:pPr>
      <w:r>
        <w:t>Attachment 3 (revised). Screening and Assessment MDE (proposed changes shown in track-changes format)</w:t>
      </w:r>
    </w:p>
    <w:p w:rsidR="00A07BB5" w:rsidRDefault="00A07BB5" w:rsidP="00AC23B1">
      <w:pPr>
        <w:tabs>
          <w:tab w:val="left" w:pos="3060"/>
        </w:tabs>
        <w:ind w:left="3060" w:hanging="2340"/>
      </w:pPr>
      <w:r>
        <w:t>Attachment 4 (revised).  Intervention MDE (proposed changes shown in track-changes format)</w:t>
      </w:r>
    </w:p>
    <w:p w:rsidR="00EF6FA6" w:rsidRDefault="00EF6FA6" w:rsidP="000F6951">
      <w:pPr>
        <w:rPr>
          <w:b/>
        </w:rPr>
      </w:pPr>
    </w:p>
    <w:p w:rsidR="003C1E58" w:rsidRPr="006E2BF8" w:rsidRDefault="003C1E58" w:rsidP="00502713">
      <w:pPr>
        <w:widowControl/>
        <w:autoSpaceDE/>
        <w:autoSpaceDN/>
        <w:adjustRightInd/>
        <w:rPr>
          <w:b/>
          <w:u w:val="single"/>
        </w:rPr>
      </w:pPr>
      <w:r>
        <w:rPr>
          <w:b/>
          <w:u w:val="single"/>
        </w:rPr>
        <w:br w:type="page"/>
      </w:r>
      <w:proofErr w:type="gramStart"/>
      <w:r w:rsidRPr="006E2BF8">
        <w:rPr>
          <w:b/>
          <w:u w:val="single"/>
        </w:rPr>
        <w:lastRenderedPageBreak/>
        <w:t>Exhibit 1.</w:t>
      </w:r>
      <w:proofErr w:type="gramEnd"/>
      <w:r w:rsidRPr="006E2BF8">
        <w:rPr>
          <w:b/>
          <w:u w:val="single"/>
        </w:rPr>
        <w:t xml:space="preserve">  Overview of Proposed Changes</w:t>
      </w:r>
    </w:p>
    <w:p w:rsidR="003C1E58" w:rsidRDefault="003C1E58" w:rsidP="003C1E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5"/>
        <w:gridCol w:w="4193"/>
        <w:gridCol w:w="2628"/>
      </w:tblGrid>
      <w:tr w:rsidR="003C1E58" w:rsidTr="00262F8E">
        <w:trPr>
          <w:tblHeader/>
        </w:trPr>
        <w:tc>
          <w:tcPr>
            <w:tcW w:w="2755" w:type="dxa"/>
          </w:tcPr>
          <w:p w:rsidR="003C1E58" w:rsidRPr="00F34340" w:rsidRDefault="003C1E58" w:rsidP="00262F8E">
            <w:pPr>
              <w:rPr>
                <w:rFonts w:ascii="Times" w:hAnsi="Times"/>
                <w:b/>
              </w:rPr>
            </w:pPr>
            <w:r w:rsidRPr="00F34340">
              <w:rPr>
                <w:rFonts w:ascii="Times" w:hAnsi="Times"/>
                <w:b/>
              </w:rPr>
              <w:t>TYPE OF CHANGE</w:t>
            </w:r>
          </w:p>
        </w:tc>
        <w:tc>
          <w:tcPr>
            <w:tcW w:w="4193" w:type="dxa"/>
          </w:tcPr>
          <w:p w:rsidR="003C1E58" w:rsidRPr="00F34340" w:rsidRDefault="003C1E58" w:rsidP="00262F8E">
            <w:pPr>
              <w:rPr>
                <w:rFonts w:ascii="Times" w:hAnsi="Times"/>
                <w:b/>
              </w:rPr>
            </w:pPr>
            <w:r w:rsidRPr="00F34340">
              <w:rPr>
                <w:rFonts w:ascii="Times" w:hAnsi="Times"/>
                <w:b/>
              </w:rPr>
              <w:t>ELEMENTS EFFECTED</w:t>
            </w:r>
          </w:p>
        </w:tc>
        <w:tc>
          <w:tcPr>
            <w:tcW w:w="2628" w:type="dxa"/>
          </w:tcPr>
          <w:p w:rsidR="003C1E58" w:rsidRPr="00F34340" w:rsidRDefault="003C1E58" w:rsidP="00262F8E">
            <w:pPr>
              <w:rPr>
                <w:rFonts w:ascii="Times" w:hAnsi="Times"/>
                <w:b/>
              </w:rPr>
            </w:pPr>
            <w:r w:rsidRPr="00F34340">
              <w:rPr>
                <w:rFonts w:ascii="Times" w:hAnsi="Times"/>
                <w:b/>
              </w:rPr>
              <w:t>NUMBER OF ELEMENTS</w:t>
            </w:r>
          </w:p>
        </w:tc>
      </w:tr>
      <w:tr w:rsidR="003C1E58" w:rsidTr="00262F8E">
        <w:tc>
          <w:tcPr>
            <w:tcW w:w="2755" w:type="dxa"/>
            <w:shd w:val="clear" w:color="auto" w:fill="D9D9D9"/>
          </w:tcPr>
          <w:p w:rsidR="003C1E58" w:rsidRPr="00F34340" w:rsidRDefault="003C1E58" w:rsidP="00262F8E">
            <w:pPr>
              <w:rPr>
                <w:rFonts w:ascii="Times" w:hAnsi="Times"/>
              </w:rPr>
            </w:pPr>
          </w:p>
        </w:tc>
        <w:tc>
          <w:tcPr>
            <w:tcW w:w="4193" w:type="dxa"/>
            <w:shd w:val="clear" w:color="auto" w:fill="D9D9D9"/>
          </w:tcPr>
          <w:p w:rsidR="003C1E58" w:rsidRPr="00F34340" w:rsidRDefault="003C1E58" w:rsidP="00262F8E">
            <w:pPr>
              <w:rPr>
                <w:rFonts w:ascii="Times" w:hAnsi="Times"/>
              </w:rPr>
            </w:pPr>
          </w:p>
        </w:tc>
        <w:tc>
          <w:tcPr>
            <w:tcW w:w="2628" w:type="dxa"/>
            <w:shd w:val="clear" w:color="auto" w:fill="D9D9D9"/>
          </w:tcPr>
          <w:p w:rsidR="003C1E58" w:rsidRPr="00F34340" w:rsidRDefault="003C1E58" w:rsidP="00262F8E">
            <w:pPr>
              <w:rPr>
                <w:rFonts w:ascii="Times" w:hAnsi="Times"/>
              </w:rPr>
            </w:pPr>
          </w:p>
        </w:tc>
      </w:tr>
      <w:tr w:rsidR="003C1E58" w:rsidTr="00262F8E">
        <w:tc>
          <w:tcPr>
            <w:tcW w:w="2755" w:type="dxa"/>
          </w:tcPr>
          <w:p w:rsidR="003C1E58" w:rsidRPr="00F34340" w:rsidRDefault="003C1E58" w:rsidP="00262F8E">
            <w:pPr>
              <w:rPr>
                <w:rFonts w:ascii="Times" w:hAnsi="Times"/>
              </w:rPr>
            </w:pPr>
            <w:r w:rsidRPr="00F34340">
              <w:rPr>
                <w:rFonts w:ascii="Times" w:hAnsi="Times"/>
              </w:rPr>
              <w:t>Delete from Current MDE Requirements</w:t>
            </w:r>
          </w:p>
        </w:tc>
        <w:tc>
          <w:tcPr>
            <w:tcW w:w="4193" w:type="dxa"/>
          </w:tcPr>
          <w:p w:rsidR="003C1E58" w:rsidRPr="00F34340" w:rsidRDefault="003C1E58" w:rsidP="00262F8E">
            <w:pPr>
              <w:rPr>
                <w:rFonts w:ascii="Times" w:hAnsi="Times"/>
              </w:rPr>
            </w:pPr>
            <w:r>
              <w:rPr>
                <w:rFonts w:ascii="Times" w:hAnsi="Times"/>
              </w:rPr>
              <w:t>Disposition status; sixth race; assessment date; height and weight measurement date; height measurement unit, weight measurement unit</w:t>
            </w:r>
            <w:r w:rsidRPr="00F34340">
              <w:rPr>
                <w:rFonts w:ascii="Times" w:hAnsi="Times"/>
              </w:rPr>
              <w:t xml:space="preserve">; </w:t>
            </w:r>
            <w:r>
              <w:rPr>
                <w:rFonts w:ascii="Times" w:hAnsi="Times"/>
              </w:rPr>
              <w:t>b</w:t>
            </w:r>
            <w:r w:rsidRPr="00F34340">
              <w:rPr>
                <w:rFonts w:ascii="Times" w:hAnsi="Times"/>
              </w:rPr>
              <w:t>lood pressure</w:t>
            </w:r>
            <w:r>
              <w:rPr>
                <w:rFonts w:ascii="Times" w:hAnsi="Times"/>
              </w:rPr>
              <w:t xml:space="preserve"> alert prescribe treatment; c</w:t>
            </w:r>
            <w:r w:rsidRPr="00F34340">
              <w:rPr>
                <w:rFonts w:ascii="Times" w:hAnsi="Times"/>
              </w:rPr>
              <w:t xml:space="preserve">holesterol </w:t>
            </w:r>
            <w:r>
              <w:rPr>
                <w:rFonts w:ascii="Times" w:hAnsi="Times"/>
              </w:rPr>
              <w:t xml:space="preserve">alert prescribed treatment; </w:t>
            </w:r>
            <w:r w:rsidRPr="00F34340">
              <w:rPr>
                <w:rFonts w:ascii="Times" w:hAnsi="Times"/>
              </w:rPr>
              <w:t>and glucose alert prescribed treatment</w:t>
            </w:r>
          </w:p>
        </w:tc>
        <w:tc>
          <w:tcPr>
            <w:tcW w:w="2628" w:type="dxa"/>
            <w:vAlign w:val="center"/>
          </w:tcPr>
          <w:p w:rsidR="003C1E58" w:rsidRPr="00F34340" w:rsidRDefault="003C1E58" w:rsidP="00262F8E">
            <w:pPr>
              <w:jc w:val="center"/>
              <w:rPr>
                <w:rFonts w:ascii="Times" w:hAnsi="Times"/>
              </w:rPr>
            </w:pPr>
            <w:r>
              <w:rPr>
                <w:rFonts w:ascii="Times" w:hAnsi="Times"/>
              </w:rPr>
              <w:t>9</w:t>
            </w:r>
          </w:p>
        </w:tc>
      </w:tr>
      <w:tr w:rsidR="003C1E58" w:rsidTr="00262F8E">
        <w:tc>
          <w:tcPr>
            <w:tcW w:w="2755" w:type="dxa"/>
          </w:tcPr>
          <w:p w:rsidR="003C1E58" w:rsidRPr="00F34340" w:rsidRDefault="003C1E58" w:rsidP="00262F8E">
            <w:pPr>
              <w:rPr>
                <w:rFonts w:ascii="Times" w:hAnsi="Times"/>
              </w:rPr>
            </w:pPr>
            <w:r>
              <w:rPr>
                <w:rFonts w:ascii="Times" w:hAnsi="Times"/>
              </w:rPr>
              <w:t>Modifications to Data</w:t>
            </w:r>
            <w:r w:rsidRPr="00A07BB5">
              <w:rPr>
                <w:rFonts w:ascii="Times" w:hAnsi="Times"/>
              </w:rPr>
              <w:t xml:space="preserve"> Elements/Questions</w:t>
            </w:r>
            <w:r>
              <w:rPr>
                <w:rFonts w:ascii="Times" w:hAnsi="Times"/>
              </w:rPr>
              <w:t xml:space="preserve"> or Response Options</w:t>
            </w:r>
          </w:p>
        </w:tc>
        <w:tc>
          <w:tcPr>
            <w:tcW w:w="4193" w:type="dxa"/>
          </w:tcPr>
          <w:p w:rsidR="003C1E58" w:rsidRDefault="003C1E58" w:rsidP="00262F8E">
            <w:pPr>
              <w:rPr>
                <w:rFonts w:ascii="Times" w:hAnsi="Times"/>
              </w:rPr>
            </w:pPr>
            <w:r>
              <w:rPr>
                <w:rFonts w:ascii="Times" w:hAnsi="Times"/>
              </w:rPr>
              <w:t xml:space="preserve">1 smoking status; high cholesterol </w:t>
            </w:r>
            <w:r w:rsidRPr="00F34340">
              <w:rPr>
                <w:rFonts w:ascii="Times" w:hAnsi="Times"/>
              </w:rPr>
              <w:t>medication personal history</w:t>
            </w:r>
            <w:r>
              <w:rPr>
                <w:rFonts w:ascii="Times" w:hAnsi="Times"/>
              </w:rPr>
              <w:t xml:space="preserve">; </w:t>
            </w:r>
            <w:r w:rsidRPr="00F34340">
              <w:rPr>
                <w:rFonts w:ascii="Times" w:hAnsi="Times"/>
              </w:rPr>
              <w:t xml:space="preserve"> </w:t>
            </w:r>
            <w:r>
              <w:rPr>
                <w:rFonts w:ascii="Times" w:hAnsi="Times"/>
              </w:rPr>
              <w:t>high blood pressure medication personal history; diabetes medication personal history;</w:t>
            </w:r>
            <w:r w:rsidRPr="00F34340">
              <w:rPr>
                <w:rFonts w:ascii="Times" w:hAnsi="Times"/>
              </w:rPr>
              <w:t xml:space="preserve"> </w:t>
            </w:r>
            <w:r>
              <w:rPr>
                <w:rFonts w:ascii="Times" w:hAnsi="Times"/>
              </w:rPr>
              <w:t xml:space="preserve">diabetes status; glucose measurement; </w:t>
            </w:r>
            <w:r w:rsidRPr="00F34340">
              <w:rPr>
                <w:rFonts w:ascii="Times" w:hAnsi="Times"/>
              </w:rPr>
              <w:t>contact type</w:t>
            </w:r>
          </w:p>
        </w:tc>
        <w:tc>
          <w:tcPr>
            <w:tcW w:w="2628" w:type="dxa"/>
            <w:vAlign w:val="center"/>
          </w:tcPr>
          <w:p w:rsidR="003C1E58" w:rsidRDefault="003C1E58" w:rsidP="00262F8E">
            <w:pPr>
              <w:jc w:val="center"/>
              <w:rPr>
                <w:rFonts w:ascii="Times" w:hAnsi="Times"/>
              </w:rPr>
            </w:pPr>
            <w:r>
              <w:rPr>
                <w:rFonts w:ascii="Times" w:hAnsi="Times"/>
              </w:rPr>
              <w:t>7</w:t>
            </w:r>
          </w:p>
        </w:tc>
      </w:tr>
      <w:tr w:rsidR="003C1E58" w:rsidTr="00262F8E">
        <w:tc>
          <w:tcPr>
            <w:tcW w:w="2755" w:type="dxa"/>
          </w:tcPr>
          <w:p w:rsidR="003C1E58" w:rsidRPr="00F34340" w:rsidRDefault="003C1E58" w:rsidP="00262F8E">
            <w:pPr>
              <w:rPr>
                <w:rFonts w:ascii="Times" w:hAnsi="Times"/>
              </w:rPr>
            </w:pPr>
            <w:r w:rsidRPr="00F34340">
              <w:rPr>
                <w:rFonts w:ascii="Times" w:hAnsi="Times"/>
              </w:rPr>
              <w:t>New Elements/Questions</w:t>
            </w:r>
          </w:p>
        </w:tc>
        <w:tc>
          <w:tcPr>
            <w:tcW w:w="4193" w:type="dxa"/>
          </w:tcPr>
          <w:p w:rsidR="003C1E58" w:rsidRPr="00F34340" w:rsidRDefault="003C1E58" w:rsidP="00262F8E">
            <w:pPr>
              <w:rPr>
                <w:rFonts w:ascii="Times" w:hAnsi="Times"/>
              </w:rPr>
            </w:pPr>
            <w:r w:rsidRPr="00F34340">
              <w:rPr>
                <w:rFonts w:ascii="Times" w:hAnsi="Times"/>
              </w:rPr>
              <w:t xml:space="preserve">1 second hand </w:t>
            </w:r>
            <w:r>
              <w:rPr>
                <w:rFonts w:ascii="Times" w:hAnsi="Times"/>
              </w:rPr>
              <w:t>smoke exposure</w:t>
            </w:r>
            <w:r w:rsidRPr="00F34340">
              <w:rPr>
                <w:rFonts w:ascii="Times" w:hAnsi="Times"/>
              </w:rPr>
              <w:t xml:space="preserve"> </w:t>
            </w:r>
            <w:r>
              <w:rPr>
                <w:rFonts w:ascii="Times" w:hAnsi="Times"/>
              </w:rPr>
              <w:t>and 1 provider counseling for smoking cessation</w:t>
            </w:r>
          </w:p>
        </w:tc>
        <w:tc>
          <w:tcPr>
            <w:tcW w:w="2628" w:type="dxa"/>
            <w:vAlign w:val="center"/>
          </w:tcPr>
          <w:p w:rsidR="003C1E58" w:rsidRPr="00F34340" w:rsidRDefault="003C1E58" w:rsidP="00262F8E">
            <w:pPr>
              <w:jc w:val="center"/>
              <w:rPr>
                <w:rFonts w:ascii="Times" w:hAnsi="Times"/>
              </w:rPr>
            </w:pPr>
            <w:r>
              <w:rPr>
                <w:rFonts w:ascii="Times" w:hAnsi="Times"/>
              </w:rPr>
              <w:t>2</w:t>
            </w:r>
          </w:p>
        </w:tc>
      </w:tr>
    </w:tbl>
    <w:p w:rsidR="003C1E58" w:rsidRDefault="003C1E58" w:rsidP="003C1E58"/>
    <w:p w:rsidR="003C1E58" w:rsidRDefault="003C1E58" w:rsidP="003C1E58"/>
    <w:p w:rsidR="003C1E58" w:rsidRDefault="003C1E58">
      <w:pPr>
        <w:widowControl/>
        <w:autoSpaceDE/>
        <w:autoSpaceDN/>
        <w:adjustRightInd/>
        <w:rPr>
          <w:b/>
          <w:u w:val="single"/>
        </w:rPr>
      </w:pPr>
      <w:r>
        <w:rPr>
          <w:b/>
          <w:u w:val="single"/>
        </w:rPr>
        <w:br w:type="page"/>
      </w:r>
    </w:p>
    <w:p w:rsidR="003C1E58" w:rsidRDefault="003C1E58" w:rsidP="003C1E58">
      <w:pPr>
        <w:rPr>
          <w:b/>
          <w:u w:val="single"/>
        </w:rPr>
      </w:pPr>
      <w:r>
        <w:rPr>
          <w:b/>
          <w:u w:val="single"/>
        </w:rPr>
        <w:lastRenderedPageBreak/>
        <w:t>Exhibit 2:</w:t>
      </w:r>
      <w:r>
        <w:rPr>
          <w:b/>
          <w:u w:val="single"/>
        </w:rPr>
        <w:tab/>
        <w:t>Deletions from Current MDE</w:t>
      </w:r>
    </w:p>
    <w:p w:rsidR="003C1E58" w:rsidRDefault="003C1E58" w:rsidP="003C1E58">
      <w:pPr>
        <w:rPr>
          <w:b/>
          <w:u w:val="single"/>
        </w:rPr>
      </w:pPr>
    </w:p>
    <w:p w:rsidR="003C1E58" w:rsidRDefault="003C1E58" w:rsidP="003C1E58">
      <w:r w:rsidRPr="009E3BEA">
        <w:t xml:space="preserve">We propose to </w:t>
      </w:r>
      <w:r>
        <w:t>remove from reporting requirements nine MDEs</w:t>
      </w:r>
      <w:r w:rsidRPr="009E3BEA">
        <w:t xml:space="preserve"> </w:t>
      </w:r>
      <w:r>
        <w:t xml:space="preserve">that were determined not to be useful for analysis. The rationale for no longer requiring each one of the eight MDEs is provided in the column to the far right titled </w:t>
      </w:r>
      <w:r w:rsidRPr="00EA363F">
        <w:rPr>
          <w:b/>
          <w:i/>
        </w:rPr>
        <w:t>Rationale</w:t>
      </w:r>
      <w:r>
        <w:t xml:space="preserve">.   </w:t>
      </w:r>
    </w:p>
    <w:p w:rsidR="003C1E58" w:rsidRDefault="003C1E58" w:rsidP="003C1E5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3096"/>
      </w:tblGrid>
      <w:tr w:rsidR="003C1E58" w:rsidRPr="000E1AE4" w:rsidTr="00262F8E">
        <w:trPr>
          <w:tblHeader/>
        </w:trPr>
        <w:tc>
          <w:tcPr>
            <w:tcW w:w="2394" w:type="dxa"/>
          </w:tcPr>
          <w:p w:rsidR="003C1E58" w:rsidRPr="00DC346F" w:rsidRDefault="003C1E58" w:rsidP="00262F8E">
            <w:pPr>
              <w:rPr>
                <w:rFonts w:ascii="Times" w:hAnsi="Times"/>
                <w:b/>
                <w:u w:val="single"/>
              </w:rPr>
            </w:pPr>
            <w:r w:rsidRPr="00DC346F">
              <w:rPr>
                <w:rFonts w:ascii="Times" w:hAnsi="Times"/>
                <w:b/>
                <w:u w:val="single"/>
              </w:rPr>
              <w:t>MDE Field Name and File Position Location</w:t>
            </w:r>
          </w:p>
        </w:tc>
        <w:tc>
          <w:tcPr>
            <w:tcW w:w="2394" w:type="dxa"/>
          </w:tcPr>
          <w:p w:rsidR="003C1E58" w:rsidRPr="00DC346F" w:rsidRDefault="003C1E58" w:rsidP="00262F8E">
            <w:pPr>
              <w:rPr>
                <w:rFonts w:ascii="Times" w:hAnsi="Times"/>
                <w:b/>
                <w:u w:val="single"/>
              </w:rPr>
            </w:pPr>
            <w:r w:rsidRPr="00DC346F">
              <w:rPr>
                <w:rFonts w:ascii="Times" w:hAnsi="Times"/>
                <w:b/>
                <w:u w:val="single"/>
              </w:rPr>
              <w:t>Reference Document</w:t>
            </w:r>
          </w:p>
          <w:p w:rsidR="003C1E58" w:rsidRPr="00DC346F"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i/>
                <w:u w:val="single"/>
              </w:rPr>
              <w:t xml:space="preserve">Current  Information Collection </w:t>
            </w:r>
          </w:p>
          <w:p w:rsidR="003C1E58" w:rsidRPr="00DC346F" w:rsidRDefault="003C1E58" w:rsidP="00262F8E">
            <w:pPr>
              <w:rPr>
                <w:rFonts w:ascii="Times" w:hAnsi="Times"/>
                <w:b/>
                <w:u w:val="single"/>
              </w:rPr>
            </w:pPr>
          </w:p>
        </w:tc>
        <w:tc>
          <w:tcPr>
            <w:tcW w:w="2394" w:type="dxa"/>
          </w:tcPr>
          <w:p w:rsidR="003C1E58" w:rsidRPr="00DC346F" w:rsidRDefault="003C1E58" w:rsidP="00262F8E">
            <w:pPr>
              <w:rPr>
                <w:rFonts w:ascii="Times" w:hAnsi="Times"/>
                <w:b/>
                <w:u w:val="single"/>
              </w:rPr>
            </w:pPr>
            <w:r w:rsidRPr="00DC346F">
              <w:rPr>
                <w:rFonts w:ascii="Times" w:hAnsi="Times"/>
                <w:b/>
                <w:u w:val="single"/>
              </w:rPr>
              <w:t>Changes Document</w:t>
            </w:r>
          </w:p>
          <w:p w:rsidR="003C1E58" w:rsidRPr="00DC346F" w:rsidRDefault="003C1E58" w:rsidP="00262F8E">
            <w:pPr>
              <w:rPr>
                <w:rFonts w:ascii="Times" w:hAnsi="Times"/>
                <w:b/>
              </w:rPr>
            </w:pPr>
          </w:p>
          <w:p w:rsidR="003C1E58" w:rsidRPr="00DC346F" w:rsidRDefault="003C1E58" w:rsidP="00262F8E">
            <w:pPr>
              <w:rPr>
                <w:rFonts w:ascii="Times" w:hAnsi="Times"/>
                <w:b/>
                <w:u w:val="single"/>
              </w:rPr>
            </w:pPr>
            <w:r w:rsidRPr="00DC346F">
              <w:rPr>
                <w:rFonts w:ascii="Times" w:hAnsi="Times"/>
                <w:i/>
                <w:u w:val="single"/>
              </w:rPr>
              <w:t>Prop</w:t>
            </w:r>
            <w:r w:rsidRPr="00DC346F">
              <w:rPr>
                <w:rFonts w:ascii="Times" w:hAnsi="Times"/>
                <w:iCs/>
                <w:u w:val="single"/>
              </w:rPr>
              <w:t>o</w:t>
            </w:r>
            <w:r w:rsidRPr="00DC346F">
              <w:rPr>
                <w:rFonts w:ascii="Times" w:hAnsi="Times"/>
                <w:i/>
                <w:u w:val="single"/>
              </w:rPr>
              <w:t>sed Changes</w:t>
            </w:r>
          </w:p>
        </w:tc>
        <w:tc>
          <w:tcPr>
            <w:tcW w:w="3096" w:type="dxa"/>
          </w:tcPr>
          <w:p w:rsidR="003C1E58" w:rsidRPr="00DC346F" w:rsidRDefault="003C1E58" w:rsidP="00262F8E">
            <w:pPr>
              <w:rPr>
                <w:rFonts w:ascii="Times" w:hAnsi="Times"/>
                <w:b/>
                <w:u w:val="single"/>
              </w:rPr>
            </w:pPr>
            <w:r w:rsidRPr="00DC346F">
              <w:rPr>
                <w:rFonts w:ascii="Times" w:hAnsi="Times"/>
                <w:b/>
                <w:u w:val="single"/>
              </w:rPr>
              <w:t>Rational</w:t>
            </w:r>
            <w:r>
              <w:rPr>
                <w:rFonts w:ascii="Times" w:hAnsi="Times"/>
                <w:b/>
                <w:u w:val="single"/>
              </w:rPr>
              <w:t>e</w:t>
            </w:r>
          </w:p>
          <w:p w:rsidR="003C1E58" w:rsidRPr="00DC346F" w:rsidRDefault="003C1E58" w:rsidP="00262F8E">
            <w:pPr>
              <w:rPr>
                <w:rFonts w:ascii="Times" w:hAnsi="Times"/>
                <w:b/>
                <w:u w:val="single"/>
              </w:rPr>
            </w:pPr>
          </w:p>
          <w:p w:rsidR="003C1E58" w:rsidRPr="00DC346F" w:rsidRDefault="003C1E58" w:rsidP="00262F8E">
            <w:pPr>
              <w:rPr>
                <w:rFonts w:ascii="Times" w:hAnsi="Times"/>
                <w:u w:val="single"/>
              </w:rPr>
            </w:pPr>
            <w:r w:rsidRPr="00DC346F">
              <w:rPr>
                <w:rFonts w:ascii="Times" w:hAnsi="Times"/>
                <w:u w:val="single"/>
              </w:rPr>
              <w:t>Brief description of intent of change</w:t>
            </w:r>
          </w:p>
        </w:tc>
      </w:tr>
      <w:tr w:rsidR="003C1E58" w:rsidRPr="000E1AE4" w:rsidTr="00262F8E">
        <w:tc>
          <w:tcPr>
            <w:tcW w:w="2394" w:type="dxa"/>
          </w:tcPr>
          <w:p w:rsidR="003C1E58"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b/>
                <w:u w:val="single"/>
              </w:rPr>
              <w:t>Item 1</w:t>
            </w:r>
          </w:p>
          <w:p w:rsidR="003C1E58" w:rsidRPr="00DC346F" w:rsidRDefault="003C1E58" w:rsidP="00262F8E">
            <w:pPr>
              <w:rPr>
                <w:rFonts w:ascii="Times" w:hAnsi="Times"/>
              </w:rPr>
            </w:pPr>
            <w:r w:rsidRPr="00DC346F">
              <w:rPr>
                <w:rFonts w:ascii="Times" w:hAnsi="Times"/>
                <w:b/>
              </w:rPr>
              <w:t>Current Location:</w:t>
            </w:r>
            <w:r>
              <w:rPr>
                <w:rFonts w:ascii="Times" w:hAnsi="Times"/>
              </w:rPr>
              <w:t xml:space="preserve"> S&amp;A</w:t>
            </w:r>
            <w:r w:rsidRPr="00DC346F">
              <w:rPr>
                <w:rFonts w:ascii="Times" w:hAnsi="Times"/>
              </w:rPr>
              <w:t xml:space="preserve"> File</w:t>
            </w: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b/>
              </w:rPr>
            </w:pPr>
            <w:r w:rsidRPr="00DC346F">
              <w:rPr>
                <w:rFonts w:ascii="Times" w:hAnsi="Times"/>
                <w:b/>
              </w:rPr>
              <w:t>Proposed Location:</w:t>
            </w:r>
          </w:p>
          <w:p w:rsidR="003C1E58" w:rsidRPr="00DC346F" w:rsidRDefault="003C1E58" w:rsidP="00262F8E">
            <w:pPr>
              <w:jc w:val="center"/>
              <w:rPr>
                <w:rFonts w:ascii="Times" w:hAnsi="Times"/>
              </w:rPr>
            </w:pPr>
            <w:r w:rsidRPr="0044725D">
              <w:rPr>
                <w:rFonts w:ascii="Times" w:hAnsi="Times"/>
                <w:color w:val="FF0000"/>
                <w:u w:val="single"/>
              </w:rPr>
              <w:t>NO LONGER REPORT</w:t>
            </w:r>
          </w:p>
          <w:p w:rsidR="003C1E58" w:rsidRPr="00DC346F" w:rsidRDefault="003C1E58" w:rsidP="00262F8E">
            <w:pPr>
              <w:rPr>
                <w:rFonts w:ascii="Times" w:hAnsi="Times"/>
              </w:rPr>
            </w:pPr>
          </w:p>
        </w:tc>
        <w:tc>
          <w:tcPr>
            <w:tcW w:w="2394" w:type="dxa"/>
          </w:tcPr>
          <w:p w:rsidR="003C1E58" w:rsidRDefault="003C1E58" w:rsidP="00262F8E">
            <w:pPr>
              <w:rPr>
                <w:rFonts w:ascii="Times" w:hAnsi="Times"/>
              </w:rPr>
            </w:pPr>
          </w:p>
          <w:p w:rsidR="003C1E58" w:rsidRPr="00DC346F" w:rsidRDefault="003C1E58" w:rsidP="00262F8E">
            <w:pPr>
              <w:rPr>
                <w:rFonts w:ascii="Times" w:hAnsi="Times"/>
              </w:rPr>
            </w:pPr>
            <w:r w:rsidRPr="00DC346F">
              <w:rPr>
                <w:rFonts w:ascii="Times" w:hAnsi="Times"/>
              </w:rPr>
              <w:t>2b.  Disposition Status</w:t>
            </w:r>
          </w:p>
          <w:p w:rsidR="003C1E58" w:rsidRDefault="003C1E58" w:rsidP="003C1E58">
            <w:pPr>
              <w:pStyle w:val="ListParagraph"/>
              <w:numPr>
                <w:ilvl w:val="0"/>
                <w:numId w:val="20"/>
              </w:numPr>
            </w:pPr>
            <w:r>
              <w:t>Open (additional data expected)</w:t>
            </w:r>
          </w:p>
          <w:p w:rsidR="003C1E58" w:rsidRDefault="003C1E58" w:rsidP="003C1E58">
            <w:pPr>
              <w:pStyle w:val="ListParagraph"/>
              <w:numPr>
                <w:ilvl w:val="0"/>
                <w:numId w:val="20"/>
              </w:numPr>
            </w:pPr>
            <w:r>
              <w:t>Closed (complete)</w:t>
            </w:r>
          </w:p>
          <w:p w:rsidR="003C1E58" w:rsidRPr="00DC346F" w:rsidRDefault="003C1E58" w:rsidP="00262F8E">
            <w:pPr>
              <w:rPr>
                <w:rFonts w:ascii="Times" w:hAnsi="Times"/>
              </w:rPr>
            </w:pPr>
          </w:p>
        </w:tc>
        <w:tc>
          <w:tcPr>
            <w:tcW w:w="2394" w:type="dxa"/>
          </w:tcPr>
          <w:p w:rsidR="003C1E58" w:rsidRDefault="003C1E58" w:rsidP="00262F8E">
            <w:pPr>
              <w:suppressOverlap/>
              <w:rPr>
                <w:color w:val="FF0000"/>
              </w:rPr>
            </w:pPr>
          </w:p>
          <w:p w:rsidR="003C1E58" w:rsidRPr="00030BBF" w:rsidRDefault="003C1E58" w:rsidP="00262F8E">
            <w:pPr>
              <w:ind w:left="360"/>
              <w:jc w:val="center"/>
            </w:pPr>
            <w:r w:rsidRPr="0044725D">
              <w:rPr>
                <w:rFonts w:ascii="Times" w:hAnsi="Times"/>
                <w:color w:val="FF0000"/>
                <w:u w:val="single"/>
              </w:rPr>
              <w:t>NO LONGER REPORT</w:t>
            </w:r>
          </w:p>
        </w:tc>
        <w:tc>
          <w:tcPr>
            <w:tcW w:w="3096" w:type="dxa"/>
          </w:tcPr>
          <w:p w:rsidR="003C1E58" w:rsidRDefault="003C1E58" w:rsidP="00262F8E"/>
          <w:p w:rsidR="003C1E58" w:rsidRPr="00030BBF" w:rsidRDefault="003C1E58" w:rsidP="00262F8E">
            <w:r w:rsidRPr="00163A8C">
              <w:rPr>
                <w:rFonts w:ascii="Times" w:hAnsi="Times"/>
                <w:iCs/>
              </w:rPr>
              <w:t>We propose to eliminate the</w:t>
            </w:r>
            <w:r w:rsidRPr="000E1AE4">
              <w:rPr>
                <w:rFonts w:ascii="Times" w:hAnsi="Times"/>
                <w:i/>
                <w:iCs/>
              </w:rPr>
              <w:t xml:space="preserve"> </w:t>
            </w:r>
            <w:r>
              <w:t>Disposition S</w:t>
            </w:r>
            <w:r w:rsidRPr="00030BBF">
              <w:t>tatus field</w:t>
            </w:r>
            <w:r>
              <w:t xml:space="preserve">. This data is not meaningful because it is </w:t>
            </w:r>
            <w:r w:rsidRPr="00030BBF">
              <w:t>not standardized and the definitio</w:t>
            </w:r>
            <w:r>
              <w:t>ns of “open” and “closed” vary</w:t>
            </w:r>
            <w:r w:rsidRPr="00030BBF">
              <w:t xml:space="preserve"> greatly between funded programs. </w:t>
            </w:r>
          </w:p>
          <w:p w:rsidR="003C1E58" w:rsidRPr="00030BBF" w:rsidRDefault="003C1E58" w:rsidP="00262F8E"/>
          <w:p w:rsidR="003C1E58" w:rsidRPr="00030BBF" w:rsidRDefault="003C1E58" w:rsidP="00262F8E"/>
        </w:tc>
      </w:tr>
      <w:tr w:rsidR="003C1E58" w:rsidRPr="000E1AE4" w:rsidTr="00262F8E">
        <w:tc>
          <w:tcPr>
            <w:tcW w:w="2394" w:type="dxa"/>
          </w:tcPr>
          <w:p w:rsidR="003C1E58" w:rsidRDefault="003C1E58" w:rsidP="00262F8E">
            <w:pPr>
              <w:rPr>
                <w:rFonts w:ascii="Times" w:hAnsi="Times"/>
                <w:b/>
                <w:u w:val="single"/>
              </w:rPr>
            </w:pPr>
          </w:p>
          <w:p w:rsidR="003C1E58" w:rsidRPr="000E1AE4" w:rsidRDefault="003C1E58" w:rsidP="00262F8E">
            <w:pPr>
              <w:rPr>
                <w:rFonts w:ascii="Times" w:hAnsi="Times"/>
                <w:b/>
                <w:u w:val="single"/>
              </w:rPr>
            </w:pPr>
            <w:r>
              <w:rPr>
                <w:rFonts w:ascii="Times" w:hAnsi="Times"/>
                <w:b/>
                <w:u w:val="single"/>
              </w:rPr>
              <w:t>I</w:t>
            </w:r>
            <w:r w:rsidRPr="000E1AE4">
              <w:rPr>
                <w:rFonts w:ascii="Times" w:hAnsi="Times"/>
                <w:b/>
                <w:u w:val="single"/>
              </w:rPr>
              <w:t>tem 2</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Default="003C1E58" w:rsidP="00262F8E">
            <w:pPr>
              <w:rPr>
                <w:rFonts w:ascii="Times" w:hAnsi="Times"/>
                <w:b/>
              </w:rPr>
            </w:pPr>
          </w:p>
          <w:p w:rsidR="003C1E58" w:rsidRDefault="003C1E58" w:rsidP="00262F8E">
            <w:pPr>
              <w:rPr>
                <w:rFonts w:ascii="Times" w:hAnsi="Times"/>
                <w:b/>
              </w:rPr>
            </w:pPr>
          </w:p>
          <w:p w:rsidR="003C1E58" w:rsidRPr="000E1AE4" w:rsidRDefault="003C1E58" w:rsidP="00262F8E">
            <w:pPr>
              <w:rPr>
                <w:rFonts w:ascii="Times" w:hAnsi="Times"/>
                <w:b/>
              </w:rPr>
            </w:pPr>
            <w:r w:rsidRPr="000E1AE4">
              <w:rPr>
                <w:rFonts w:ascii="Times" w:hAnsi="Times"/>
                <w:b/>
              </w:rPr>
              <w:t>Proposed Location:</w:t>
            </w:r>
          </w:p>
          <w:p w:rsidR="003C1E58" w:rsidRPr="0044725D" w:rsidRDefault="003C1E58" w:rsidP="00262F8E">
            <w:pPr>
              <w:jc w:val="center"/>
              <w:rPr>
                <w:rFonts w:ascii="Times" w:hAnsi="Times"/>
                <w:color w:val="FF0000"/>
                <w:u w:val="single"/>
              </w:rPr>
            </w:pPr>
            <w:r w:rsidRPr="0044725D">
              <w:rPr>
                <w:rFonts w:ascii="Times" w:hAnsi="Times"/>
                <w:color w:val="FF0000"/>
                <w:u w:val="single"/>
              </w:rPr>
              <w:t>NO LONGER REPORT</w:t>
            </w:r>
          </w:p>
        </w:tc>
        <w:tc>
          <w:tcPr>
            <w:tcW w:w="2394" w:type="dxa"/>
          </w:tcPr>
          <w:p w:rsidR="003C1E58" w:rsidRDefault="003C1E58" w:rsidP="00262F8E">
            <w:pPr>
              <w:spacing w:after="120"/>
              <w:suppressOverlap/>
            </w:pPr>
          </w:p>
          <w:p w:rsidR="003C1E58" w:rsidRPr="00030BBF" w:rsidRDefault="003C1E58" w:rsidP="00262F8E">
            <w:pPr>
              <w:spacing w:after="120"/>
              <w:suppressOverlap/>
            </w:pPr>
            <w:r w:rsidRPr="00030BBF">
              <w:t xml:space="preserve">3k. </w:t>
            </w:r>
            <w:r>
              <w:t>Sixth Race</w:t>
            </w:r>
            <w:r w:rsidRPr="00030BBF">
              <w:t>:</w:t>
            </w:r>
          </w:p>
          <w:p w:rsidR="003C1E58" w:rsidRPr="00030BBF" w:rsidRDefault="003C1E58" w:rsidP="003C1E58">
            <w:pPr>
              <w:numPr>
                <w:ilvl w:val="0"/>
                <w:numId w:val="21"/>
              </w:numPr>
              <w:suppressOverlap/>
            </w:pPr>
            <w:r w:rsidRPr="00030BBF">
              <w:t xml:space="preserve">White </w:t>
            </w:r>
          </w:p>
          <w:p w:rsidR="003C1E58" w:rsidRPr="00030BBF" w:rsidRDefault="003C1E58" w:rsidP="003C1E58">
            <w:pPr>
              <w:numPr>
                <w:ilvl w:val="0"/>
                <w:numId w:val="21"/>
              </w:numPr>
              <w:suppressOverlap/>
            </w:pPr>
            <w:r w:rsidRPr="00030BBF">
              <w:t>Black or African American</w:t>
            </w:r>
          </w:p>
          <w:p w:rsidR="003C1E58" w:rsidRPr="00030BBF" w:rsidRDefault="003C1E58" w:rsidP="003C1E58">
            <w:pPr>
              <w:numPr>
                <w:ilvl w:val="0"/>
                <w:numId w:val="21"/>
              </w:numPr>
              <w:suppressOverlap/>
            </w:pPr>
            <w:r w:rsidRPr="00030BBF">
              <w:t>Asian</w:t>
            </w:r>
          </w:p>
          <w:p w:rsidR="003C1E58" w:rsidRPr="00030BBF" w:rsidRDefault="003C1E58" w:rsidP="003C1E58">
            <w:pPr>
              <w:numPr>
                <w:ilvl w:val="0"/>
                <w:numId w:val="21"/>
              </w:numPr>
              <w:suppressOverlap/>
            </w:pPr>
            <w:r>
              <w:t>Native Hawaiian or Other Pacific I</w:t>
            </w:r>
            <w:r w:rsidRPr="00030BBF">
              <w:t>slander</w:t>
            </w:r>
          </w:p>
          <w:p w:rsidR="003C1E58" w:rsidRPr="00030BBF" w:rsidRDefault="003C1E58" w:rsidP="003C1E58">
            <w:pPr>
              <w:numPr>
                <w:ilvl w:val="0"/>
                <w:numId w:val="21"/>
              </w:numPr>
              <w:suppressOverlap/>
            </w:pPr>
            <w:r w:rsidRPr="00030BBF">
              <w:t xml:space="preserve">American </w:t>
            </w:r>
            <w:r>
              <w:t>Indian or Alaska N</w:t>
            </w:r>
            <w:r w:rsidRPr="00030BBF">
              <w:t>ative</w:t>
            </w:r>
          </w:p>
          <w:p w:rsidR="003C1E58" w:rsidRPr="00030BBF" w:rsidRDefault="003C1E58" w:rsidP="00262F8E">
            <w:pPr>
              <w:ind w:left="360"/>
              <w:suppressOverlap/>
            </w:pPr>
            <w:r w:rsidRPr="00030BBF">
              <w:t>7.   Unknown</w:t>
            </w:r>
          </w:p>
          <w:p w:rsidR="003C1E58" w:rsidRDefault="003C1E58" w:rsidP="00262F8E">
            <w:pPr>
              <w:ind w:left="702" w:hanging="360"/>
              <w:suppressOverlap/>
            </w:pPr>
            <w:r w:rsidRPr="00030BBF">
              <w:t>9.   No answer    recorded</w:t>
            </w:r>
          </w:p>
          <w:p w:rsidR="003C1E58" w:rsidRPr="00030BBF" w:rsidRDefault="003C1E58" w:rsidP="00262F8E">
            <w:pPr>
              <w:ind w:left="702" w:hanging="360"/>
              <w:suppressOverlap/>
            </w:pPr>
          </w:p>
        </w:tc>
        <w:tc>
          <w:tcPr>
            <w:tcW w:w="2394" w:type="dxa"/>
          </w:tcPr>
          <w:p w:rsidR="003C1E58" w:rsidRPr="00030BBF" w:rsidRDefault="003C1E58" w:rsidP="00262F8E"/>
          <w:p w:rsidR="003C1E58" w:rsidRPr="00030BBF" w:rsidRDefault="003C1E58" w:rsidP="00262F8E"/>
          <w:p w:rsidR="003C1E58" w:rsidRPr="000E1AE4" w:rsidRDefault="003C1E58" w:rsidP="00262F8E">
            <w:pPr>
              <w:suppressOverlap/>
              <w:jc w:val="center"/>
              <w:rPr>
                <w:color w:val="FF0000"/>
                <w:u w:val="single"/>
              </w:rPr>
            </w:pPr>
            <w:r w:rsidRPr="000E1AE4">
              <w:rPr>
                <w:color w:val="FF0000"/>
                <w:u w:val="single"/>
              </w:rPr>
              <w:t>NO LONGER REPORT</w:t>
            </w:r>
          </w:p>
          <w:p w:rsidR="003C1E58" w:rsidRPr="00030BBF" w:rsidRDefault="003C1E58" w:rsidP="00262F8E"/>
        </w:tc>
        <w:tc>
          <w:tcPr>
            <w:tcW w:w="3096" w:type="dxa"/>
          </w:tcPr>
          <w:p w:rsidR="003C1E58" w:rsidRDefault="003C1E58" w:rsidP="00262F8E"/>
          <w:p w:rsidR="003C1E58" w:rsidRDefault="003C1E58" w:rsidP="00262F8E">
            <w:pPr>
              <w:rPr>
                <w:iCs/>
              </w:rPr>
            </w:pPr>
            <w:r>
              <w:t xml:space="preserve">WISEWOMAN </w:t>
            </w:r>
            <w:r w:rsidRPr="00F96B5C">
              <w:t>Programs collect separate ethnic and racial information from patients as outlined by OMB. The race information allows up to 5 races to be selected. In the current file reporting layout there is an extra field (6</w:t>
            </w:r>
            <w:r w:rsidRPr="00F96B5C">
              <w:rPr>
                <w:vertAlign w:val="superscript"/>
              </w:rPr>
              <w:t>th</w:t>
            </w:r>
            <w:r w:rsidRPr="00F96B5C">
              <w:t xml:space="preserve"> race).  This is a hold-over</w:t>
            </w:r>
            <w:r w:rsidRPr="00F96B5C">
              <w:rPr>
                <w:i/>
                <w:iCs/>
              </w:rPr>
              <w:t xml:space="preserve"> </w:t>
            </w:r>
            <w:r w:rsidRPr="00F96B5C">
              <w:rPr>
                <w:iCs/>
              </w:rPr>
              <w:t>from the earlier combined ethnicity and race question</w:t>
            </w:r>
            <w:r w:rsidRPr="00F96B5C">
              <w:rPr>
                <w:i/>
                <w:iCs/>
              </w:rPr>
              <w:t xml:space="preserve">. </w:t>
            </w:r>
            <w:r>
              <w:rPr>
                <w:iCs/>
              </w:rPr>
              <w:t xml:space="preserve">Programs must currently report </w:t>
            </w:r>
            <w:r w:rsidRPr="00F96B5C">
              <w:rPr>
                <w:iCs/>
              </w:rPr>
              <w:t>this field as data missing. We proposed to eliminate this extra field for reporting.</w:t>
            </w:r>
          </w:p>
          <w:p w:rsidR="003C1E58" w:rsidRPr="00F96B5C" w:rsidRDefault="003C1E58" w:rsidP="00262F8E">
            <w:pPr>
              <w:rPr>
                <w:rFonts w:ascii="Times" w:hAnsi="Times"/>
              </w:rPr>
            </w:pPr>
          </w:p>
        </w:tc>
      </w:tr>
      <w:tr w:rsidR="003C1E58" w:rsidRPr="000E1AE4" w:rsidTr="00262F8E">
        <w:tc>
          <w:tcPr>
            <w:tcW w:w="2394" w:type="dxa"/>
            <w:vAlign w:val="center"/>
          </w:tcPr>
          <w:p w:rsidR="003C1E58" w:rsidRPr="000E1AE4" w:rsidRDefault="003C1E58" w:rsidP="00262F8E">
            <w:pPr>
              <w:rPr>
                <w:rFonts w:ascii="Times" w:hAnsi="Times"/>
                <w:b/>
                <w:u w:val="single"/>
              </w:rPr>
            </w:pPr>
            <w:r w:rsidRPr="000E1AE4">
              <w:rPr>
                <w:rFonts w:ascii="Times" w:hAnsi="Times"/>
                <w:b/>
                <w:u w:val="single"/>
              </w:rPr>
              <w:t>Item 3</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b/>
              </w:rPr>
            </w:pPr>
            <w:r w:rsidRPr="000E1AE4">
              <w:rPr>
                <w:rFonts w:ascii="Times" w:hAnsi="Times"/>
                <w:b/>
              </w:rPr>
              <w:t>Proposed Location:</w:t>
            </w:r>
          </w:p>
          <w:p w:rsidR="003C1E58" w:rsidRDefault="003C1E58" w:rsidP="00262F8E">
            <w:pPr>
              <w:jc w:val="center"/>
              <w:rPr>
                <w:rFonts w:ascii="Times" w:hAnsi="Times"/>
                <w:color w:val="FF0000"/>
                <w:u w:val="single"/>
              </w:rPr>
            </w:pPr>
            <w:r w:rsidRPr="0044725D">
              <w:rPr>
                <w:rFonts w:ascii="Times" w:hAnsi="Times"/>
                <w:color w:val="FF0000"/>
                <w:u w:val="single"/>
              </w:rPr>
              <w:t>NO LONGER REPORT</w:t>
            </w:r>
          </w:p>
          <w:p w:rsidR="003C1E58" w:rsidRPr="000E1AE4" w:rsidRDefault="003C1E58" w:rsidP="00262F8E">
            <w:pPr>
              <w:jc w:val="center"/>
              <w:rPr>
                <w:rFonts w:ascii="Times" w:hAnsi="Times"/>
                <w:color w:val="FF0000"/>
              </w:rPr>
            </w:pPr>
          </w:p>
        </w:tc>
        <w:tc>
          <w:tcPr>
            <w:tcW w:w="2394" w:type="dxa"/>
            <w:vAlign w:val="center"/>
          </w:tcPr>
          <w:p w:rsidR="003C1E58" w:rsidRPr="00030BBF" w:rsidRDefault="003C1E58" w:rsidP="00262F8E">
            <w:pPr>
              <w:spacing w:after="120"/>
            </w:pPr>
            <w:r w:rsidRPr="00030BBF">
              <w:lastRenderedPageBreak/>
              <w:t xml:space="preserve">4a. Assessment Date </w:t>
            </w:r>
          </w:p>
          <w:p w:rsidR="003C1E58" w:rsidRPr="00030BBF" w:rsidRDefault="003C1E58" w:rsidP="00262F8E">
            <w:r w:rsidRPr="00030BBF">
              <w:t>MM/DD/CCYY Date</w:t>
            </w:r>
          </w:p>
          <w:p w:rsidR="003C1E58" w:rsidRPr="00030BBF" w:rsidRDefault="003C1E58" w:rsidP="00262F8E"/>
        </w:tc>
        <w:tc>
          <w:tcPr>
            <w:tcW w:w="2394" w:type="dxa"/>
            <w:vAlign w:val="center"/>
          </w:tcPr>
          <w:p w:rsidR="003C1E58" w:rsidRPr="00030BBF" w:rsidRDefault="003C1E58" w:rsidP="00262F8E"/>
          <w:p w:rsidR="003C1E58" w:rsidRPr="00030BBF" w:rsidRDefault="003C1E58" w:rsidP="00262F8E"/>
          <w:p w:rsidR="003C1E58" w:rsidRPr="000E1AE4" w:rsidRDefault="003C1E58" w:rsidP="00262F8E">
            <w:pPr>
              <w:suppressOverlap/>
              <w:jc w:val="center"/>
              <w:rPr>
                <w:color w:val="FF0000"/>
                <w:u w:val="single"/>
              </w:rPr>
            </w:pPr>
            <w:r w:rsidRPr="000E1AE4">
              <w:rPr>
                <w:color w:val="FF0000"/>
                <w:u w:val="single"/>
              </w:rPr>
              <w:t xml:space="preserve">NO LONGER </w:t>
            </w:r>
            <w:r w:rsidRPr="000E1AE4">
              <w:rPr>
                <w:color w:val="FF0000"/>
                <w:u w:val="single"/>
              </w:rPr>
              <w:lastRenderedPageBreak/>
              <w:t>REPORT</w:t>
            </w:r>
          </w:p>
          <w:p w:rsidR="003C1E58" w:rsidRPr="00030BBF" w:rsidRDefault="003C1E58" w:rsidP="00262F8E"/>
        </w:tc>
        <w:tc>
          <w:tcPr>
            <w:tcW w:w="3096" w:type="dxa"/>
            <w:vAlign w:val="center"/>
          </w:tcPr>
          <w:p w:rsidR="003C1E58" w:rsidRPr="000E1AE4" w:rsidRDefault="003C1E58" w:rsidP="00262F8E">
            <w:pPr>
              <w:rPr>
                <w:rFonts w:ascii="Times" w:hAnsi="Times"/>
              </w:rPr>
            </w:pPr>
            <w:r>
              <w:rPr>
                <w:rFonts w:ascii="Times" w:hAnsi="Times"/>
              </w:rPr>
              <w:lastRenderedPageBreak/>
              <w:t xml:space="preserve">We propose to collect only one </w:t>
            </w:r>
            <w:r w:rsidRPr="000E1AE4">
              <w:rPr>
                <w:rFonts w:ascii="Times" w:hAnsi="Times"/>
              </w:rPr>
              <w:t>date</w:t>
            </w:r>
            <w:r>
              <w:rPr>
                <w:rFonts w:ascii="Times" w:hAnsi="Times"/>
              </w:rPr>
              <w:t xml:space="preserve"> to reflect when the office visit occurred</w:t>
            </w:r>
            <w:r w:rsidRPr="000E1AE4">
              <w:rPr>
                <w:rFonts w:ascii="Times" w:hAnsi="Times"/>
              </w:rPr>
              <w:t xml:space="preserve">. This </w:t>
            </w:r>
            <w:r>
              <w:rPr>
                <w:rFonts w:ascii="Times" w:hAnsi="Times"/>
              </w:rPr>
              <w:lastRenderedPageBreak/>
              <w:t xml:space="preserve">visit </w:t>
            </w:r>
            <w:r w:rsidRPr="000E1AE4">
              <w:rPr>
                <w:rFonts w:ascii="Times" w:hAnsi="Times"/>
              </w:rPr>
              <w:t xml:space="preserve">date will be the date the blood pressure measurement is taken. </w:t>
            </w:r>
          </w:p>
        </w:tc>
      </w:tr>
      <w:tr w:rsidR="003C1E58" w:rsidRPr="000E1AE4" w:rsidTr="00262F8E">
        <w:tc>
          <w:tcPr>
            <w:tcW w:w="2394" w:type="dxa"/>
            <w:vAlign w:val="center"/>
          </w:tcPr>
          <w:p w:rsidR="003C1E58" w:rsidRPr="000E1AE4" w:rsidRDefault="003C1E58" w:rsidP="00262F8E">
            <w:pPr>
              <w:rPr>
                <w:rFonts w:ascii="Times" w:hAnsi="Times"/>
                <w:b/>
                <w:u w:val="single"/>
              </w:rPr>
            </w:pPr>
            <w:r w:rsidRPr="000E1AE4">
              <w:rPr>
                <w:rFonts w:ascii="Times" w:hAnsi="Times"/>
                <w:b/>
                <w:u w:val="single"/>
              </w:rPr>
              <w:lastRenderedPageBreak/>
              <w:t>Item 4</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Pr="000E1AE4" w:rsidRDefault="003C1E58" w:rsidP="00262F8E">
            <w:pPr>
              <w:rPr>
                <w:rFonts w:ascii="Times" w:hAnsi="Times"/>
                <w:b/>
              </w:rPr>
            </w:pPr>
          </w:p>
          <w:p w:rsidR="003C1E58" w:rsidRPr="000E1AE4" w:rsidRDefault="003C1E58" w:rsidP="00262F8E">
            <w:pPr>
              <w:rPr>
                <w:rFonts w:ascii="Times" w:hAnsi="Times"/>
                <w:b/>
              </w:rPr>
            </w:pPr>
            <w:r w:rsidRPr="000E1AE4">
              <w:rPr>
                <w:rFonts w:ascii="Times" w:hAnsi="Times"/>
                <w:b/>
              </w:rPr>
              <w:t>Proposed Location:</w:t>
            </w:r>
          </w:p>
          <w:p w:rsidR="003C1E58" w:rsidRDefault="003C1E58" w:rsidP="00262F8E">
            <w:pPr>
              <w:jc w:val="center"/>
              <w:rPr>
                <w:rFonts w:ascii="Times" w:hAnsi="Times"/>
                <w:color w:val="FF0000"/>
                <w:u w:val="single"/>
              </w:rPr>
            </w:pPr>
            <w:r w:rsidRPr="0044725D">
              <w:rPr>
                <w:rFonts w:ascii="Times" w:hAnsi="Times"/>
                <w:color w:val="FF0000"/>
                <w:u w:val="single"/>
              </w:rPr>
              <w:t>NO LONGER REPORT</w:t>
            </w:r>
          </w:p>
          <w:p w:rsidR="003C1E58" w:rsidRPr="000E1AE4" w:rsidRDefault="003C1E58" w:rsidP="00262F8E">
            <w:pPr>
              <w:jc w:val="center"/>
              <w:rPr>
                <w:rFonts w:ascii="Times" w:hAnsi="Times"/>
                <w:color w:val="FF0000"/>
              </w:rPr>
            </w:pPr>
          </w:p>
        </w:tc>
        <w:tc>
          <w:tcPr>
            <w:tcW w:w="2394" w:type="dxa"/>
            <w:vAlign w:val="center"/>
          </w:tcPr>
          <w:p w:rsidR="003C1E58" w:rsidRPr="00030BBF" w:rsidRDefault="003C1E58" w:rsidP="00262F8E">
            <w:pPr>
              <w:spacing w:after="120"/>
            </w:pPr>
            <w:r w:rsidRPr="00030BBF">
              <w:t xml:space="preserve">9a. Height and Weight Measurement Date </w:t>
            </w:r>
          </w:p>
          <w:p w:rsidR="003C1E58" w:rsidRPr="00030BBF" w:rsidRDefault="003C1E58" w:rsidP="00262F8E">
            <w:r w:rsidRPr="00030BBF">
              <w:t xml:space="preserve"> MM/DD/CCYY Date</w:t>
            </w:r>
          </w:p>
          <w:p w:rsidR="003C1E58" w:rsidRPr="00030BBF" w:rsidRDefault="003C1E58" w:rsidP="00262F8E"/>
        </w:tc>
        <w:tc>
          <w:tcPr>
            <w:tcW w:w="2394" w:type="dxa"/>
            <w:vAlign w:val="center"/>
          </w:tcPr>
          <w:p w:rsidR="003C1E58" w:rsidRPr="00030BBF" w:rsidRDefault="003C1E58" w:rsidP="00262F8E"/>
          <w:p w:rsidR="003C1E58" w:rsidRPr="00030BBF" w:rsidRDefault="003C1E58" w:rsidP="00262F8E"/>
          <w:p w:rsidR="003C1E58" w:rsidRPr="000E1AE4" w:rsidRDefault="003C1E58" w:rsidP="00262F8E">
            <w:pPr>
              <w:suppressOverlap/>
              <w:jc w:val="center"/>
              <w:rPr>
                <w:color w:val="FF0000"/>
                <w:u w:val="single"/>
              </w:rPr>
            </w:pPr>
            <w:r w:rsidRPr="000E1AE4">
              <w:rPr>
                <w:color w:val="FF0000"/>
                <w:u w:val="single"/>
              </w:rPr>
              <w:t>NO LONGER REPORT</w:t>
            </w:r>
          </w:p>
          <w:p w:rsidR="003C1E58" w:rsidRPr="00030BBF" w:rsidRDefault="003C1E58" w:rsidP="00262F8E"/>
        </w:tc>
        <w:tc>
          <w:tcPr>
            <w:tcW w:w="3096" w:type="dxa"/>
            <w:vAlign w:val="center"/>
          </w:tcPr>
          <w:p w:rsidR="003C1E58" w:rsidRPr="000E1AE4" w:rsidRDefault="003C1E58" w:rsidP="00262F8E">
            <w:pPr>
              <w:rPr>
                <w:rFonts w:ascii="Times" w:hAnsi="Times"/>
              </w:rPr>
            </w:pPr>
            <w:r>
              <w:rPr>
                <w:rFonts w:ascii="Times" w:hAnsi="Times"/>
              </w:rPr>
              <w:t>We propose to collect only one</w:t>
            </w:r>
            <w:r w:rsidRPr="000E1AE4">
              <w:rPr>
                <w:rFonts w:ascii="Times" w:hAnsi="Times"/>
              </w:rPr>
              <w:t xml:space="preserve"> date</w:t>
            </w:r>
            <w:r>
              <w:rPr>
                <w:rFonts w:ascii="Times" w:hAnsi="Times"/>
              </w:rPr>
              <w:t xml:space="preserve"> to reflect when the visit date occurred</w:t>
            </w:r>
            <w:r w:rsidRPr="000E1AE4">
              <w:rPr>
                <w:rFonts w:ascii="Times" w:hAnsi="Times"/>
              </w:rPr>
              <w:t xml:space="preserve">. This </w:t>
            </w:r>
            <w:r>
              <w:rPr>
                <w:rFonts w:ascii="Times" w:hAnsi="Times"/>
              </w:rPr>
              <w:t xml:space="preserve">visit </w:t>
            </w:r>
            <w:r w:rsidRPr="000E1AE4">
              <w:rPr>
                <w:rFonts w:ascii="Times" w:hAnsi="Times"/>
              </w:rPr>
              <w:t>date will be the date the blood pressure measurement is taken.</w:t>
            </w:r>
          </w:p>
        </w:tc>
      </w:tr>
      <w:tr w:rsidR="003C1E58" w:rsidRPr="000E1AE4" w:rsidTr="00262F8E">
        <w:tc>
          <w:tcPr>
            <w:tcW w:w="2394" w:type="dxa"/>
            <w:vAlign w:val="center"/>
          </w:tcPr>
          <w:p w:rsidR="003C1E58" w:rsidRPr="000E1AE4" w:rsidRDefault="003C1E58" w:rsidP="00262F8E">
            <w:pPr>
              <w:rPr>
                <w:rFonts w:ascii="Times" w:hAnsi="Times"/>
                <w:b/>
                <w:u w:val="single"/>
              </w:rPr>
            </w:pPr>
            <w:r w:rsidRPr="000E1AE4">
              <w:rPr>
                <w:rFonts w:ascii="Times" w:hAnsi="Times"/>
                <w:b/>
                <w:u w:val="single"/>
              </w:rPr>
              <w:t>Item 5</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b/>
              </w:rPr>
            </w:pPr>
            <w:r w:rsidRPr="000E1AE4">
              <w:rPr>
                <w:rFonts w:ascii="Times" w:hAnsi="Times"/>
                <w:b/>
              </w:rPr>
              <w:t>Proposed Location:</w:t>
            </w:r>
          </w:p>
          <w:p w:rsidR="003C1E58" w:rsidRPr="000E1AE4" w:rsidRDefault="003C1E58" w:rsidP="00262F8E">
            <w:pPr>
              <w:jc w:val="center"/>
              <w:rPr>
                <w:rFonts w:ascii="Times" w:hAnsi="Times"/>
                <w:color w:val="FF0000"/>
              </w:rPr>
            </w:pPr>
            <w:r w:rsidRPr="0044725D">
              <w:rPr>
                <w:rFonts w:ascii="Times" w:hAnsi="Times"/>
                <w:color w:val="FF0000"/>
                <w:u w:val="single"/>
              </w:rPr>
              <w:t>NO LONGER REPORT</w:t>
            </w:r>
          </w:p>
        </w:tc>
        <w:tc>
          <w:tcPr>
            <w:tcW w:w="2394" w:type="dxa"/>
            <w:vAlign w:val="center"/>
          </w:tcPr>
          <w:p w:rsidR="003C1E58" w:rsidRPr="00030BBF" w:rsidRDefault="003C1E58" w:rsidP="00262F8E">
            <w:pPr>
              <w:spacing w:after="120"/>
            </w:pPr>
            <w:r w:rsidRPr="00030BBF">
              <w:t>9c. Height Unit</w:t>
            </w:r>
          </w:p>
          <w:p w:rsidR="003C1E58" w:rsidRPr="00030BBF" w:rsidRDefault="003C1E58" w:rsidP="00262F8E">
            <w:r w:rsidRPr="00030BBF">
              <w:t>1. Inches</w:t>
            </w:r>
          </w:p>
          <w:p w:rsidR="003C1E58" w:rsidRPr="00030BBF" w:rsidRDefault="003C1E58" w:rsidP="00262F8E">
            <w:r w:rsidRPr="00030BBF">
              <w:t>2. Centimeters</w:t>
            </w:r>
          </w:p>
          <w:p w:rsidR="003C1E58" w:rsidRPr="00030BBF" w:rsidRDefault="003C1E58" w:rsidP="00262F8E"/>
        </w:tc>
        <w:tc>
          <w:tcPr>
            <w:tcW w:w="2394" w:type="dxa"/>
            <w:vAlign w:val="center"/>
          </w:tcPr>
          <w:p w:rsidR="003C1E58" w:rsidRPr="000E1AE4" w:rsidRDefault="003C1E58" w:rsidP="00262F8E">
            <w:pPr>
              <w:ind w:left="360"/>
              <w:suppressOverlap/>
              <w:rPr>
                <w:color w:val="00B050"/>
                <w:u w:val="single"/>
              </w:rPr>
            </w:pPr>
          </w:p>
          <w:p w:rsidR="003C1E58" w:rsidRPr="000E1AE4" w:rsidRDefault="003C1E58" w:rsidP="00262F8E">
            <w:pPr>
              <w:ind w:left="360"/>
              <w:suppressOverlap/>
              <w:rPr>
                <w:color w:val="00B050"/>
                <w:u w:val="single"/>
              </w:rPr>
            </w:pPr>
          </w:p>
          <w:p w:rsidR="003C1E58" w:rsidRPr="000E1AE4" w:rsidRDefault="003C1E58" w:rsidP="00262F8E">
            <w:pPr>
              <w:suppressOverlap/>
              <w:jc w:val="center"/>
              <w:rPr>
                <w:color w:val="FF0000"/>
                <w:u w:val="single"/>
              </w:rPr>
            </w:pPr>
            <w:r w:rsidRPr="000E1AE4">
              <w:rPr>
                <w:color w:val="FF0000"/>
                <w:u w:val="single"/>
              </w:rPr>
              <w:t>NO LONGER REPORT</w:t>
            </w:r>
          </w:p>
          <w:p w:rsidR="003C1E58" w:rsidRPr="000E1AE4" w:rsidRDefault="003C1E58" w:rsidP="00262F8E">
            <w:pPr>
              <w:ind w:left="360"/>
              <w:suppressOverlap/>
              <w:rPr>
                <w:i/>
                <w:iCs/>
                <w:color w:val="FF0000"/>
                <w:u w:val="single"/>
              </w:rPr>
            </w:pPr>
          </w:p>
          <w:p w:rsidR="003C1E58" w:rsidRPr="00030BBF" w:rsidRDefault="003C1E58" w:rsidP="00262F8E">
            <w:pPr>
              <w:suppressOverlap/>
            </w:pPr>
            <w:r w:rsidRPr="000E1AE4">
              <w:rPr>
                <w:color w:val="FF0000"/>
              </w:rPr>
              <w:t>Allow only inches as measurement unit for reporting</w:t>
            </w:r>
          </w:p>
        </w:tc>
        <w:tc>
          <w:tcPr>
            <w:tcW w:w="3096" w:type="dxa"/>
            <w:vAlign w:val="center"/>
          </w:tcPr>
          <w:p w:rsidR="003C1E58" w:rsidRPr="000E1AE4" w:rsidRDefault="003C1E58" w:rsidP="00262F8E">
            <w:pPr>
              <w:rPr>
                <w:rFonts w:ascii="Times" w:hAnsi="Times"/>
              </w:rPr>
            </w:pPr>
          </w:p>
          <w:p w:rsidR="003C1E58" w:rsidRDefault="003C1E58" w:rsidP="00262F8E">
            <w:pPr>
              <w:pStyle w:val="BodyText"/>
              <w:rPr>
                <w:rFonts w:ascii="Times" w:hAnsi="Times"/>
                <w:i w:val="0"/>
                <w:iCs/>
              </w:rPr>
            </w:pPr>
            <w:r w:rsidRPr="000E1AE4">
              <w:rPr>
                <w:rFonts w:ascii="Times" w:hAnsi="Times"/>
                <w:i w:val="0"/>
                <w:iCs/>
              </w:rPr>
              <w:t>We propose to eliminate the metric height measurement units. Measurement units</w:t>
            </w:r>
            <w:r>
              <w:rPr>
                <w:rFonts w:ascii="Times" w:hAnsi="Times"/>
                <w:i w:val="0"/>
                <w:iCs/>
              </w:rPr>
              <w:t xml:space="preserve"> have only</w:t>
            </w:r>
            <w:r w:rsidRPr="000E1AE4">
              <w:rPr>
                <w:rFonts w:ascii="Times" w:hAnsi="Times"/>
                <w:i w:val="0"/>
                <w:iCs/>
              </w:rPr>
              <w:t xml:space="preserve"> been reported in inches. The choice to report in metric measures is duplicative.</w:t>
            </w:r>
          </w:p>
          <w:p w:rsidR="003C1E58" w:rsidRPr="000E1AE4" w:rsidRDefault="003C1E58" w:rsidP="00262F8E">
            <w:pPr>
              <w:pStyle w:val="BodyText"/>
              <w:rPr>
                <w:rFonts w:ascii="Times" w:hAnsi="Times"/>
              </w:rPr>
            </w:pPr>
          </w:p>
        </w:tc>
      </w:tr>
      <w:tr w:rsidR="003C1E58" w:rsidRPr="000E1AE4" w:rsidTr="00262F8E">
        <w:tc>
          <w:tcPr>
            <w:tcW w:w="2394" w:type="dxa"/>
            <w:vAlign w:val="center"/>
          </w:tcPr>
          <w:p w:rsidR="003C1E58" w:rsidRPr="000E1AE4" w:rsidRDefault="003C1E58" w:rsidP="00262F8E">
            <w:pPr>
              <w:rPr>
                <w:rFonts w:ascii="Times" w:hAnsi="Times"/>
                <w:b/>
                <w:u w:val="single"/>
              </w:rPr>
            </w:pPr>
            <w:r w:rsidRPr="000E1AE4">
              <w:rPr>
                <w:rFonts w:ascii="Times" w:hAnsi="Times"/>
                <w:b/>
                <w:u w:val="single"/>
              </w:rPr>
              <w:t>Item 6</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b/>
              </w:rPr>
            </w:pPr>
            <w:r w:rsidRPr="000E1AE4">
              <w:rPr>
                <w:rFonts w:ascii="Times" w:hAnsi="Times"/>
                <w:b/>
              </w:rPr>
              <w:t>Proposed Location:</w:t>
            </w:r>
          </w:p>
          <w:p w:rsidR="003C1E58" w:rsidRPr="000E1AE4" w:rsidRDefault="003C1E58" w:rsidP="00262F8E">
            <w:pPr>
              <w:jc w:val="center"/>
              <w:rPr>
                <w:rFonts w:ascii="Times" w:hAnsi="Times"/>
                <w:color w:val="FF0000"/>
              </w:rPr>
            </w:pPr>
            <w:r w:rsidRPr="0044725D">
              <w:rPr>
                <w:rFonts w:ascii="Times" w:hAnsi="Times"/>
                <w:color w:val="FF0000"/>
                <w:u w:val="single"/>
              </w:rPr>
              <w:t>NO LONGER REPORT</w:t>
            </w:r>
          </w:p>
        </w:tc>
        <w:tc>
          <w:tcPr>
            <w:tcW w:w="2394" w:type="dxa"/>
            <w:vAlign w:val="center"/>
          </w:tcPr>
          <w:p w:rsidR="003C1E58" w:rsidRPr="00030BBF" w:rsidRDefault="003C1E58" w:rsidP="00262F8E">
            <w:pPr>
              <w:spacing w:after="120"/>
            </w:pPr>
            <w:r w:rsidRPr="00030BBF">
              <w:t>9e. Weight Unit</w:t>
            </w:r>
          </w:p>
          <w:p w:rsidR="003C1E58" w:rsidRPr="00030BBF" w:rsidRDefault="003C1E58" w:rsidP="00262F8E">
            <w:r w:rsidRPr="00030BBF">
              <w:t>1. Pounds</w:t>
            </w:r>
          </w:p>
          <w:p w:rsidR="003C1E58" w:rsidRPr="00030BBF" w:rsidRDefault="003C1E58" w:rsidP="00262F8E">
            <w:r w:rsidRPr="00030BBF">
              <w:t>2. Kilograms</w:t>
            </w:r>
          </w:p>
          <w:p w:rsidR="003C1E58" w:rsidRPr="00030BBF" w:rsidRDefault="003C1E58" w:rsidP="00262F8E"/>
        </w:tc>
        <w:tc>
          <w:tcPr>
            <w:tcW w:w="2394" w:type="dxa"/>
            <w:vAlign w:val="center"/>
          </w:tcPr>
          <w:p w:rsidR="003C1E58" w:rsidRPr="00030BBF" w:rsidRDefault="003C1E58" w:rsidP="00262F8E"/>
          <w:p w:rsidR="003C1E58" w:rsidRPr="00030BBF" w:rsidRDefault="003C1E58" w:rsidP="00262F8E"/>
          <w:p w:rsidR="003C1E58" w:rsidRPr="000E1AE4" w:rsidRDefault="003C1E58" w:rsidP="00262F8E">
            <w:pPr>
              <w:suppressOverlap/>
              <w:jc w:val="center"/>
              <w:rPr>
                <w:color w:val="FF0000"/>
                <w:u w:val="single"/>
              </w:rPr>
            </w:pPr>
            <w:r w:rsidRPr="000E1AE4">
              <w:rPr>
                <w:color w:val="FF0000"/>
                <w:u w:val="single"/>
              </w:rPr>
              <w:t>NO LONGER REPORT</w:t>
            </w:r>
          </w:p>
          <w:p w:rsidR="003C1E58" w:rsidRPr="000E1AE4" w:rsidRDefault="003C1E58" w:rsidP="00262F8E">
            <w:pPr>
              <w:ind w:left="360"/>
              <w:suppressOverlap/>
              <w:rPr>
                <w:i/>
                <w:iCs/>
                <w:color w:val="FF0000"/>
                <w:u w:val="single"/>
              </w:rPr>
            </w:pPr>
          </w:p>
          <w:p w:rsidR="003C1E58" w:rsidRPr="00030BBF" w:rsidRDefault="003C1E58" w:rsidP="00262F8E">
            <w:pPr>
              <w:suppressOverlap/>
            </w:pPr>
            <w:r w:rsidRPr="000E1AE4">
              <w:rPr>
                <w:color w:val="FF0000"/>
              </w:rPr>
              <w:t>Allow only pounds as measurement unit for reporting</w:t>
            </w:r>
          </w:p>
        </w:tc>
        <w:tc>
          <w:tcPr>
            <w:tcW w:w="3096" w:type="dxa"/>
            <w:vAlign w:val="center"/>
          </w:tcPr>
          <w:p w:rsidR="003C1E58" w:rsidRPr="000E1AE4" w:rsidRDefault="003C1E58" w:rsidP="00262F8E">
            <w:pPr>
              <w:rPr>
                <w:rFonts w:ascii="Times" w:hAnsi="Times"/>
              </w:rPr>
            </w:pPr>
          </w:p>
          <w:p w:rsidR="003C1E58" w:rsidRDefault="003C1E58" w:rsidP="00262F8E">
            <w:pPr>
              <w:rPr>
                <w:rFonts w:ascii="Times" w:hAnsi="Times"/>
                <w:iCs/>
              </w:rPr>
            </w:pPr>
            <w:r w:rsidRPr="000E1AE4">
              <w:rPr>
                <w:rFonts w:ascii="Times" w:hAnsi="Times"/>
                <w:iCs/>
              </w:rPr>
              <w:t>We propose to eliminate the metric weight measurement units. Meas</w:t>
            </w:r>
            <w:r>
              <w:rPr>
                <w:rFonts w:ascii="Times" w:hAnsi="Times"/>
                <w:iCs/>
              </w:rPr>
              <w:t>urement units have only</w:t>
            </w:r>
            <w:r w:rsidRPr="000E1AE4">
              <w:rPr>
                <w:rFonts w:ascii="Times" w:hAnsi="Times"/>
                <w:iCs/>
              </w:rPr>
              <w:t xml:space="preserve"> been reported in pounds. The choice to report in </w:t>
            </w:r>
            <w:r>
              <w:rPr>
                <w:rFonts w:ascii="Times" w:hAnsi="Times"/>
                <w:iCs/>
              </w:rPr>
              <w:t>metric measures is duplicative</w:t>
            </w:r>
            <w:r w:rsidRPr="000E1AE4">
              <w:rPr>
                <w:rFonts w:ascii="Times" w:hAnsi="Times"/>
                <w:iCs/>
              </w:rPr>
              <w:t>.</w:t>
            </w:r>
          </w:p>
          <w:p w:rsidR="003C1E58" w:rsidRPr="000E1AE4" w:rsidRDefault="003C1E58" w:rsidP="00262F8E">
            <w:pPr>
              <w:rPr>
                <w:rFonts w:ascii="Times" w:hAnsi="Times"/>
              </w:rPr>
            </w:pPr>
          </w:p>
        </w:tc>
      </w:tr>
      <w:tr w:rsidR="003C1E58" w:rsidRPr="000E1AE4" w:rsidTr="00262F8E">
        <w:tc>
          <w:tcPr>
            <w:tcW w:w="2394" w:type="dxa"/>
          </w:tcPr>
          <w:p w:rsidR="003C1E58" w:rsidRPr="000E1AE4" w:rsidRDefault="003C1E58" w:rsidP="00262F8E">
            <w:pPr>
              <w:rPr>
                <w:rFonts w:ascii="Times" w:hAnsi="Times"/>
                <w:b/>
                <w:u w:val="single"/>
              </w:rPr>
            </w:pPr>
          </w:p>
          <w:p w:rsidR="003C1E58" w:rsidRPr="000E1AE4" w:rsidRDefault="003C1E58" w:rsidP="00262F8E">
            <w:pPr>
              <w:rPr>
                <w:rFonts w:ascii="Times" w:hAnsi="Times"/>
                <w:b/>
                <w:u w:val="single"/>
              </w:rPr>
            </w:pPr>
            <w:r w:rsidRPr="000E1AE4">
              <w:rPr>
                <w:rFonts w:ascii="Times" w:hAnsi="Times"/>
                <w:b/>
                <w:u w:val="single"/>
              </w:rPr>
              <w:t>Item 9</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b/>
              </w:rPr>
            </w:pPr>
            <w:r w:rsidRPr="000E1AE4">
              <w:rPr>
                <w:rFonts w:ascii="Times" w:hAnsi="Times"/>
                <w:b/>
              </w:rPr>
              <w:lastRenderedPageBreak/>
              <w:t>Proposed Location:</w:t>
            </w:r>
          </w:p>
          <w:p w:rsidR="003C1E58" w:rsidRPr="000E1AE4" w:rsidRDefault="003C1E58" w:rsidP="00262F8E">
            <w:pPr>
              <w:jc w:val="center"/>
              <w:rPr>
                <w:rFonts w:ascii="Times" w:hAnsi="Times"/>
                <w:color w:val="FF0000"/>
              </w:rPr>
            </w:pPr>
            <w:r w:rsidRPr="0044725D">
              <w:rPr>
                <w:rFonts w:ascii="Times" w:hAnsi="Times"/>
                <w:color w:val="FF0000"/>
                <w:u w:val="single"/>
              </w:rPr>
              <w:t>NO LONGER REPORT</w:t>
            </w:r>
          </w:p>
        </w:tc>
        <w:tc>
          <w:tcPr>
            <w:tcW w:w="2394" w:type="dxa"/>
          </w:tcPr>
          <w:p w:rsidR="003C1E58" w:rsidRPr="00030BBF" w:rsidRDefault="003C1E58" w:rsidP="00262F8E">
            <w:pPr>
              <w:spacing w:after="120"/>
            </w:pPr>
            <w:r w:rsidRPr="00030BBF">
              <w:lastRenderedPageBreak/>
              <w:t>13c. If average SBP&gt;180 or average DBP&gt;110, what type of treatment is prescribed?</w:t>
            </w:r>
          </w:p>
          <w:p w:rsidR="003C1E58" w:rsidRPr="00030BBF" w:rsidRDefault="003C1E58" w:rsidP="00262F8E">
            <w:r w:rsidRPr="00030BBF">
              <w:t>1. Medication</w:t>
            </w:r>
          </w:p>
          <w:p w:rsidR="003C1E58" w:rsidRPr="00030BBF" w:rsidRDefault="003C1E58" w:rsidP="00262F8E">
            <w:r w:rsidRPr="00030BBF">
              <w:lastRenderedPageBreak/>
              <w:t>2. Therapeutic Lifestyle Change (TLC) – this is NOT the same as the lifestyle intervention offered to WISEWOMAN participants</w:t>
            </w:r>
          </w:p>
          <w:p w:rsidR="003C1E58" w:rsidRPr="00030BBF" w:rsidRDefault="003C1E58" w:rsidP="00262F8E">
            <w:pPr>
              <w:spacing w:before="40" w:after="40"/>
            </w:pPr>
            <w:r w:rsidRPr="00030BBF">
              <w:t>3. Both Medication and TLC</w:t>
            </w:r>
          </w:p>
          <w:p w:rsidR="003C1E58" w:rsidRPr="00030BBF" w:rsidRDefault="003C1E58" w:rsidP="00262F8E">
            <w:pPr>
              <w:spacing w:before="40" w:after="40"/>
            </w:pPr>
            <w:r w:rsidRPr="00030BBF">
              <w:t>4. Nothing prescribed</w:t>
            </w:r>
          </w:p>
          <w:p w:rsidR="003C1E58" w:rsidRPr="00030BBF" w:rsidRDefault="003C1E58" w:rsidP="00262F8E">
            <w:r w:rsidRPr="00030BBF">
              <w:t>5. Already on meds</w:t>
            </w:r>
          </w:p>
          <w:p w:rsidR="003C1E58" w:rsidRPr="00030BBF" w:rsidRDefault="003C1E58" w:rsidP="00262F8E">
            <w:r w:rsidRPr="00030BBF">
              <w:t>6. Not an alert reading (SBP&gt;180 or DBP&gt;110)</w:t>
            </w:r>
          </w:p>
          <w:p w:rsidR="003C1E58" w:rsidRPr="00030BBF" w:rsidRDefault="003C1E58" w:rsidP="00262F8E">
            <w:r w:rsidRPr="00030BBF">
              <w:t>7. No blood pressure value recorded (SBP1 and DBP1=777, 888, 999)</w:t>
            </w:r>
          </w:p>
          <w:p w:rsidR="003C1E58" w:rsidRPr="00030BBF" w:rsidRDefault="003C1E58" w:rsidP="00262F8E">
            <w:r w:rsidRPr="00030BBF">
              <w:t>8. Client refused treatment</w:t>
            </w:r>
          </w:p>
          <w:p w:rsidR="003C1E58" w:rsidRPr="00030BBF" w:rsidRDefault="003C1E58" w:rsidP="00262F8E">
            <w:r w:rsidRPr="00030BBF">
              <w:t xml:space="preserve">9. Lost to follow-up </w:t>
            </w:r>
          </w:p>
        </w:tc>
        <w:tc>
          <w:tcPr>
            <w:tcW w:w="2394" w:type="dxa"/>
          </w:tcPr>
          <w:p w:rsidR="003C1E58" w:rsidRPr="00030BBF" w:rsidRDefault="003C1E58" w:rsidP="00262F8E"/>
          <w:p w:rsidR="003C1E58" w:rsidRPr="00030BBF" w:rsidRDefault="003C1E58" w:rsidP="00262F8E"/>
          <w:p w:rsidR="003C1E58" w:rsidRPr="000E1AE4" w:rsidRDefault="003C1E58" w:rsidP="00262F8E">
            <w:pPr>
              <w:jc w:val="center"/>
              <w:rPr>
                <w:color w:val="FF0000"/>
                <w:u w:val="single"/>
              </w:rPr>
            </w:pPr>
            <w:r w:rsidRPr="000E1AE4">
              <w:rPr>
                <w:color w:val="FF0000"/>
                <w:u w:val="single"/>
              </w:rPr>
              <w:t>NO LONGER REPORT</w:t>
            </w:r>
          </w:p>
          <w:p w:rsidR="003C1E58" w:rsidRPr="000E1AE4" w:rsidRDefault="003C1E58" w:rsidP="00262F8E">
            <w:pPr>
              <w:ind w:firstLine="720"/>
              <w:jc w:val="center"/>
              <w:rPr>
                <w:color w:val="00B050"/>
                <w:u w:val="single"/>
              </w:rPr>
            </w:pPr>
          </w:p>
          <w:p w:rsidR="003C1E58" w:rsidRPr="00030BBF" w:rsidRDefault="003C1E58" w:rsidP="00262F8E"/>
        </w:tc>
        <w:tc>
          <w:tcPr>
            <w:tcW w:w="3096" w:type="dxa"/>
          </w:tcPr>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rPr>
            </w:pPr>
            <w:r>
              <w:rPr>
                <w:rFonts w:ascii="Times" w:hAnsi="Times"/>
                <w:iCs/>
              </w:rPr>
              <w:t>We propose to eliminate this field</w:t>
            </w:r>
            <w:r w:rsidRPr="000E1AE4">
              <w:rPr>
                <w:rFonts w:ascii="Times" w:hAnsi="Times"/>
                <w:iCs/>
              </w:rPr>
              <w:t xml:space="preserve">. </w:t>
            </w:r>
            <w:r>
              <w:rPr>
                <w:rFonts w:ascii="Times" w:hAnsi="Times"/>
              </w:rPr>
              <w:t xml:space="preserve">This data cannot be </w:t>
            </w:r>
            <w:r w:rsidRPr="000E1AE4">
              <w:rPr>
                <w:rFonts w:ascii="Times" w:hAnsi="Times"/>
              </w:rPr>
              <w:t>meaningful</w:t>
            </w:r>
            <w:r>
              <w:rPr>
                <w:rFonts w:ascii="Times" w:hAnsi="Times"/>
              </w:rPr>
              <w:t>ly analyzed</w:t>
            </w:r>
            <w:r w:rsidRPr="000E1AE4">
              <w:rPr>
                <w:rFonts w:ascii="Times" w:hAnsi="Times"/>
              </w:rPr>
              <w:t xml:space="preserve"> because of the </w:t>
            </w:r>
            <w:r>
              <w:rPr>
                <w:rFonts w:ascii="Times" w:hAnsi="Times"/>
              </w:rPr>
              <w:t xml:space="preserve">very </w:t>
            </w:r>
            <w:r w:rsidRPr="000E1AE4">
              <w:rPr>
                <w:rFonts w:ascii="Times" w:hAnsi="Times"/>
              </w:rPr>
              <w:t xml:space="preserve">small </w:t>
            </w:r>
            <w:r w:rsidRPr="000E1AE4">
              <w:rPr>
                <w:rFonts w:ascii="Times" w:hAnsi="Times"/>
              </w:rPr>
              <w:lastRenderedPageBreak/>
              <w:t xml:space="preserve">percentage of women with alert values. </w:t>
            </w:r>
          </w:p>
        </w:tc>
      </w:tr>
      <w:tr w:rsidR="003C1E58" w:rsidRPr="000E1AE4" w:rsidTr="00262F8E">
        <w:tc>
          <w:tcPr>
            <w:tcW w:w="2394" w:type="dxa"/>
          </w:tcPr>
          <w:p w:rsidR="003C1E58" w:rsidRDefault="003C1E58" w:rsidP="00262F8E">
            <w:pPr>
              <w:rPr>
                <w:rFonts w:ascii="Times" w:hAnsi="Times"/>
                <w:b/>
                <w:u w:val="single"/>
              </w:rPr>
            </w:pPr>
          </w:p>
          <w:p w:rsidR="003C1E58" w:rsidRPr="000E1AE4" w:rsidRDefault="003C1E58" w:rsidP="00262F8E">
            <w:pPr>
              <w:rPr>
                <w:rFonts w:ascii="Times" w:hAnsi="Times"/>
                <w:b/>
                <w:u w:val="single"/>
              </w:rPr>
            </w:pPr>
            <w:r w:rsidRPr="000E1AE4">
              <w:rPr>
                <w:rFonts w:ascii="Times" w:hAnsi="Times"/>
                <w:b/>
                <w:u w:val="single"/>
              </w:rPr>
              <w:t>Item 10</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b/>
              </w:rPr>
            </w:pPr>
            <w:r w:rsidRPr="000E1AE4">
              <w:rPr>
                <w:rFonts w:ascii="Times" w:hAnsi="Times"/>
                <w:b/>
              </w:rPr>
              <w:t>Proposed Location:</w:t>
            </w:r>
          </w:p>
          <w:p w:rsidR="003C1E58" w:rsidRPr="000E1AE4" w:rsidRDefault="003C1E58" w:rsidP="00262F8E">
            <w:pPr>
              <w:jc w:val="center"/>
              <w:rPr>
                <w:rFonts w:ascii="Times" w:hAnsi="Times"/>
                <w:color w:val="FF0000"/>
              </w:rPr>
            </w:pPr>
            <w:r w:rsidRPr="0044725D">
              <w:rPr>
                <w:rFonts w:ascii="Times" w:hAnsi="Times"/>
                <w:color w:val="FF0000"/>
                <w:u w:val="single"/>
              </w:rPr>
              <w:t>NO LONGER REPORT</w:t>
            </w:r>
          </w:p>
        </w:tc>
        <w:tc>
          <w:tcPr>
            <w:tcW w:w="2394" w:type="dxa"/>
          </w:tcPr>
          <w:p w:rsidR="003C1E58" w:rsidRPr="00030BBF" w:rsidRDefault="003C1E58" w:rsidP="00262F8E">
            <w:r w:rsidRPr="00030BBF">
              <w:t xml:space="preserve">13f. If TOTCHOL&gt;400, what type of treatment was prescribed </w:t>
            </w:r>
          </w:p>
          <w:p w:rsidR="003C1E58" w:rsidRPr="00030BBF" w:rsidRDefault="003C1E58" w:rsidP="00262F8E"/>
          <w:p w:rsidR="003C1E58" w:rsidRPr="00030BBF" w:rsidRDefault="003C1E58" w:rsidP="00262F8E">
            <w:r w:rsidRPr="00030BBF">
              <w:t>1. Medication</w:t>
            </w:r>
          </w:p>
          <w:p w:rsidR="003C1E58" w:rsidRPr="00030BBF" w:rsidRDefault="003C1E58" w:rsidP="00262F8E">
            <w:r w:rsidRPr="00030BBF">
              <w:t>2. Therapeutic Lifestyle Change (TLC) – this is NOT the same as the lifestyle intervention offered to WISEWOMAN participants</w:t>
            </w:r>
          </w:p>
          <w:p w:rsidR="003C1E58" w:rsidRPr="00030BBF" w:rsidRDefault="003C1E58" w:rsidP="00262F8E">
            <w:pPr>
              <w:spacing w:before="40" w:after="40"/>
            </w:pPr>
            <w:r w:rsidRPr="00030BBF">
              <w:t>3. Both Medication and TLC</w:t>
            </w:r>
          </w:p>
          <w:p w:rsidR="003C1E58" w:rsidRPr="00030BBF" w:rsidRDefault="003C1E58" w:rsidP="00262F8E">
            <w:pPr>
              <w:spacing w:before="40" w:after="40"/>
            </w:pPr>
            <w:r w:rsidRPr="00030BBF">
              <w:lastRenderedPageBreak/>
              <w:t>4. Nothing prescribed</w:t>
            </w:r>
          </w:p>
          <w:p w:rsidR="003C1E58" w:rsidRPr="00030BBF" w:rsidRDefault="003C1E58" w:rsidP="00262F8E">
            <w:r w:rsidRPr="00030BBF">
              <w:t>5. Already on meds</w:t>
            </w:r>
          </w:p>
          <w:p w:rsidR="003C1E58" w:rsidRPr="00030BBF" w:rsidRDefault="003C1E58" w:rsidP="00262F8E">
            <w:r w:rsidRPr="00030BBF">
              <w:t>6. Not an alert reading (SBP&gt;180 or DBP&gt;110)</w:t>
            </w:r>
          </w:p>
          <w:p w:rsidR="003C1E58" w:rsidRPr="00030BBF" w:rsidRDefault="003C1E58" w:rsidP="00262F8E">
            <w:r w:rsidRPr="00030BBF">
              <w:t>7. No blood pressure value recorded (SBP1 and DBP1=777, 888, 999)</w:t>
            </w:r>
          </w:p>
          <w:p w:rsidR="003C1E58" w:rsidRPr="00030BBF" w:rsidRDefault="003C1E58" w:rsidP="00262F8E">
            <w:r w:rsidRPr="00030BBF">
              <w:t>8. Client refused treatment</w:t>
            </w:r>
          </w:p>
          <w:p w:rsidR="003C1E58" w:rsidRPr="00030BBF" w:rsidRDefault="003C1E58" w:rsidP="00262F8E">
            <w:r w:rsidRPr="00030BBF">
              <w:t xml:space="preserve">9. Lost to follow-up </w:t>
            </w:r>
          </w:p>
        </w:tc>
        <w:tc>
          <w:tcPr>
            <w:tcW w:w="2394" w:type="dxa"/>
          </w:tcPr>
          <w:p w:rsidR="003C1E58" w:rsidRPr="00030BBF" w:rsidRDefault="003C1E58" w:rsidP="00262F8E"/>
          <w:p w:rsidR="003C1E58" w:rsidRPr="00030BBF" w:rsidRDefault="003C1E58" w:rsidP="00262F8E"/>
          <w:p w:rsidR="003C1E58" w:rsidRPr="000E1AE4" w:rsidRDefault="003C1E58" w:rsidP="00262F8E">
            <w:pPr>
              <w:jc w:val="center"/>
              <w:rPr>
                <w:color w:val="FF0000"/>
                <w:u w:val="single"/>
              </w:rPr>
            </w:pPr>
            <w:r w:rsidRPr="000E1AE4">
              <w:rPr>
                <w:color w:val="FF0000"/>
                <w:u w:val="single"/>
              </w:rPr>
              <w:t>NO LONGER REPORT</w:t>
            </w:r>
          </w:p>
          <w:p w:rsidR="003C1E58" w:rsidRPr="000E1AE4" w:rsidRDefault="003C1E58" w:rsidP="00262F8E">
            <w:pPr>
              <w:ind w:firstLine="720"/>
              <w:jc w:val="center"/>
              <w:rPr>
                <w:color w:val="00B050"/>
                <w:u w:val="single"/>
              </w:rPr>
            </w:pPr>
          </w:p>
          <w:p w:rsidR="003C1E58" w:rsidRPr="00030BBF" w:rsidRDefault="003C1E58" w:rsidP="00262F8E"/>
        </w:tc>
        <w:tc>
          <w:tcPr>
            <w:tcW w:w="3096" w:type="dxa"/>
          </w:tcPr>
          <w:p w:rsidR="003C1E58" w:rsidRPr="000E1AE4" w:rsidRDefault="003C1E58" w:rsidP="00262F8E">
            <w:pPr>
              <w:rPr>
                <w:rFonts w:ascii="Times" w:hAnsi="Times"/>
              </w:rPr>
            </w:pPr>
          </w:p>
          <w:p w:rsidR="003C1E58" w:rsidRPr="000E1AE4" w:rsidRDefault="003C1E58" w:rsidP="00262F8E">
            <w:pPr>
              <w:rPr>
                <w:rFonts w:ascii="Times" w:hAnsi="Times"/>
              </w:rPr>
            </w:pPr>
            <w:r>
              <w:rPr>
                <w:rFonts w:ascii="Times" w:hAnsi="Times"/>
                <w:iCs/>
              </w:rPr>
              <w:t>We propose to eliminate this field</w:t>
            </w:r>
            <w:r w:rsidRPr="000E1AE4">
              <w:rPr>
                <w:rFonts w:ascii="Times" w:hAnsi="Times"/>
                <w:iCs/>
              </w:rPr>
              <w:t xml:space="preserve">. </w:t>
            </w:r>
            <w:r>
              <w:rPr>
                <w:rFonts w:ascii="Times" w:hAnsi="Times"/>
              </w:rPr>
              <w:t xml:space="preserve">This data cannot be </w:t>
            </w:r>
            <w:r w:rsidRPr="000E1AE4">
              <w:rPr>
                <w:rFonts w:ascii="Times" w:hAnsi="Times"/>
              </w:rPr>
              <w:t>meaningful</w:t>
            </w:r>
            <w:r>
              <w:rPr>
                <w:rFonts w:ascii="Times" w:hAnsi="Times"/>
              </w:rPr>
              <w:t>ly analyzed</w:t>
            </w:r>
            <w:r w:rsidRPr="000E1AE4">
              <w:rPr>
                <w:rFonts w:ascii="Times" w:hAnsi="Times"/>
              </w:rPr>
              <w:t xml:space="preserve"> because of the </w:t>
            </w:r>
            <w:r>
              <w:rPr>
                <w:rFonts w:ascii="Times" w:hAnsi="Times"/>
              </w:rPr>
              <w:t xml:space="preserve">very </w:t>
            </w:r>
            <w:r w:rsidRPr="000E1AE4">
              <w:rPr>
                <w:rFonts w:ascii="Times" w:hAnsi="Times"/>
              </w:rPr>
              <w:t xml:space="preserve">small percentage of women with alert values. </w:t>
            </w:r>
          </w:p>
        </w:tc>
      </w:tr>
      <w:tr w:rsidR="003C1E58" w:rsidRPr="000E1AE4" w:rsidTr="00262F8E">
        <w:tc>
          <w:tcPr>
            <w:tcW w:w="2394" w:type="dxa"/>
          </w:tcPr>
          <w:p w:rsidR="003C1E58" w:rsidRDefault="003C1E58" w:rsidP="00262F8E">
            <w:pPr>
              <w:rPr>
                <w:rFonts w:ascii="Times" w:hAnsi="Times"/>
                <w:b/>
                <w:u w:val="single"/>
              </w:rPr>
            </w:pPr>
          </w:p>
          <w:p w:rsidR="003C1E58" w:rsidRPr="000E1AE4" w:rsidRDefault="003C1E58" w:rsidP="00262F8E">
            <w:pPr>
              <w:rPr>
                <w:rFonts w:ascii="Times" w:hAnsi="Times"/>
                <w:b/>
                <w:u w:val="single"/>
              </w:rPr>
            </w:pPr>
            <w:r w:rsidRPr="000E1AE4">
              <w:rPr>
                <w:rFonts w:ascii="Times" w:hAnsi="Times"/>
                <w:b/>
                <w:u w:val="single"/>
              </w:rPr>
              <w:t>Item 11</w:t>
            </w:r>
          </w:p>
          <w:p w:rsidR="003C1E58" w:rsidRPr="000E1AE4" w:rsidRDefault="003C1E58" w:rsidP="00262F8E">
            <w:pPr>
              <w:rPr>
                <w:rFonts w:ascii="Times" w:hAnsi="Times"/>
              </w:rPr>
            </w:pPr>
            <w:r w:rsidRPr="000E1AE4">
              <w:rPr>
                <w:rFonts w:ascii="Times" w:hAnsi="Times"/>
                <w:b/>
              </w:rPr>
              <w:t>Current Location:</w:t>
            </w:r>
            <w:r w:rsidRPr="000E1AE4">
              <w:rPr>
                <w:rFonts w:ascii="Times" w:hAnsi="Times"/>
              </w:rPr>
              <w:t xml:space="preserve"> S&amp;A File</w:t>
            </w:r>
          </w:p>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b/>
              </w:rPr>
            </w:pPr>
            <w:r w:rsidRPr="000E1AE4">
              <w:rPr>
                <w:rFonts w:ascii="Times" w:hAnsi="Times"/>
                <w:b/>
              </w:rPr>
              <w:t>Proposed Location:</w:t>
            </w:r>
          </w:p>
          <w:p w:rsidR="003C1E58" w:rsidRPr="000E1AE4" w:rsidRDefault="003C1E58" w:rsidP="00262F8E">
            <w:pPr>
              <w:jc w:val="center"/>
              <w:rPr>
                <w:rFonts w:ascii="Times" w:hAnsi="Times"/>
                <w:color w:val="FF0000"/>
              </w:rPr>
            </w:pPr>
            <w:r w:rsidRPr="0044725D">
              <w:rPr>
                <w:rFonts w:ascii="Times" w:hAnsi="Times"/>
                <w:color w:val="FF0000"/>
                <w:u w:val="single"/>
              </w:rPr>
              <w:t>NO LONGER REPORT</w:t>
            </w:r>
          </w:p>
        </w:tc>
        <w:tc>
          <w:tcPr>
            <w:tcW w:w="2394" w:type="dxa"/>
          </w:tcPr>
          <w:p w:rsidR="003C1E58" w:rsidRPr="00030BBF" w:rsidRDefault="003C1E58" w:rsidP="00262F8E">
            <w:r w:rsidRPr="00030BBF">
              <w:t>13i If GLUCOSE&gt;375, what type of treatment was prescribed</w:t>
            </w:r>
          </w:p>
          <w:p w:rsidR="003C1E58" w:rsidRPr="00030BBF" w:rsidRDefault="003C1E58" w:rsidP="00262F8E"/>
          <w:p w:rsidR="003C1E58" w:rsidRPr="00030BBF" w:rsidRDefault="003C1E58" w:rsidP="00262F8E">
            <w:r w:rsidRPr="00030BBF">
              <w:t>1. Medication</w:t>
            </w:r>
          </w:p>
          <w:p w:rsidR="003C1E58" w:rsidRPr="00030BBF" w:rsidRDefault="003C1E58" w:rsidP="00262F8E">
            <w:r w:rsidRPr="00030BBF">
              <w:t>2. Therapeutic Lifestyle Change (TLC) – this is NOT the same as the lifestyle intervention offered to WISEWOMAN participants</w:t>
            </w:r>
          </w:p>
          <w:p w:rsidR="003C1E58" w:rsidRPr="00030BBF" w:rsidRDefault="003C1E58" w:rsidP="00262F8E">
            <w:pPr>
              <w:spacing w:before="40" w:after="40"/>
            </w:pPr>
            <w:r w:rsidRPr="00030BBF">
              <w:t>3. Both Medication and TLC</w:t>
            </w:r>
          </w:p>
          <w:p w:rsidR="003C1E58" w:rsidRPr="00030BBF" w:rsidRDefault="003C1E58" w:rsidP="00262F8E">
            <w:pPr>
              <w:spacing w:before="40" w:after="40"/>
            </w:pPr>
            <w:r w:rsidRPr="00030BBF">
              <w:t>4. Nothing prescribed</w:t>
            </w:r>
          </w:p>
          <w:p w:rsidR="003C1E58" w:rsidRPr="00030BBF" w:rsidRDefault="003C1E58" w:rsidP="00262F8E">
            <w:r w:rsidRPr="00030BBF">
              <w:t>5. Already on meds</w:t>
            </w:r>
          </w:p>
          <w:p w:rsidR="003C1E58" w:rsidRPr="00030BBF" w:rsidRDefault="003C1E58" w:rsidP="00262F8E">
            <w:r w:rsidRPr="00030BBF">
              <w:t>6. Not an alert reading (SBP&gt;180 or DBP&gt;110)</w:t>
            </w:r>
          </w:p>
          <w:p w:rsidR="003C1E58" w:rsidRPr="00030BBF" w:rsidRDefault="003C1E58" w:rsidP="00262F8E">
            <w:r w:rsidRPr="00030BBF">
              <w:t>7. No blood pressure value recorded (SBP1 and DBP1=777, 888, 999)</w:t>
            </w:r>
          </w:p>
          <w:p w:rsidR="003C1E58" w:rsidRPr="00030BBF" w:rsidRDefault="003C1E58" w:rsidP="00262F8E">
            <w:r w:rsidRPr="00030BBF">
              <w:t>8. Client refused treatment</w:t>
            </w:r>
          </w:p>
          <w:p w:rsidR="003C1E58" w:rsidRPr="00030BBF" w:rsidRDefault="003C1E58" w:rsidP="00262F8E">
            <w:r w:rsidRPr="00030BBF">
              <w:lastRenderedPageBreak/>
              <w:t>9. Lost to follow-up</w:t>
            </w:r>
          </w:p>
        </w:tc>
        <w:tc>
          <w:tcPr>
            <w:tcW w:w="2394" w:type="dxa"/>
          </w:tcPr>
          <w:p w:rsidR="003C1E58" w:rsidRPr="00030BBF" w:rsidRDefault="003C1E58" w:rsidP="00262F8E"/>
          <w:p w:rsidR="003C1E58" w:rsidRPr="00030BBF" w:rsidRDefault="003C1E58" w:rsidP="00262F8E"/>
          <w:p w:rsidR="003C1E58" w:rsidRPr="000E1AE4" w:rsidRDefault="003C1E58" w:rsidP="00262F8E">
            <w:pPr>
              <w:jc w:val="center"/>
              <w:rPr>
                <w:color w:val="FF0000"/>
                <w:u w:val="single"/>
              </w:rPr>
            </w:pPr>
            <w:r w:rsidRPr="000E1AE4">
              <w:rPr>
                <w:color w:val="FF0000"/>
                <w:u w:val="single"/>
              </w:rPr>
              <w:t>NO LONGER REPORT</w:t>
            </w:r>
          </w:p>
          <w:p w:rsidR="003C1E58" w:rsidRPr="000E1AE4" w:rsidRDefault="003C1E58" w:rsidP="00262F8E">
            <w:pPr>
              <w:ind w:firstLine="720"/>
              <w:jc w:val="center"/>
              <w:rPr>
                <w:color w:val="00B050"/>
                <w:u w:val="single"/>
              </w:rPr>
            </w:pPr>
          </w:p>
          <w:p w:rsidR="003C1E58" w:rsidRPr="00030BBF" w:rsidRDefault="003C1E58" w:rsidP="00262F8E"/>
        </w:tc>
        <w:tc>
          <w:tcPr>
            <w:tcW w:w="3096" w:type="dxa"/>
          </w:tcPr>
          <w:p w:rsidR="003C1E58" w:rsidRPr="000E1AE4" w:rsidRDefault="003C1E58" w:rsidP="00262F8E">
            <w:pPr>
              <w:rPr>
                <w:rFonts w:ascii="Times" w:hAnsi="Times"/>
              </w:rPr>
            </w:pPr>
          </w:p>
          <w:p w:rsidR="003C1E58" w:rsidRPr="000E1AE4" w:rsidRDefault="003C1E58" w:rsidP="00262F8E">
            <w:pPr>
              <w:rPr>
                <w:rFonts w:ascii="Times" w:hAnsi="Times"/>
              </w:rPr>
            </w:pPr>
          </w:p>
          <w:p w:rsidR="003C1E58" w:rsidRPr="000E1AE4" w:rsidRDefault="003C1E58" w:rsidP="00262F8E">
            <w:pPr>
              <w:rPr>
                <w:rFonts w:ascii="Times" w:hAnsi="Times"/>
              </w:rPr>
            </w:pPr>
            <w:r>
              <w:rPr>
                <w:rFonts w:ascii="Times" w:hAnsi="Times"/>
                <w:iCs/>
              </w:rPr>
              <w:t>We propose to eliminate this field</w:t>
            </w:r>
            <w:r w:rsidRPr="000E1AE4">
              <w:rPr>
                <w:rFonts w:ascii="Times" w:hAnsi="Times"/>
                <w:iCs/>
              </w:rPr>
              <w:t xml:space="preserve">. </w:t>
            </w:r>
            <w:r>
              <w:rPr>
                <w:rFonts w:ascii="Times" w:hAnsi="Times"/>
              </w:rPr>
              <w:t xml:space="preserve">This data cannot be </w:t>
            </w:r>
            <w:r w:rsidRPr="000E1AE4">
              <w:rPr>
                <w:rFonts w:ascii="Times" w:hAnsi="Times"/>
              </w:rPr>
              <w:t>meaningful</w:t>
            </w:r>
            <w:r>
              <w:rPr>
                <w:rFonts w:ascii="Times" w:hAnsi="Times"/>
              </w:rPr>
              <w:t>ly analyzed</w:t>
            </w:r>
            <w:r w:rsidRPr="000E1AE4">
              <w:rPr>
                <w:rFonts w:ascii="Times" w:hAnsi="Times"/>
              </w:rPr>
              <w:t xml:space="preserve"> because of the </w:t>
            </w:r>
            <w:r>
              <w:rPr>
                <w:rFonts w:ascii="Times" w:hAnsi="Times"/>
              </w:rPr>
              <w:t xml:space="preserve">very </w:t>
            </w:r>
            <w:r w:rsidRPr="000E1AE4">
              <w:rPr>
                <w:rFonts w:ascii="Times" w:hAnsi="Times"/>
              </w:rPr>
              <w:t xml:space="preserve">small percentage of women with alert values. </w:t>
            </w:r>
          </w:p>
        </w:tc>
      </w:tr>
    </w:tbl>
    <w:p w:rsidR="003C1E58" w:rsidRDefault="003C1E58" w:rsidP="003C1E58">
      <w:pPr>
        <w:rPr>
          <w:rFonts w:ascii="Times" w:hAnsi="Times"/>
          <w:b/>
          <w:u w:val="single"/>
        </w:rPr>
      </w:pPr>
    </w:p>
    <w:p w:rsidR="003C1E58" w:rsidRPr="00B676C7" w:rsidRDefault="003C1E58" w:rsidP="003C1E58">
      <w:pPr>
        <w:rPr>
          <w:rFonts w:ascii="Times" w:hAnsi="Times"/>
        </w:rPr>
      </w:pPr>
    </w:p>
    <w:p w:rsidR="003C1E58" w:rsidRDefault="003C1E58" w:rsidP="003C1E58"/>
    <w:p w:rsidR="003C1E58" w:rsidRDefault="003C1E58">
      <w:pPr>
        <w:widowControl/>
        <w:autoSpaceDE/>
        <w:autoSpaceDN/>
        <w:adjustRightInd/>
        <w:rPr>
          <w:b/>
          <w:u w:val="single"/>
        </w:rPr>
      </w:pPr>
      <w:r>
        <w:rPr>
          <w:b/>
          <w:u w:val="single"/>
        </w:rPr>
        <w:br w:type="page"/>
      </w:r>
    </w:p>
    <w:p w:rsidR="003C1E58" w:rsidRPr="008C176A" w:rsidRDefault="003C1E58" w:rsidP="003C1E58">
      <w:pPr>
        <w:rPr>
          <w:b/>
          <w:u w:val="single"/>
        </w:rPr>
      </w:pPr>
      <w:r>
        <w:rPr>
          <w:rFonts w:ascii="Times" w:hAnsi="Times"/>
          <w:b/>
          <w:u w:val="single"/>
        </w:rPr>
        <w:lastRenderedPageBreak/>
        <w:t>Exhibit 3:</w:t>
      </w:r>
      <w:r>
        <w:rPr>
          <w:rFonts w:ascii="Times" w:hAnsi="Times"/>
          <w:b/>
          <w:u w:val="single"/>
        </w:rPr>
        <w:tab/>
        <w:t>Modifications to</w:t>
      </w:r>
      <w:r w:rsidRPr="008C176A">
        <w:rPr>
          <w:rFonts w:ascii="Times" w:hAnsi="Times"/>
          <w:b/>
          <w:u w:val="single"/>
        </w:rPr>
        <w:t xml:space="preserve"> Elements/Questions</w:t>
      </w:r>
      <w:r>
        <w:rPr>
          <w:rFonts w:ascii="Times" w:hAnsi="Times"/>
          <w:b/>
          <w:u w:val="single"/>
        </w:rPr>
        <w:t xml:space="preserve"> or Response Options</w:t>
      </w:r>
    </w:p>
    <w:p w:rsidR="003C1E58" w:rsidRPr="00EE6707" w:rsidRDefault="003C1E58" w:rsidP="003C1E58">
      <w:pPr>
        <w:rPr>
          <w:b/>
          <w:u w:val="single"/>
        </w:rPr>
      </w:pPr>
    </w:p>
    <w:p w:rsidR="003C1E58" w:rsidRDefault="003C1E58" w:rsidP="003C1E58">
      <w:pPr>
        <w:pStyle w:val="BodyText"/>
        <w:rPr>
          <w:i w:val="0"/>
          <w:iCs/>
        </w:rPr>
      </w:pPr>
      <w:r w:rsidRPr="00501FD5">
        <w:rPr>
          <w:i w:val="0"/>
          <w:u w:val="single"/>
        </w:rPr>
        <w:t>Changes Related to Elements/Questions</w:t>
      </w:r>
      <w:r>
        <w:rPr>
          <w:i w:val="0"/>
        </w:rPr>
        <w:t xml:space="preserve">.  </w:t>
      </w:r>
      <w:r w:rsidRPr="000A315A">
        <w:rPr>
          <w:i w:val="0"/>
        </w:rPr>
        <w:t>We propose to replace 4 existing questions</w:t>
      </w:r>
      <w:r>
        <w:rPr>
          <w:i w:val="0"/>
        </w:rPr>
        <w:t xml:space="preserve"> with questions designed to improve validity and consistency of data</w:t>
      </w:r>
      <w:r w:rsidRPr="000A315A">
        <w:rPr>
          <w:i w:val="0"/>
        </w:rPr>
        <w:t xml:space="preserve">.  The first question to be replaced is the current </w:t>
      </w:r>
      <w:r>
        <w:rPr>
          <w:i w:val="0"/>
        </w:rPr>
        <w:t>question used to determine smoking status of all WISEWOMAN participants</w:t>
      </w:r>
      <w:r w:rsidRPr="000A315A">
        <w:rPr>
          <w:i w:val="0"/>
        </w:rPr>
        <w:t xml:space="preserve">. </w:t>
      </w:r>
      <w:r w:rsidRPr="000A315A">
        <w:rPr>
          <w:i w:val="0"/>
          <w:iCs/>
        </w:rPr>
        <w:t xml:space="preserve">Smoking is a </w:t>
      </w:r>
      <w:r w:rsidRPr="00EA363F">
        <w:rPr>
          <w:i w:val="0"/>
          <w:iCs/>
          <w:color w:val="000000"/>
        </w:rPr>
        <w:t>risk factor</w:t>
      </w:r>
      <w:r w:rsidRPr="000A315A">
        <w:rPr>
          <w:i w:val="0"/>
          <w:iCs/>
        </w:rPr>
        <w:t xml:space="preserve"> for heart disease and stroke. Upon further review, conducted from July 2010 to September 2010, we </w:t>
      </w:r>
      <w:r>
        <w:rPr>
          <w:i w:val="0"/>
          <w:iCs/>
        </w:rPr>
        <w:t>determin</w:t>
      </w:r>
      <w:r w:rsidRPr="000A315A">
        <w:rPr>
          <w:i w:val="0"/>
          <w:iCs/>
        </w:rPr>
        <w:t>ed</w:t>
      </w:r>
      <w:r>
        <w:rPr>
          <w:i w:val="0"/>
          <w:iCs/>
        </w:rPr>
        <w:t xml:space="preserve"> that</w:t>
      </w:r>
      <w:r w:rsidRPr="000A315A">
        <w:rPr>
          <w:i w:val="0"/>
          <w:iCs/>
        </w:rPr>
        <w:t xml:space="preserve"> the smoking question</w:t>
      </w:r>
      <w:r>
        <w:rPr>
          <w:i w:val="0"/>
          <w:iCs/>
        </w:rPr>
        <w:t xml:space="preserve"> currently</w:t>
      </w:r>
      <w:r w:rsidRPr="000A315A">
        <w:rPr>
          <w:i w:val="0"/>
          <w:iCs/>
        </w:rPr>
        <w:t xml:space="preserve"> in </w:t>
      </w:r>
      <w:r>
        <w:rPr>
          <w:i w:val="0"/>
          <w:iCs/>
        </w:rPr>
        <w:t xml:space="preserve">use in </w:t>
      </w:r>
      <w:r w:rsidRPr="000A315A">
        <w:rPr>
          <w:i w:val="0"/>
          <w:iCs/>
        </w:rPr>
        <w:t>the</w:t>
      </w:r>
      <w:r>
        <w:rPr>
          <w:i w:val="0"/>
          <w:iCs/>
        </w:rPr>
        <w:t xml:space="preserve"> </w:t>
      </w:r>
      <w:r w:rsidRPr="000A315A">
        <w:rPr>
          <w:i w:val="0"/>
          <w:iCs/>
        </w:rPr>
        <w:t xml:space="preserve">WISEWOMAN Reporting System </w:t>
      </w:r>
      <w:r>
        <w:rPr>
          <w:i w:val="0"/>
          <w:iCs/>
        </w:rPr>
        <w:t>i</w:t>
      </w:r>
      <w:r w:rsidRPr="000A315A">
        <w:rPr>
          <w:i w:val="0"/>
          <w:iCs/>
        </w:rPr>
        <w:t xml:space="preserve">s not reliable and valid. </w:t>
      </w:r>
      <w:r w:rsidRPr="000A315A">
        <w:rPr>
          <w:i w:val="0"/>
        </w:rPr>
        <w:t xml:space="preserve"> </w:t>
      </w:r>
      <w:r>
        <w:rPr>
          <w:i w:val="0"/>
          <w:iCs/>
        </w:rPr>
        <w:t>In addition</w:t>
      </w:r>
      <w:r w:rsidRPr="000A315A">
        <w:rPr>
          <w:i w:val="0"/>
          <w:iCs/>
        </w:rPr>
        <w:t xml:space="preserve">, the current question is not </w:t>
      </w:r>
      <w:r>
        <w:rPr>
          <w:i w:val="0"/>
          <w:iCs/>
        </w:rPr>
        <w:t xml:space="preserve">found </w:t>
      </w:r>
      <w:r w:rsidRPr="000A315A">
        <w:rPr>
          <w:i w:val="0"/>
          <w:iCs/>
        </w:rPr>
        <w:t>in the National Adult Tobacco Survey</w:t>
      </w:r>
      <w:r>
        <w:rPr>
          <w:i w:val="0"/>
          <w:iCs/>
        </w:rPr>
        <w:t xml:space="preserve"> </w:t>
      </w:r>
      <w:r w:rsidRPr="000A315A">
        <w:rPr>
          <w:i w:val="0"/>
        </w:rPr>
        <w:t>(</w:t>
      </w:r>
      <w:r w:rsidRPr="000A315A">
        <w:rPr>
          <w:i w:val="0"/>
          <w:color w:val="000000"/>
        </w:rPr>
        <w:t>OMB control no. 0920-0828)</w:t>
      </w:r>
      <w:r>
        <w:rPr>
          <w:i w:val="0"/>
          <w:iCs/>
        </w:rPr>
        <w:t xml:space="preserve">. We plan to replace the existing </w:t>
      </w:r>
      <w:r w:rsidRPr="000A315A">
        <w:rPr>
          <w:iCs/>
        </w:rPr>
        <w:t>Smoking Status</w:t>
      </w:r>
      <w:r>
        <w:rPr>
          <w:i w:val="0"/>
          <w:iCs/>
        </w:rPr>
        <w:t xml:space="preserve"> question with a question used in the National Adult Tobacco Survey to oversample and determine prevalence for this at-risk and underserved WISEWOMAN population.</w:t>
      </w:r>
    </w:p>
    <w:p w:rsidR="003C1E58" w:rsidRDefault="003C1E58" w:rsidP="003C1E58">
      <w:pPr>
        <w:pStyle w:val="BodyText"/>
        <w:tabs>
          <w:tab w:val="left" w:pos="1423"/>
        </w:tabs>
        <w:rPr>
          <w:i w:val="0"/>
          <w:iCs/>
        </w:rPr>
      </w:pPr>
      <w:r>
        <w:rPr>
          <w:i w:val="0"/>
          <w:iCs/>
        </w:rPr>
        <w:tab/>
      </w:r>
    </w:p>
    <w:p w:rsidR="003C1E58" w:rsidRDefault="003C1E58" w:rsidP="003C1E58">
      <w:pPr>
        <w:spacing w:after="120"/>
        <w:rPr>
          <w:iCs/>
        </w:rPr>
      </w:pPr>
      <w:r w:rsidRPr="00C85592">
        <w:rPr>
          <w:iCs/>
        </w:rPr>
        <w:t xml:space="preserve">The three remaining questions to be replaced are all </w:t>
      </w:r>
      <w:r w:rsidRPr="00BE5FD6">
        <w:rPr>
          <w:i/>
          <w:iCs/>
        </w:rPr>
        <w:t>medication personal history</w:t>
      </w:r>
      <w:r w:rsidRPr="00C85592">
        <w:rPr>
          <w:iCs/>
        </w:rPr>
        <w:t xml:space="preserve"> questions for high cholesterol, high blood pressure, and diabetes. WISEWOMAN grantees, at the annual grantee conference</w:t>
      </w:r>
      <w:r>
        <w:rPr>
          <w:iCs/>
        </w:rPr>
        <w:t xml:space="preserve"> in September 2010</w:t>
      </w:r>
      <w:r w:rsidRPr="00C85592">
        <w:rPr>
          <w:iCs/>
        </w:rPr>
        <w:t>, suggested that the present w</w:t>
      </w:r>
      <w:r>
        <w:rPr>
          <w:iCs/>
        </w:rPr>
        <w:t xml:space="preserve">ording of the three medication questions </w:t>
      </w:r>
      <w:r w:rsidRPr="00C85592">
        <w:rPr>
          <w:iCs/>
        </w:rPr>
        <w:t>do</w:t>
      </w:r>
      <w:r>
        <w:rPr>
          <w:iCs/>
        </w:rPr>
        <w:t>es</w:t>
      </w:r>
      <w:r w:rsidRPr="00C85592">
        <w:rPr>
          <w:iCs/>
        </w:rPr>
        <w:t xml:space="preserve"> not provide reliable responses. This is because WISEWOMAN participants often report the use of non-prescribed medicines or herbal medicines. The grantees asked the WISEWOMAN data reporting system to adopt </w:t>
      </w:r>
      <w:r>
        <w:rPr>
          <w:iCs/>
        </w:rPr>
        <w:t xml:space="preserve">specific language reported in the table below. </w:t>
      </w:r>
    </w:p>
    <w:p w:rsidR="003C1E58" w:rsidRPr="00501FD5" w:rsidRDefault="003C1E58" w:rsidP="003C1E58">
      <w:pPr>
        <w:pStyle w:val="BodyText"/>
        <w:rPr>
          <w:i w:val="0"/>
          <w:iCs/>
          <w:u w:val="single"/>
        </w:rPr>
      </w:pPr>
      <w:proofErr w:type="gramStart"/>
      <w:r w:rsidRPr="00501FD5">
        <w:rPr>
          <w:i w:val="0"/>
          <w:iCs/>
          <w:u w:val="single"/>
        </w:rPr>
        <w:t>Changes in Response Options</w:t>
      </w:r>
      <w:r w:rsidRPr="006459CE">
        <w:rPr>
          <w:i w:val="0"/>
          <w:iCs/>
        </w:rPr>
        <w:t>.</w:t>
      </w:r>
      <w:proofErr w:type="gramEnd"/>
      <w:r w:rsidRPr="006459CE">
        <w:rPr>
          <w:i w:val="0"/>
          <w:iCs/>
        </w:rPr>
        <w:t xml:space="preserve">  </w:t>
      </w:r>
      <w:r>
        <w:rPr>
          <w:i w:val="0"/>
          <w:iCs/>
        </w:rPr>
        <w:t xml:space="preserve">We also propose to change response options for three MDE questions. These changes will result in </w:t>
      </w:r>
      <w:r>
        <w:rPr>
          <w:rFonts w:ascii="Times" w:hAnsi="Times"/>
          <w:i w:val="0"/>
        </w:rPr>
        <w:t>more accurate reporting and improved</w:t>
      </w:r>
      <w:r w:rsidRPr="004E06EB">
        <w:rPr>
          <w:rFonts w:ascii="Times" w:hAnsi="Times"/>
          <w:i w:val="0"/>
        </w:rPr>
        <w:t xml:space="preserve"> data integrity</w:t>
      </w:r>
      <w:r>
        <w:rPr>
          <w:rFonts w:ascii="Times" w:hAnsi="Times"/>
          <w:i w:val="0"/>
        </w:rPr>
        <w:t>.</w:t>
      </w:r>
    </w:p>
    <w:p w:rsidR="003C1E58" w:rsidRDefault="003C1E58" w:rsidP="003C1E58">
      <w:pPr>
        <w:pStyle w:val="BodyText"/>
        <w:rPr>
          <w:i w:val="0"/>
          <w:iCs/>
        </w:rPr>
      </w:pPr>
    </w:p>
    <w:p w:rsidR="003C1E58" w:rsidRDefault="003C1E58" w:rsidP="003C1E58">
      <w:pPr>
        <w:pStyle w:val="BodyText"/>
        <w:rPr>
          <w:i w:val="0"/>
          <w:iCs/>
        </w:rPr>
      </w:pPr>
      <w:r>
        <w:rPr>
          <w:i w:val="0"/>
          <w:iCs/>
        </w:rPr>
        <w:t>We propose to clarify the existing MDE to assess “</w:t>
      </w:r>
      <w:r w:rsidRPr="00A40F5A">
        <w:rPr>
          <w:i w:val="0"/>
          <w:iCs/>
        </w:rPr>
        <w:t>health history of diabetes</w:t>
      </w:r>
      <w:r>
        <w:rPr>
          <w:i w:val="0"/>
          <w:iCs/>
        </w:rPr>
        <w:t xml:space="preserve">” by adding a response option for gestational diabetes (or diabetes during pregnancy). This change is consistent with the 2010 National Health Interview Survey Adult Questionnaire (OMB No. 0920-0214). </w:t>
      </w:r>
    </w:p>
    <w:p w:rsidR="003C1E58" w:rsidRDefault="003C1E58" w:rsidP="003C1E58">
      <w:pPr>
        <w:pStyle w:val="BodyText"/>
        <w:rPr>
          <w:i w:val="0"/>
          <w:iCs/>
        </w:rPr>
      </w:pPr>
    </w:p>
    <w:p w:rsidR="003C1E58" w:rsidRDefault="003C1E58" w:rsidP="003C1E58">
      <w:pPr>
        <w:pStyle w:val="BodyText"/>
        <w:rPr>
          <w:i w:val="0"/>
          <w:iCs/>
        </w:rPr>
      </w:pPr>
      <w:r>
        <w:rPr>
          <w:i w:val="0"/>
          <w:iCs/>
        </w:rPr>
        <w:t xml:space="preserve">Based on the feedback from WISEWOMAN funded programs, we propose to add response options to fasting or non-fasting “glucose” test to allow for reporting A1C test for diabetes. Recently updated recommendations by the American Diabetes Association in </w:t>
      </w:r>
      <w:r w:rsidRPr="008A1F4E">
        <w:rPr>
          <w:iCs/>
        </w:rPr>
        <w:t>Diagnosis and Classification of Diabetes Mellitus</w:t>
      </w:r>
      <w:r>
        <w:rPr>
          <w:iCs/>
        </w:rPr>
        <w:t xml:space="preserve"> (2010)</w:t>
      </w:r>
      <w:r w:rsidRPr="008A1F4E">
        <w:rPr>
          <w:i w:val="0"/>
          <w:iCs/>
        </w:rPr>
        <w:t xml:space="preserve"> support the use of an A1C test as an alternative to a glucose test for diabetes screening. </w:t>
      </w:r>
    </w:p>
    <w:p w:rsidR="003C1E58" w:rsidRDefault="003C1E58" w:rsidP="003C1E58">
      <w:pPr>
        <w:pStyle w:val="BodyText"/>
        <w:rPr>
          <w:i w:val="0"/>
          <w:iCs/>
        </w:rPr>
      </w:pPr>
    </w:p>
    <w:p w:rsidR="003C1E58" w:rsidRPr="00A740FE" w:rsidRDefault="003C1E58" w:rsidP="003C1E58">
      <w:pPr>
        <w:pStyle w:val="BodyText"/>
        <w:rPr>
          <w:i w:val="0"/>
          <w:iCs/>
          <w:color w:val="000000"/>
        </w:rPr>
      </w:pPr>
      <w:r w:rsidRPr="00A740FE">
        <w:rPr>
          <w:i w:val="0"/>
          <w:iCs/>
          <w:color w:val="000000"/>
        </w:rPr>
        <w:t>Finally, we propose to add two resp</w:t>
      </w:r>
      <w:r>
        <w:rPr>
          <w:i w:val="0"/>
          <w:iCs/>
          <w:color w:val="000000"/>
        </w:rPr>
        <w:t>onse options to “contact type” t</w:t>
      </w:r>
      <w:r w:rsidRPr="00A740FE">
        <w:rPr>
          <w:i w:val="0"/>
          <w:iCs/>
          <w:color w:val="000000"/>
        </w:rPr>
        <w:t xml:space="preserve">o identify when participants are referred or linked to community based resources </w:t>
      </w:r>
      <w:r w:rsidRPr="00A740FE">
        <w:rPr>
          <w:i w:val="0"/>
          <w:color w:val="000000"/>
        </w:rPr>
        <w:t xml:space="preserve">that do not fall under the definition of a WISEWOMAN funded </w:t>
      </w:r>
      <w:r>
        <w:rPr>
          <w:i w:val="0"/>
          <w:color w:val="000000"/>
        </w:rPr>
        <w:t>Lifestyle Intervention</w:t>
      </w:r>
      <w:r w:rsidRPr="00A740FE">
        <w:rPr>
          <w:i w:val="0"/>
          <w:color w:val="000000"/>
        </w:rPr>
        <w:t xml:space="preserve"> program. </w:t>
      </w:r>
      <w:r w:rsidRPr="00A740FE">
        <w:rPr>
          <w:i w:val="0"/>
          <w:iCs/>
          <w:color w:val="000000"/>
        </w:rPr>
        <w:t xml:space="preserve">These two response options </w:t>
      </w:r>
      <w:r w:rsidRPr="00A740FE">
        <w:rPr>
          <w:i w:val="0"/>
          <w:color w:val="000000"/>
        </w:rPr>
        <w:t>will allow the reporting of confirmed and non-confirmed referrals to community based resources.</w:t>
      </w:r>
    </w:p>
    <w:p w:rsidR="003C1E58" w:rsidRDefault="003C1E58" w:rsidP="003C1E58">
      <w:pPr>
        <w:pStyle w:val="BodyText"/>
        <w:rPr>
          <w:i w:val="0"/>
          <w:iCs/>
        </w:rPr>
      </w:pPr>
    </w:p>
    <w:p w:rsidR="003C1E58" w:rsidRDefault="003C1E58" w:rsidP="003C1E58">
      <w:pPr>
        <w:spacing w:after="120"/>
        <w:rPr>
          <w:iCs/>
        </w:rPr>
      </w:pPr>
    </w:p>
    <w:p w:rsidR="003C1E58" w:rsidRDefault="003C1E58" w:rsidP="003C1E58">
      <w:pPr>
        <w:spacing w:after="120"/>
        <w:rPr>
          <w:iCs/>
        </w:rPr>
      </w:pPr>
    </w:p>
    <w:p w:rsidR="003C1E58" w:rsidRPr="00BE33EF" w:rsidRDefault="003C1E58" w:rsidP="003C1E58">
      <w:pPr>
        <w:spacing w:after="120"/>
        <w:rPr>
          <w:iCs/>
          <w:color w:val="808080"/>
        </w:rPr>
      </w:pPr>
      <w:r>
        <w:rPr>
          <w:iCs/>
        </w:rPr>
        <w:t xml:space="preserve">* </w:t>
      </w:r>
      <w:proofErr w:type="gramStart"/>
      <w:r w:rsidRPr="00BE33EF">
        <w:rPr>
          <w:iCs/>
          <w:color w:val="FF0000"/>
        </w:rPr>
        <w:t>response</w:t>
      </w:r>
      <w:proofErr w:type="gramEnd"/>
      <w:r w:rsidRPr="00BE33EF">
        <w:rPr>
          <w:iCs/>
          <w:color w:val="FF0000"/>
        </w:rPr>
        <w:t xml:space="preserve"> options are presented in RED</w:t>
      </w:r>
      <w:r>
        <w:rPr>
          <w:iCs/>
        </w:rPr>
        <w:t xml:space="preserve"> </w:t>
      </w:r>
      <w:r w:rsidRPr="00BE33EF">
        <w:rPr>
          <w:iCs/>
          <w:color w:val="808080"/>
        </w:rPr>
        <w:t>while recording options are presented in GRAY and will not appear on any self-report forms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2430"/>
        <w:gridCol w:w="2430"/>
        <w:gridCol w:w="3060"/>
      </w:tblGrid>
      <w:tr w:rsidR="003C1E58" w:rsidTr="00262F8E">
        <w:trPr>
          <w:trHeight w:val="1340"/>
          <w:tblHeader/>
        </w:trPr>
        <w:tc>
          <w:tcPr>
            <w:tcW w:w="2358" w:type="dxa"/>
            <w:shd w:val="clear" w:color="auto" w:fill="auto"/>
          </w:tcPr>
          <w:p w:rsidR="003C1E58" w:rsidRPr="00DC346F" w:rsidRDefault="003C1E58" w:rsidP="00262F8E">
            <w:pPr>
              <w:rPr>
                <w:rFonts w:ascii="Times" w:hAnsi="Times"/>
                <w:b/>
                <w:u w:val="single"/>
              </w:rPr>
            </w:pPr>
            <w:r w:rsidRPr="00DC346F">
              <w:rPr>
                <w:rFonts w:ascii="Times" w:hAnsi="Times"/>
                <w:b/>
                <w:u w:val="single"/>
              </w:rPr>
              <w:lastRenderedPageBreak/>
              <w:t>MDE Field Name and File Position Location</w:t>
            </w:r>
          </w:p>
        </w:tc>
        <w:tc>
          <w:tcPr>
            <w:tcW w:w="2430" w:type="dxa"/>
            <w:shd w:val="clear" w:color="auto" w:fill="auto"/>
          </w:tcPr>
          <w:p w:rsidR="003C1E58" w:rsidRPr="00DC346F" w:rsidRDefault="003C1E58" w:rsidP="00262F8E">
            <w:pPr>
              <w:rPr>
                <w:rFonts w:ascii="Times" w:hAnsi="Times"/>
                <w:b/>
                <w:u w:val="single"/>
              </w:rPr>
            </w:pPr>
            <w:r w:rsidRPr="00DC346F">
              <w:rPr>
                <w:rFonts w:ascii="Times" w:hAnsi="Times"/>
                <w:b/>
                <w:u w:val="single"/>
              </w:rPr>
              <w:t>Reference Document</w:t>
            </w:r>
          </w:p>
          <w:p w:rsidR="003C1E58" w:rsidRPr="00DC346F"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i/>
                <w:u w:val="single"/>
              </w:rPr>
              <w:t xml:space="preserve">Current  Information Collection </w:t>
            </w:r>
          </w:p>
          <w:p w:rsidR="003C1E58" w:rsidRPr="00DC346F" w:rsidRDefault="003C1E58" w:rsidP="00262F8E">
            <w:pPr>
              <w:rPr>
                <w:rFonts w:ascii="Times" w:hAnsi="Times"/>
                <w:b/>
                <w:u w:val="single"/>
              </w:rPr>
            </w:pPr>
          </w:p>
        </w:tc>
        <w:tc>
          <w:tcPr>
            <w:tcW w:w="2430" w:type="dxa"/>
            <w:shd w:val="clear" w:color="auto" w:fill="auto"/>
          </w:tcPr>
          <w:p w:rsidR="003C1E58" w:rsidRPr="00DC346F" w:rsidRDefault="003C1E58" w:rsidP="00262F8E">
            <w:pPr>
              <w:rPr>
                <w:rFonts w:ascii="Times" w:hAnsi="Times"/>
                <w:b/>
                <w:u w:val="single"/>
              </w:rPr>
            </w:pPr>
            <w:r w:rsidRPr="00DC346F">
              <w:rPr>
                <w:rFonts w:ascii="Times" w:hAnsi="Times"/>
                <w:b/>
                <w:u w:val="single"/>
              </w:rPr>
              <w:t>Changes Document</w:t>
            </w:r>
          </w:p>
          <w:p w:rsidR="003C1E58" w:rsidRPr="00DC346F" w:rsidRDefault="003C1E58" w:rsidP="00262F8E">
            <w:pPr>
              <w:rPr>
                <w:rFonts w:ascii="Times" w:hAnsi="Times"/>
                <w:b/>
              </w:rPr>
            </w:pPr>
          </w:p>
          <w:p w:rsidR="003C1E58" w:rsidRPr="00DC346F" w:rsidRDefault="003C1E58" w:rsidP="00262F8E">
            <w:pPr>
              <w:rPr>
                <w:rFonts w:ascii="Times" w:hAnsi="Times"/>
                <w:b/>
                <w:u w:val="single"/>
              </w:rPr>
            </w:pPr>
            <w:r w:rsidRPr="00DC346F">
              <w:rPr>
                <w:rFonts w:ascii="Times" w:hAnsi="Times"/>
                <w:i/>
                <w:u w:val="single"/>
              </w:rPr>
              <w:t>Prop</w:t>
            </w:r>
            <w:r w:rsidRPr="00DC346F">
              <w:rPr>
                <w:rFonts w:ascii="Times" w:hAnsi="Times"/>
                <w:iCs/>
                <w:u w:val="single"/>
              </w:rPr>
              <w:t>o</w:t>
            </w:r>
            <w:r w:rsidRPr="00DC346F">
              <w:rPr>
                <w:rFonts w:ascii="Times" w:hAnsi="Times"/>
                <w:i/>
                <w:u w:val="single"/>
              </w:rPr>
              <w:t>sed Changes</w:t>
            </w:r>
          </w:p>
        </w:tc>
        <w:tc>
          <w:tcPr>
            <w:tcW w:w="3060" w:type="dxa"/>
            <w:shd w:val="clear" w:color="auto" w:fill="auto"/>
          </w:tcPr>
          <w:p w:rsidR="003C1E58" w:rsidRPr="00DC346F" w:rsidRDefault="003C1E58" w:rsidP="00262F8E">
            <w:pPr>
              <w:rPr>
                <w:rFonts w:ascii="Times" w:hAnsi="Times"/>
                <w:b/>
                <w:u w:val="single"/>
              </w:rPr>
            </w:pPr>
            <w:r w:rsidRPr="00DC346F">
              <w:rPr>
                <w:rFonts w:ascii="Times" w:hAnsi="Times"/>
                <w:b/>
                <w:u w:val="single"/>
              </w:rPr>
              <w:t>Rational</w:t>
            </w:r>
            <w:r>
              <w:rPr>
                <w:rFonts w:ascii="Times" w:hAnsi="Times"/>
                <w:b/>
                <w:u w:val="single"/>
              </w:rPr>
              <w:t>e</w:t>
            </w:r>
          </w:p>
          <w:p w:rsidR="003C1E58" w:rsidRPr="00DC346F" w:rsidRDefault="003C1E58" w:rsidP="00262F8E">
            <w:pPr>
              <w:rPr>
                <w:rFonts w:ascii="Times" w:hAnsi="Times"/>
                <w:b/>
                <w:u w:val="single"/>
              </w:rPr>
            </w:pPr>
          </w:p>
          <w:p w:rsidR="003C1E58" w:rsidRPr="00DC346F" w:rsidRDefault="003C1E58" w:rsidP="00262F8E">
            <w:pPr>
              <w:rPr>
                <w:rFonts w:ascii="Times" w:hAnsi="Times"/>
                <w:u w:val="single"/>
              </w:rPr>
            </w:pPr>
            <w:r w:rsidRPr="00DC346F">
              <w:rPr>
                <w:rFonts w:ascii="Times" w:hAnsi="Times"/>
                <w:u w:val="single"/>
              </w:rPr>
              <w:t>Brief description of intent of change</w:t>
            </w:r>
          </w:p>
        </w:tc>
      </w:tr>
      <w:tr w:rsidR="003C1E58" w:rsidTr="00262F8E">
        <w:trPr>
          <w:trHeight w:val="3995"/>
        </w:trPr>
        <w:tc>
          <w:tcPr>
            <w:tcW w:w="2358" w:type="dxa"/>
            <w:shd w:val="clear" w:color="auto" w:fill="auto"/>
          </w:tcPr>
          <w:p w:rsidR="003C1E58" w:rsidRDefault="003C1E58" w:rsidP="00262F8E">
            <w:pPr>
              <w:rPr>
                <w:rFonts w:ascii="Times" w:hAnsi="Times"/>
                <w:b/>
                <w:u w:val="single"/>
              </w:rPr>
            </w:pPr>
          </w:p>
          <w:p w:rsidR="003C1E58" w:rsidRPr="00D10BF3" w:rsidRDefault="003C1E58" w:rsidP="00262F8E">
            <w:pPr>
              <w:rPr>
                <w:rFonts w:ascii="Times" w:hAnsi="Times"/>
                <w:b/>
                <w:u w:val="single"/>
              </w:rPr>
            </w:pPr>
            <w:r w:rsidRPr="00D10BF3">
              <w:rPr>
                <w:rFonts w:ascii="Times" w:hAnsi="Times"/>
                <w:b/>
                <w:u w:val="single"/>
              </w:rPr>
              <w:t>Item 12</w:t>
            </w:r>
          </w:p>
          <w:p w:rsidR="003C1E58" w:rsidRPr="00D10BF3" w:rsidRDefault="003C1E58" w:rsidP="00262F8E">
            <w:pPr>
              <w:rPr>
                <w:rFonts w:ascii="Times" w:hAnsi="Times"/>
              </w:rPr>
            </w:pPr>
            <w:r w:rsidRPr="00D10BF3">
              <w:rPr>
                <w:rFonts w:ascii="Times" w:hAnsi="Times"/>
                <w:b/>
              </w:rPr>
              <w:t>Current Location:</w:t>
            </w:r>
            <w:r w:rsidRPr="00D10BF3">
              <w:rPr>
                <w:rFonts w:ascii="Times" w:hAnsi="Times"/>
              </w:rPr>
              <w:t xml:space="preserve"> S&amp;A File</w:t>
            </w:r>
          </w:p>
          <w:p w:rsidR="003C1E58" w:rsidRPr="00D10BF3" w:rsidRDefault="003C1E58" w:rsidP="00262F8E">
            <w:pPr>
              <w:rPr>
                <w:rFonts w:ascii="Times" w:hAnsi="Times"/>
              </w:rPr>
            </w:pPr>
          </w:p>
          <w:p w:rsidR="003C1E58" w:rsidRPr="00D10BF3" w:rsidRDefault="003C1E58" w:rsidP="00262F8E">
            <w:pPr>
              <w:rPr>
                <w:rFonts w:ascii="Times" w:hAnsi="Times"/>
                <w:b/>
              </w:rPr>
            </w:pPr>
            <w:r w:rsidRPr="00D10BF3">
              <w:rPr>
                <w:rFonts w:ascii="Times" w:hAnsi="Times"/>
                <w:b/>
              </w:rPr>
              <w:t>Proposed Location:</w:t>
            </w:r>
          </w:p>
          <w:p w:rsidR="003C1E58" w:rsidRPr="00574371" w:rsidRDefault="003C1E58" w:rsidP="00262F8E">
            <w:pPr>
              <w:rPr>
                <w:rFonts w:ascii="Times" w:hAnsi="Times"/>
              </w:rPr>
            </w:pPr>
            <w:r>
              <w:rPr>
                <w:rFonts w:ascii="Times" w:hAnsi="Times"/>
              </w:rPr>
              <w:t>Same</w:t>
            </w:r>
          </w:p>
        </w:tc>
        <w:tc>
          <w:tcPr>
            <w:tcW w:w="2430" w:type="dxa"/>
            <w:shd w:val="clear" w:color="auto" w:fill="auto"/>
          </w:tcPr>
          <w:p w:rsidR="003C1E58" w:rsidRDefault="003C1E58" w:rsidP="00262F8E">
            <w:pPr>
              <w:spacing w:after="120"/>
            </w:pPr>
          </w:p>
          <w:p w:rsidR="003C1E58" w:rsidRPr="00D10BF3" w:rsidRDefault="003C1E58" w:rsidP="00262F8E">
            <w:pPr>
              <w:spacing w:after="120"/>
            </w:pPr>
            <w:r w:rsidRPr="00D10BF3">
              <w:t>8a. Do you smoke cigarettes?</w:t>
            </w:r>
          </w:p>
          <w:p w:rsidR="003C1E58" w:rsidRPr="00D10BF3" w:rsidRDefault="003C1E58" w:rsidP="00262F8E">
            <w:r w:rsidRPr="00D10BF3">
              <w:t>1. Everyday</w:t>
            </w:r>
          </w:p>
          <w:p w:rsidR="003C1E58" w:rsidRPr="00D10BF3" w:rsidRDefault="003C1E58" w:rsidP="00262F8E">
            <w:r w:rsidRPr="00D10BF3">
              <w:t>2. Some days</w:t>
            </w:r>
          </w:p>
          <w:p w:rsidR="003C1E58" w:rsidRPr="00D10BF3" w:rsidRDefault="003C1E58" w:rsidP="00262F8E">
            <w:r w:rsidRPr="00D10BF3">
              <w:t>3. Not at all</w:t>
            </w:r>
          </w:p>
          <w:p w:rsidR="003C1E58" w:rsidRPr="00D10BF3" w:rsidRDefault="003C1E58" w:rsidP="00262F8E">
            <w:r w:rsidRPr="00D10BF3">
              <w:t>7. Don’t know</w:t>
            </w:r>
          </w:p>
          <w:p w:rsidR="003C1E58" w:rsidRPr="00D10BF3" w:rsidRDefault="003C1E58" w:rsidP="00262F8E">
            <w:r w:rsidRPr="00D10BF3">
              <w:t>9. Answer not recorded</w:t>
            </w:r>
          </w:p>
        </w:tc>
        <w:tc>
          <w:tcPr>
            <w:tcW w:w="2430" w:type="dxa"/>
            <w:shd w:val="clear" w:color="auto" w:fill="auto"/>
          </w:tcPr>
          <w:p w:rsidR="003C1E58" w:rsidRDefault="003C1E58" w:rsidP="00262F8E">
            <w:pPr>
              <w:suppressOverlap/>
              <w:rPr>
                <w:color w:val="FF0000"/>
              </w:rPr>
            </w:pPr>
          </w:p>
          <w:p w:rsidR="003C1E58" w:rsidRDefault="003C1E58" w:rsidP="00262F8E">
            <w:pPr>
              <w:suppressOverlap/>
              <w:rPr>
                <w:color w:val="FF0000"/>
              </w:rPr>
            </w:pPr>
          </w:p>
          <w:p w:rsidR="003C1E58" w:rsidRPr="00D10BF3" w:rsidRDefault="003C1E58" w:rsidP="00262F8E">
            <w:pPr>
              <w:suppressOverlap/>
              <w:rPr>
                <w:color w:val="FF0000"/>
              </w:rPr>
            </w:pPr>
            <w:r w:rsidRPr="00BE33EF">
              <w:rPr>
                <w:color w:val="000000"/>
                <w:vertAlign w:val="superscript"/>
              </w:rPr>
              <w:t>*</w:t>
            </w:r>
            <w:r>
              <w:rPr>
                <w:color w:val="FF0000"/>
              </w:rPr>
              <w:t>8a</w:t>
            </w:r>
            <w:r w:rsidRPr="00D10BF3">
              <w:rPr>
                <w:color w:val="FF0000"/>
              </w:rPr>
              <w:t>. Do you now smoke cigarettes every day, some days, or not at all?</w:t>
            </w:r>
          </w:p>
          <w:p w:rsidR="003C1E58" w:rsidRPr="00D10BF3" w:rsidRDefault="003C1E58" w:rsidP="003C1E58">
            <w:pPr>
              <w:widowControl/>
              <w:numPr>
                <w:ilvl w:val="0"/>
                <w:numId w:val="24"/>
              </w:numPr>
              <w:autoSpaceDE/>
              <w:autoSpaceDN/>
              <w:adjustRightInd/>
              <w:suppressOverlap/>
              <w:rPr>
                <w:color w:val="FF0000"/>
              </w:rPr>
            </w:pPr>
            <w:r w:rsidRPr="00D10BF3">
              <w:rPr>
                <w:color w:val="FF0000"/>
              </w:rPr>
              <w:t>Every day</w:t>
            </w:r>
          </w:p>
          <w:p w:rsidR="003C1E58" w:rsidRPr="00D10BF3" w:rsidRDefault="003C1E58" w:rsidP="003C1E58">
            <w:pPr>
              <w:widowControl/>
              <w:numPr>
                <w:ilvl w:val="0"/>
                <w:numId w:val="24"/>
              </w:numPr>
              <w:autoSpaceDE/>
              <w:autoSpaceDN/>
              <w:adjustRightInd/>
              <w:suppressOverlap/>
              <w:rPr>
                <w:color w:val="FF0000"/>
              </w:rPr>
            </w:pPr>
            <w:r w:rsidRPr="00D10BF3">
              <w:rPr>
                <w:color w:val="FF0000"/>
              </w:rPr>
              <w:t>Some days</w:t>
            </w:r>
          </w:p>
          <w:p w:rsidR="003C1E58" w:rsidRPr="00D10BF3" w:rsidRDefault="003C1E58" w:rsidP="003C1E58">
            <w:pPr>
              <w:widowControl/>
              <w:numPr>
                <w:ilvl w:val="0"/>
                <w:numId w:val="24"/>
              </w:numPr>
              <w:autoSpaceDE/>
              <w:autoSpaceDN/>
              <w:adjustRightInd/>
              <w:suppressOverlap/>
              <w:rPr>
                <w:color w:val="FF0000"/>
              </w:rPr>
            </w:pPr>
            <w:r w:rsidRPr="00D10BF3">
              <w:rPr>
                <w:color w:val="FF0000"/>
              </w:rPr>
              <w:t>Not at all</w:t>
            </w:r>
          </w:p>
          <w:p w:rsidR="003C1E58" w:rsidRPr="00F5053F" w:rsidRDefault="003C1E58" w:rsidP="003C1E58">
            <w:pPr>
              <w:pStyle w:val="ListParagraph"/>
              <w:widowControl w:val="0"/>
              <w:numPr>
                <w:ilvl w:val="0"/>
                <w:numId w:val="25"/>
              </w:numPr>
              <w:autoSpaceDE w:val="0"/>
              <w:autoSpaceDN w:val="0"/>
              <w:adjustRightInd w:val="0"/>
              <w:suppressOverlap/>
              <w:rPr>
                <w:rFonts w:ascii="Times New Roman" w:hAnsi="Times New Roman"/>
                <w:color w:val="808080"/>
                <w:sz w:val="24"/>
                <w:szCs w:val="24"/>
              </w:rPr>
            </w:pPr>
            <w:r w:rsidRPr="00F5053F">
              <w:rPr>
                <w:rFonts w:ascii="Times New Roman" w:hAnsi="Times New Roman"/>
                <w:color w:val="808080"/>
                <w:sz w:val="24"/>
                <w:szCs w:val="24"/>
              </w:rPr>
              <w:t>Don’t Know</w:t>
            </w:r>
            <w:r>
              <w:rPr>
                <w:rFonts w:ascii="Times New Roman" w:hAnsi="Times New Roman"/>
                <w:color w:val="808080"/>
                <w:sz w:val="24"/>
                <w:szCs w:val="24"/>
              </w:rPr>
              <w:t>/Not Sure</w:t>
            </w:r>
          </w:p>
          <w:p w:rsidR="003C1E58" w:rsidRPr="00F5053F" w:rsidRDefault="003C1E58" w:rsidP="003C1E58">
            <w:pPr>
              <w:pStyle w:val="ListParagraph"/>
              <w:widowControl w:val="0"/>
              <w:numPr>
                <w:ilvl w:val="0"/>
                <w:numId w:val="25"/>
              </w:numPr>
              <w:autoSpaceDE w:val="0"/>
              <w:autoSpaceDN w:val="0"/>
              <w:adjustRightInd w:val="0"/>
              <w:suppressOverlap/>
              <w:rPr>
                <w:rFonts w:ascii="Times New Roman" w:hAnsi="Times New Roman"/>
                <w:color w:val="808080"/>
                <w:sz w:val="24"/>
                <w:szCs w:val="24"/>
              </w:rPr>
            </w:pPr>
            <w:r w:rsidRPr="00F5053F">
              <w:rPr>
                <w:rFonts w:ascii="Times New Roman" w:hAnsi="Times New Roman"/>
                <w:color w:val="808080"/>
                <w:sz w:val="24"/>
                <w:szCs w:val="24"/>
              </w:rPr>
              <w:t>Refused</w:t>
            </w:r>
          </w:p>
          <w:p w:rsidR="003C1E58" w:rsidRPr="00D10BF3" w:rsidRDefault="003C1E58" w:rsidP="003C1E58">
            <w:pPr>
              <w:pStyle w:val="ListParagraph"/>
              <w:widowControl w:val="0"/>
              <w:numPr>
                <w:ilvl w:val="0"/>
                <w:numId w:val="25"/>
              </w:numPr>
              <w:autoSpaceDE w:val="0"/>
              <w:autoSpaceDN w:val="0"/>
              <w:adjustRightInd w:val="0"/>
              <w:suppressOverlap/>
              <w:rPr>
                <w:rFonts w:ascii="Times New Roman" w:hAnsi="Times New Roman"/>
                <w:sz w:val="24"/>
                <w:szCs w:val="24"/>
              </w:rPr>
            </w:pPr>
            <w:r w:rsidRPr="00F5053F">
              <w:rPr>
                <w:rFonts w:ascii="Times New Roman" w:hAnsi="Times New Roman"/>
                <w:color w:val="808080"/>
                <w:sz w:val="24"/>
                <w:szCs w:val="24"/>
              </w:rPr>
              <w:t>No answer recorded</w:t>
            </w:r>
          </w:p>
        </w:tc>
        <w:tc>
          <w:tcPr>
            <w:tcW w:w="3060" w:type="dxa"/>
            <w:shd w:val="clear" w:color="auto" w:fill="auto"/>
          </w:tcPr>
          <w:p w:rsidR="003C1E58" w:rsidRDefault="003C1E58" w:rsidP="00262F8E"/>
          <w:p w:rsidR="003C1E58" w:rsidRPr="00D10BF3" w:rsidRDefault="003C1E58" w:rsidP="00262F8E">
            <w:r w:rsidRPr="00D10BF3">
              <w:t>We propose to replace the existing question with a standard valid</w:t>
            </w:r>
            <w:r>
              <w:t>ated question</w:t>
            </w:r>
            <w:r w:rsidRPr="00D10BF3">
              <w:t xml:space="preserve"> from the National Adult Tobacco Survey (</w:t>
            </w:r>
            <w:r w:rsidRPr="00D10BF3">
              <w:rPr>
                <w:color w:val="000000"/>
              </w:rPr>
              <w:t>OMB control no. 0920-0828)</w:t>
            </w:r>
            <w:r>
              <w:rPr>
                <w:color w:val="000000"/>
              </w:rPr>
              <w:t>. This question is</w:t>
            </w:r>
            <w:r w:rsidRPr="00D10BF3">
              <w:rPr>
                <w:color w:val="000000"/>
              </w:rPr>
              <w:t xml:space="preserve"> used to determine prevalence.  </w:t>
            </w:r>
          </w:p>
        </w:tc>
      </w:tr>
      <w:tr w:rsidR="003C1E58" w:rsidTr="00262F8E">
        <w:tc>
          <w:tcPr>
            <w:tcW w:w="2358" w:type="dxa"/>
            <w:shd w:val="clear" w:color="auto" w:fill="auto"/>
          </w:tcPr>
          <w:p w:rsidR="003C1E58"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b/>
                <w:u w:val="single"/>
              </w:rPr>
              <w:t>Item 15</w:t>
            </w:r>
          </w:p>
          <w:p w:rsidR="003C1E58" w:rsidRPr="00DC346F" w:rsidRDefault="003C1E58" w:rsidP="00262F8E">
            <w:pPr>
              <w:rPr>
                <w:rFonts w:ascii="Times" w:hAnsi="Times"/>
              </w:rPr>
            </w:pPr>
            <w:r w:rsidRPr="00DC346F">
              <w:rPr>
                <w:rFonts w:ascii="Times" w:hAnsi="Times"/>
                <w:b/>
              </w:rPr>
              <w:t>Current Location:</w:t>
            </w:r>
            <w:r w:rsidRPr="00DC346F">
              <w:rPr>
                <w:rFonts w:ascii="Times" w:hAnsi="Times"/>
              </w:rPr>
              <w:t xml:space="preserve"> S&amp;A File</w:t>
            </w: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b/>
              </w:rPr>
            </w:pPr>
            <w:r w:rsidRPr="00DC346F">
              <w:rPr>
                <w:rFonts w:ascii="Times" w:hAnsi="Times"/>
                <w:b/>
              </w:rPr>
              <w:t>Proposed Location:</w:t>
            </w:r>
          </w:p>
          <w:p w:rsidR="003C1E58" w:rsidRPr="00DC346F" w:rsidRDefault="003C1E58" w:rsidP="00262F8E">
            <w:pPr>
              <w:rPr>
                <w:rFonts w:ascii="Times" w:hAnsi="Times"/>
              </w:rPr>
            </w:pPr>
            <w:r w:rsidRPr="00DC346F">
              <w:rPr>
                <w:rFonts w:ascii="Times" w:hAnsi="Times"/>
              </w:rPr>
              <w:t>Same</w:t>
            </w:r>
          </w:p>
        </w:tc>
        <w:tc>
          <w:tcPr>
            <w:tcW w:w="2430" w:type="dxa"/>
            <w:shd w:val="clear" w:color="auto" w:fill="auto"/>
          </w:tcPr>
          <w:p w:rsidR="003C1E58" w:rsidRDefault="003C1E58" w:rsidP="00262F8E">
            <w:pPr>
              <w:spacing w:after="120"/>
              <w:suppressOverlap/>
            </w:pPr>
          </w:p>
          <w:p w:rsidR="003C1E58" w:rsidRPr="00030BBF" w:rsidRDefault="003C1E58" w:rsidP="00262F8E">
            <w:pPr>
              <w:spacing w:after="120"/>
              <w:suppressOverlap/>
            </w:pPr>
            <w:r>
              <w:t>7</w:t>
            </w:r>
            <w:r w:rsidRPr="00030BBF">
              <w:t>a. Are you currently taking medication for high Cholesterol?</w:t>
            </w:r>
          </w:p>
          <w:p w:rsidR="003C1E58" w:rsidRPr="00030BBF" w:rsidRDefault="003C1E58" w:rsidP="003C1E58">
            <w:pPr>
              <w:pStyle w:val="ListParagraph"/>
              <w:numPr>
                <w:ilvl w:val="0"/>
                <w:numId w:val="28"/>
              </w:numPr>
              <w:suppressOverlap/>
              <w:rPr>
                <w:rFonts w:ascii="Times New Roman" w:hAnsi="Times New Roman"/>
                <w:sz w:val="24"/>
                <w:szCs w:val="24"/>
              </w:rPr>
            </w:pPr>
            <w:r w:rsidRPr="00030BBF">
              <w:rPr>
                <w:rFonts w:ascii="Times New Roman" w:hAnsi="Times New Roman"/>
                <w:sz w:val="24"/>
                <w:szCs w:val="24"/>
              </w:rPr>
              <w:t>Yes, as prescribed</w:t>
            </w:r>
          </w:p>
          <w:p w:rsidR="003C1E58" w:rsidRPr="00030BBF" w:rsidRDefault="003C1E58" w:rsidP="003C1E58">
            <w:pPr>
              <w:pStyle w:val="ListParagraph"/>
              <w:numPr>
                <w:ilvl w:val="0"/>
                <w:numId w:val="28"/>
              </w:numPr>
              <w:suppressOverlap/>
              <w:rPr>
                <w:rFonts w:ascii="Times New Roman" w:hAnsi="Times New Roman"/>
                <w:sz w:val="24"/>
                <w:szCs w:val="24"/>
              </w:rPr>
            </w:pPr>
            <w:r w:rsidRPr="00030BBF">
              <w:rPr>
                <w:rFonts w:ascii="Times New Roman" w:hAnsi="Times New Roman"/>
                <w:sz w:val="24"/>
                <w:szCs w:val="24"/>
              </w:rPr>
              <w:t>Yes, but did not take today</w:t>
            </w:r>
          </w:p>
          <w:p w:rsidR="003C1E58" w:rsidRPr="00030BBF" w:rsidRDefault="003C1E58" w:rsidP="003C1E58">
            <w:pPr>
              <w:pStyle w:val="ListParagraph"/>
              <w:numPr>
                <w:ilvl w:val="0"/>
                <w:numId w:val="28"/>
              </w:numPr>
              <w:suppressOverlap/>
              <w:rPr>
                <w:rFonts w:ascii="Times New Roman" w:hAnsi="Times New Roman"/>
                <w:sz w:val="24"/>
                <w:szCs w:val="24"/>
              </w:rPr>
            </w:pPr>
            <w:r w:rsidRPr="00030BBF">
              <w:rPr>
                <w:rFonts w:ascii="Times New Roman" w:hAnsi="Times New Roman"/>
                <w:sz w:val="24"/>
                <w:szCs w:val="24"/>
              </w:rPr>
              <w:t>No</w:t>
            </w:r>
          </w:p>
          <w:p w:rsidR="003C1E58" w:rsidRPr="00030BBF" w:rsidRDefault="003C1E58" w:rsidP="003C1E58">
            <w:pPr>
              <w:pStyle w:val="ListParagraph"/>
              <w:numPr>
                <w:ilvl w:val="0"/>
                <w:numId w:val="29"/>
              </w:numPr>
              <w:suppressOverlap/>
              <w:rPr>
                <w:rFonts w:ascii="Times New Roman" w:hAnsi="Times New Roman"/>
                <w:sz w:val="24"/>
                <w:szCs w:val="24"/>
              </w:rPr>
            </w:pPr>
            <w:r w:rsidRPr="00030BBF">
              <w:rPr>
                <w:rFonts w:ascii="Times New Roman" w:hAnsi="Times New Roman"/>
                <w:sz w:val="24"/>
                <w:szCs w:val="24"/>
              </w:rPr>
              <w:t>Don’t Know</w:t>
            </w:r>
          </w:p>
          <w:p w:rsidR="003C1E58" w:rsidRPr="00030BBF" w:rsidRDefault="003C1E58" w:rsidP="003C1E58">
            <w:pPr>
              <w:pStyle w:val="ListParagraph"/>
              <w:numPr>
                <w:ilvl w:val="0"/>
                <w:numId w:val="29"/>
              </w:numPr>
              <w:suppressOverlap/>
              <w:rPr>
                <w:rFonts w:ascii="Times New Roman" w:hAnsi="Times New Roman"/>
                <w:sz w:val="24"/>
                <w:szCs w:val="24"/>
              </w:rPr>
            </w:pPr>
            <w:r w:rsidRPr="00030BBF">
              <w:rPr>
                <w:rFonts w:ascii="Times New Roman" w:hAnsi="Times New Roman"/>
                <w:sz w:val="24"/>
                <w:szCs w:val="24"/>
              </w:rPr>
              <w:t>Don’t want to answer</w:t>
            </w:r>
          </w:p>
          <w:p w:rsidR="003C1E58" w:rsidRPr="00030BBF" w:rsidRDefault="003C1E58" w:rsidP="003C1E58">
            <w:pPr>
              <w:pStyle w:val="ListParagraph"/>
              <w:numPr>
                <w:ilvl w:val="0"/>
                <w:numId w:val="29"/>
              </w:numPr>
              <w:suppressOverlap/>
              <w:rPr>
                <w:rFonts w:ascii="Times New Roman" w:hAnsi="Times New Roman"/>
                <w:sz w:val="24"/>
                <w:szCs w:val="24"/>
              </w:rPr>
            </w:pPr>
            <w:r w:rsidRPr="00030BBF">
              <w:rPr>
                <w:rFonts w:ascii="Times New Roman" w:hAnsi="Times New Roman"/>
                <w:sz w:val="24"/>
                <w:szCs w:val="24"/>
              </w:rPr>
              <w:t>No answer recorded</w:t>
            </w:r>
          </w:p>
        </w:tc>
        <w:tc>
          <w:tcPr>
            <w:tcW w:w="2430" w:type="dxa"/>
            <w:shd w:val="clear" w:color="auto" w:fill="auto"/>
          </w:tcPr>
          <w:p w:rsidR="003C1E58" w:rsidRDefault="003C1E58" w:rsidP="00262F8E">
            <w:pPr>
              <w:spacing w:after="120"/>
              <w:rPr>
                <w:color w:val="FF0000"/>
              </w:rPr>
            </w:pPr>
          </w:p>
          <w:p w:rsidR="003C1E58" w:rsidRPr="00030BBF" w:rsidRDefault="003C1E58" w:rsidP="00262F8E">
            <w:pPr>
              <w:spacing w:after="120"/>
              <w:rPr>
                <w:color w:val="FF0000"/>
              </w:rPr>
            </w:pPr>
            <w:r w:rsidRPr="00BE33EF">
              <w:rPr>
                <w:color w:val="000000"/>
                <w:vertAlign w:val="superscript"/>
              </w:rPr>
              <w:t>*</w:t>
            </w:r>
            <w:r w:rsidRPr="00030BBF">
              <w:rPr>
                <w:color w:val="FF0000"/>
              </w:rPr>
              <w:t xml:space="preserve">7a. Are you taking any medicine prescribed by your doctor, nurse, or other health professional for your high Cholesterol? </w:t>
            </w:r>
          </w:p>
          <w:p w:rsidR="003C1E58" w:rsidRDefault="003C1E58" w:rsidP="00262F8E">
            <w:pPr>
              <w:rPr>
                <w:color w:val="FF0000"/>
              </w:rPr>
            </w:pPr>
          </w:p>
          <w:p w:rsidR="003C1E58" w:rsidRPr="00030BBF" w:rsidRDefault="003C1E58" w:rsidP="00262F8E">
            <w:pPr>
              <w:rPr>
                <w:color w:val="FF0000"/>
              </w:rPr>
            </w:pPr>
            <w:r>
              <w:rPr>
                <w:color w:val="FF0000"/>
              </w:rPr>
              <w:t xml:space="preserve">1. Yes </w:t>
            </w:r>
          </w:p>
          <w:p w:rsidR="003C1E58" w:rsidRPr="00030BBF" w:rsidRDefault="003C1E58" w:rsidP="00262F8E">
            <w:pPr>
              <w:rPr>
                <w:color w:val="FF0000"/>
              </w:rPr>
            </w:pPr>
            <w:r w:rsidRPr="00030BBF">
              <w:rPr>
                <w:color w:val="FF0000"/>
              </w:rPr>
              <w:t>3. No</w:t>
            </w:r>
          </w:p>
          <w:p w:rsidR="003C1E58" w:rsidRPr="00F64F7A" w:rsidRDefault="003C1E58" w:rsidP="00262F8E">
            <w:pPr>
              <w:rPr>
                <w:color w:val="FF0000"/>
              </w:rPr>
            </w:pPr>
            <w:r w:rsidRPr="00F64F7A">
              <w:rPr>
                <w:color w:val="FF0000"/>
              </w:rPr>
              <w:t>7. Don’t Know/Not Sure</w:t>
            </w:r>
          </w:p>
          <w:p w:rsidR="003C1E58" w:rsidRPr="00F5053F" w:rsidRDefault="003C1E58" w:rsidP="00262F8E">
            <w:pPr>
              <w:rPr>
                <w:color w:val="808080"/>
              </w:rPr>
            </w:pPr>
            <w:r w:rsidRPr="00F5053F">
              <w:rPr>
                <w:color w:val="808080"/>
              </w:rPr>
              <w:t>8. Refused</w:t>
            </w:r>
          </w:p>
          <w:p w:rsidR="003C1E58" w:rsidRPr="00030BBF" w:rsidRDefault="003C1E58" w:rsidP="00262F8E">
            <w:pPr>
              <w:rPr>
                <w:color w:val="FF0000"/>
              </w:rPr>
            </w:pPr>
            <w:r w:rsidRPr="00F5053F">
              <w:rPr>
                <w:color w:val="808080"/>
              </w:rPr>
              <w:t>9. No answer recorded</w:t>
            </w:r>
          </w:p>
        </w:tc>
        <w:tc>
          <w:tcPr>
            <w:tcW w:w="3060" w:type="dxa"/>
            <w:shd w:val="clear" w:color="auto" w:fill="auto"/>
          </w:tcPr>
          <w:p w:rsidR="003C1E58" w:rsidRDefault="003C1E58" w:rsidP="00262F8E">
            <w:pPr>
              <w:rPr>
                <w:rFonts w:ascii="Times" w:hAnsi="Times"/>
                <w:iCs/>
              </w:rPr>
            </w:pPr>
          </w:p>
          <w:p w:rsidR="003C1E58" w:rsidRPr="00DC346F" w:rsidRDefault="003C1E58" w:rsidP="00262F8E">
            <w:pPr>
              <w:rPr>
                <w:rFonts w:ascii="Times" w:hAnsi="Times"/>
                <w:iCs/>
              </w:rPr>
            </w:pPr>
            <w:r w:rsidRPr="00DC346F">
              <w:rPr>
                <w:rFonts w:ascii="Times" w:hAnsi="Times"/>
                <w:iCs/>
              </w:rPr>
              <w:t xml:space="preserve">We propose </w:t>
            </w:r>
            <w:r>
              <w:rPr>
                <w:rFonts w:ascii="Times" w:hAnsi="Times"/>
                <w:iCs/>
              </w:rPr>
              <w:t xml:space="preserve">to replace the existing question with a more meaningful question suggested by our grantees at the annual grantee conference in September 2010. The suggested question will limit high cholesterol medicines to only those prescribed by a doctor, nurse, or other health professional. </w:t>
            </w:r>
          </w:p>
          <w:p w:rsidR="003C1E58" w:rsidRPr="00DC346F" w:rsidRDefault="003C1E58" w:rsidP="00262F8E">
            <w:pPr>
              <w:rPr>
                <w:rFonts w:ascii="Times" w:hAnsi="Times"/>
              </w:rPr>
            </w:pPr>
          </w:p>
        </w:tc>
      </w:tr>
      <w:tr w:rsidR="003C1E58" w:rsidTr="00262F8E">
        <w:tc>
          <w:tcPr>
            <w:tcW w:w="2358" w:type="dxa"/>
            <w:shd w:val="clear" w:color="auto" w:fill="auto"/>
          </w:tcPr>
          <w:p w:rsidR="003C1E58"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b/>
                <w:u w:val="single"/>
              </w:rPr>
              <w:t>Item 16</w:t>
            </w:r>
          </w:p>
          <w:p w:rsidR="003C1E58" w:rsidRPr="00DC346F" w:rsidRDefault="003C1E58" w:rsidP="00262F8E">
            <w:pPr>
              <w:rPr>
                <w:rFonts w:ascii="Times" w:hAnsi="Times"/>
              </w:rPr>
            </w:pPr>
            <w:r w:rsidRPr="00DC346F">
              <w:rPr>
                <w:rFonts w:ascii="Times" w:hAnsi="Times"/>
                <w:b/>
              </w:rPr>
              <w:t>Current Location:</w:t>
            </w:r>
            <w:r w:rsidRPr="00DC346F">
              <w:rPr>
                <w:rFonts w:ascii="Times" w:hAnsi="Times"/>
              </w:rPr>
              <w:t xml:space="preserve"> S&amp;A File</w:t>
            </w: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b/>
              </w:rPr>
            </w:pPr>
            <w:r w:rsidRPr="00DC346F">
              <w:rPr>
                <w:rFonts w:ascii="Times" w:hAnsi="Times"/>
                <w:b/>
              </w:rPr>
              <w:t>Proposed Location:</w:t>
            </w:r>
          </w:p>
          <w:p w:rsidR="003C1E58" w:rsidRPr="00DC346F" w:rsidRDefault="003C1E58" w:rsidP="00262F8E">
            <w:pPr>
              <w:rPr>
                <w:rFonts w:ascii="Times" w:hAnsi="Times"/>
              </w:rPr>
            </w:pPr>
            <w:r w:rsidRPr="00DC346F">
              <w:rPr>
                <w:rFonts w:ascii="Times" w:hAnsi="Times"/>
              </w:rPr>
              <w:t>Same</w:t>
            </w:r>
          </w:p>
        </w:tc>
        <w:tc>
          <w:tcPr>
            <w:tcW w:w="2430" w:type="dxa"/>
            <w:shd w:val="clear" w:color="auto" w:fill="auto"/>
          </w:tcPr>
          <w:p w:rsidR="003C1E58" w:rsidRDefault="003C1E58" w:rsidP="00262F8E">
            <w:pPr>
              <w:spacing w:after="120"/>
              <w:suppressOverlap/>
            </w:pPr>
          </w:p>
          <w:p w:rsidR="003C1E58" w:rsidRPr="00030BBF" w:rsidRDefault="003C1E58" w:rsidP="00262F8E">
            <w:pPr>
              <w:spacing w:after="120"/>
              <w:suppressOverlap/>
            </w:pPr>
            <w:r w:rsidRPr="00030BBF">
              <w:t>7b. Are you currently taking medication for high Blood Pressure?</w:t>
            </w:r>
          </w:p>
          <w:p w:rsidR="003C1E58" w:rsidRPr="00030BBF" w:rsidRDefault="003C1E58" w:rsidP="003C1E58">
            <w:pPr>
              <w:pStyle w:val="ListParagraph"/>
              <w:numPr>
                <w:ilvl w:val="0"/>
                <w:numId w:val="26"/>
              </w:numPr>
              <w:suppressOverlap/>
              <w:rPr>
                <w:rFonts w:ascii="Times New Roman" w:hAnsi="Times New Roman"/>
                <w:sz w:val="24"/>
                <w:szCs w:val="24"/>
              </w:rPr>
            </w:pPr>
            <w:r w:rsidRPr="00030BBF">
              <w:rPr>
                <w:rFonts w:ascii="Times New Roman" w:hAnsi="Times New Roman"/>
                <w:sz w:val="24"/>
                <w:szCs w:val="24"/>
              </w:rPr>
              <w:t>Yes, as prescribed</w:t>
            </w:r>
          </w:p>
          <w:p w:rsidR="003C1E58" w:rsidRPr="00030BBF" w:rsidRDefault="003C1E58" w:rsidP="003C1E58">
            <w:pPr>
              <w:pStyle w:val="ListParagraph"/>
              <w:numPr>
                <w:ilvl w:val="0"/>
                <w:numId w:val="26"/>
              </w:numPr>
              <w:suppressOverlap/>
              <w:rPr>
                <w:rFonts w:ascii="Times New Roman" w:hAnsi="Times New Roman"/>
                <w:sz w:val="24"/>
                <w:szCs w:val="24"/>
              </w:rPr>
            </w:pPr>
            <w:r w:rsidRPr="00030BBF">
              <w:rPr>
                <w:rFonts w:ascii="Times New Roman" w:hAnsi="Times New Roman"/>
                <w:sz w:val="24"/>
                <w:szCs w:val="24"/>
              </w:rPr>
              <w:t>Yes, but did not take today</w:t>
            </w:r>
          </w:p>
          <w:p w:rsidR="003C1E58" w:rsidRPr="00030BBF" w:rsidRDefault="003C1E58" w:rsidP="003C1E58">
            <w:pPr>
              <w:pStyle w:val="ListParagraph"/>
              <w:numPr>
                <w:ilvl w:val="0"/>
                <w:numId w:val="26"/>
              </w:numPr>
              <w:suppressOverlap/>
              <w:rPr>
                <w:rFonts w:ascii="Times New Roman" w:hAnsi="Times New Roman"/>
                <w:sz w:val="24"/>
                <w:szCs w:val="24"/>
              </w:rPr>
            </w:pPr>
            <w:r w:rsidRPr="00030BBF">
              <w:rPr>
                <w:rFonts w:ascii="Times New Roman" w:hAnsi="Times New Roman"/>
                <w:sz w:val="24"/>
                <w:szCs w:val="24"/>
              </w:rPr>
              <w:t>No</w:t>
            </w:r>
          </w:p>
          <w:p w:rsidR="003C1E58" w:rsidRPr="00030BBF" w:rsidRDefault="003C1E58" w:rsidP="003C1E58">
            <w:pPr>
              <w:pStyle w:val="ListParagraph"/>
              <w:numPr>
                <w:ilvl w:val="0"/>
                <w:numId w:val="27"/>
              </w:numPr>
              <w:suppressOverlap/>
              <w:rPr>
                <w:rFonts w:ascii="Times New Roman" w:hAnsi="Times New Roman"/>
                <w:sz w:val="24"/>
                <w:szCs w:val="24"/>
              </w:rPr>
            </w:pPr>
            <w:r w:rsidRPr="00030BBF">
              <w:rPr>
                <w:rFonts w:ascii="Times New Roman" w:hAnsi="Times New Roman"/>
                <w:sz w:val="24"/>
                <w:szCs w:val="24"/>
              </w:rPr>
              <w:lastRenderedPageBreak/>
              <w:t>Don’t Know</w:t>
            </w:r>
          </w:p>
          <w:p w:rsidR="003C1E58" w:rsidRPr="00030BBF" w:rsidRDefault="003C1E58" w:rsidP="003C1E58">
            <w:pPr>
              <w:pStyle w:val="ListParagraph"/>
              <w:numPr>
                <w:ilvl w:val="0"/>
                <w:numId w:val="27"/>
              </w:numPr>
              <w:suppressOverlap/>
              <w:rPr>
                <w:rFonts w:ascii="Times New Roman" w:hAnsi="Times New Roman"/>
                <w:sz w:val="24"/>
                <w:szCs w:val="24"/>
              </w:rPr>
            </w:pPr>
            <w:r w:rsidRPr="00030BBF">
              <w:rPr>
                <w:rFonts w:ascii="Times New Roman" w:hAnsi="Times New Roman"/>
                <w:sz w:val="24"/>
                <w:szCs w:val="24"/>
              </w:rPr>
              <w:t>Don’t want to answer</w:t>
            </w:r>
          </w:p>
          <w:p w:rsidR="003C1E58" w:rsidRDefault="003C1E58" w:rsidP="003C1E58">
            <w:pPr>
              <w:pStyle w:val="ListParagraph"/>
              <w:numPr>
                <w:ilvl w:val="0"/>
                <w:numId w:val="27"/>
              </w:numPr>
              <w:suppressOverlap/>
              <w:rPr>
                <w:rFonts w:ascii="Times New Roman" w:hAnsi="Times New Roman"/>
                <w:sz w:val="24"/>
                <w:szCs w:val="24"/>
              </w:rPr>
            </w:pPr>
            <w:r w:rsidRPr="00030BBF">
              <w:rPr>
                <w:rFonts w:ascii="Times New Roman" w:hAnsi="Times New Roman"/>
                <w:sz w:val="24"/>
                <w:szCs w:val="24"/>
              </w:rPr>
              <w:t>No answer recorded</w:t>
            </w:r>
          </w:p>
          <w:p w:rsidR="003C1E58" w:rsidRPr="00030BBF" w:rsidRDefault="003C1E58" w:rsidP="00262F8E">
            <w:pPr>
              <w:pStyle w:val="ListParagraph"/>
              <w:suppressOverlap/>
              <w:rPr>
                <w:rFonts w:ascii="Times New Roman" w:hAnsi="Times New Roman"/>
                <w:sz w:val="24"/>
                <w:szCs w:val="24"/>
              </w:rPr>
            </w:pPr>
          </w:p>
        </w:tc>
        <w:tc>
          <w:tcPr>
            <w:tcW w:w="2430" w:type="dxa"/>
            <w:shd w:val="clear" w:color="auto" w:fill="auto"/>
          </w:tcPr>
          <w:p w:rsidR="003C1E58" w:rsidRDefault="003C1E58" w:rsidP="00262F8E">
            <w:pPr>
              <w:spacing w:after="120"/>
              <w:rPr>
                <w:color w:val="FF0000"/>
              </w:rPr>
            </w:pPr>
          </w:p>
          <w:p w:rsidR="003C1E58" w:rsidRPr="00030BBF" w:rsidRDefault="003C1E58" w:rsidP="00262F8E">
            <w:pPr>
              <w:spacing w:after="120"/>
              <w:rPr>
                <w:color w:val="FF0000"/>
              </w:rPr>
            </w:pPr>
            <w:r w:rsidRPr="00BE33EF">
              <w:rPr>
                <w:color w:val="000000"/>
                <w:vertAlign w:val="superscript"/>
              </w:rPr>
              <w:t>*</w:t>
            </w:r>
            <w:r w:rsidRPr="00030BBF">
              <w:rPr>
                <w:color w:val="FF0000"/>
              </w:rPr>
              <w:t xml:space="preserve">7b. Are you taking any medicine prescribed by your doctor, nurse, or other health professional for your high blood pressure? </w:t>
            </w:r>
          </w:p>
          <w:p w:rsidR="003C1E58" w:rsidRPr="00030BBF" w:rsidRDefault="003C1E58" w:rsidP="00262F8E">
            <w:pPr>
              <w:rPr>
                <w:color w:val="FF0000"/>
              </w:rPr>
            </w:pPr>
            <w:r>
              <w:rPr>
                <w:color w:val="FF0000"/>
              </w:rPr>
              <w:t>1. Yes</w:t>
            </w:r>
          </w:p>
          <w:p w:rsidR="003C1E58" w:rsidRPr="00030BBF" w:rsidRDefault="003C1E58" w:rsidP="00262F8E">
            <w:pPr>
              <w:rPr>
                <w:color w:val="FF0000"/>
              </w:rPr>
            </w:pPr>
            <w:r w:rsidRPr="00030BBF">
              <w:rPr>
                <w:color w:val="FF0000"/>
              </w:rPr>
              <w:lastRenderedPageBreak/>
              <w:t>3. No</w:t>
            </w:r>
          </w:p>
          <w:p w:rsidR="003C1E58" w:rsidRPr="00F64F7A" w:rsidRDefault="003C1E58" w:rsidP="00262F8E">
            <w:pPr>
              <w:rPr>
                <w:color w:val="FF0000"/>
              </w:rPr>
            </w:pPr>
            <w:r w:rsidRPr="00F64F7A">
              <w:rPr>
                <w:color w:val="FF0000"/>
              </w:rPr>
              <w:t>7. Don’t Know/Not Sure</w:t>
            </w:r>
          </w:p>
          <w:p w:rsidR="003C1E58" w:rsidRPr="00F5053F" w:rsidRDefault="003C1E58" w:rsidP="00262F8E">
            <w:pPr>
              <w:rPr>
                <w:color w:val="808080"/>
              </w:rPr>
            </w:pPr>
            <w:r w:rsidRPr="00F5053F">
              <w:rPr>
                <w:color w:val="808080"/>
              </w:rPr>
              <w:t>8. Refused</w:t>
            </w:r>
          </w:p>
          <w:p w:rsidR="003C1E58" w:rsidRPr="00030BBF" w:rsidRDefault="003C1E58" w:rsidP="00262F8E">
            <w:pPr>
              <w:rPr>
                <w:color w:val="FF0000"/>
              </w:rPr>
            </w:pPr>
            <w:r w:rsidRPr="00F5053F">
              <w:rPr>
                <w:color w:val="808080"/>
              </w:rPr>
              <w:t>9. No answer recorded</w:t>
            </w:r>
          </w:p>
        </w:tc>
        <w:tc>
          <w:tcPr>
            <w:tcW w:w="3060" w:type="dxa"/>
            <w:shd w:val="clear" w:color="auto" w:fill="auto"/>
          </w:tcPr>
          <w:p w:rsidR="003C1E58" w:rsidRDefault="003C1E58" w:rsidP="00262F8E">
            <w:pPr>
              <w:rPr>
                <w:rFonts w:ascii="Times" w:hAnsi="Times"/>
                <w:iCs/>
              </w:rPr>
            </w:pPr>
          </w:p>
          <w:p w:rsidR="003C1E58" w:rsidRPr="00DC346F" w:rsidRDefault="003C1E58" w:rsidP="00262F8E">
            <w:pPr>
              <w:rPr>
                <w:rFonts w:ascii="Times" w:hAnsi="Times"/>
                <w:iCs/>
              </w:rPr>
            </w:pPr>
            <w:r w:rsidRPr="00DC346F">
              <w:rPr>
                <w:rFonts w:ascii="Times" w:hAnsi="Times"/>
                <w:iCs/>
              </w:rPr>
              <w:t xml:space="preserve">We propose </w:t>
            </w:r>
            <w:r>
              <w:rPr>
                <w:rFonts w:ascii="Times" w:hAnsi="Times"/>
                <w:iCs/>
              </w:rPr>
              <w:t xml:space="preserve">to replace the existing question with a more meaningful question suggested by our grantees at the annual grantee conference in September 2010. The suggested question will limit high </w:t>
            </w:r>
            <w:r>
              <w:rPr>
                <w:rFonts w:ascii="Times" w:hAnsi="Times"/>
                <w:iCs/>
              </w:rPr>
              <w:lastRenderedPageBreak/>
              <w:t xml:space="preserve">blood pressure medicines to only those prescribed by a doctor, nurse, or other health professional. </w:t>
            </w:r>
          </w:p>
          <w:p w:rsidR="003C1E58" w:rsidRPr="00DC346F" w:rsidRDefault="003C1E58" w:rsidP="00262F8E">
            <w:pPr>
              <w:rPr>
                <w:rFonts w:ascii="Times" w:hAnsi="Times"/>
                <w:iCs/>
              </w:rPr>
            </w:pPr>
          </w:p>
        </w:tc>
      </w:tr>
      <w:tr w:rsidR="003C1E58" w:rsidTr="00262F8E">
        <w:tc>
          <w:tcPr>
            <w:tcW w:w="2358" w:type="dxa"/>
            <w:shd w:val="clear" w:color="auto" w:fill="auto"/>
          </w:tcPr>
          <w:p w:rsidR="003C1E58"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b/>
                <w:u w:val="single"/>
              </w:rPr>
              <w:t>Item 17</w:t>
            </w:r>
          </w:p>
          <w:p w:rsidR="003C1E58" w:rsidRPr="00DC346F" w:rsidRDefault="003C1E58" w:rsidP="00262F8E">
            <w:pPr>
              <w:rPr>
                <w:rFonts w:ascii="Times" w:hAnsi="Times"/>
              </w:rPr>
            </w:pPr>
            <w:r w:rsidRPr="00DC346F">
              <w:rPr>
                <w:rFonts w:ascii="Times" w:hAnsi="Times"/>
                <w:b/>
              </w:rPr>
              <w:t>Current Location:</w:t>
            </w:r>
            <w:r w:rsidRPr="00DC346F">
              <w:rPr>
                <w:rFonts w:ascii="Times" w:hAnsi="Times"/>
              </w:rPr>
              <w:t xml:space="preserve"> S&amp;A File</w:t>
            </w: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b/>
              </w:rPr>
            </w:pPr>
            <w:r w:rsidRPr="00DC346F">
              <w:rPr>
                <w:rFonts w:ascii="Times" w:hAnsi="Times"/>
                <w:b/>
              </w:rPr>
              <w:t>Proposed Location:</w:t>
            </w:r>
          </w:p>
          <w:p w:rsidR="003C1E58" w:rsidRPr="00DC346F" w:rsidRDefault="003C1E58" w:rsidP="00262F8E">
            <w:pPr>
              <w:rPr>
                <w:rFonts w:ascii="Times" w:hAnsi="Times"/>
              </w:rPr>
            </w:pPr>
            <w:r w:rsidRPr="00DC346F">
              <w:rPr>
                <w:rFonts w:ascii="Times" w:hAnsi="Times"/>
              </w:rPr>
              <w:t>Same</w:t>
            </w:r>
          </w:p>
        </w:tc>
        <w:tc>
          <w:tcPr>
            <w:tcW w:w="2430" w:type="dxa"/>
            <w:shd w:val="clear" w:color="auto" w:fill="auto"/>
          </w:tcPr>
          <w:p w:rsidR="003C1E58" w:rsidRDefault="003C1E58" w:rsidP="00262F8E">
            <w:pPr>
              <w:spacing w:after="120"/>
              <w:suppressOverlap/>
            </w:pPr>
          </w:p>
          <w:p w:rsidR="003C1E58" w:rsidRPr="00030BBF" w:rsidRDefault="003C1E58" w:rsidP="00262F8E">
            <w:pPr>
              <w:spacing w:after="120"/>
              <w:suppressOverlap/>
            </w:pPr>
            <w:r w:rsidRPr="00030BBF">
              <w:t>7c. Are you currently taking medication for diabetes?</w:t>
            </w:r>
          </w:p>
          <w:p w:rsidR="003C1E58" w:rsidRPr="00030BBF" w:rsidRDefault="003C1E58" w:rsidP="003C1E58">
            <w:pPr>
              <w:pStyle w:val="ListParagraph"/>
              <w:numPr>
                <w:ilvl w:val="0"/>
                <w:numId w:val="35"/>
              </w:numPr>
              <w:suppressOverlap/>
              <w:rPr>
                <w:rFonts w:ascii="Times New Roman" w:hAnsi="Times New Roman"/>
                <w:sz w:val="24"/>
                <w:szCs w:val="24"/>
              </w:rPr>
            </w:pPr>
            <w:r w:rsidRPr="00030BBF">
              <w:rPr>
                <w:rFonts w:ascii="Times New Roman" w:hAnsi="Times New Roman"/>
                <w:sz w:val="24"/>
                <w:szCs w:val="24"/>
              </w:rPr>
              <w:t>Yes, as prescribed</w:t>
            </w:r>
          </w:p>
          <w:p w:rsidR="003C1E58" w:rsidRPr="00030BBF" w:rsidRDefault="003C1E58" w:rsidP="003C1E58">
            <w:pPr>
              <w:pStyle w:val="ListParagraph"/>
              <w:numPr>
                <w:ilvl w:val="0"/>
                <w:numId w:val="35"/>
              </w:numPr>
              <w:suppressOverlap/>
              <w:rPr>
                <w:rFonts w:ascii="Times New Roman" w:hAnsi="Times New Roman"/>
                <w:sz w:val="24"/>
                <w:szCs w:val="24"/>
              </w:rPr>
            </w:pPr>
            <w:r w:rsidRPr="00030BBF">
              <w:rPr>
                <w:rFonts w:ascii="Times New Roman" w:hAnsi="Times New Roman"/>
                <w:sz w:val="24"/>
                <w:szCs w:val="24"/>
              </w:rPr>
              <w:t>Yes, but did not take today</w:t>
            </w:r>
          </w:p>
          <w:p w:rsidR="003C1E58" w:rsidRPr="00030BBF" w:rsidRDefault="003C1E58" w:rsidP="003C1E58">
            <w:pPr>
              <w:pStyle w:val="ListParagraph"/>
              <w:numPr>
                <w:ilvl w:val="0"/>
                <w:numId w:val="35"/>
              </w:numPr>
              <w:suppressOverlap/>
              <w:rPr>
                <w:rFonts w:ascii="Times New Roman" w:hAnsi="Times New Roman"/>
                <w:sz w:val="24"/>
                <w:szCs w:val="24"/>
              </w:rPr>
            </w:pPr>
            <w:r w:rsidRPr="00030BBF">
              <w:rPr>
                <w:rFonts w:ascii="Times New Roman" w:hAnsi="Times New Roman"/>
                <w:sz w:val="24"/>
                <w:szCs w:val="24"/>
              </w:rPr>
              <w:t>No</w:t>
            </w:r>
          </w:p>
          <w:p w:rsidR="003C1E58" w:rsidRPr="00030BBF" w:rsidRDefault="003C1E58" w:rsidP="003C1E58">
            <w:pPr>
              <w:pStyle w:val="ListParagraph"/>
              <w:numPr>
                <w:ilvl w:val="0"/>
                <w:numId w:val="36"/>
              </w:numPr>
              <w:suppressOverlap/>
              <w:rPr>
                <w:rFonts w:ascii="Times New Roman" w:hAnsi="Times New Roman"/>
                <w:sz w:val="24"/>
                <w:szCs w:val="24"/>
              </w:rPr>
            </w:pPr>
            <w:r w:rsidRPr="00030BBF">
              <w:rPr>
                <w:rFonts w:ascii="Times New Roman" w:hAnsi="Times New Roman"/>
                <w:sz w:val="24"/>
                <w:szCs w:val="24"/>
              </w:rPr>
              <w:t>Don’t Know</w:t>
            </w:r>
          </w:p>
          <w:p w:rsidR="003C1E58" w:rsidRPr="00030BBF" w:rsidRDefault="003C1E58" w:rsidP="003C1E58">
            <w:pPr>
              <w:pStyle w:val="ListParagraph"/>
              <w:numPr>
                <w:ilvl w:val="0"/>
                <w:numId w:val="36"/>
              </w:numPr>
              <w:suppressOverlap/>
              <w:rPr>
                <w:rFonts w:ascii="Times New Roman" w:hAnsi="Times New Roman"/>
                <w:sz w:val="24"/>
                <w:szCs w:val="24"/>
              </w:rPr>
            </w:pPr>
            <w:r w:rsidRPr="00030BBF">
              <w:rPr>
                <w:rFonts w:ascii="Times New Roman" w:hAnsi="Times New Roman"/>
                <w:sz w:val="24"/>
                <w:szCs w:val="24"/>
              </w:rPr>
              <w:t>Don’t want to answer</w:t>
            </w:r>
          </w:p>
          <w:p w:rsidR="003C1E58" w:rsidRDefault="003C1E58" w:rsidP="003C1E58">
            <w:pPr>
              <w:pStyle w:val="ListParagraph"/>
              <w:numPr>
                <w:ilvl w:val="0"/>
                <w:numId w:val="36"/>
              </w:numPr>
              <w:suppressOverlap/>
              <w:rPr>
                <w:rFonts w:ascii="Times New Roman" w:hAnsi="Times New Roman"/>
                <w:sz w:val="24"/>
                <w:szCs w:val="24"/>
              </w:rPr>
            </w:pPr>
            <w:r w:rsidRPr="00030BBF">
              <w:rPr>
                <w:rFonts w:ascii="Times New Roman" w:hAnsi="Times New Roman"/>
                <w:sz w:val="24"/>
                <w:szCs w:val="24"/>
              </w:rPr>
              <w:t>No answer recorded</w:t>
            </w:r>
          </w:p>
          <w:p w:rsidR="003C1E58" w:rsidRPr="00030BBF" w:rsidRDefault="003C1E58" w:rsidP="00262F8E">
            <w:pPr>
              <w:pStyle w:val="ListParagraph"/>
              <w:suppressOverlap/>
              <w:rPr>
                <w:rFonts w:ascii="Times New Roman" w:hAnsi="Times New Roman"/>
                <w:sz w:val="24"/>
                <w:szCs w:val="24"/>
              </w:rPr>
            </w:pPr>
          </w:p>
        </w:tc>
        <w:tc>
          <w:tcPr>
            <w:tcW w:w="2430" w:type="dxa"/>
            <w:shd w:val="clear" w:color="auto" w:fill="auto"/>
          </w:tcPr>
          <w:p w:rsidR="003C1E58" w:rsidRDefault="003C1E58" w:rsidP="00262F8E">
            <w:pPr>
              <w:spacing w:after="120"/>
              <w:rPr>
                <w:color w:val="FF0000"/>
              </w:rPr>
            </w:pPr>
          </w:p>
          <w:p w:rsidR="003C1E58" w:rsidRPr="00030BBF" w:rsidRDefault="003C1E58" w:rsidP="00262F8E">
            <w:pPr>
              <w:spacing w:after="120"/>
              <w:rPr>
                <w:color w:val="FF0000"/>
              </w:rPr>
            </w:pPr>
            <w:r w:rsidRPr="00BE33EF">
              <w:rPr>
                <w:color w:val="000000"/>
              </w:rPr>
              <w:t>*</w:t>
            </w:r>
            <w:r w:rsidRPr="00030BBF">
              <w:rPr>
                <w:color w:val="FF0000"/>
              </w:rPr>
              <w:t xml:space="preserve">7c. Are you taking any medicine prescribed by your doctor, nurse, or other health professional for diabetes? </w:t>
            </w:r>
          </w:p>
          <w:p w:rsidR="003C1E58" w:rsidRPr="00030BBF" w:rsidRDefault="003C1E58" w:rsidP="00262F8E">
            <w:pPr>
              <w:rPr>
                <w:color w:val="FF0000"/>
              </w:rPr>
            </w:pPr>
            <w:r>
              <w:rPr>
                <w:color w:val="FF0000"/>
              </w:rPr>
              <w:t>1. Yes</w:t>
            </w:r>
          </w:p>
          <w:p w:rsidR="003C1E58" w:rsidRPr="00030BBF" w:rsidRDefault="003C1E58" w:rsidP="00262F8E">
            <w:pPr>
              <w:rPr>
                <w:color w:val="FF0000"/>
              </w:rPr>
            </w:pPr>
            <w:r w:rsidRPr="00030BBF">
              <w:rPr>
                <w:color w:val="FF0000"/>
              </w:rPr>
              <w:t>3. No</w:t>
            </w:r>
          </w:p>
          <w:p w:rsidR="003C1E58" w:rsidRPr="00F64F7A" w:rsidRDefault="003C1E58" w:rsidP="00262F8E">
            <w:pPr>
              <w:rPr>
                <w:color w:val="FF0000"/>
              </w:rPr>
            </w:pPr>
            <w:r w:rsidRPr="00F64F7A">
              <w:rPr>
                <w:color w:val="FF0000"/>
              </w:rPr>
              <w:t>7. Don’t Know/Not Sure</w:t>
            </w:r>
          </w:p>
          <w:p w:rsidR="003C1E58" w:rsidRPr="00F5053F" w:rsidRDefault="003C1E58" w:rsidP="00262F8E">
            <w:pPr>
              <w:rPr>
                <w:color w:val="808080"/>
              </w:rPr>
            </w:pPr>
            <w:r w:rsidRPr="00F5053F">
              <w:rPr>
                <w:color w:val="808080"/>
              </w:rPr>
              <w:t>8. Refused</w:t>
            </w:r>
          </w:p>
          <w:p w:rsidR="003C1E58" w:rsidRPr="00030BBF" w:rsidRDefault="003C1E58" w:rsidP="00262F8E">
            <w:pPr>
              <w:rPr>
                <w:color w:val="FF0000"/>
              </w:rPr>
            </w:pPr>
            <w:r w:rsidRPr="00F5053F">
              <w:rPr>
                <w:color w:val="808080"/>
              </w:rPr>
              <w:t>9. No answer recorded</w:t>
            </w:r>
          </w:p>
        </w:tc>
        <w:tc>
          <w:tcPr>
            <w:tcW w:w="3060" w:type="dxa"/>
            <w:shd w:val="clear" w:color="auto" w:fill="auto"/>
          </w:tcPr>
          <w:p w:rsidR="003C1E58" w:rsidRDefault="003C1E58" w:rsidP="00262F8E">
            <w:pPr>
              <w:rPr>
                <w:rFonts w:ascii="Times" w:hAnsi="Times"/>
                <w:iCs/>
              </w:rPr>
            </w:pPr>
          </w:p>
          <w:p w:rsidR="003C1E58" w:rsidRPr="00DC346F" w:rsidRDefault="003C1E58" w:rsidP="00262F8E">
            <w:pPr>
              <w:rPr>
                <w:rFonts w:ascii="Times" w:hAnsi="Times"/>
                <w:iCs/>
              </w:rPr>
            </w:pPr>
            <w:r w:rsidRPr="00DC346F">
              <w:rPr>
                <w:rFonts w:ascii="Times" w:hAnsi="Times"/>
                <w:iCs/>
              </w:rPr>
              <w:t xml:space="preserve">We propose </w:t>
            </w:r>
            <w:r>
              <w:rPr>
                <w:rFonts w:ascii="Times" w:hAnsi="Times"/>
                <w:iCs/>
              </w:rPr>
              <w:t xml:space="preserve">to replace the existing question with a more meaningful question suggested by our grantees at the annual grantee conference in September 2010. The suggested question will limit diabetes medicines to only those prescribed by a doctor, nurse, or other health professional. </w:t>
            </w:r>
          </w:p>
          <w:p w:rsidR="003C1E58" w:rsidRPr="00030BBF" w:rsidRDefault="003C1E58" w:rsidP="00262F8E">
            <w:pPr>
              <w:rPr>
                <w:rFonts w:ascii="Times" w:hAnsi="Times"/>
              </w:rPr>
            </w:pPr>
          </w:p>
        </w:tc>
      </w:tr>
    </w:tbl>
    <w:p w:rsidR="003C1E58" w:rsidRDefault="003C1E58" w:rsidP="003C1E58">
      <w:pPr>
        <w:pStyle w:val="BodyText"/>
        <w:rPr>
          <w:b/>
          <w:i w:val="0"/>
          <w:iCs/>
          <w:u w:val="single"/>
        </w:rPr>
      </w:pPr>
    </w:p>
    <w:p w:rsidR="003C1E58" w:rsidRPr="00501FD5" w:rsidRDefault="003C1E58" w:rsidP="003C1E58">
      <w:pPr>
        <w:pStyle w:val="BodyText"/>
        <w:rPr>
          <w:i w:val="0"/>
          <w:iCs/>
          <w:u w:val="single"/>
        </w:rPr>
      </w:pPr>
      <w:r w:rsidRPr="00501FD5">
        <w:rPr>
          <w:i w:val="0"/>
          <w:iCs/>
          <w:u w:val="single"/>
        </w:rPr>
        <w:t>Changes to Response Options</w:t>
      </w:r>
    </w:p>
    <w:p w:rsidR="003C1E58" w:rsidRDefault="003C1E58" w:rsidP="003C1E58">
      <w:pPr>
        <w:pStyle w:val="BodyText"/>
        <w:rPr>
          <w:b/>
          <w:i w:val="0"/>
          <w:iCs/>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2340"/>
        <w:gridCol w:w="2340"/>
        <w:gridCol w:w="3420"/>
      </w:tblGrid>
      <w:tr w:rsidR="003C1E58" w:rsidTr="00262F8E">
        <w:trPr>
          <w:trHeight w:val="1430"/>
          <w:tblHeader/>
        </w:trPr>
        <w:tc>
          <w:tcPr>
            <w:tcW w:w="2448" w:type="dxa"/>
            <w:shd w:val="clear" w:color="auto" w:fill="auto"/>
          </w:tcPr>
          <w:p w:rsidR="003C1E58" w:rsidRPr="00DC346F" w:rsidRDefault="003C1E58" w:rsidP="00262F8E">
            <w:pPr>
              <w:rPr>
                <w:rFonts w:ascii="Times" w:hAnsi="Times"/>
                <w:b/>
                <w:u w:val="single"/>
              </w:rPr>
            </w:pPr>
            <w:r w:rsidRPr="00DC346F">
              <w:rPr>
                <w:rFonts w:ascii="Times" w:hAnsi="Times"/>
                <w:b/>
                <w:u w:val="single"/>
              </w:rPr>
              <w:t>MDE Field Name and File Position Location</w:t>
            </w:r>
          </w:p>
        </w:tc>
        <w:tc>
          <w:tcPr>
            <w:tcW w:w="2340" w:type="dxa"/>
            <w:shd w:val="clear" w:color="auto" w:fill="auto"/>
          </w:tcPr>
          <w:p w:rsidR="003C1E58" w:rsidRPr="00DC346F" w:rsidRDefault="003C1E58" w:rsidP="00262F8E">
            <w:pPr>
              <w:rPr>
                <w:rFonts w:ascii="Times" w:hAnsi="Times"/>
                <w:b/>
                <w:u w:val="single"/>
              </w:rPr>
            </w:pPr>
            <w:r w:rsidRPr="00DC346F">
              <w:rPr>
                <w:rFonts w:ascii="Times" w:hAnsi="Times"/>
                <w:b/>
                <w:u w:val="single"/>
              </w:rPr>
              <w:t>Reference Document</w:t>
            </w:r>
          </w:p>
          <w:p w:rsidR="003C1E58" w:rsidRPr="00DC346F"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i/>
                <w:u w:val="single"/>
              </w:rPr>
              <w:t xml:space="preserve">Current  Information Collection </w:t>
            </w:r>
          </w:p>
        </w:tc>
        <w:tc>
          <w:tcPr>
            <w:tcW w:w="2340" w:type="dxa"/>
            <w:shd w:val="clear" w:color="auto" w:fill="auto"/>
          </w:tcPr>
          <w:p w:rsidR="003C1E58" w:rsidRPr="00DC346F" w:rsidRDefault="003C1E58" w:rsidP="00262F8E">
            <w:pPr>
              <w:rPr>
                <w:rFonts w:ascii="Times" w:hAnsi="Times"/>
                <w:b/>
                <w:u w:val="single"/>
              </w:rPr>
            </w:pPr>
            <w:r w:rsidRPr="00DC346F">
              <w:rPr>
                <w:rFonts w:ascii="Times" w:hAnsi="Times"/>
                <w:b/>
                <w:u w:val="single"/>
              </w:rPr>
              <w:t>Changes Document</w:t>
            </w:r>
          </w:p>
          <w:p w:rsidR="003C1E58" w:rsidRPr="00DC346F" w:rsidRDefault="003C1E58" w:rsidP="00262F8E">
            <w:pPr>
              <w:rPr>
                <w:rFonts w:ascii="Times" w:hAnsi="Times"/>
                <w:b/>
              </w:rPr>
            </w:pPr>
          </w:p>
          <w:p w:rsidR="003C1E58" w:rsidRPr="00DC346F" w:rsidRDefault="003C1E58" w:rsidP="00262F8E">
            <w:pPr>
              <w:rPr>
                <w:rFonts w:ascii="Times" w:hAnsi="Times"/>
                <w:b/>
                <w:u w:val="single"/>
              </w:rPr>
            </w:pPr>
            <w:r w:rsidRPr="00DC346F">
              <w:rPr>
                <w:rFonts w:ascii="Times" w:hAnsi="Times"/>
                <w:i/>
                <w:u w:val="single"/>
              </w:rPr>
              <w:t>Prop</w:t>
            </w:r>
            <w:r w:rsidRPr="00DC346F">
              <w:rPr>
                <w:rFonts w:ascii="Times" w:hAnsi="Times"/>
                <w:iCs/>
                <w:u w:val="single"/>
              </w:rPr>
              <w:t>o</w:t>
            </w:r>
            <w:r w:rsidRPr="00DC346F">
              <w:rPr>
                <w:rFonts w:ascii="Times" w:hAnsi="Times"/>
                <w:i/>
                <w:u w:val="single"/>
              </w:rPr>
              <w:t>sed Changes</w:t>
            </w:r>
          </w:p>
        </w:tc>
        <w:tc>
          <w:tcPr>
            <w:tcW w:w="3420" w:type="dxa"/>
            <w:shd w:val="clear" w:color="auto" w:fill="auto"/>
          </w:tcPr>
          <w:p w:rsidR="003C1E58" w:rsidRPr="00DC346F" w:rsidRDefault="003C1E58" w:rsidP="00262F8E">
            <w:pPr>
              <w:rPr>
                <w:rFonts w:ascii="Times" w:hAnsi="Times"/>
                <w:b/>
                <w:u w:val="single"/>
              </w:rPr>
            </w:pPr>
            <w:r w:rsidRPr="00DC346F">
              <w:rPr>
                <w:rFonts w:ascii="Times" w:hAnsi="Times"/>
                <w:b/>
                <w:u w:val="single"/>
              </w:rPr>
              <w:t>Rational</w:t>
            </w:r>
            <w:r>
              <w:rPr>
                <w:rFonts w:ascii="Times" w:hAnsi="Times"/>
                <w:b/>
                <w:u w:val="single"/>
              </w:rPr>
              <w:t>e</w:t>
            </w:r>
          </w:p>
          <w:p w:rsidR="003C1E58" w:rsidRPr="00DC346F" w:rsidRDefault="003C1E58" w:rsidP="00262F8E">
            <w:pPr>
              <w:rPr>
                <w:rFonts w:ascii="Times" w:hAnsi="Times"/>
                <w:b/>
                <w:u w:val="single"/>
              </w:rPr>
            </w:pPr>
          </w:p>
          <w:p w:rsidR="003C1E58" w:rsidRPr="00DC346F" w:rsidRDefault="003C1E58" w:rsidP="00262F8E">
            <w:pPr>
              <w:rPr>
                <w:rFonts w:ascii="Times" w:hAnsi="Times"/>
                <w:u w:val="single"/>
              </w:rPr>
            </w:pPr>
            <w:r w:rsidRPr="00DC346F">
              <w:rPr>
                <w:rFonts w:ascii="Times" w:hAnsi="Times"/>
                <w:u w:val="single"/>
              </w:rPr>
              <w:t>Brief description of intent of change</w:t>
            </w:r>
          </w:p>
        </w:tc>
      </w:tr>
      <w:tr w:rsidR="003C1E58" w:rsidTr="00262F8E">
        <w:tc>
          <w:tcPr>
            <w:tcW w:w="2448" w:type="dxa"/>
            <w:shd w:val="clear" w:color="auto" w:fill="auto"/>
          </w:tcPr>
          <w:p w:rsidR="003C1E58"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b/>
                <w:u w:val="single"/>
              </w:rPr>
              <w:t>Item 7</w:t>
            </w:r>
          </w:p>
          <w:p w:rsidR="003C1E58" w:rsidRPr="00DC346F" w:rsidRDefault="003C1E58" w:rsidP="00262F8E">
            <w:pPr>
              <w:rPr>
                <w:rFonts w:ascii="Times" w:hAnsi="Times"/>
              </w:rPr>
            </w:pPr>
            <w:r w:rsidRPr="00DC346F">
              <w:rPr>
                <w:rFonts w:ascii="Times" w:hAnsi="Times"/>
                <w:b/>
              </w:rPr>
              <w:t>Current Location:</w:t>
            </w:r>
            <w:r w:rsidRPr="00DC346F">
              <w:rPr>
                <w:rFonts w:ascii="Times" w:hAnsi="Times"/>
              </w:rPr>
              <w:t xml:space="preserve"> S&amp;A File</w:t>
            </w: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b/>
              </w:rPr>
            </w:pPr>
            <w:r w:rsidRPr="00DC346F">
              <w:rPr>
                <w:rFonts w:ascii="Times" w:hAnsi="Times"/>
                <w:b/>
              </w:rPr>
              <w:t>Proposed Location:</w:t>
            </w:r>
          </w:p>
          <w:p w:rsidR="003C1E58" w:rsidRPr="00DC346F" w:rsidRDefault="003C1E58" w:rsidP="00262F8E">
            <w:pPr>
              <w:rPr>
                <w:rFonts w:ascii="Times" w:hAnsi="Times"/>
              </w:rPr>
            </w:pPr>
            <w:r w:rsidRPr="00DC346F">
              <w:rPr>
                <w:rFonts w:ascii="Times" w:hAnsi="Times"/>
              </w:rPr>
              <w:t xml:space="preserve">Same </w:t>
            </w:r>
          </w:p>
        </w:tc>
        <w:tc>
          <w:tcPr>
            <w:tcW w:w="2340" w:type="dxa"/>
            <w:shd w:val="clear" w:color="auto" w:fill="auto"/>
          </w:tcPr>
          <w:p w:rsidR="003C1E58" w:rsidRDefault="003C1E58" w:rsidP="00262F8E"/>
          <w:p w:rsidR="003C1E58" w:rsidRPr="00030BBF" w:rsidRDefault="003C1E58" w:rsidP="00262F8E">
            <w:r w:rsidRPr="00030BBF">
              <w:t>5c. Have you been told by a doctor nurse or other health professional that you have diabetes?</w:t>
            </w:r>
          </w:p>
          <w:p w:rsidR="003C1E58" w:rsidRPr="00030BBF" w:rsidRDefault="003C1E58" w:rsidP="00262F8E"/>
          <w:p w:rsidR="003C1E58" w:rsidRPr="00030BBF" w:rsidRDefault="003C1E58" w:rsidP="00262F8E">
            <w:r w:rsidRPr="00030BBF">
              <w:t>1. Yes</w:t>
            </w:r>
          </w:p>
          <w:p w:rsidR="003C1E58" w:rsidRPr="00030BBF" w:rsidRDefault="003C1E58" w:rsidP="00262F8E">
            <w:r w:rsidRPr="00030BBF">
              <w:t>2. No</w:t>
            </w:r>
          </w:p>
          <w:p w:rsidR="003C1E58" w:rsidRPr="00030BBF" w:rsidRDefault="003C1E58" w:rsidP="00262F8E">
            <w:r w:rsidRPr="00030BBF">
              <w:lastRenderedPageBreak/>
              <w:t>7. Don’t Know</w:t>
            </w:r>
          </w:p>
          <w:p w:rsidR="003C1E58" w:rsidRPr="00030BBF" w:rsidRDefault="003C1E58" w:rsidP="00262F8E">
            <w:r w:rsidRPr="00030BBF">
              <w:t>8. Don’t want to answer</w:t>
            </w:r>
          </w:p>
          <w:p w:rsidR="003C1E58" w:rsidRPr="00030BBF" w:rsidRDefault="003C1E58" w:rsidP="00262F8E">
            <w:r w:rsidRPr="00030BBF">
              <w:t>9. No answer recorded</w:t>
            </w:r>
          </w:p>
          <w:p w:rsidR="003C1E58" w:rsidRPr="00030BBF" w:rsidRDefault="003C1E58" w:rsidP="00262F8E"/>
        </w:tc>
        <w:tc>
          <w:tcPr>
            <w:tcW w:w="2340" w:type="dxa"/>
            <w:shd w:val="clear" w:color="auto" w:fill="auto"/>
          </w:tcPr>
          <w:p w:rsidR="003C1E58" w:rsidRDefault="003C1E58" w:rsidP="00262F8E"/>
          <w:p w:rsidR="003C1E58" w:rsidRPr="00030BBF" w:rsidRDefault="003C1E58" w:rsidP="00262F8E">
            <w:r>
              <w:rPr>
                <w:vertAlign w:val="superscript"/>
              </w:rPr>
              <w:t>*</w:t>
            </w:r>
            <w:r w:rsidRPr="00030BBF">
              <w:t>5c. Have you been told by a doctor nurse or other health professional that you have diabetes?</w:t>
            </w:r>
          </w:p>
          <w:p w:rsidR="003C1E58" w:rsidRPr="00030BBF" w:rsidRDefault="003C1E58" w:rsidP="00262F8E"/>
          <w:p w:rsidR="003C1E58" w:rsidRPr="00030BBF" w:rsidRDefault="003C1E58" w:rsidP="00262F8E">
            <w:r w:rsidRPr="00030BBF">
              <w:t>1. Yes</w:t>
            </w:r>
          </w:p>
          <w:p w:rsidR="003C1E58" w:rsidRPr="00030BBF" w:rsidRDefault="003C1E58" w:rsidP="00262F8E">
            <w:r w:rsidRPr="00030BBF">
              <w:t>2. No</w:t>
            </w:r>
          </w:p>
          <w:p w:rsidR="003C1E58" w:rsidRPr="00030BBF" w:rsidRDefault="003C1E58" w:rsidP="00262F8E">
            <w:pPr>
              <w:rPr>
                <w:color w:val="FF0000"/>
              </w:rPr>
            </w:pPr>
            <w:r w:rsidRPr="00030BBF">
              <w:rPr>
                <w:color w:val="FF0000"/>
              </w:rPr>
              <w:lastRenderedPageBreak/>
              <w:t>3. Yes – Gestational (pregnancy) diabetes only</w:t>
            </w:r>
          </w:p>
          <w:p w:rsidR="003C1E58" w:rsidRPr="00F64F7A" w:rsidRDefault="003C1E58" w:rsidP="00262F8E">
            <w:pPr>
              <w:rPr>
                <w:color w:val="FF0000"/>
              </w:rPr>
            </w:pPr>
            <w:r w:rsidRPr="00F64F7A">
              <w:rPr>
                <w:color w:val="FF0000"/>
              </w:rPr>
              <w:t>7. Don’t Know/Not Sure</w:t>
            </w:r>
          </w:p>
          <w:p w:rsidR="003C1E58" w:rsidRPr="005E3904" w:rsidRDefault="003C1E58" w:rsidP="00262F8E">
            <w:pPr>
              <w:rPr>
                <w:color w:val="808080"/>
              </w:rPr>
            </w:pPr>
            <w:r w:rsidRPr="005E3904">
              <w:rPr>
                <w:color w:val="808080"/>
              </w:rPr>
              <w:t>8. Don’t want to answer</w:t>
            </w:r>
          </w:p>
          <w:p w:rsidR="003C1E58" w:rsidRPr="005E3904" w:rsidRDefault="003C1E58" w:rsidP="00262F8E">
            <w:pPr>
              <w:rPr>
                <w:color w:val="808080"/>
              </w:rPr>
            </w:pPr>
            <w:r w:rsidRPr="005E3904">
              <w:rPr>
                <w:color w:val="808080"/>
              </w:rPr>
              <w:t>9. No answer recorded</w:t>
            </w:r>
          </w:p>
          <w:p w:rsidR="003C1E58" w:rsidRPr="00030BBF" w:rsidRDefault="003C1E58" w:rsidP="00262F8E"/>
        </w:tc>
        <w:tc>
          <w:tcPr>
            <w:tcW w:w="3420" w:type="dxa"/>
            <w:shd w:val="clear" w:color="auto" w:fill="auto"/>
          </w:tcPr>
          <w:p w:rsidR="003C1E58" w:rsidRDefault="003C1E58" w:rsidP="00262F8E">
            <w:pPr>
              <w:pStyle w:val="BodyText"/>
              <w:rPr>
                <w:rFonts w:ascii="Times" w:hAnsi="Times"/>
                <w:i w:val="0"/>
                <w:iCs/>
              </w:rPr>
            </w:pPr>
          </w:p>
          <w:p w:rsidR="003C1E58" w:rsidRDefault="003C1E58" w:rsidP="00262F8E">
            <w:pPr>
              <w:pStyle w:val="BodyText"/>
              <w:rPr>
                <w:rFonts w:ascii="Times" w:hAnsi="Times"/>
                <w:i w:val="0"/>
                <w:iCs/>
              </w:rPr>
            </w:pPr>
            <w:r w:rsidRPr="00DC346F">
              <w:rPr>
                <w:rFonts w:ascii="Times" w:hAnsi="Times"/>
                <w:i w:val="0"/>
                <w:iCs/>
              </w:rPr>
              <w:t xml:space="preserve">We propose to add a response option for gestational diabetes </w:t>
            </w:r>
          </w:p>
          <w:p w:rsidR="003C1E58" w:rsidRPr="00DC346F" w:rsidRDefault="003C1E58" w:rsidP="00262F8E">
            <w:pPr>
              <w:pStyle w:val="BodyText"/>
              <w:rPr>
                <w:rFonts w:ascii="Times" w:hAnsi="Times"/>
                <w:i w:val="0"/>
                <w:iCs/>
              </w:rPr>
            </w:pPr>
            <w:r w:rsidRPr="00DC346F">
              <w:rPr>
                <w:rFonts w:ascii="Times" w:hAnsi="Times"/>
                <w:i w:val="0"/>
                <w:iCs/>
              </w:rPr>
              <w:t>(</w:t>
            </w:r>
            <w:proofErr w:type="gramStart"/>
            <w:r w:rsidRPr="00DC346F">
              <w:rPr>
                <w:rFonts w:ascii="Times" w:hAnsi="Times"/>
                <w:i w:val="0"/>
                <w:iCs/>
              </w:rPr>
              <w:t>diabetes</w:t>
            </w:r>
            <w:proofErr w:type="gramEnd"/>
            <w:r w:rsidRPr="00DC346F">
              <w:rPr>
                <w:rFonts w:ascii="Times" w:hAnsi="Times"/>
                <w:i w:val="0"/>
                <w:iCs/>
              </w:rPr>
              <w:t xml:space="preserve"> during pregnancy). This is consistent with the 2010 National Health Interview Survey Adult Qu</w:t>
            </w:r>
            <w:r>
              <w:rPr>
                <w:rFonts w:ascii="Times" w:hAnsi="Times"/>
                <w:i w:val="0"/>
                <w:iCs/>
              </w:rPr>
              <w:t>estionnaire (OMB N</w:t>
            </w:r>
            <w:r w:rsidRPr="00DC346F">
              <w:rPr>
                <w:rFonts w:ascii="Times" w:hAnsi="Times"/>
                <w:i w:val="0"/>
                <w:iCs/>
              </w:rPr>
              <w:t>o. 0920</w:t>
            </w:r>
            <w:r>
              <w:rPr>
                <w:rFonts w:ascii="Times" w:hAnsi="Times"/>
                <w:i w:val="0"/>
                <w:iCs/>
              </w:rPr>
              <w:t>-0214</w:t>
            </w:r>
            <w:r w:rsidRPr="00DC346F">
              <w:rPr>
                <w:rFonts w:ascii="Times" w:hAnsi="Times"/>
                <w:i w:val="0"/>
                <w:iCs/>
              </w:rPr>
              <w:t>).</w:t>
            </w:r>
          </w:p>
          <w:p w:rsidR="003C1E58" w:rsidRPr="00DC346F" w:rsidRDefault="003C1E58" w:rsidP="00262F8E">
            <w:pPr>
              <w:pStyle w:val="BodyText"/>
              <w:rPr>
                <w:rFonts w:ascii="Times" w:hAnsi="Times"/>
                <w:i w:val="0"/>
                <w:iCs/>
              </w:rPr>
            </w:pPr>
          </w:p>
          <w:p w:rsidR="003C1E58" w:rsidRPr="00DC346F" w:rsidRDefault="003C1E58" w:rsidP="00262F8E">
            <w:pPr>
              <w:rPr>
                <w:rFonts w:ascii="Times" w:hAnsi="Times"/>
              </w:rPr>
            </w:pPr>
          </w:p>
        </w:tc>
      </w:tr>
      <w:tr w:rsidR="003C1E58" w:rsidTr="00262F8E">
        <w:tc>
          <w:tcPr>
            <w:tcW w:w="2448" w:type="dxa"/>
            <w:shd w:val="clear" w:color="auto" w:fill="auto"/>
          </w:tcPr>
          <w:p w:rsidR="003C1E58"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b/>
                <w:u w:val="single"/>
              </w:rPr>
              <w:t>Item 8</w:t>
            </w:r>
          </w:p>
          <w:p w:rsidR="003C1E58" w:rsidRPr="00DC346F" w:rsidRDefault="003C1E58" w:rsidP="00262F8E">
            <w:pPr>
              <w:rPr>
                <w:rFonts w:ascii="Times" w:hAnsi="Times"/>
              </w:rPr>
            </w:pPr>
            <w:r w:rsidRPr="00DC346F">
              <w:rPr>
                <w:rFonts w:ascii="Times" w:hAnsi="Times"/>
                <w:b/>
              </w:rPr>
              <w:t>Current Location:</w:t>
            </w:r>
            <w:r w:rsidRPr="00DC346F">
              <w:rPr>
                <w:rFonts w:ascii="Times" w:hAnsi="Times"/>
              </w:rPr>
              <w:t xml:space="preserve"> S&amp;A File</w:t>
            </w: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b/>
              </w:rPr>
            </w:pPr>
            <w:r w:rsidRPr="00DC346F">
              <w:rPr>
                <w:rFonts w:ascii="Times" w:hAnsi="Times"/>
                <w:b/>
              </w:rPr>
              <w:t>Proposed Location:</w:t>
            </w:r>
          </w:p>
          <w:p w:rsidR="003C1E58" w:rsidRPr="00DC346F" w:rsidRDefault="003C1E58" w:rsidP="00262F8E">
            <w:pPr>
              <w:rPr>
                <w:rFonts w:ascii="Times" w:hAnsi="Times"/>
              </w:rPr>
            </w:pPr>
            <w:r w:rsidRPr="00DC346F">
              <w:rPr>
                <w:rFonts w:ascii="Times" w:hAnsi="Times"/>
              </w:rPr>
              <w:t>Same</w:t>
            </w:r>
          </w:p>
        </w:tc>
        <w:tc>
          <w:tcPr>
            <w:tcW w:w="2340" w:type="dxa"/>
            <w:shd w:val="clear" w:color="auto" w:fill="auto"/>
          </w:tcPr>
          <w:p w:rsidR="003C1E58" w:rsidRDefault="003C1E58" w:rsidP="00262F8E">
            <w:pPr>
              <w:spacing w:after="120"/>
            </w:pPr>
          </w:p>
          <w:p w:rsidR="003C1E58" w:rsidRPr="00030BBF" w:rsidRDefault="003C1E58" w:rsidP="00262F8E">
            <w:pPr>
              <w:spacing w:after="120"/>
            </w:pPr>
            <w:r w:rsidRPr="00030BBF">
              <w:t>12b. Glucose (fasting or non-fasting), mg/dl</w:t>
            </w:r>
          </w:p>
          <w:p w:rsidR="003C1E58" w:rsidRDefault="003C1E58" w:rsidP="00262F8E"/>
          <w:p w:rsidR="003C1E58" w:rsidRPr="00030BBF" w:rsidRDefault="003C1E58" w:rsidP="00262F8E">
            <w:r w:rsidRPr="00030BBF">
              <w:t>666. Participant has a previous diagnosis of diabetes – glucose reading not necessary</w:t>
            </w:r>
          </w:p>
          <w:p w:rsidR="003C1E58" w:rsidRPr="00030BBF" w:rsidRDefault="003C1E58" w:rsidP="00262F8E">
            <w:r w:rsidRPr="00030BBF">
              <w:t>777 Inadequate blood sample</w:t>
            </w:r>
          </w:p>
          <w:p w:rsidR="003C1E58" w:rsidRPr="00030BBF" w:rsidRDefault="003C1E58" w:rsidP="00262F8E">
            <w:pPr>
              <w:tabs>
                <w:tab w:val="center" w:pos="3542"/>
              </w:tabs>
            </w:pPr>
            <w:r w:rsidRPr="00030BBF">
              <w:t>888 Client refused</w:t>
            </w:r>
            <w:r w:rsidRPr="00030BBF">
              <w:tab/>
            </w:r>
          </w:p>
          <w:p w:rsidR="003C1E58" w:rsidRPr="00030BBF" w:rsidRDefault="003C1E58" w:rsidP="00262F8E">
            <w:r w:rsidRPr="00030BBF">
              <w:t>999 No measurement recorded</w:t>
            </w:r>
          </w:p>
        </w:tc>
        <w:tc>
          <w:tcPr>
            <w:tcW w:w="2340" w:type="dxa"/>
            <w:shd w:val="clear" w:color="auto" w:fill="auto"/>
          </w:tcPr>
          <w:p w:rsidR="003C1E58" w:rsidRDefault="003C1E58" w:rsidP="00262F8E">
            <w:pPr>
              <w:spacing w:before="40" w:after="40"/>
            </w:pPr>
          </w:p>
          <w:p w:rsidR="003C1E58" w:rsidRPr="00030BBF" w:rsidRDefault="003C1E58" w:rsidP="00262F8E">
            <w:pPr>
              <w:spacing w:before="40" w:after="40"/>
            </w:pPr>
            <w:r w:rsidRPr="00030BBF">
              <w:t>12b. Glucose (fasting or non-fasting), mg/dl</w:t>
            </w:r>
          </w:p>
          <w:p w:rsidR="003C1E58" w:rsidRDefault="003C1E58" w:rsidP="00262F8E"/>
          <w:p w:rsidR="003C1E58" w:rsidRPr="00030BBF" w:rsidRDefault="003C1E58" w:rsidP="00262F8E">
            <w:r w:rsidRPr="00030BBF">
              <w:t>666. Participant has a previous diagnosis of diabetes  - glucose reading not necessary</w:t>
            </w:r>
          </w:p>
          <w:p w:rsidR="003C1E58" w:rsidRPr="00030BBF" w:rsidRDefault="003C1E58" w:rsidP="00262F8E">
            <w:pPr>
              <w:rPr>
                <w:color w:val="FF0000"/>
              </w:rPr>
            </w:pPr>
            <w:r w:rsidRPr="00030BBF">
              <w:rPr>
                <w:color w:val="FF0000"/>
              </w:rPr>
              <w:t>700. A1C taken for screening purposes</w:t>
            </w:r>
          </w:p>
          <w:p w:rsidR="003C1E58" w:rsidRPr="00030BBF" w:rsidRDefault="003C1E58" w:rsidP="00262F8E">
            <w:r w:rsidRPr="00030BBF">
              <w:t>777. Inadequate blood sample</w:t>
            </w:r>
          </w:p>
          <w:p w:rsidR="003C1E58" w:rsidRPr="00030BBF" w:rsidRDefault="003C1E58" w:rsidP="00262F8E">
            <w:pPr>
              <w:rPr>
                <w:color w:val="FF0000"/>
              </w:rPr>
            </w:pPr>
            <w:r w:rsidRPr="00030BBF">
              <w:rPr>
                <w:color w:val="FF0000"/>
              </w:rPr>
              <w:t>800. Participant has previous diagnosis of diabetes - A1C measured by another provider</w:t>
            </w:r>
          </w:p>
          <w:p w:rsidR="003C1E58" w:rsidRPr="001A1A05" w:rsidRDefault="003C1E58" w:rsidP="00262F8E">
            <w:pPr>
              <w:tabs>
                <w:tab w:val="center" w:pos="3542"/>
              </w:tabs>
              <w:rPr>
                <w:color w:val="808080"/>
              </w:rPr>
            </w:pPr>
            <w:r w:rsidRPr="001A1A05">
              <w:rPr>
                <w:color w:val="808080"/>
              </w:rPr>
              <w:t>888. Client refused</w:t>
            </w:r>
            <w:r w:rsidRPr="001A1A05">
              <w:rPr>
                <w:color w:val="808080"/>
              </w:rPr>
              <w:tab/>
            </w:r>
          </w:p>
          <w:p w:rsidR="003C1E58" w:rsidRPr="001A1A05" w:rsidRDefault="003C1E58" w:rsidP="00262F8E">
            <w:pPr>
              <w:rPr>
                <w:color w:val="808080"/>
              </w:rPr>
            </w:pPr>
            <w:r w:rsidRPr="001A1A05">
              <w:rPr>
                <w:color w:val="808080"/>
              </w:rPr>
              <w:t xml:space="preserve">999. No measurement recorded </w:t>
            </w:r>
          </w:p>
          <w:p w:rsidR="003C1E58" w:rsidRPr="00030BBF" w:rsidRDefault="003C1E58" w:rsidP="00262F8E"/>
        </w:tc>
        <w:tc>
          <w:tcPr>
            <w:tcW w:w="3420" w:type="dxa"/>
            <w:shd w:val="clear" w:color="auto" w:fill="auto"/>
          </w:tcPr>
          <w:p w:rsidR="003C1E58" w:rsidRDefault="003C1E58" w:rsidP="00262F8E"/>
          <w:p w:rsidR="003C1E58" w:rsidRPr="00030BBF" w:rsidRDefault="003C1E58" w:rsidP="00262F8E">
            <w:r w:rsidRPr="00030BBF">
              <w:t xml:space="preserve">We propose to add two new response options: </w:t>
            </w:r>
          </w:p>
          <w:p w:rsidR="003C1E58" w:rsidRPr="00030BBF" w:rsidRDefault="003C1E58" w:rsidP="00262F8E"/>
          <w:p w:rsidR="003C1E58" w:rsidRPr="005E3904" w:rsidRDefault="003C1E58" w:rsidP="003C1E58">
            <w:pPr>
              <w:numPr>
                <w:ilvl w:val="0"/>
                <w:numId w:val="31"/>
              </w:numPr>
            </w:pPr>
            <w:r w:rsidRPr="00030BBF">
              <w:t xml:space="preserve">Response option </w:t>
            </w:r>
            <w:r w:rsidRPr="00030BBF">
              <w:rPr>
                <w:i/>
              </w:rPr>
              <w:t>700</w:t>
            </w:r>
            <w:r w:rsidRPr="00030BBF">
              <w:t xml:space="preserve"> will allow programs to report A1C results when used for diagnosis.</w:t>
            </w:r>
            <w:r w:rsidRPr="00DC346F">
              <w:rPr>
                <w:rFonts w:ascii="Arial" w:hAnsi="Arial" w:cs="Arial"/>
                <w:sz w:val="20"/>
                <w:szCs w:val="20"/>
              </w:rPr>
              <w:t xml:space="preserve"> </w:t>
            </w:r>
          </w:p>
          <w:p w:rsidR="003C1E58" w:rsidRPr="009B1C37" w:rsidRDefault="003C1E58" w:rsidP="003C1E58">
            <w:pPr>
              <w:numPr>
                <w:ilvl w:val="0"/>
                <w:numId w:val="31"/>
              </w:numPr>
            </w:pPr>
            <w:r w:rsidRPr="009B1C37">
              <w:t>Response “800-participant has previous diagnosis of diabetes; A1C measured by another provider</w:t>
            </w:r>
            <w:r>
              <w:t xml:space="preserve">. This will allow </w:t>
            </w:r>
            <w:r w:rsidRPr="009B1C37">
              <w:t>programs to use A1C results from another provider.</w:t>
            </w:r>
          </w:p>
        </w:tc>
      </w:tr>
      <w:tr w:rsidR="003C1E58" w:rsidTr="00262F8E">
        <w:tc>
          <w:tcPr>
            <w:tcW w:w="2448" w:type="dxa"/>
            <w:shd w:val="clear" w:color="auto" w:fill="auto"/>
          </w:tcPr>
          <w:p w:rsidR="003C1E58"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b/>
                <w:u w:val="single"/>
              </w:rPr>
              <w:t>Item 19</w:t>
            </w:r>
          </w:p>
          <w:p w:rsidR="003C1E58" w:rsidRPr="00DC346F" w:rsidRDefault="003C1E58" w:rsidP="00262F8E">
            <w:pPr>
              <w:rPr>
                <w:rFonts w:ascii="Times" w:hAnsi="Times"/>
              </w:rPr>
            </w:pPr>
            <w:r w:rsidRPr="00DC346F">
              <w:rPr>
                <w:rFonts w:ascii="Times" w:hAnsi="Times"/>
                <w:b/>
              </w:rPr>
              <w:t>Current Location:</w:t>
            </w:r>
            <w:r w:rsidRPr="00DC346F">
              <w:rPr>
                <w:rFonts w:ascii="Times" w:hAnsi="Times"/>
              </w:rPr>
              <w:t xml:space="preserve"> LSI File</w:t>
            </w:r>
          </w:p>
          <w:p w:rsidR="003C1E58" w:rsidRPr="00DC346F" w:rsidRDefault="003C1E58" w:rsidP="00262F8E">
            <w:pPr>
              <w:rPr>
                <w:rFonts w:ascii="Times" w:hAnsi="Times"/>
              </w:rPr>
            </w:pPr>
          </w:p>
          <w:p w:rsidR="003C1E58" w:rsidRPr="00DC346F" w:rsidRDefault="003C1E58" w:rsidP="00262F8E">
            <w:pPr>
              <w:rPr>
                <w:rFonts w:ascii="Times" w:hAnsi="Times"/>
              </w:rPr>
            </w:pPr>
          </w:p>
          <w:p w:rsidR="003C1E58" w:rsidRPr="00DC346F" w:rsidRDefault="003C1E58" w:rsidP="00262F8E">
            <w:pPr>
              <w:rPr>
                <w:rFonts w:ascii="Times" w:hAnsi="Times"/>
                <w:b/>
              </w:rPr>
            </w:pPr>
            <w:r w:rsidRPr="00DC346F">
              <w:rPr>
                <w:rFonts w:ascii="Times" w:hAnsi="Times"/>
                <w:b/>
              </w:rPr>
              <w:t>Proposed Location:</w:t>
            </w:r>
          </w:p>
          <w:p w:rsidR="003C1E58" w:rsidRPr="00DC346F" w:rsidRDefault="003C1E58" w:rsidP="00262F8E">
            <w:pPr>
              <w:rPr>
                <w:rFonts w:ascii="Times" w:hAnsi="Times"/>
              </w:rPr>
            </w:pPr>
            <w:r w:rsidRPr="00DC346F">
              <w:rPr>
                <w:rFonts w:ascii="Times" w:hAnsi="Times"/>
              </w:rPr>
              <w:t>Same</w:t>
            </w:r>
          </w:p>
        </w:tc>
        <w:tc>
          <w:tcPr>
            <w:tcW w:w="2340" w:type="dxa"/>
            <w:shd w:val="clear" w:color="auto" w:fill="auto"/>
          </w:tcPr>
          <w:p w:rsidR="003C1E58" w:rsidRDefault="003C1E58" w:rsidP="00262F8E">
            <w:pPr>
              <w:spacing w:after="120"/>
            </w:pPr>
          </w:p>
          <w:p w:rsidR="003C1E58" w:rsidRPr="00030BBF" w:rsidRDefault="003C1E58" w:rsidP="00262F8E">
            <w:pPr>
              <w:spacing w:after="120"/>
            </w:pPr>
            <w:r w:rsidRPr="00030BBF">
              <w:t>5a. Type of contact</w:t>
            </w:r>
          </w:p>
          <w:p w:rsidR="003C1E58" w:rsidRPr="00030BBF" w:rsidRDefault="003C1E58" w:rsidP="00262F8E">
            <w:r w:rsidRPr="00030BBF">
              <w:t>1. Face-to-Face</w:t>
            </w:r>
          </w:p>
          <w:p w:rsidR="003C1E58" w:rsidRPr="00030BBF" w:rsidRDefault="003C1E58" w:rsidP="00262F8E">
            <w:r w:rsidRPr="00030BBF">
              <w:t>2. Phone</w:t>
            </w:r>
          </w:p>
          <w:p w:rsidR="003C1E58" w:rsidRPr="00030BBF" w:rsidRDefault="003C1E58" w:rsidP="00262F8E">
            <w:r w:rsidRPr="00030BBF">
              <w:t>3. Evidence that mailed materials were opened and reviewed</w:t>
            </w:r>
          </w:p>
          <w:p w:rsidR="003C1E58" w:rsidRPr="00030BBF" w:rsidRDefault="003C1E58" w:rsidP="00262F8E">
            <w:r w:rsidRPr="00030BBF">
              <w:lastRenderedPageBreak/>
              <w:t>4. Evidence that audiotape or DVD was opened or reviewed</w:t>
            </w:r>
          </w:p>
          <w:p w:rsidR="003C1E58" w:rsidRPr="00030BBF" w:rsidRDefault="003C1E58" w:rsidP="00262F8E">
            <w:pPr>
              <w:rPr>
                <w:b/>
                <w:i/>
              </w:rPr>
            </w:pPr>
            <w:r w:rsidRPr="00030BBF">
              <w:t>5. Evidence that computer based session was completed</w:t>
            </w:r>
          </w:p>
          <w:p w:rsidR="003C1E58" w:rsidRPr="00030BBF" w:rsidRDefault="003C1E58" w:rsidP="00262F8E"/>
          <w:p w:rsidR="003C1E58" w:rsidRPr="00030BBF" w:rsidRDefault="003C1E58" w:rsidP="00262F8E"/>
        </w:tc>
        <w:tc>
          <w:tcPr>
            <w:tcW w:w="2340" w:type="dxa"/>
            <w:shd w:val="clear" w:color="auto" w:fill="auto"/>
          </w:tcPr>
          <w:p w:rsidR="003C1E58" w:rsidRDefault="003C1E58" w:rsidP="00262F8E">
            <w:pPr>
              <w:spacing w:after="120"/>
              <w:suppressOverlap/>
            </w:pPr>
          </w:p>
          <w:p w:rsidR="003C1E58" w:rsidRPr="00030BBF" w:rsidRDefault="003C1E58" w:rsidP="00262F8E">
            <w:pPr>
              <w:spacing w:after="120"/>
              <w:suppressOverlap/>
            </w:pPr>
            <w:r w:rsidRPr="00030BBF">
              <w:t>5a. Type of contact</w:t>
            </w:r>
          </w:p>
          <w:p w:rsidR="003C1E58" w:rsidRPr="00030BBF" w:rsidRDefault="003C1E58" w:rsidP="003C1E58">
            <w:pPr>
              <w:numPr>
                <w:ilvl w:val="0"/>
                <w:numId w:val="30"/>
              </w:numPr>
              <w:tabs>
                <w:tab w:val="left" w:pos="342"/>
              </w:tabs>
              <w:ind w:left="0" w:firstLine="0"/>
              <w:suppressOverlap/>
            </w:pPr>
            <w:r w:rsidRPr="00030BBF">
              <w:t>Face-to-Face</w:t>
            </w:r>
          </w:p>
          <w:p w:rsidR="003C1E58" w:rsidRPr="00030BBF" w:rsidRDefault="003C1E58" w:rsidP="003C1E58">
            <w:pPr>
              <w:numPr>
                <w:ilvl w:val="0"/>
                <w:numId w:val="30"/>
              </w:numPr>
              <w:ind w:left="342"/>
              <w:suppressOverlap/>
            </w:pPr>
            <w:r w:rsidRPr="00030BBF">
              <w:t>Phone</w:t>
            </w:r>
          </w:p>
          <w:p w:rsidR="003C1E58" w:rsidRPr="00030BBF" w:rsidRDefault="003C1E58" w:rsidP="003C1E58">
            <w:pPr>
              <w:numPr>
                <w:ilvl w:val="0"/>
                <w:numId w:val="30"/>
              </w:numPr>
              <w:ind w:left="342"/>
              <w:suppressOverlap/>
            </w:pPr>
            <w:r w:rsidRPr="00030BBF">
              <w:t xml:space="preserve">Evidence that mailed materials were opened and </w:t>
            </w:r>
            <w:r w:rsidRPr="00030BBF">
              <w:lastRenderedPageBreak/>
              <w:t>reviewed</w:t>
            </w:r>
          </w:p>
          <w:p w:rsidR="003C1E58" w:rsidRPr="00030BBF" w:rsidRDefault="003C1E58" w:rsidP="003C1E58">
            <w:pPr>
              <w:numPr>
                <w:ilvl w:val="0"/>
                <w:numId w:val="30"/>
              </w:numPr>
              <w:ind w:left="342"/>
              <w:suppressOverlap/>
            </w:pPr>
            <w:r w:rsidRPr="00030BBF">
              <w:t>Evidence that audiotape or DVD was opened or reviewed</w:t>
            </w:r>
          </w:p>
          <w:p w:rsidR="003C1E58" w:rsidRDefault="003C1E58" w:rsidP="003C1E58">
            <w:pPr>
              <w:numPr>
                <w:ilvl w:val="0"/>
                <w:numId w:val="30"/>
              </w:numPr>
              <w:ind w:left="342"/>
              <w:suppressOverlap/>
            </w:pPr>
            <w:r w:rsidRPr="00030BBF">
              <w:t>Evidence that computer based session was completed</w:t>
            </w:r>
          </w:p>
          <w:p w:rsidR="003C1E58" w:rsidRPr="004713D5" w:rsidRDefault="003C1E58" w:rsidP="003C1E58">
            <w:pPr>
              <w:numPr>
                <w:ilvl w:val="0"/>
                <w:numId w:val="30"/>
              </w:numPr>
              <w:tabs>
                <w:tab w:val="left" w:pos="342"/>
              </w:tabs>
              <w:ind w:left="72" w:firstLine="0"/>
              <w:suppressOverlap/>
              <w:rPr>
                <w:color w:val="FF0000"/>
              </w:rPr>
            </w:pPr>
            <w:r w:rsidRPr="004713D5">
              <w:rPr>
                <w:color w:val="FF0000"/>
              </w:rPr>
              <w:t>Referral to community based resources with no WISEWOMAN LSI – referral confirmed</w:t>
            </w:r>
          </w:p>
          <w:p w:rsidR="003C1E58" w:rsidRPr="00C71600" w:rsidRDefault="003C1E58" w:rsidP="00C71600">
            <w:pPr>
              <w:pStyle w:val="ListParagraph"/>
              <w:widowControl w:val="0"/>
              <w:numPr>
                <w:ilvl w:val="0"/>
                <w:numId w:val="30"/>
              </w:numPr>
              <w:tabs>
                <w:tab w:val="left" w:pos="342"/>
              </w:tabs>
              <w:autoSpaceDE w:val="0"/>
              <w:autoSpaceDN w:val="0"/>
              <w:adjustRightInd w:val="0"/>
              <w:spacing w:after="200" w:line="276" w:lineRule="auto"/>
              <w:ind w:left="72" w:firstLine="0"/>
              <w:contextualSpacing/>
              <w:suppressOverlap/>
              <w:rPr>
                <w:rFonts w:ascii="Times New Roman" w:hAnsi="Times New Roman"/>
                <w:color w:val="FF0000"/>
                <w:sz w:val="24"/>
                <w:szCs w:val="24"/>
              </w:rPr>
            </w:pPr>
            <w:r w:rsidRPr="004713D5">
              <w:rPr>
                <w:rFonts w:ascii="Times New Roman" w:hAnsi="Times New Roman"/>
                <w:color w:val="FF0000"/>
                <w:sz w:val="24"/>
                <w:szCs w:val="24"/>
              </w:rPr>
              <w:t>Referral to community based resources with no WISEWOMAN LSI – referral not confirmed</w:t>
            </w:r>
          </w:p>
        </w:tc>
        <w:tc>
          <w:tcPr>
            <w:tcW w:w="3420" w:type="dxa"/>
            <w:shd w:val="clear" w:color="auto" w:fill="auto"/>
          </w:tcPr>
          <w:p w:rsidR="003C1E58" w:rsidRDefault="003C1E58" w:rsidP="00262F8E">
            <w:pPr>
              <w:rPr>
                <w:rFonts w:ascii="Times" w:hAnsi="Times"/>
              </w:rPr>
            </w:pPr>
          </w:p>
          <w:p w:rsidR="003C1E58" w:rsidRPr="00DC346F" w:rsidRDefault="003C1E58" w:rsidP="00262F8E">
            <w:pPr>
              <w:rPr>
                <w:rFonts w:ascii="Times" w:hAnsi="Times"/>
              </w:rPr>
            </w:pPr>
            <w:r>
              <w:rPr>
                <w:rFonts w:ascii="Times" w:hAnsi="Times"/>
              </w:rPr>
              <w:t xml:space="preserve">We propose adding a </w:t>
            </w:r>
            <w:r w:rsidRPr="00DC346F">
              <w:rPr>
                <w:rFonts w:ascii="Times" w:hAnsi="Times"/>
              </w:rPr>
              <w:t xml:space="preserve">response option to allow more accurate reporting of contact type for data integrity. </w:t>
            </w:r>
            <w:r>
              <w:rPr>
                <w:rFonts w:ascii="Times" w:hAnsi="Times"/>
              </w:rPr>
              <w:t xml:space="preserve">This option was </w:t>
            </w:r>
            <w:r w:rsidRPr="00DC346F">
              <w:rPr>
                <w:rFonts w:ascii="Times" w:hAnsi="Times"/>
              </w:rPr>
              <w:t>requested by programs</w:t>
            </w:r>
            <w:r>
              <w:rPr>
                <w:rFonts w:ascii="Times" w:hAnsi="Times"/>
              </w:rPr>
              <w:t xml:space="preserve"> to make the data more accurate and meaningful.</w:t>
            </w:r>
          </w:p>
          <w:p w:rsidR="003C1E58" w:rsidRPr="00DC346F" w:rsidRDefault="003C1E58" w:rsidP="00262F8E">
            <w:pPr>
              <w:rPr>
                <w:rFonts w:ascii="Times" w:hAnsi="Times"/>
              </w:rPr>
            </w:pPr>
          </w:p>
          <w:p w:rsidR="003C1E58" w:rsidRPr="00DC346F" w:rsidRDefault="003C1E58" w:rsidP="00262F8E">
            <w:pPr>
              <w:rPr>
                <w:rFonts w:ascii="Times" w:hAnsi="Times"/>
              </w:rPr>
            </w:pPr>
          </w:p>
        </w:tc>
      </w:tr>
    </w:tbl>
    <w:p w:rsidR="003C1E58" w:rsidRDefault="003C1E58" w:rsidP="003C1E58">
      <w:pPr>
        <w:pStyle w:val="BodyText"/>
        <w:rPr>
          <w:i w:val="0"/>
          <w:iCs/>
        </w:rPr>
      </w:pPr>
    </w:p>
    <w:p w:rsidR="00382148" w:rsidRDefault="00382148" w:rsidP="00CA7FF2">
      <w:pPr>
        <w:rPr>
          <w:b/>
          <w:u w:val="single"/>
        </w:rPr>
      </w:pPr>
    </w:p>
    <w:p w:rsidR="003C1E58" w:rsidRDefault="003C1E58" w:rsidP="00CA7FF2">
      <w:pPr>
        <w:rPr>
          <w:b/>
          <w:u w:val="single"/>
        </w:rPr>
      </w:pPr>
    </w:p>
    <w:p w:rsidR="003C1E58" w:rsidRDefault="003C1E58">
      <w:pPr>
        <w:widowControl/>
        <w:autoSpaceDE/>
        <w:autoSpaceDN/>
        <w:adjustRightInd/>
        <w:rPr>
          <w:b/>
          <w:u w:val="single"/>
        </w:rPr>
      </w:pPr>
      <w:r>
        <w:rPr>
          <w:b/>
          <w:u w:val="single"/>
        </w:rPr>
        <w:br w:type="page"/>
      </w:r>
    </w:p>
    <w:p w:rsidR="003C1E58" w:rsidRDefault="003C1E58" w:rsidP="003C1E58">
      <w:pPr>
        <w:pStyle w:val="BodyText"/>
        <w:rPr>
          <w:b/>
          <w:i w:val="0"/>
          <w:iCs/>
          <w:u w:val="single"/>
        </w:rPr>
      </w:pPr>
      <w:r>
        <w:rPr>
          <w:b/>
          <w:i w:val="0"/>
          <w:iCs/>
          <w:u w:val="single"/>
        </w:rPr>
        <w:lastRenderedPageBreak/>
        <w:t>Exhibit 4:</w:t>
      </w:r>
      <w:r>
        <w:rPr>
          <w:b/>
          <w:i w:val="0"/>
          <w:iCs/>
          <w:u w:val="single"/>
        </w:rPr>
        <w:tab/>
        <w:t>New Elements/Questions</w:t>
      </w:r>
    </w:p>
    <w:p w:rsidR="003C1E58" w:rsidRPr="00EE6707" w:rsidRDefault="003C1E58" w:rsidP="003C1E58">
      <w:pPr>
        <w:pStyle w:val="BodyText"/>
        <w:rPr>
          <w:b/>
          <w:i w:val="0"/>
          <w:iCs/>
          <w:u w:val="single"/>
        </w:rPr>
      </w:pPr>
    </w:p>
    <w:p w:rsidR="003C1E58" w:rsidRDefault="003C1E58" w:rsidP="003C1E58">
      <w:pPr>
        <w:pStyle w:val="BodyText"/>
        <w:rPr>
          <w:i w:val="0"/>
          <w:szCs w:val="24"/>
        </w:rPr>
      </w:pPr>
      <w:r w:rsidRPr="00FA0057">
        <w:rPr>
          <w:i w:val="0"/>
        </w:rPr>
        <w:t>We propose to add one new questi</w:t>
      </w:r>
      <w:r w:rsidR="00E7732B">
        <w:rPr>
          <w:i w:val="0"/>
        </w:rPr>
        <w:t>on to assess exposure to second</w:t>
      </w:r>
      <w:r w:rsidRPr="00FA0057">
        <w:rPr>
          <w:i w:val="0"/>
        </w:rPr>
        <w:t>hand smoke and one new MDE to track smoking cessation counseling</w:t>
      </w:r>
      <w:r>
        <w:t xml:space="preserve">.  </w:t>
      </w:r>
      <w:r>
        <w:rPr>
          <w:i w:val="0"/>
          <w:iCs/>
        </w:rPr>
        <w:t>Smoking and exposure to secondhand smoke are</w:t>
      </w:r>
      <w:r w:rsidRPr="00EA363F">
        <w:rPr>
          <w:i w:val="0"/>
          <w:iCs/>
          <w:color w:val="000000"/>
        </w:rPr>
        <w:t xml:space="preserve"> risk</w:t>
      </w:r>
      <w:r w:rsidRPr="004E69DC">
        <w:rPr>
          <w:i w:val="0"/>
          <w:iCs/>
          <w:color w:val="FF0000"/>
        </w:rPr>
        <w:t xml:space="preserve"> </w:t>
      </w:r>
      <w:r w:rsidRPr="004E69DC">
        <w:rPr>
          <w:i w:val="0"/>
          <w:iCs/>
        </w:rPr>
        <w:t>factors</w:t>
      </w:r>
      <w:r>
        <w:rPr>
          <w:i w:val="0"/>
          <w:iCs/>
        </w:rPr>
        <w:t xml:space="preserve"> for heart disease and stroke. We propose to add one </w:t>
      </w:r>
      <w:r w:rsidRPr="00EF6FA6">
        <w:rPr>
          <w:i w:val="0"/>
          <w:iCs/>
        </w:rPr>
        <w:t>validated question</w:t>
      </w:r>
      <w:r>
        <w:rPr>
          <w:i w:val="0"/>
          <w:iCs/>
        </w:rPr>
        <w:t xml:space="preserve"> from NATS to the WISEWOMAN MDE. The question</w:t>
      </w:r>
      <w:r w:rsidRPr="00EF6FA6">
        <w:rPr>
          <w:i w:val="0"/>
          <w:iCs/>
        </w:rPr>
        <w:t xml:space="preserve"> aim</w:t>
      </w:r>
      <w:r>
        <w:rPr>
          <w:i w:val="0"/>
          <w:iCs/>
        </w:rPr>
        <w:t>s</w:t>
      </w:r>
      <w:r w:rsidRPr="00EF6FA6">
        <w:rPr>
          <w:i w:val="0"/>
          <w:iCs/>
        </w:rPr>
        <w:t xml:space="preserve"> to assess exposure to second hand smoke</w:t>
      </w:r>
      <w:r>
        <w:rPr>
          <w:i w:val="0"/>
          <w:iCs/>
        </w:rPr>
        <w:t xml:space="preserve">. This allows the CDC to compare second hand smoke exposure nationally to the second hand smoke exposure in the at-risk and underserved WISEWOMAN population. The Institute of Medicine report titled </w:t>
      </w:r>
      <w:r w:rsidRPr="00DA7FB0">
        <w:rPr>
          <w:szCs w:val="24"/>
        </w:rPr>
        <w:t>Secondhand Smoke Exposure and Cardiovascular Effects: Making Sense of the Evidence</w:t>
      </w:r>
      <w:r>
        <w:rPr>
          <w:szCs w:val="24"/>
        </w:rPr>
        <w:t xml:space="preserve"> (October 15, 2009) </w:t>
      </w:r>
      <w:r w:rsidRPr="00DA7FB0">
        <w:rPr>
          <w:i w:val="0"/>
          <w:szCs w:val="24"/>
        </w:rPr>
        <w:t>findings update evi</w:t>
      </w:r>
      <w:r>
        <w:rPr>
          <w:i w:val="0"/>
          <w:szCs w:val="24"/>
        </w:rPr>
        <w:t>dence that exposure to second hand smoke increases the risk the cardiovascular disease by up to thirty percent.</w:t>
      </w:r>
    </w:p>
    <w:p w:rsidR="003C1E58" w:rsidRDefault="003C1E58" w:rsidP="003C1E58">
      <w:pPr>
        <w:pStyle w:val="BodyText"/>
        <w:rPr>
          <w:i w:val="0"/>
          <w:szCs w:val="24"/>
        </w:rPr>
      </w:pPr>
    </w:p>
    <w:p w:rsidR="003C1E58" w:rsidRPr="00104F8D" w:rsidRDefault="003C1E58" w:rsidP="003C1E58">
      <w:pPr>
        <w:pStyle w:val="BodyText"/>
        <w:rPr>
          <w:i w:val="0"/>
        </w:rPr>
      </w:pPr>
      <w:r w:rsidRPr="00104F8D">
        <w:rPr>
          <w:i w:val="0"/>
        </w:rPr>
        <w:t xml:space="preserve">Smoking is a risk factor for heart disease and stroke; smoking cessation is an important part of the WISEWOMAN program.  The MDE to track smoking cessation counseling reflects this importance.  Currently WISEWOMAN grantees do not have a way to report health care provider counseling for smoking cessation.   There are MDEs for nutrition (6a – LSI file) and physical activity counseling (6c – LSI File). This new MDE will track smoking cessation intervention(s). The proposed language </w:t>
      </w:r>
      <w:r>
        <w:rPr>
          <w:i w:val="0"/>
        </w:rPr>
        <w:t xml:space="preserve">for this new MDE </w:t>
      </w:r>
      <w:r w:rsidRPr="00104F8D">
        <w:rPr>
          <w:i w:val="0"/>
        </w:rPr>
        <w:t>mirrors that used for nutrition and physical activity counseling</w:t>
      </w:r>
      <w:r>
        <w:rPr>
          <w:i w:val="0"/>
        </w:rPr>
        <w:t>.</w:t>
      </w:r>
    </w:p>
    <w:p w:rsidR="003C1E58" w:rsidRDefault="003C1E58" w:rsidP="003C1E58">
      <w:pPr>
        <w:pStyle w:val="BodyText"/>
        <w:rPr>
          <w:i w:val="0"/>
          <w:szCs w:val="24"/>
        </w:rPr>
      </w:pPr>
    </w:p>
    <w:p w:rsidR="003C1E58" w:rsidRDefault="003C1E58" w:rsidP="003C1E58">
      <w:pPr>
        <w:pStyle w:val="BodyText"/>
        <w:rPr>
          <w:i w:val="0"/>
          <w:iCs/>
        </w:rPr>
      </w:pPr>
    </w:p>
    <w:p w:rsidR="003C1E58" w:rsidRDefault="003C1E58" w:rsidP="003C1E58">
      <w:pPr>
        <w:spacing w:after="120"/>
        <w:rPr>
          <w:i/>
          <w:iCs/>
        </w:rPr>
      </w:pPr>
      <w:r>
        <w:rPr>
          <w:iCs/>
        </w:rPr>
        <w:t xml:space="preserve">* </w:t>
      </w:r>
      <w:proofErr w:type="gramStart"/>
      <w:r w:rsidRPr="00BE33EF">
        <w:rPr>
          <w:iCs/>
          <w:color w:val="FF0000"/>
        </w:rPr>
        <w:t>response</w:t>
      </w:r>
      <w:proofErr w:type="gramEnd"/>
      <w:r w:rsidRPr="00BE33EF">
        <w:rPr>
          <w:iCs/>
          <w:color w:val="FF0000"/>
        </w:rPr>
        <w:t xml:space="preserve"> options are presented in RED</w:t>
      </w:r>
      <w:r>
        <w:rPr>
          <w:iCs/>
        </w:rPr>
        <w:t xml:space="preserve"> </w:t>
      </w:r>
      <w:r w:rsidRPr="00BE33EF">
        <w:rPr>
          <w:iCs/>
          <w:color w:val="808080"/>
        </w:rPr>
        <w:t>while recording options are presented in GRAY and will not appear on any self-report forms</w:t>
      </w:r>
    </w:p>
    <w:tbl>
      <w:tblPr>
        <w:tblW w:w="1058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2430"/>
        <w:gridCol w:w="2430"/>
        <w:gridCol w:w="3365"/>
      </w:tblGrid>
      <w:tr w:rsidR="003C1E58" w:rsidTr="00262F8E">
        <w:trPr>
          <w:tblHeader/>
        </w:trPr>
        <w:tc>
          <w:tcPr>
            <w:tcW w:w="2358" w:type="dxa"/>
            <w:shd w:val="clear" w:color="auto" w:fill="auto"/>
          </w:tcPr>
          <w:p w:rsidR="003C1E58" w:rsidRPr="00DC346F" w:rsidRDefault="003C1E58" w:rsidP="00262F8E">
            <w:pPr>
              <w:rPr>
                <w:rFonts w:ascii="Times" w:hAnsi="Times"/>
                <w:b/>
                <w:u w:val="single"/>
              </w:rPr>
            </w:pPr>
            <w:r w:rsidRPr="00DC346F">
              <w:rPr>
                <w:rFonts w:ascii="Times" w:hAnsi="Times"/>
                <w:b/>
                <w:u w:val="single"/>
              </w:rPr>
              <w:t>MDE Field Name and File Position Location</w:t>
            </w:r>
          </w:p>
        </w:tc>
        <w:tc>
          <w:tcPr>
            <w:tcW w:w="2430" w:type="dxa"/>
            <w:shd w:val="clear" w:color="auto" w:fill="auto"/>
          </w:tcPr>
          <w:p w:rsidR="003C1E58" w:rsidRPr="00DC346F" w:rsidRDefault="003C1E58" w:rsidP="00262F8E">
            <w:pPr>
              <w:rPr>
                <w:rFonts w:ascii="Times" w:hAnsi="Times"/>
                <w:b/>
                <w:u w:val="single"/>
              </w:rPr>
            </w:pPr>
            <w:r w:rsidRPr="00DC346F">
              <w:rPr>
                <w:rFonts w:ascii="Times" w:hAnsi="Times"/>
                <w:b/>
                <w:u w:val="single"/>
              </w:rPr>
              <w:t>Reference Document</w:t>
            </w:r>
          </w:p>
          <w:p w:rsidR="003C1E58" w:rsidRPr="00DC346F" w:rsidRDefault="003C1E58" w:rsidP="00262F8E">
            <w:pPr>
              <w:rPr>
                <w:rFonts w:ascii="Times" w:hAnsi="Times"/>
                <w:b/>
                <w:u w:val="single"/>
              </w:rPr>
            </w:pPr>
          </w:p>
          <w:p w:rsidR="003C1E58" w:rsidRPr="00DC346F" w:rsidRDefault="003C1E58" w:rsidP="00262F8E">
            <w:pPr>
              <w:rPr>
                <w:rFonts w:ascii="Times" w:hAnsi="Times"/>
                <w:b/>
                <w:u w:val="single"/>
              </w:rPr>
            </w:pPr>
            <w:r w:rsidRPr="00DC346F">
              <w:rPr>
                <w:rFonts w:ascii="Times" w:hAnsi="Times"/>
                <w:i/>
                <w:u w:val="single"/>
              </w:rPr>
              <w:t xml:space="preserve">Current  Information Collection </w:t>
            </w:r>
          </w:p>
          <w:p w:rsidR="003C1E58" w:rsidRPr="00DC346F" w:rsidRDefault="003C1E58" w:rsidP="00262F8E">
            <w:pPr>
              <w:rPr>
                <w:rFonts w:ascii="Times" w:hAnsi="Times"/>
                <w:b/>
                <w:u w:val="single"/>
              </w:rPr>
            </w:pPr>
          </w:p>
        </w:tc>
        <w:tc>
          <w:tcPr>
            <w:tcW w:w="2430" w:type="dxa"/>
            <w:shd w:val="clear" w:color="auto" w:fill="auto"/>
          </w:tcPr>
          <w:p w:rsidR="003C1E58" w:rsidRPr="00DC346F" w:rsidRDefault="003C1E58" w:rsidP="00262F8E">
            <w:pPr>
              <w:rPr>
                <w:rFonts w:ascii="Times" w:hAnsi="Times"/>
                <w:b/>
                <w:u w:val="single"/>
              </w:rPr>
            </w:pPr>
            <w:r w:rsidRPr="00DC346F">
              <w:rPr>
                <w:rFonts w:ascii="Times" w:hAnsi="Times"/>
                <w:b/>
                <w:u w:val="single"/>
              </w:rPr>
              <w:t>Changes Document</w:t>
            </w:r>
          </w:p>
          <w:p w:rsidR="003C1E58" w:rsidRPr="00DC346F" w:rsidRDefault="003C1E58" w:rsidP="00262F8E">
            <w:pPr>
              <w:rPr>
                <w:rFonts w:ascii="Times" w:hAnsi="Times"/>
                <w:b/>
              </w:rPr>
            </w:pPr>
          </w:p>
          <w:p w:rsidR="003C1E58" w:rsidRPr="00DC346F" w:rsidRDefault="003C1E58" w:rsidP="00262F8E">
            <w:pPr>
              <w:rPr>
                <w:rFonts w:ascii="Times" w:hAnsi="Times"/>
                <w:b/>
                <w:u w:val="single"/>
              </w:rPr>
            </w:pPr>
            <w:r w:rsidRPr="00DC346F">
              <w:rPr>
                <w:rFonts w:ascii="Times" w:hAnsi="Times"/>
                <w:i/>
                <w:u w:val="single"/>
              </w:rPr>
              <w:t>Prop</w:t>
            </w:r>
            <w:r w:rsidRPr="00DC346F">
              <w:rPr>
                <w:rFonts w:ascii="Times" w:hAnsi="Times"/>
                <w:iCs/>
                <w:u w:val="single"/>
              </w:rPr>
              <w:t>o</w:t>
            </w:r>
            <w:r w:rsidRPr="00DC346F">
              <w:rPr>
                <w:rFonts w:ascii="Times" w:hAnsi="Times"/>
                <w:i/>
                <w:u w:val="single"/>
              </w:rPr>
              <w:t>sed Changes</w:t>
            </w:r>
          </w:p>
        </w:tc>
        <w:tc>
          <w:tcPr>
            <w:tcW w:w="3365" w:type="dxa"/>
            <w:shd w:val="clear" w:color="auto" w:fill="auto"/>
          </w:tcPr>
          <w:p w:rsidR="003C1E58" w:rsidRPr="00DC346F" w:rsidRDefault="003C1E58" w:rsidP="00262F8E">
            <w:pPr>
              <w:rPr>
                <w:rFonts w:ascii="Times" w:hAnsi="Times"/>
                <w:b/>
                <w:u w:val="single"/>
              </w:rPr>
            </w:pPr>
            <w:r w:rsidRPr="00DC346F">
              <w:rPr>
                <w:rFonts w:ascii="Times" w:hAnsi="Times"/>
                <w:b/>
                <w:u w:val="single"/>
              </w:rPr>
              <w:t>Rational</w:t>
            </w:r>
            <w:r>
              <w:rPr>
                <w:rFonts w:ascii="Times" w:hAnsi="Times"/>
                <w:b/>
                <w:u w:val="single"/>
              </w:rPr>
              <w:t>e</w:t>
            </w:r>
          </w:p>
          <w:p w:rsidR="003C1E58" w:rsidRPr="00DC346F" w:rsidRDefault="003C1E58" w:rsidP="00262F8E">
            <w:pPr>
              <w:rPr>
                <w:rFonts w:ascii="Times" w:hAnsi="Times"/>
                <w:b/>
                <w:u w:val="single"/>
              </w:rPr>
            </w:pPr>
          </w:p>
          <w:p w:rsidR="003C1E58" w:rsidRPr="00DC346F" w:rsidRDefault="003C1E58" w:rsidP="00262F8E">
            <w:pPr>
              <w:rPr>
                <w:rFonts w:ascii="Times" w:hAnsi="Times"/>
                <w:u w:val="single"/>
              </w:rPr>
            </w:pPr>
            <w:r w:rsidRPr="00DC346F">
              <w:rPr>
                <w:rFonts w:ascii="Times" w:hAnsi="Times"/>
                <w:u w:val="single"/>
              </w:rPr>
              <w:t>Brief description of intent of change</w:t>
            </w:r>
          </w:p>
        </w:tc>
      </w:tr>
      <w:tr w:rsidR="003C1E58" w:rsidTr="00262F8E">
        <w:tc>
          <w:tcPr>
            <w:tcW w:w="2358" w:type="dxa"/>
            <w:shd w:val="clear" w:color="auto" w:fill="auto"/>
          </w:tcPr>
          <w:p w:rsidR="003C1E58" w:rsidRDefault="003C1E58" w:rsidP="00262F8E">
            <w:pPr>
              <w:rPr>
                <w:rFonts w:ascii="Times" w:hAnsi="Times"/>
                <w:b/>
                <w:u w:val="single"/>
              </w:rPr>
            </w:pPr>
            <w:r>
              <w:rPr>
                <w:rFonts w:ascii="Times" w:hAnsi="Times"/>
                <w:b/>
                <w:u w:val="single"/>
              </w:rPr>
              <w:t>Screening File</w:t>
            </w:r>
          </w:p>
          <w:p w:rsidR="003C1E58" w:rsidRPr="00030BBF" w:rsidRDefault="003C1E58" w:rsidP="00262F8E">
            <w:pPr>
              <w:rPr>
                <w:rFonts w:ascii="Times" w:hAnsi="Times"/>
                <w:b/>
                <w:u w:val="single"/>
              </w:rPr>
            </w:pPr>
            <w:r w:rsidRPr="00030BBF">
              <w:rPr>
                <w:rFonts w:ascii="Times" w:hAnsi="Times"/>
                <w:b/>
                <w:u w:val="single"/>
              </w:rPr>
              <w:t>Item 13</w:t>
            </w:r>
          </w:p>
          <w:p w:rsidR="003C1E58" w:rsidRPr="00030BBF" w:rsidRDefault="003C1E58" w:rsidP="00262F8E">
            <w:pPr>
              <w:rPr>
                <w:rFonts w:ascii="Times" w:hAnsi="Times"/>
              </w:rPr>
            </w:pPr>
            <w:r w:rsidRPr="00030BBF">
              <w:rPr>
                <w:rFonts w:ascii="Times" w:hAnsi="Times"/>
                <w:b/>
              </w:rPr>
              <w:t>Current Location:</w:t>
            </w:r>
            <w:r w:rsidRPr="00030BBF">
              <w:rPr>
                <w:rFonts w:ascii="Times" w:hAnsi="Times"/>
              </w:rPr>
              <w:t xml:space="preserve"> </w:t>
            </w:r>
          </w:p>
          <w:p w:rsidR="003C1E58" w:rsidRPr="00030BBF" w:rsidRDefault="003C1E58" w:rsidP="00262F8E">
            <w:pPr>
              <w:rPr>
                <w:rFonts w:ascii="Times" w:hAnsi="Times"/>
                <w:color w:val="FF0000"/>
              </w:rPr>
            </w:pPr>
            <w:r w:rsidRPr="00030BBF">
              <w:rPr>
                <w:rFonts w:ascii="Times" w:hAnsi="Times"/>
                <w:color w:val="FF0000"/>
              </w:rPr>
              <w:t>New question</w:t>
            </w:r>
          </w:p>
          <w:p w:rsidR="003C1E58" w:rsidRPr="00030BBF" w:rsidRDefault="003C1E58" w:rsidP="00262F8E">
            <w:pPr>
              <w:rPr>
                <w:rFonts w:ascii="Times" w:hAnsi="Times"/>
              </w:rPr>
            </w:pPr>
          </w:p>
          <w:p w:rsidR="003C1E58" w:rsidRPr="00030BBF" w:rsidRDefault="003C1E58" w:rsidP="00262F8E">
            <w:pPr>
              <w:rPr>
                <w:rFonts w:ascii="Times" w:hAnsi="Times"/>
                <w:b/>
              </w:rPr>
            </w:pPr>
            <w:r w:rsidRPr="00030BBF">
              <w:rPr>
                <w:rFonts w:ascii="Times" w:hAnsi="Times"/>
                <w:b/>
              </w:rPr>
              <w:t>Proposed Location:</w:t>
            </w:r>
          </w:p>
          <w:p w:rsidR="003C1E58" w:rsidRPr="00030BBF" w:rsidRDefault="003C1E58" w:rsidP="00262F8E">
            <w:pPr>
              <w:rPr>
                <w:rFonts w:ascii="Times" w:hAnsi="Times"/>
                <w:color w:val="FF0000"/>
              </w:rPr>
            </w:pPr>
            <w:r>
              <w:rPr>
                <w:rFonts w:ascii="Times" w:hAnsi="Times"/>
                <w:color w:val="FF0000"/>
              </w:rPr>
              <w:t xml:space="preserve"> 8b in S&amp;A File</w:t>
            </w:r>
          </w:p>
        </w:tc>
        <w:tc>
          <w:tcPr>
            <w:tcW w:w="2430" w:type="dxa"/>
            <w:shd w:val="clear" w:color="auto" w:fill="auto"/>
          </w:tcPr>
          <w:p w:rsidR="003C1E58" w:rsidRDefault="003C1E58" w:rsidP="00262F8E"/>
          <w:p w:rsidR="003C1E58" w:rsidRPr="00BE5FD6" w:rsidRDefault="003C1E58" w:rsidP="00262F8E">
            <w:pPr>
              <w:jc w:val="center"/>
              <w:rPr>
                <w:u w:val="single"/>
              </w:rPr>
            </w:pPr>
            <w:r w:rsidRPr="00BE5FD6">
              <w:rPr>
                <w:u w:val="single"/>
              </w:rPr>
              <w:t>NO CURRENT QUESTION</w:t>
            </w:r>
          </w:p>
        </w:tc>
        <w:tc>
          <w:tcPr>
            <w:tcW w:w="2430" w:type="dxa"/>
            <w:shd w:val="clear" w:color="auto" w:fill="auto"/>
          </w:tcPr>
          <w:p w:rsidR="003C1E58" w:rsidRDefault="003C1E58" w:rsidP="00262F8E">
            <w:pPr>
              <w:rPr>
                <w:color w:val="000000"/>
                <w:vertAlign w:val="superscript"/>
              </w:rPr>
            </w:pPr>
          </w:p>
          <w:p w:rsidR="003C1E58" w:rsidRPr="00030BBF" w:rsidRDefault="003C1E58" w:rsidP="00262F8E">
            <w:pPr>
              <w:rPr>
                <w:color w:val="FF0000"/>
              </w:rPr>
            </w:pPr>
            <w:r w:rsidRPr="00BE33EF">
              <w:rPr>
                <w:color w:val="000000"/>
                <w:vertAlign w:val="superscript"/>
              </w:rPr>
              <w:t>*</w:t>
            </w:r>
            <w:r>
              <w:rPr>
                <w:color w:val="FF0000"/>
              </w:rPr>
              <w:t>8b</w:t>
            </w:r>
            <w:r w:rsidRPr="00030BBF">
              <w:rPr>
                <w:color w:val="FF0000"/>
              </w:rPr>
              <w:t xml:space="preserve">. Not counting decks, porches, or garages, during </w:t>
            </w:r>
            <w:r w:rsidRPr="00030BBF">
              <w:rPr>
                <w:color w:val="FF0000"/>
                <w:u w:val="single"/>
              </w:rPr>
              <w:t>the past 7 days</w:t>
            </w:r>
            <w:r w:rsidRPr="00030BBF">
              <w:rPr>
                <w:color w:val="FF0000"/>
              </w:rPr>
              <w:t xml:space="preserve">, on how many days did </w:t>
            </w:r>
            <w:r w:rsidRPr="00030BBF">
              <w:rPr>
                <w:bCs/>
                <w:color w:val="FF0000"/>
              </w:rPr>
              <w:t>someone other than you</w:t>
            </w:r>
            <w:r w:rsidRPr="00030BBF">
              <w:rPr>
                <w:color w:val="FF0000"/>
              </w:rPr>
              <w:t xml:space="preserve"> smoke tobacco inside your home while you were at home?</w:t>
            </w:r>
          </w:p>
          <w:p w:rsidR="003C1E58" w:rsidRDefault="003C1E58" w:rsidP="00262F8E">
            <w:pPr>
              <w:rPr>
                <w:color w:val="FF0000"/>
              </w:rPr>
            </w:pPr>
            <w:r w:rsidRPr="00030BBF">
              <w:rPr>
                <w:color w:val="FF0000"/>
              </w:rPr>
              <w:t> </w:t>
            </w:r>
          </w:p>
          <w:p w:rsidR="003C1E58" w:rsidRPr="00030BBF" w:rsidRDefault="003C1E58" w:rsidP="00262F8E">
            <w:pPr>
              <w:rPr>
                <w:color w:val="FF0000"/>
              </w:rPr>
            </w:pPr>
            <w:r w:rsidRPr="00030BBF">
              <w:rPr>
                <w:color w:val="FF0000"/>
              </w:rPr>
              <w:t>01-07.</w:t>
            </w:r>
            <w:r w:rsidRPr="00030BBF">
              <w:rPr>
                <w:color w:val="FF0000"/>
              </w:rPr>
              <w:tab/>
              <w:t>Number of Days</w:t>
            </w:r>
          </w:p>
          <w:p w:rsidR="003C1E58" w:rsidRDefault="003C1E58" w:rsidP="00262F8E">
            <w:pPr>
              <w:rPr>
                <w:color w:val="FF0000"/>
              </w:rPr>
            </w:pPr>
            <w:r w:rsidRPr="00030BBF">
              <w:rPr>
                <w:color w:val="FF0000"/>
              </w:rPr>
              <w:t> </w:t>
            </w:r>
            <w:r>
              <w:rPr>
                <w:color w:val="FF0000"/>
              </w:rPr>
              <w:t>00</w:t>
            </w:r>
            <w:r w:rsidRPr="00030BBF">
              <w:rPr>
                <w:color w:val="FF0000"/>
              </w:rPr>
              <w:t>.</w:t>
            </w:r>
            <w:r w:rsidRPr="00030BBF">
              <w:rPr>
                <w:color w:val="FF0000"/>
              </w:rPr>
              <w:tab/>
              <w:t>None</w:t>
            </w:r>
          </w:p>
          <w:p w:rsidR="003C1E58" w:rsidRPr="00B022CF" w:rsidRDefault="003C1E58" w:rsidP="00262F8E">
            <w:pPr>
              <w:rPr>
                <w:color w:val="FF0000"/>
              </w:rPr>
            </w:pPr>
            <w:r>
              <w:rPr>
                <w:color w:val="FF0000"/>
              </w:rPr>
              <w:t xml:space="preserve"> </w:t>
            </w:r>
            <w:r w:rsidRPr="00B022CF">
              <w:rPr>
                <w:color w:val="FF0000"/>
              </w:rPr>
              <w:t>77.</w:t>
            </w:r>
            <w:r w:rsidRPr="00B022CF">
              <w:rPr>
                <w:color w:val="FF0000"/>
              </w:rPr>
              <w:tab/>
              <w:t xml:space="preserve">Don’t </w:t>
            </w:r>
            <w:r w:rsidRPr="00B022CF">
              <w:rPr>
                <w:color w:val="FF0000"/>
              </w:rPr>
              <w:lastRenderedPageBreak/>
              <w:t>Know/Not Sure</w:t>
            </w:r>
          </w:p>
          <w:p w:rsidR="003C1E58" w:rsidRPr="00DA7FB0" w:rsidRDefault="003C1E58" w:rsidP="00262F8E">
            <w:pPr>
              <w:rPr>
                <w:color w:val="808080"/>
              </w:rPr>
            </w:pPr>
            <w:r w:rsidRPr="00DA7FB0">
              <w:rPr>
                <w:color w:val="808080"/>
              </w:rPr>
              <w:t xml:space="preserve"> 88.</w:t>
            </w:r>
            <w:r w:rsidRPr="00DA7FB0">
              <w:rPr>
                <w:color w:val="808080"/>
              </w:rPr>
              <w:tab/>
              <w:t>Refused</w:t>
            </w:r>
          </w:p>
          <w:p w:rsidR="003C1E58" w:rsidRPr="00DA7FB0" w:rsidRDefault="003C1E58" w:rsidP="00262F8E">
            <w:pPr>
              <w:rPr>
                <w:color w:val="808080"/>
              </w:rPr>
            </w:pPr>
            <w:r w:rsidRPr="00DA7FB0">
              <w:rPr>
                <w:color w:val="808080"/>
              </w:rPr>
              <w:t xml:space="preserve"> 99        No answer recorded</w:t>
            </w:r>
          </w:p>
          <w:p w:rsidR="003C1E58" w:rsidRPr="00030BBF" w:rsidRDefault="003C1E58" w:rsidP="00262F8E"/>
        </w:tc>
        <w:tc>
          <w:tcPr>
            <w:tcW w:w="3365" w:type="dxa"/>
            <w:shd w:val="clear" w:color="auto" w:fill="auto"/>
          </w:tcPr>
          <w:p w:rsidR="003C1E58" w:rsidRDefault="003C1E58" w:rsidP="00262F8E">
            <w:pPr>
              <w:rPr>
                <w:rFonts w:ascii="Times" w:hAnsi="Times"/>
              </w:rPr>
            </w:pPr>
          </w:p>
          <w:p w:rsidR="003C1E58" w:rsidRPr="00030BBF" w:rsidRDefault="003C1E58" w:rsidP="00262F8E">
            <w:pPr>
              <w:rPr>
                <w:rFonts w:ascii="Times" w:hAnsi="Times"/>
              </w:rPr>
            </w:pPr>
            <w:r>
              <w:rPr>
                <w:rFonts w:ascii="Times" w:hAnsi="Times"/>
              </w:rPr>
              <w:t>Second hand smoke i</w:t>
            </w:r>
            <w:r w:rsidRPr="00030BBF">
              <w:rPr>
                <w:rFonts w:ascii="Times" w:hAnsi="Times"/>
              </w:rPr>
              <w:t xml:space="preserve">s a major risk factor for cardiovascular disease. We suggest </w:t>
            </w:r>
            <w:r>
              <w:rPr>
                <w:rFonts w:ascii="Times" w:hAnsi="Times"/>
              </w:rPr>
              <w:t xml:space="preserve">adding </w:t>
            </w:r>
            <w:r w:rsidRPr="00030BBF">
              <w:rPr>
                <w:rFonts w:ascii="Times" w:hAnsi="Times"/>
              </w:rPr>
              <w:t>a question to as</w:t>
            </w:r>
            <w:r>
              <w:rPr>
                <w:rFonts w:ascii="Times" w:hAnsi="Times"/>
              </w:rPr>
              <w:t>sess second hand smoke exposure.</w:t>
            </w:r>
            <w:r w:rsidRPr="00030BBF">
              <w:rPr>
                <w:rFonts w:ascii="Times" w:hAnsi="Times"/>
              </w:rPr>
              <w:t xml:space="preserve"> The question was taken from the validated </w:t>
            </w:r>
            <w:r>
              <w:rPr>
                <w:rFonts w:ascii="Times" w:hAnsi="Times"/>
              </w:rPr>
              <w:t>NATS (</w:t>
            </w:r>
            <w:r w:rsidRPr="009E3BEA">
              <w:rPr>
                <w:color w:val="000000"/>
              </w:rPr>
              <w:t>OMB control no. 0920-0828</w:t>
            </w:r>
            <w:r>
              <w:rPr>
                <w:color w:val="000000"/>
              </w:rPr>
              <w:t xml:space="preserve">). </w:t>
            </w:r>
          </w:p>
        </w:tc>
      </w:tr>
      <w:tr w:rsidR="003C1E58" w:rsidTr="00262F8E">
        <w:tc>
          <w:tcPr>
            <w:tcW w:w="2358" w:type="dxa"/>
            <w:shd w:val="clear" w:color="auto" w:fill="auto"/>
          </w:tcPr>
          <w:p w:rsidR="003C1E58" w:rsidRPr="00DC346F" w:rsidRDefault="003C1E58" w:rsidP="00262F8E">
            <w:pPr>
              <w:rPr>
                <w:rFonts w:ascii="Times" w:hAnsi="Times"/>
                <w:b/>
                <w:u w:val="single"/>
              </w:rPr>
            </w:pPr>
            <w:r>
              <w:rPr>
                <w:rFonts w:ascii="Times" w:hAnsi="Times"/>
                <w:b/>
                <w:u w:val="single"/>
              </w:rPr>
              <w:lastRenderedPageBreak/>
              <w:t>Item 6</w:t>
            </w:r>
          </w:p>
          <w:p w:rsidR="003C1E58" w:rsidRPr="00DC346F" w:rsidRDefault="003C1E58" w:rsidP="00262F8E">
            <w:pPr>
              <w:rPr>
                <w:rFonts w:ascii="Times" w:hAnsi="Times"/>
              </w:rPr>
            </w:pPr>
            <w:r w:rsidRPr="00DC346F">
              <w:rPr>
                <w:rFonts w:ascii="Times" w:hAnsi="Times"/>
                <w:b/>
              </w:rPr>
              <w:t>Current Location:</w:t>
            </w:r>
            <w:r>
              <w:rPr>
                <w:rFonts w:ascii="Times" w:hAnsi="Times"/>
              </w:rPr>
              <w:t xml:space="preserve"> New Question</w:t>
            </w:r>
          </w:p>
          <w:p w:rsidR="003C1E58" w:rsidRPr="00030BBF" w:rsidRDefault="003C1E58" w:rsidP="00262F8E">
            <w:pPr>
              <w:rPr>
                <w:rFonts w:ascii="Times" w:hAnsi="Times"/>
              </w:rPr>
            </w:pPr>
          </w:p>
          <w:p w:rsidR="003C1E58" w:rsidRPr="00030BBF" w:rsidRDefault="003C1E58" w:rsidP="00262F8E">
            <w:pPr>
              <w:rPr>
                <w:rFonts w:ascii="Times" w:hAnsi="Times"/>
                <w:b/>
              </w:rPr>
            </w:pPr>
            <w:r w:rsidRPr="00030BBF">
              <w:rPr>
                <w:rFonts w:ascii="Times" w:hAnsi="Times"/>
                <w:b/>
              </w:rPr>
              <w:t>Proposed Location:</w:t>
            </w:r>
          </w:p>
          <w:p w:rsidR="003C1E58" w:rsidRDefault="003C1E58" w:rsidP="00262F8E">
            <w:pPr>
              <w:rPr>
                <w:rFonts w:ascii="Times" w:hAnsi="Times"/>
                <w:b/>
                <w:u w:val="single"/>
              </w:rPr>
            </w:pPr>
            <w:r>
              <w:rPr>
                <w:rFonts w:ascii="Times" w:hAnsi="Times"/>
                <w:color w:val="FF0000"/>
              </w:rPr>
              <w:t xml:space="preserve">6g in LSI File </w:t>
            </w:r>
          </w:p>
        </w:tc>
        <w:tc>
          <w:tcPr>
            <w:tcW w:w="2430" w:type="dxa"/>
            <w:shd w:val="clear" w:color="auto" w:fill="auto"/>
            <w:vAlign w:val="center"/>
          </w:tcPr>
          <w:p w:rsidR="003C1E58" w:rsidRDefault="003C1E58" w:rsidP="00262F8E">
            <w:pPr>
              <w:jc w:val="center"/>
            </w:pPr>
            <w:r w:rsidRPr="00BE5FD6">
              <w:rPr>
                <w:u w:val="single"/>
              </w:rPr>
              <w:t>NO CURRENT QUESTION</w:t>
            </w:r>
          </w:p>
        </w:tc>
        <w:tc>
          <w:tcPr>
            <w:tcW w:w="2430" w:type="dxa"/>
            <w:shd w:val="clear" w:color="auto" w:fill="auto"/>
          </w:tcPr>
          <w:p w:rsidR="003C1E58" w:rsidRDefault="003C1E58" w:rsidP="00262F8E">
            <w:pPr>
              <w:rPr>
                <w:color w:val="000000"/>
              </w:rPr>
            </w:pPr>
          </w:p>
          <w:p w:rsidR="003C1E58" w:rsidRPr="009D18C7" w:rsidRDefault="003C1E58" w:rsidP="00262F8E">
            <w:pPr>
              <w:rPr>
                <w:color w:val="FF0000"/>
              </w:rPr>
            </w:pPr>
            <w:r w:rsidRPr="009D18C7">
              <w:rPr>
                <w:color w:val="FF0000"/>
              </w:rPr>
              <w:t>6g. Indicate whether the participant received smoking cessation counseling during lifestyle intervention session?</w:t>
            </w:r>
          </w:p>
          <w:p w:rsidR="003C1E58" w:rsidRDefault="003C1E58" w:rsidP="00262F8E">
            <w:pPr>
              <w:rPr>
                <w:color w:val="000000"/>
              </w:rPr>
            </w:pPr>
          </w:p>
          <w:p w:rsidR="003C1E58" w:rsidRPr="00B022CF" w:rsidRDefault="003C1E58" w:rsidP="00262F8E">
            <w:pPr>
              <w:rPr>
                <w:color w:val="FF0000"/>
              </w:rPr>
            </w:pPr>
            <w:r w:rsidRPr="00B022CF">
              <w:rPr>
                <w:color w:val="FF0000"/>
                <w:sz w:val="28"/>
                <w:szCs w:val="28"/>
              </w:rPr>
              <w:t xml:space="preserve">1. </w:t>
            </w:r>
            <w:r w:rsidRPr="00B022CF">
              <w:rPr>
                <w:color w:val="FF0000"/>
              </w:rPr>
              <w:t>Yes</w:t>
            </w:r>
          </w:p>
          <w:p w:rsidR="003C1E58" w:rsidRPr="00B022CF" w:rsidRDefault="003C1E58" w:rsidP="00262F8E">
            <w:pPr>
              <w:rPr>
                <w:color w:val="FF0000"/>
              </w:rPr>
            </w:pPr>
            <w:r w:rsidRPr="00B022CF">
              <w:rPr>
                <w:color w:val="FF0000"/>
                <w:sz w:val="28"/>
                <w:szCs w:val="28"/>
              </w:rPr>
              <w:t xml:space="preserve">2. </w:t>
            </w:r>
            <w:r w:rsidRPr="00B022CF">
              <w:rPr>
                <w:color w:val="FF0000"/>
              </w:rPr>
              <w:t>No</w:t>
            </w:r>
          </w:p>
          <w:p w:rsidR="003C1E58" w:rsidRPr="009D18C7" w:rsidRDefault="003C1E58" w:rsidP="00262F8E">
            <w:pPr>
              <w:rPr>
                <w:color w:val="808080"/>
              </w:rPr>
            </w:pPr>
            <w:r w:rsidRPr="009D18C7">
              <w:rPr>
                <w:color w:val="808080"/>
                <w:sz w:val="28"/>
                <w:szCs w:val="28"/>
              </w:rPr>
              <w:t xml:space="preserve">7. </w:t>
            </w:r>
            <w:r w:rsidRPr="009D18C7">
              <w:rPr>
                <w:color w:val="808080"/>
              </w:rPr>
              <w:t>Unknown</w:t>
            </w:r>
          </w:p>
          <w:p w:rsidR="003C1E58" w:rsidRDefault="003C1E58" w:rsidP="00262F8E">
            <w:pPr>
              <w:rPr>
                <w:color w:val="000000"/>
                <w:vertAlign w:val="superscript"/>
              </w:rPr>
            </w:pPr>
          </w:p>
        </w:tc>
        <w:tc>
          <w:tcPr>
            <w:tcW w:w="3365" w:type="dxa"/>
            <w:shd w:val="clear" w:color="auto" w:fill="auto"/>
          </w:tcPr>
          <w:p w:rsidR="003C1E58" w:rsidRDefault="003C1E58" w:rsidP="00262F8E">
            <w:pPr>
              <w:rPr>
                <w:rFonts w:ascii="Times" w:hAnsi="Times"/>
              </w:rPr>
            </w:pPr>
          </w:p>
          <w:p w:rsidR="003C1E58" w:rsidRPr="00104F8D" w:rsidRDefault="003C1E58" w:rsidP="00262F8E">
            <w:pPr>
              <w:pStyle w:val="BodyText"/>
              <w:rPr>
                <w:i w:val="0"/>
              </w:rPr>
            </w:pPr>
            <w:r w:rsidRPr="00104F8D">
              <w:rPr>
                <w:i w:val="0"/>
              </w:rPr>
              <w:t xml:space="preserve">We propose to </w:t>
            </w:r>
            <w:r>
              <w:rPr>
                <w:i w:val="0"/>
              </w:rPr>
              <w:t>add this</w:t>
            </w:r>
            <w:r w:rsidRPr="00104F8D">
              <w:rPr>
                <w:i w:val="0"/>
              </w:rPr>
              <w:t xml:space="preserve"> </w:t>
            </w:r>
            <w:r>
              <w:rPr>
                <w:i w:val="0"/>
              </w:rPr>
              <w:t xml:space="preserve">new </w:t>
            </w:r>
            <w:r w:rsidRPr="00104F8D">
              <w:rPr>
                <w:i w:val="0"/>
              </w:rPr>
              <w:t xml:space="preserve">MDE to track smoking cessation counseling. </w:t>
            </w:r>
            <w:r>
              <w:rPr>
                <w:i w:val="0"/>
              </w:rPr>
              <w:t>S</w:t>
            </w:r>
            <w:r w:rsidRPr="00104F8D">
              <w:rPr>
                <w:i w:val="0"/>
              </w:rPr>
              <w:t xml:space="preserve">moking cessation is an important part of the WISEWOMAN program.  Currently WISEWOMAN grantees do not have a way to report health care provider counseling for smoking cessation.   There are MDEs for nutrition (6a – LSI file) and physical activity counseling (6c – LSI File). The </w:t>
            </w:r>
            <w:r>
              <w:rPr>
                <w:i w:val="0"/>
              </w:rPr>
              <w:t xml:space="preserve">language proposed for this new MDE </w:t>
            </w:r>
            <w:r w:rsidRPr="00104F8D">
              <w:rPr>
                <w:i w:val="0"/>
              </w:rPr>
              <w:t>mirrors that used for nutrition and physical activity counseling.</w:t>
            </w:r>
          </w:p>
          <w:p w:rsidR="003C1E58" w:rsidRPr="009D18C7" w:rsidRDefault="003C1E58" w:rsidP="00262F8E">
            <w:pPr>
              <w:rPr>
                <w:rFonts w:ascii="Times" w:hAnsi="Times"/>
              </w:rPr>
            </w:pPr>
          </w:p>
        </w:tc>
      </w:tr>
    </w:tbl>
    <w:p w:rsidR="003C1E58" w:rsidRDefault="003C1E58" w:rsidP="003C1E58">
      <w:pPr>
        <w:pStyle w:val="BodyText"/>
        <w:rPr>
          <w:b/>
          <w:i w:val="0"/>
          <w:iCs/>
          <w:u w:val="single"/>
        </w:rPr>
      </w:pPr>
    </w:p>
    <w:p w:rsidR="003C1E58" w:rsidRDefault="003C1E58" w:rsidP="003C1E58"/>
    <w:p w:rsidR="003C1E58" w:rsidRDefault="003C1E58" w:rsidP="00CA7FF2">
      <w:pPr>
        <w:rPr>
          <w:b/>
          <w:u w:val="single"/>
        </w:rPr>
      </w:pPr>
    </w:p>
    <w:p w:rsidR="00382148" w:rsidRDefault="00382148" w:rsidP="00CA7FF2">
      <w:pPr>
        <w:rPr>
          <w:b/>
          <w:u w:val="single"/>
        </w:rPr>
      </w:pPr>
    </w:p>
    <w:p w:rsidR="00A228F2" w:rsidRDefault="00A228F2" w:rsidP="002D458A">
      <w:pPr>
        <w:pStyle w:val="BodyText21"/>
        <w:widowControl w:val="0"/>
        <w:autoSpaceDE w:val="0"/>
        <w:autoSpaceDN w:val="0"/>
        <w:adjustRightInd w:val="0"/>
        <w:rPr>
          <w:rFonts w:ascii="Times New Roman" w:hAnsi="Times New Roman"/>
        </w:rPr>
      </w:pPr>
    </w:p>
    <w:sectPr w:rsidR="00A228F2" w:rsidSect="00502713">
      <w:footerReference w:type="default" r:id="rId8"/>
      <w:pgSz w:w="12240" w:h="15840"/>
      <w:pgMar w:top="1440" w:right="1440" w:bottom="720"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5C2" w:rsidRDefault="00A975C2">
      <w:r>
        <w:separator/>
      </w:r>
    </w:p>
  </w:endnote>
  <w:endnote w:type="continuationSeparator" w:id="0">
    <w:p w:rsidR="00A975C2" w:rsidRDefault="00A97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7323"/>
      <w:docPartObj>
        <w:docPartGallery w:val="Page Numbers (Bottom of Page)"/>
        <w:docPartUnique/>
      </w:docPartObj>
    </w:sdtPr>
    <w:sdtContent>
      <w:p w:rsidR="00175AAA" w:rsidRDefault="00175AAA">
        <w:pPr>
          <w:pStyle w:val="Footer"/>
          <w:jc w:val="center"/>
        </w:pPr>
        <w:fldSimple w:instr=" PAGE   \* MERGEFORMAT ">
          <w:r w:rsidR="00C71600">
            <w:rPr>
              <w:noProof/>
            </w:rPr>
            <w:t>15</w:t>
          </w:r>
        </w:fldSimple>
      </w:p>
    </w:sdtContent>
  </w:sdt>
  <w:p w:rsidR="00502713" w:rsidRDefault="00502713" w:rsidP="0050271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5C2" w:rsidRDefault="00A975C2">
      <w:r>
        <w:separator/>
      </w:r>
    </w:p>
  </w:footnote>
  <w:footnote w:type="continuationSeparator" w:id="0">
    <w:p w:rsidR="00A975C2" w:rsidRDefault="00A97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011"/>
    <w:multiLevelType w:val="hybridMultilevel"/>
    <w:tmpl w:val="D1A6501E"/>
    <w:lvl w:ilvl="0" w:tplc="FCDC1E62">
      <w:start w:val="7"/>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60EF4"/>
    <w:multiLevelType w:val="hybridMultilevel"/>
    <w:tmpl w:val="9248642A"/>
    <w:lvl w:ilvl="0" w:tplc="CCF45F8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474391"/>
    <w:multiLevelType w:val="hybridMultilevel"/>
    <w:tmpl w:val="C85057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B13604"/>
    <w:multiLevelType w:val="hybridMultilevel"/>
    <w:tmpl w:val="12967CB4"/>
    <w:lvl w:ilvl="0" w:tplc="D22EC7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D22366"/>
    <w:multiLevelType w:val="hybridMultilevel"/>
    <w:tmpl w:val="B3067CF8"/>
    <w:lvl w:ilvl="0" w:tplc="A8904B8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E6FA5"/>
    <w:multiLevelType w:val="hybridMultilevel"/>
    <w:tmpl w:val="4198E1C8"/>
    <w:lvl w:ilvl="0" w:tplc="AB123C64">
      <w:start w:val="6"/>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B66B68"/>
    <w:multiLevelType w:val="hybridMultilevel"/>
    <w:tmpl w:val="83A031A4"/>
    <w:lvl w:ilvl="0" w:tplc="71621B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05F3680"/>
    <w:multiLevelType w:val="hybridMultilevel"/>
    <w:tmpl w:val="92FC7AD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444A38"/>
    <w:multiLevelType w:val="hybridMultilevel"/>
    <w:tmpl w:val="2BAA97B6"/>
    <w:lvl w:ilvl="0" w:tplc="6B6A554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7343E"/>
    <w:multiLevelType w:val="hybridMultilevel"/>
    <w:tmpl w:val="F0B63F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8634EC1"/>
    <w:multiLevelType w:val="hybridMultilevel"/>
    <w:tmpl w:val="22D22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235A34"/>
    <w:multiLevelType w:val="hybridMultilevel"/>
    <w:tmpl w:val="B19E807C"/>
    <w:lvl w:ilvl="0" w:tplc="6B6A554E">
      <w:start w:val="1"/>
      <w:numFmt w:val="decimal"/>
      <w:lvlText w:val="%1."/>
      <w:lvlJc w:val="left"/>
      <w:pPr>
        <w:ind w:left="1440" w:hanging="360"/>
      </w:pPr>
      <w:rPr>
        <w:rFonts w:hint="default"/>
      </w:rPr>
    </w:lvl>
    <w:lvl w:ilvl="1" w:tplc="6B6A55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25B3A"/>
    <w:multiLevelType w:val="hybridMultilevel"/>
    <w:tmpl w:val="709A4060"/>
    <w:lvl w:ilvl="0" w:tplc="5EF42D04">
      <w:start w:val="1"/>
      <w:numFmt w:val="decimal"/>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EDC117E"/>
    <w:multiLevelType w:val="hybridMultilevel"/>
    <w:tmpl w:val="8206A1F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BB63BA"/>
    <w:multiLevelType w:val="hybridMultilevel"/>
    <w:tmpl w:val="9248642A"/>
    <w:lvl w:ilvl="0" w:tplc="CCF45F8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39F564E"/>
    <w:multiLevelType w:val="hybridMultilevel"/>
    <w:tmpl w:val="905476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C90380"/>
    <w:multiLevelType w:val="hybridMultilevel"/>
    <w:tmpl w:val="0B4CA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8F5925"/>
    <w:multiLevelType w:val="hybridMultilevel"/>
    <w:tmpl w:val="3CC0E7AE"/>
    <w:lvl w:ilvl="0" w:tplc="97900708">
      <w:start w:val="6"/>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9D5E4D"/>
    <w:multiLevelType w:val="hybridMultilevel"/>
    <w:tmpl w:val="15E0B47C"/>
    <w:lvl w:ilvl="0" w:tplc="A01E33F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5694A29"/>
    <w:multiLevelType w:val="hybridMultilevel"/>
    <w:tmpl w:val="F88475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C92A1F"/>
    <w:multiLevelType w:val="hybridMultilevel"/>
    <w:tmpl w:val="517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50F03"/>
    <w:multiLevelType w:val="hybridMultilevel"/>
    <w:tmpl w:val="5A640B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DCA3C28"/>
    <w:multiLevelType w:val="hybridMultilevel"/>
    <w:tmpl w:val="25CEB5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CD303D"/>
    <w:multiLevelType w:val="hybridMultilevel"/>
    <w:tmpl w:val="82C8B2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D151D8"/>
    <w:multiLevelType w:val="hybridMultilevel"/>
    <w:tmpl w:val="19D68042"/>
    <w:lvl w:ilvl="0" w:tplc="D86E9DD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C759C9"/>
    <w:multiLevelType w:val="hybridMultilevel"/>
    <w:tmpl w:val="F0B63F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0005BE1"/>
    <w:multiLevelType w:val="hybridMultilevel"/>
    <w:tmpl w:val="5A640B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1DD47E0"/>
    <w:multiLevelType w:val="hybridMultilevel"/>
    <w:tmpl w:val="F552E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7C4903"/>
    <w:multiLevelType w:val="hybridMultilevel"/>
    <w:tmpl w:val="38DCA678"/>
    <w:lvl w:ilvl="0" w:tplc="B7FE375A">
      <w:start w:val="7"/>
      <w:numFmt w:val="decimal"/>
      <w:lvlText w:val="%1."/>
      <w:lvlJc w:val="left"/>
      <w:pPr>
        <w:ind w:left="720" w:hanging="360"/>
      </w:pPr>
      <w:rPr>
        <w:rFonts w:cs="Times New Roman" w:hint="default"/>
        <w:color w:val="80808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2E07F19"/>
    <w:multiLevelType w:val="hybridMultilevel"/>
    <w:tmpl w:val="40BA6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2FB0394"/>
    <w:multiLevelType w:val="hybridMultilevel"/>
    <w:tmpl w:val="776A9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CB1BE0"/>
    <w:multiLevelType w:val="hybridMultilevel"/>
    <w:tmpl w:val="8062B1B8"/>
    <w:lvl w:ilvl="0" w:tplc="C7CC5C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5E71C0E"/>
    <w:multiLevelType w:val="hybridMultilevel"/>
    <w:tmpl w:val="D12076A4"/>
    <w:lvl w:ilvl="0" w:tplc="5414F4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03065"/>
    <w:multiLevelType w:val="hybridMultilevel"/>
    <w:tmpl w:val="F44E1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8C4ED2"/>
    <w:multiLevelType w:val="hybridMultilevel"/>
    <w:tmpl w:val="A4F01EA8"/>
    <w:lvl w:ilvl="0" w:tplc="7DDE0DE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19227C"/>
    <w:multiLevelType w:val="hybridMultilevel"/>
    <w:tmpl w:val="5BF67F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4B44AC"/>
    <w:multiLevelType w:val="hybridMultilevel"/>
    <w:tmpl w:val="80E8ACD4"/>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98C4786"/>
    <w:multiLevelType w:val="hybridMultilevel"/>
    <w:tmpl w:val="59A238C8"/>
    <w:lvl w:ilvl="0" w:tplc="24A425A0">
      <w:start w:val="7"/>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D515D5"/>
    <w:multiLevelType w:val="hybridMultilevel"/>
    <w:tmpl w:val="7E8E6B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701791"/>
    <w:multiLevelType w:val="hybridMultilevel"/>
    <w:tmpl w:val="02DADF1A"/>
    <w:lvl w:ilvl="0" w:tplc="C15A1D22">
      <w:start w:val="1"/>
      <w:numFmt w:val="decimal"/>
      <w:lvlText w:val="%1."/>
      <w:lvlJc w:val="left"/>
      <w:pPr>
        <w:ind w:left="750" w:hanging="360"/>
      </w:pPr>
      <w:rPr>
        <w:rFonts w:cs="Times New Roman" w:hint="default"/>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num w:numId="1">
    <w:abstractNumId w:val="3"/>
  </w:num>
  <w:num w:numId="2">
    <w:abstractNumId w:val="19"/>
  </w:num>
  <w:num w:numId="3">
    <w:abstractNumId w:val="36"/>
  </w:num>
  <w:num w:numId="4">
    <w:abstractNumId w:val="35"/>
  </w:num>
  <w:num w:numId="5">
    <w:abstractNumId w:val="15"/>
  </w:num>
  <w:num w:numId="6">
    <w:abstractNumId w:val="7"/>
  </w:num>
  <w:num w:numId="7">
    <w:abstractNumId w:val="23"/>
  </w:num>
  <w:num w:numId="8">
    <w:abstractNumId w:val="22"/>
  </w:num>
  <w:num w:numId="9">
    <w:abstractNumId w:val="38"/>
  </w:num>
  <w:num w:numId="10">
    <w:abstractNumId w:val="13"/>
  </w:num>
  <w:num w:numId="11">
    <w:abstractNumId w:val="2"/>
  </w:num>
  <w:num w:numId="12">
    <w:abstractNumId w:val="17"/>
  </w:num>
  <w:num w:numId="13">
    <w:abstractNumId w:val="5"/>
  </w:num>
  <w:num w:numId="14">
    <w:abstractNumId w:val="4"/>
  </w:num>
  <w:num w:numId="15">
    <w:abstractNumId w:val="33"/>
  </w:num>
  <w:num w:numId="16">
    <w:abstractNumId w:val="30"/>
  </w:num>
  <w:num w:numId="17">
    <w:abstractNumId w:val="27"/>
  </w:num>
  <w:num w:numId="18">
    <w:abstractNumId w:val="16"/>
  </w:num>
  <w:num w:numId="19">
    <w:abstractNumId w:val="34"/>
  </w:num>
  <w:num w:numId="20">
    <w:abstractNumId w:val="39"/>
  </w:num>
  <w:num w:numId="21">
    <w:abstractNumId w:val="25"/>
  </w:num>
  <w:num w:numId="22">
    <w:abstractNumId w:val="18"/>
  </w:num>
  <w:num w:numId="23">
    <w:abstractNumId w:val="12"/>
  </w:num>
  <w:num w:numId="24">
    <w:abstractNumId w:val="29"/>
  </w:num>
  <w:num w:numId="25">
    <w:abstractNumId w:val="28"/>
  </w:num>
  <w:num w:numId="26">
    <w:abstractNumId w:val="26"/>
  </w:num>
  <w:num w:numId="27">
    <w:abstractNumId w:val="1"/>
  </w:num>
  <w:num w:numId="28">
    <w:abstractNumId w:val="21"/>
  </w:num>
  <w:num w:numId="29">
    <w:abstractNumId w:val="14"/>
  </w:num>
  <w:num w:numId="30">
    <w:abstractNumId w:val="6"/>
  </w:num>
  <w:num w:numId="31">
    <w:abstractNumId w:val="10"/>
  </w:num>
  <w:num w:numId="32">
    <w:abstractNumId w:val="9"/>
  </w:num>
  <w:num w:numId="33">
    <w:abstractNumId w:val="37"/>
  </w:num>
  <w:num w:numId="34">
    <w:abstractNumId w:val="0"/>
  </w:num>
  <w:num w:numId="35">
    <w:abstractNumId w:val="32"/>
  </w:num>
  <w:num w:numId="36">
    <w:abstractNumId w:val="24"/>
  </w:num>
  <w:num w:numId="37">
    <w:abstractNumId w:val="31"/>
  </w:num>
  <w:num w:numId="38">
    <w:abstractNumId w:val="8"/>
  </w:num>
  <w:num w:numId="39">
    <w:abstractNumId w:val="11"/>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stylePaneFormatFilter w:val="3F01"/>
  <w:stylePaneSortMethod w:val="0000"/>
  <w:doNotTrackFormatting/>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rsids>
    <w:rsidRoot w:val="00F14C44"/>
    <w:rsid w:val="00000BFB"/>
    <w:rsid w:val="000058F5"/>
    <w:rsid w:val="00017257"/>
    <w:rsid w:val="0002038C"/>
    <w:rsid w:val="00030753"/>
    <w:rsid w:val="00030BBF"/>
    <w:rsid w:val="00036DCE"/>
    <w:rsid w:val="00080625"/>
    <w:rsid w:val="00090762"/>
    <w:rsid w:val="00094005"/>
    <w:rsid w:val="000A315A"/>
    <w:rsid w:val="000B2FB9"/>
    <w:rsid w:val="000E1AE4"/>
    <w:rsid w:val="000F6951"/>
    <w:rsid w:val="00104F8D"/>
    <w:rsid w:val="00107048"/>
    <w:rsid w:val="00163A8C"/>
    <w:rsid w:val="0017146F"/>
    <w:rsid w:val="00171FC2"/>
    <w:rsid w:val="00175AAA"/>
    <w:rsid w:val="001A5B16"/>
    <w:rsid w:val="001A5FF2"/>
    <w:rsid w:val="001B13E1"/>
    <w:rsid w:val="001C1E87"/>
    <w:rsid w:val="001C55E1"/>
    <w:rsid w:val="001D02C3"/>
    <w:rsid w:val="001D139C"/>
    <w:rsid w:val="001F5C16"/>
    <w:rsid w:val="00213E76"/>
    <w:rsid w:val="00214C73"/>
    <w:rsid w:val="0022497D"/>
    <w:rsid w:val="00224E72"/>
    <w:rsid w:val="00237B35"/>
    <w:rsid w:val="00247A48"/>
    <w:rsid w:val="00252A2B"/>
    <w:rsid w:val="00262AA4"/>
    <w:rsid w:val="00265D4A"/>
    <w:rsid w:val="002732AF"/>
    <w:rsid w:val="002768B8"/>
    <w:rsid w:val="00285AF1"/>
    <w:rsid w:val="00294AD8"/>
    <w:rsid w:val="0029628D"/>
    <w:rsid w:val="002A133D"/>
    <w:rsid w:val="002A48A2"/>
    <w:rsid w:val="002A5387"/>
    <w:rsid w:val="002B475E"/>
    <w:rsid w:val="002B7C4B"/>
    <w:rsid w:val="002C0271"/>
    <w:rsid w:val="002D458A"/>
    <w:rsid w:val="002D539D"/>
    <w:rsid w:val="002E64A5"/>
    <w:rsid w:val="002E76D9"/>
    <w:rsid w:val="002F79CC"/>
    <w:rsid w:val="00302587"/>
    <w:rsid w:val="00305E8E"/>
    <w:rsid w:val="00312170"/>
    <w:rsid w:val="00312983"/>
    <w:rsid w:val="00321866"/>
    <w:rsid w:val="00321D84"/>
    <w:rsid w:val="0034701D"/>
    <w:rsid w:val="00375FA4"/>
    <w:rsid w:val="00382148"/>
    <w:rsid w:val="003842C2"/>
    <w:rsid w:val="003A5FAE"/>
    <w:rsid w:val="003C1E37"/>
    <w:rsid w:val="003C1E58"/>
    <w:rsid w:val="003C54E8"/>
    <w:rsid w:val="003D1BE7"/>
    <w:rsid w:val="003D6088"/>
    <w:rsid w:val="003F3BE5"/>
    <w:rsid w:val="003F6A47"/>
    <w:rsid w:val="003F6A88"/>
    <w:rsid w:val="00430D82"/>
    <w:rsid w:val="00436172"/>
    <w:rsid w:val="0044393B"/>
    <w:rsid w:val="0044725D"/>
    <w:rsid w:val="00451212"/>
    <w:rsid w:val="004571CB"/>
    <w:rsid w:val="0047109B"/>
    <w:rsid w:val="004713D5"/>
    <w:rsid w:val="00471D06"/>
    <w:rsid w:val="00477257"/>
    <w:rsid w:val="00482D20"/>
    <w:rsid w:val="00495683"/>
    <w:rsid w:val="0049582F"/>
    <w:rsid w:val="004A6486"/>
    <w:rsid w:val="004A731B"/>
    <w:rsid w:val="004B656F"/>
    <w:rsid w:val="004B6CED"/>
    <w:rsid w:val="004D74A7"/>
    <w:rsid w:val="004E06EB"/>
    <w:rsid w:val="004E69DC"/>
    <w:rsid w:val="004E7CA9"/>
    <w:rsid w:val="004F73D1"/>
    <w:rsid w:val="004F75FF"/>
    <w:rsid w:val="00501FD5"/>
    <w:rsid w:val="00502713"/>
    <w:rsid w:val="005139A0"/>
    <w:rsid w:val="00513C77"/>
    <w:rsid w:val="00514D32"/>
    <w:rsid w:val="00524E85"/>
    <w:rsid w:val="00524F07"/>
    <w:rsid w:val="00536FAF"/>
    <w:rsid w:val="00540AC5"/>
    <w:rsid w:val="00555A46"/>
    <w:rsid w:val="00555BC6"/>
    <w:rsid w:val="00560EFB"/>
    <w:rsid w:val="00574371"/>
    <w:rsid w:val="00592B6E"/>
    <w:rsid w:val="00596332"/>
    <w:rsid w:val="005A6F11"/>
    <w:rsid w:val="005B3F84"/>
    <w:rsid w:val="005B7AA5"/>
    <w:rsid w:val="005C518B"/>
    <w:rsid w:val="005E0E6E"/>
    <w:rsid w:val="005E3904"/>
    <w:rsid w:val="00601FD1"/>
    <w:rsid w:val="00602D7D"/>
    <w:rsid w:val="00613E6B"/>
    <w:rsid w:val="006265BA"/>
    <w:rsid w:val="00635111"/>
    <w:rsid w:val="00637A78"/>
    <w:rsid w:val="00653342"/>
    <w:rsid w:val="00653C8E"/>
    <w:rsid w:val="006551C7"/>
    <w:rsid w:val="00657982"/>
    <w:rsid w:val="006762BC"/>
    <w:rsid w:val="006C173E"/>
    <w:rsid w:val="006C25F8"/>
    <w:rsid w:val="006E2BF8"/>
    <w:rsid w:val="006E60FB"/>
    <w:rsid w:val="006F4B78"/>
    <w:rsid w:val="006F62F2"/>
    <w:rsid w:val="007070F6"/>
    <w:rsid w:val="00707D21"/>
    <w:rsid w:val="00712A79"/>
    <w:rsid w:val="007251D1"/>
    <w:rsid w:val="00727C0A"/>
    <w:rsid w:val="00741C3B"/>
    <w:rsid w:val="007527B5"/>
    <w:rsid w:val="007647FD"/>
    <w:rsid w:val="0076793F"/>
    <w:rsid w:val="00781B6D"/>
    <w:rsid w:val="00781C04"/>
    <w:rsid w:val="007836D0"/>
    <w:rsid w:val="007A1773"/>
    <w:rsid w:val="007A4BF2"/>
    <w:rsid w:val="007B5341"/>
    <w:rsid w:val="007B592B"/>
    <w:rsid w:val="007E5BFE"/>
    <w:rsid w:val="00802357"/>
    <w:rsid w:val="008232EF"/>
    <w:rsid w:val="00825E1B"/>
    <w:rsid w:val="00850EDE"/>
    <w:rsid w:val="00851247"/>
    <w:rsid w:val="00852293"/>
    <w:rsid w:val="00852A78"/>
    <w:rsid w:val="0085456B"/>
    <w:rsid w:val="0086048A"/>
    <w:rsid w:val="008618B7"/>
    <w:rsid w:val="00863283"/>
    <w:rsid w:val="008661A0"/>
    <w:rsid w:val="008770A7"/>
    <w:rsid w:val="008821C0"/>
    <w:rsid w:val="00886628"/>
    <w:rsid w:val="00887C6A"/>
    <w:rsid w:val="00891124"/>
    <w:rsid w:val="008A0F09"/>
    <w:rsid w:val="008A1F4E"/>
    <w:rsid w:val="008B4B2F"/>
    <w:rsid w:val="008C176A"/>
    <w:rsid w:val="008D7B9D"/>
    <w:rsid w:val="008F379E"/>
    <w:rsid w:val="009000BB"/>
    <w:rsid w:val="00904A52"/>
    <w:rsid w:val="009301A3"/>
    <w:rsid w:val="00932EF4"/>
    <w:rsid w:val="00940C3A"/>
    <w:rsid w:val="009422EA"/>
    <w:rsid w:val="00944DFB"/>
    <w:rsid w:val="00951DC5"/>
    <w:rsid w:val="009555C0"/>
    <w:rsid w:val="00957799"/>
    <w:rsid w:val="0096569D"/>
    <w:rsid w:val="009658FC"/>
    <w:rsid w:val="00977869"/>
    <w:rsid w:val="0098555E"/>
    <w:rsid w:val="009906E8"/>
    <w:rsid w:val="00994844"/>
    <w:rsid w:val="009A11BA"/>
    <w:rsid w:val="009B0D82"/>
    <w:rsid w:val="009B1C37"/>
    <w:rsid w:val="009C1CC8"/>
    <w:rsid w:val="009C2740"/>
    <w:rsid w:val="009C3DEC"/>
    <w:rsid w:val="009D18C7"/>
    <w:rsid w:val="009E1E08"/>
    <w:rsid w:val="009E3BEA"/>
    <w:rsid w:val="009E608B"/>
    <w:rsid w:val="00A07BB5"/>
    <w:rsid w:val="00A12849"/>
    <w:rsid w:val="00A22521"/>
    <w:rsid w:val="00A228F2"/>
    <w:rsid w:val="00A24DC0"/>
    <w:rsid w:val="00A25621"/>
    <w:rsid w:val="00A26AD4"/>
    <w:rsid w:val="00A4642D"/>
    <w:rsid w:val="00A57B24"/>
    <w:rsid w:val="00A65926"/>
    <w:rsid w:val="00A740FE"/>
    <w:rsid w:val="00A803F3"/>
    <w:rsid w:val="00A81D02"/>
    <w:rsid w:val="00A82352"/>
    <w:rsid w:val="00A9567E"/>
    <w:rsid w:val="00A975C2"/>
    <w:rsid w:val="00AA1401"/>
    <w:rsid w:val="00AC1AB9"/>
    <w:rsid w:val="00AC2323"/>
    <w:rsid w:val="00AC23B1"/>
    <w:rsid w:val="00AC2A56"/>
    <w:rsid w:val="00AC5590"/>
    <w:rsid w:val="00AD6EA1"/>
    <w:rsid w:val="00AF04D7"/>
    <w:rsid w:val="00AF277D"/>
    <w:rsid w:val="00AF4748"/>
    <w:rsid w:val="00AF6683"/>
    <w:rsid w:val="00B10EEE"/>
    <w:rsid w:val="00B54236"/>
    <w:rsid w:val="00B55991"/>
    <w:rsid w:val="00B63FF5"/>
    <w:rsid w:val="00B676C7"/>
    <w:rsid w:val="00B81663"/>
    <w:rsid w:val="00B826EA"/>
    <w:rsid w:val="00B84103"/>
    <w:rsid w:val="00B9553B"/>
    <w:rsid w:val="00BA5E31"/>
    <w:rsid w:val="00BA732F"/>
    <w:rsid w:val="00BA7836"/>
    <w:rsid w:val="00BB0209"/>
    <w:rsid w:val="00BC35D4"/>
    <w:rsid w:val="00BD2B84"/>
    <w:rsid w:val="00BD76B5"/>
    <w:rsid w:val="00BE33EF"/>
    <w:rsid w:val="00BE5FD6"/>
    <w:rsid w:val="00C0011A"/>
    <w:rsid w:val="00C05ACA"/>
    <w:rsid w:val="00C12CAF"/>
    <w:rsid w:val="00C20299"/>
    <w:rsid w:val="00C22A9B"/>
    <w:rsid w:val="00C3159A"/>
    <w:rsid w:val="00C35566"/>
    <w:rsid w:val="00C43CBA"/>
    <w:rsid w:val="00C71600"/>
    <w:rsid w:val="00C7166A"/>
    <w:rsid w:val="00C85592"/>
    <w:rsid w:val="00C9093D"/>
    <w:rsid w:val="00CA34C4"/>
    <w:rsid w:val="00CA7C74"/>
    <w:rsid w:val="00CA7FF2"/>
    <w:rsid w:val="00CB609C"/>
    <w:rsid w:val="00CD57A7"/>
    <w:rsid w:val="00CE347B"/>
    <w:rsid w:val="00CF0830"/>
    <w:rsid w:val="00CF09C5"/>
    <w:rsid w:val="00CF32ED"/>
    <w:rsid w:val="00CF3E0A"/>
    <w:rsid w:val="00D03061"/>
    <w:rsid w:val="00D03979"/>
    <w:rsid w:val="00D07369"/>
    <w:rsid w:val="00D10BF3"/>
    <w:rsid w:val="00D1109F"/>
    <w:rsid w:val="00D1458A"/>
    <w:rsid w:val="00D16A51"/>
    <w:rsid w:val="00D534F4"/>
    <w:rsid w:val="00D73B35"/>
    <w:rsid w:val="00DA4469"/>
    <w:rsid w:val="00DA5A43"/>
    <w:rsid w:val="00DA65E3"/>
    <w:rsid w:val="00DA7FB0"/>
    <w:rsid w:val="00DB3140"/>
    <w:rsid w:val="00DB498B"/>
    <w:rsid w:val="00DB4D37"/>
    <w:rsid w:val="00DB4EF3"/>
    <w:rsid w:val="00DB6666"/>
    <w:rsid w:val="00DC1A54"/>
    <w:rsid w:val="00DC2CBF"/>
    <w:rsid w:val="00DC346F"/>
    <w:rsid w:val="00DC774D"/>
    <w:rsid w:val="00DF240D"/>
    <w:rsid w:val="00E043A7"/>
    <w:rsid w:val="00E0485D"/>
    <w:rsid w:val="00E300D1"/>
    <w:rsid w:val="00E30C69"/>
    <w:rsid w:val="00E31E4A"/>
    <w:rsid w:val="00E34139"/>
    <w:rsid w:val="00E4312C"/>
    <w:rsid w:val="00E54B22"/>
    <w:rsid w:val="00E74E1B"/>
    <w:rsid w:val="00E75B7E"/>
    <w:rsid w:val="00E7732B"/>
    <w:rsid w:val="00E84DCC"/>
    <w:rsid w:val="00E87B5E"/>
    <w:rsid w:val="00E908B5"/>
    <w:rsid w:val="00E909C9"/>
    <w:rsid w:val="00EA30BF"/>
    <w:rsid w:val="00EA363F"/>
    <w:rsid w:val="00EA376F"/>
    <w:rsid w:val="00EB4096"/>
    <w:rsid w:val="00EB625F"/>
    <w:rsid w:val="00EB676D"/>
    <w:rsid w:val="00EC5042"/>
    <w:rsid w:val="00EE1918"/>
    <w:rsid w:val="00EE256B"/>
    <w:rsid w:val="00EE6483"/>
    <w:rsid w:val="00EE6707"/>
    <w:rsid w:val="00EF66C1"/>
    <w:rsid w:val="00EF6FA6"/>
    <w:rsid w:val="00F0230C"/>
    <w:rsid w:val="00F042A3"/>
    <w:rsid w:val="00F14C44"/>
    <w:rsid w:val="00F15673"/>
    <w:rsid w:val="00F361A6"/>
    <w:rsid w:val="00F431CD"/>
    <w:rsid w:val="00F5053F"/>
    <w:rsid w:val="00F51FC4"/>
    <w:rsid w:val="00F6131C"/>
    <w:rsid w:val="00F62EEE"/>
    <w:rsid w:val="00F64F7A"/>
    <w:rsid w:val="00F723B3"/>
    <w:rsid w:val="00F743D6"/>
    <w:rsid w:val="00F77951"/>
    <w:rsid w:val="00F80EC9"/>
    <w:rsid w:val="00F81E53"/>
    <w:rsid w:val="00F91A4E"/>
    <w:rsid w:val="00F91F5C"/>
    <w:rsid w:val="00F92742"/>
    <w:rsid w:val="00F96B5C"/>
    <w:rsid w:val="00FA0057"/>
    <w:rsid w:val="00FA3A1F"/>
    <w:rsid w:val="00FC4CCB"/>
    <w:rsid w:val="00FC79A5"/>
    <w:rsid w:val="00FD3D4B"/>
    <w:rsid w:val="00FD6F77"/>
    <w:rsid w:val="00FE4C99"/>
    <w:rsid w:val="00FE4E84"/>
    <w:rsid w:val="00FE62DB"/>
    <w:rsid w:val="00FF1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Table Grid" w:uiPriority="5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14C44"/>
    <w:pPr>
      <w:widowControl w:val="0"/>
      <w:autoSpaceDE w:val="0"/>
      <w:autoSpaceDN w:val="0"/>
      <w:adjustRightInd w:val="0"/>
    </w:pPr>
    <w:rPr>
      <w:sz w:val="24"/>
      <w:szCs w:val="24"/>
    </w:rPr>
  </w:style>
  <w:style w:type="paragraph" w:styleId="Heading1">
    <w:name w:val="heading 1"/>
    <w:basedOn w:val="Normal"/>
    <w:next w:val="Normal"/>
    <w:qFormat/>
    <w:rsid w:val="00044E20"/>
    <w:pPr>
      <w:keepNext/>
      <w:widowControl/>
      <w:autoSpaceDE/>
      <w:autoSpaceDN/>
      <w:adjustRightInd/>
      <w:outlineLvl w:val="0"/>
    </w:pPr>
    <w:rPr>
      <w:szCs w:val="20"/>
    </w:rPr>
  </w:style>
  <w:style w:type="paragraph" w:styleId="Heading3">
    <w:name w:val="heading 3"/>
    <w:basedOn w:val="Normal"/>
    <w:next w:val="Normal"/>
    <w:link w:val="Heading3Char"/>
    <w:semiHidden/>
    <w:unhideWhenUsed/>
    <w:qFormat/>
    <w:rsid w:val="00DA7F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044E20"/>
    <w:pPr>
      <w:widowControl/>
      <w:autoSpaceDE/>
      <w:autoSpaceDN/>
      <w:adjustRightInd/>
    </w:pPr>
    <w:rPr>
      <w:rFonts w:ascii="Times" w:hAnsi="Times"/>
      <w:szCs w:val="20"/>
    </w:rPr>
  </w:style>
  <w:style w:type="paragraph" w:styleId="BodyText">
    <w:name w:val="Body Text"/>
    <w:basedOn w:val="Normal"/>
    <w:link w:val="BodyTextChar"/>
    <w:uiPriority w:val="99"/>
    <w:rsid w:val="00044E20"/>
    <w:pPr>
      <w:widowControl/>
      <w:autoSpaceDE/>
      <w:autoSpaceDN/>
      <w:adjustRightInd/>
    </w:pPr>
    <w:rPr>
      <w:i/>
      <w:szCs w:val="20"/>
    </w:rPr>
  </w:style>
  <w:style w:type="table" w:styleId="TableGrid">
    <w:name w:val="Table Grid"/>
    <w:basedOn w:val="TableNormal"/>
    <w:uiPriority w:val="59"/>
    <w:rsid w:val="00044E2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37E92"/>
    <w:pPr>
      <w:tabs>
        <w:tab w:val="center" w:pos="4320"/>
        <w:tab w:val="right" w:pos="8640"/>
      </w:tabs>
    </w:pPr>
  </w:style>
  <w:style w:type="paragraph" w:styleId="DocumentMap">
    <w:name w:val="Document Map"/>
    <w:basedOn w:val="Normal"/>
    <w:semiHidden/>
    <w:rsid w:val="00CE33D8"/>
    <w:pPr>
      <w:shd w:val="clear" w:color="auto" w:fill="000080"/>
    </w:pPr>
    <w:rPr>
      <w:rFonts w:ascii="Tahoma" w:hAnsi="Tahoma" w:cs="Tahoma"/>
      <w:sz w:val="20"/>
      <w:szCs w:val="20"/>
    </w:rPr>
  </w:style>
  <w:style w:type="paragraph" w:styleId="Footer">
    <w:name w:val="footer"/>
    <w:basedOn w:val="Normal"/>
    <w:link w:val="FooterChar"/>
    <w:uiPriority w:val="99"/>
    <w:rsid w:val="00CE33D8"/>
    <w:pPr>
      <w:tabs>
        <w:tab w:val="center" w:pos="4320"/>
        <w:tab w:val="right" w:pos="8640"/>
      </w:tabs>
    </w:pPr>
  </w:style>
  <w:style w:type="character" w:styleId="PageNumber">
    <w:name w:val="page number"/>
    <w:basedOn w:val="DefaultParagraphFont"/>
    <w:rsid w:val="00CE33D8"/>
  </w:style>
  <w:style w:type="character" w:styleId="CommentReference">
    <w:name w:val="annotation reference"/>
    <w:basedOn w:val="DefaultParagraphFont"/>
    <w:uiPriority w:val="99"/>
    <w:rsid w:val="004B6CED"/>
    <w:rPr>
      <w:sz w:val="16"/>
      <w:szCs w:val="16"/>
    </w:rPr>
  </w:style>
  <w:style w:type="paragraph" w:styleId="CommentText">
    <w:name w:val="annotation text"/>
    <w:basedOn w:val="Normal"/>
    <w:link w:val="CommentTextChar"/>
    <w:uiPriority w:val="99"/>
    <w:rsid w:val="004B6CED"/>
    <w:rPr>
      <w:sz w:val="20"/>
      <w:szCs w:val="20"/>
    </w:rPr>
  </w:style>
  <w:style w:type="character" w:customStyle="1" w:styleId="CommentTextChar">
    <w:name w:val="Comment Text Char"/>
    <w:basedOn w:val="DefaultParagraphFont"/>
    <w:link w:val="CommentText"/>
    <w:uiPriority w:val="99"/>
    <w:rsid w:val="004B6CED"/>
  </w:style>
  <w:style w:type="paragraph" w:styleId="CommentSubject">
    <w:name w:val="annotation subject"/>
    <w:basedOn w:val="CommentText"/>
    <w:next w:val="CommentText"/>
    <w:link w:val="CommentSubjectChar"/>
    <w:rsid w:val="004B6CED"/>
    <w:rPr>
      <w:b/>
      <w:bCs/>
    </w:rPr>
  </w:style>
  <w:style w:type="character" w:customStyle="1" w:styleId="CommentSubjectChar">
    <w:name w:val="Comment Subject Char"/>
    <w:basedOn w:val="CommentTextChar"/>
    <w:link w:val="CommentSubject"/>
    <w:rsid w:val="004B6CED"/>
    <w:rPr>
      <w:b/>
      <w:bCs/>
    </w:rPr>
  </w:style>
  <w:style w:type="paragraph" w:styleId="BalloonText">
    <w:name w:val="Balloon Text"/>
    <w:basedOn w:val="Normal"/>
    <w:link w:val="BalloonTextChar"/>
    <w:rsid w:val="004B6CED"/>
    <w:rPr>
      <w:rFonts w:ascii="Tahoma" w:hAnsi="Tahoma" w:cs="Tahoma"/>
      <w:sz w:val="16"/>
      <w:szCs w:val="16"/>
    </w:rPr>
  </w:style>
  <w:style w:type="character" w:customStyle="1" w:styleId="BalloonTextChar">
    <w:name w:val="Balloon Text Char"/>
    <w:basedOn w:val="DefaultParagraphFont"/>
    <w:link w:val="BalloonText"/>
    <w:rsid w:val="004B6CED"/>
    <w:rPr>
      <w:rFonts w:ascii="Tahoma" w:hAnsi="Tahoma" w:cs="Tahoma"/>
      <w:sz w:val="16"/>
      <w:szCs w:val="16"/>
    </w:rPr>
  </w:style>
  <w:style w:type="paragraph" w:styleId="Revision">
    <w:name w:val="Revision"/>
    <w:hidden/>
    <w:uiPriority w:val="71"/>
    <w:rsid w:val="007A4BF2"/>
    <w:rPr>
      <w:sz w:val="24"/>
      <w:szCs w:val="24"/>
    </w:rPr>
  </w:style>
  <w:style w:type="paragraph" w:styleId="ListParagraph">
    <w:name w:val="List Paragraph"/>
    <w:basedOn w:val="Normal"/>
    <w:uiPriority w:val="34"/>
    <w:qFormat/>
    <w:rsid w:val="00DC346F"/>
    <w:pPr>
      <w:widowControl/>
      <w:autoSpaceDE/>
      <w:autoSpaceDN/>
      <w:adjustRightInd/>
      <w:ind w:left="720"/>
    </w:pPr>
    <w:rPr>
      <w:rFonts w:ascii="Calibri" w:hAnsi="Calibri"/>
      <w:sz w:val="22"/>
      <w:szCs w:val="22"/>
    </w:rPr>
  </w:style>
  <w:style w:type="character" w:customStyle="1" w:styleId="BodyTextChar">
    <w:name w:val="Body Text Char"/>
    <w:basedOn w:val="DefaultParagraphFont"/>
    <w:link w:val="BodyText"/>
    <w:uiPriority w:val="99"/>
    <w:rsid w:val="00DC346F"/>
    <w:rPr>
      <w:i/>
      <w:sz w:val="24"/>
    </w:rPr>
  </w:style>
  <w:style w:type="character" w:customStyle="1" w:styleId="Heading3Char">
    <w:name w:val="Heading 3 Char"/>
    <w:basedOn w:val="DefaultParagraphFont"/>
    <w:link w:val="Heading3"/>
    <w:semiHidden/>
    <w:rsid w:val="00DA7FB0"/>
    <w:rPr>
      <w:rFonts w:ascii="Cambria" w:eastAsia="Times New Roman" w:hAnsi="Cambria" w:cs="Times New Roman"/>
      <w:b/>
      <w:bCs/>
      <w:sz w:val="26"/>
      <w:szCs w:val="26"/>
    </w:rPr>
  </w:style>
  <w:style w:type="character" w:customStyle="1" w:styleId="FooterChar">
    <w:name w:val="Footer Char"/>
    <w:basedOn w:val="DefaultParagraphFont"/>
    <w:link w:val="Footer"/>
    <w:uiPriority w:val="99"/>
    <w:rsid w:val="00502713"/>
    <w:rPr>
      <w:sz w:val="24"/>
      <w:szCs w:val="24"/>
    </w:rPr>
  </w:style>
</w:styles>
</file>

<file path=word/webSettings.xml><?xml version="1.0" encoding="utf-8"?>
<w:webSettings xmlns:r="http://schemas.openxmlformats.org/officeDocument/2006/relationships" xmlns:w="http://schemas.openxmlformats.org/wordprocessingml/2006/main">
  <w:divs>
    <w:div w:id="17779415">
      <w:bodyDiv w:val="1"/>
      <w:marLeft w:val="0"/>
      <w:marRight w:val="0"/>
      <w:marTop w:val="0"/>
      <w:marBottom w:val="0"/>
      <w:divBdr>
        <w:top w:val="none" w:sz="0" w:space="0" w:color="auto"/>
        <w:left w:val="none" w:sz="0" w:space="0" w:color="auto"/>
        <w:bottom w:val="none" w:sz="0" w:space="0" w:color="auto"/>
        <w:right w:val="none" w:sz="0" w:space="0" w:color="auto"/>
      </w:divBdr>
    </w:div>
    <w:div w:id="610434081">
      <w:bodyDiv w:val="1"/>
      <w:marLeft w:val="0"/>
      <w:marRight w:val="0"/>
      <w:marTop w:val="0"/>
      <w:marBottom w:val="0"/>
      <w:divBdr>
        <w:top w:val="none" w:sz="0" w:space="0" w:color="auto"/>
        <w:left w:val="none" w:sz="0" w:space="0" w:color="auto"/>
        <w:bottom w:val="none" w:sz="0" w:space="0" w:color="auto"/>
        <w:right w:val="none" w:sz="0" w:space="0" w:color="auto"/>
      </w:divBdr>
      <w:divsChild>
        <w:div w:id="1896577804">
          <w:marLeft w:val="0"/>
          <w:marRight w:val="0"/>
          <w:marTop w:val="0"/>
          <w:marBottom w:val="0"/>
          <w:divBdr>
            <w:top w:val="none" w:sz="0" w:space="0" w:color="auto"/>
            <w:left w:val="none" w:sz="0" w:space="0" w:color="auto"/>
            <w:bottom w:val="none" w:sz="0" w:space="0" w:color="auto"/>
            <w:right w:val="none" w:sz="0" w:space="0" w:color="auto"/>
          </w:divBdr>
          <w:divsChild>
            <w:div w:id="392315017">
              <w:marLeft w:val="0"/>
              <w:marRight w:val="0"/>
              <w:marTop w:val="0"/>
              <w:marBottom w:val="0"/>
              <w:divBdr>
                <w:top w:val="none" w:sz="0" w:space="0" w:color="auto"/>
                <w:left w:val="none" w:sz="0" w:space="0" w:color="auto"/>
                <w:bottom w:val="none" w:sz="0" w:space="0" w:color="auto"/>
                <w:right w:val="none" w:sz="0" w:space="0" w:color="auto"/>
              </w:divBdr>
              <w:divsChild>
                <w:div w:id="1390962562">
                  <w:marLeft w:val="0"/>
                  <w:marRight w:val="0"/>
                  <w:marTop w:val="0"/>
                  <w:marBottom w:val="0"/>
                  <w:divBdr>
                    <w:top w:val="none" w:sz="0" w:space="0" w:color="auto"/>
                    <w:left w:val="none" w:sz="0" w:space="0" w:color="auto"/>
                    <w:bottom w:val="none" w:sz="0" w:space="0" w:color="auto"/>
                    <w:right w:val="none" w:sz="0" w:space="0" w:color="auto"/>
                  </w:divBdr>
                  <w:divsChild>
                    <w:div w:id="888808392">
                      <w:marLeft w:val="0"/>
                      <w:marRight w:val="0"/>
                      <w:marTop w:val="0"/>
                      <w:marBottom w:val="0"/>
                      <w:divBdr>
                        <w:top w:val="none" w:sz="0" w:space="0" w:color="auto"/>
                        <w:left w:val="none" w:sz="0" w:space="0" w:color="auto"/>
                        <w:bottom w:val="none" w:sz="0" w:space="0" w:color="auto"/>
                        <w:right w:val="none" w:sz="0" w:space="0" w:color="auto"/>
                      </w:divBdr>
                      <w:divsChild>
                        <w:div w:id="876240627">
                          <w:marLeft w:val="0"/>
                          <w:marRight w:val="0"/>
                          <w:marTop w:val="0"/>
                          <w:marBottom w:val="0"/>
                          <w:divBdr>
                            <w:top w:val="none" w:sz="0" w:space="0" w:color="auto"/>
                            <w:left w:val="none" w:sz="0" w:space="0" w:color="auto"/>
                            <w:bottom w:val="none" w:sz="0" w:space="0" w:color="auto"/>
                            <w:right w:val="none" w:sz="0" w:space="0" w:color="auto"/>
                          </w:divBdr>
                          <w:divsChild>
                            <w:div w:id="37316710">
                              <w:marLeft w:val="0"/>
                              <w:marRight w:val="0"/>
                              <w:marTop w:val="0"/>
                              <w:marBottom w:val="0"/>
                              <w:divBdr>
                                <w:top w:val="none" w:sz="0" w:space="0" w:color="auto"/>
                                <w:left w:val="none" w:sz="0" w:space="0" w:color="auto"/>
                                <w:bottom w:val="none" w:sz="0" w:space="0" w:color="auto"/>
                                <w:right w:val="none" w:sz="0" w:space="0" w:color="auto"/>
                              </w:divBdr>
                              <w:divsChild>
                                <w:div w:id="645745989">
                                  <w:marLeft w:val="0"/>
                                  <w:marRight w:val="0"/>
                                  <w:marTop w:val="0"/>
                                  <w:marBottom w:val="0"/>
                                  <w:divBdr>
                                    <w:top w:val="none" w:sz="0" w:space="0" w:color="auto"/>
                                    <w:left w:val="none" w:sz="0" w:space="0" w:color="auto"/>
                                    <w:bottom w:val="none" w:sz="0" w:space="0" w:color="auto"/>
                                    <w:right w:val="none" w:sz="0" w:space="0" w:color="auto"/>
                                  </w:divBdr>
                                  <w:divsChild>
                                    <w:div w:id="17720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63161">
      <w:bodyDiv w:val="1"/>
      <w:marLeft w:val="0"/>
      <w:marRight w:val="0"/>
      <w:marTop w:val="0"/>
      <w:marBottom w:val="0"/>
      <w:divBdr>
        <w:top w:val="none" w:sz="0" w:space="0" w:color="auto"/>
        <w:left w:val="none" w:sz="0" w:space="0" w:color="auto"/>
        <w:bottom w:val="none" w:sz="0" w:space="0" w:color="auto"/>
        <w:right w:val="none" w:sz="0" w:space="0" w:color="auto"/>
      </w:divBdr>
    </w:div>
    <w:div w:id="1295328135">
      <w:bodyDiv w:val="1"/>
      <w:marLeft w:val="0"/>
      <w:marRight w:val="0"/>
      <w:marTop w:val="0"/>
      <w:marBottom w:val="0"/>
      <w:divBdr>
        <w:top w:val="none" w:sz="0" w:space="0" w:color="auto"/>
        <w:left w:val="none" w:sz="0" w:space="0" w:color="auto"/>
        <w:bottom w:val="none" w:sz="0" w:space="0" w:color="auto"/>
        <w:right w:val="none" w:sz="0" w:space="0" w:color="auto"/>
      </w:divBdr>
      <w:divsChild>
        <w:div w:id="598489327">
          <w:marLeft w:val="0"/>
          <w:marRight w:val="0"/>
          <w:marTop w:val="0"/>
          <w:marBottom w:val="0"/>
          <w:divBdr>
            <w:top w:val="none" w:sz="0" w:space="0" w:color="auto"/>
            <w:left w:val="none" w:sz="0" w:space="0" w:color="auto"/>
            <w:bottom w:val="none" w:sz="0" w:space="0" w:color="auto"/>
            <w:right w:val="none" w:sz="0" w:space="0" w:color="auto"/>
          </w:divBdr>
          <w:divsChild>
            <w:div w:id="2102293897">
              <w:marLeft w:val="0"/>
              <w:marRight w:val="0"/>
              <w:marTop w:val="0"/>
              <w:marBottom w:val="0"/>
              <w:divBdr>
                <w:top w:val="none" w:sz="0" w:space="0" w:color="auto"/>
                <w:left w:val="none" w:sz="0" w:space="0" w:color="auto"/>
                <w:bottom w:val="none" w:sz="0" w:space="0" w:color="auto"/>
                <w:right w:val="none" w:sz="0" w:space="0" w:color="auto"/>
              </w:divBdr>
              <w:divsChild>
                <w:div w:id="2131508188">
                  <w:marLeft w:val="0"/>
                  <w:marRight w:val="0"/>
                  <w:marTop w:val="0"/>
                  <w:marBottom w:val="0"/>
                  <w:divBdr>
                    <w:top w:val="none" w:sz="0" w:space="0" w:color="auto"/>
                    <w:left w:val="none" w:sz="0" w:space="0" w:color="auto"/>
                    <w:bottom w:val="none" w:sz="0" w:space="0" w:color="auto"/>
                    <w:right w:val="none" w:sz="0" w:space="0" w:color="auto"/>
                  </w:divBdr>
                  <w:divsChild>
                    <w:div w:id="721448257">
                      <w:marLeft w:val="0"/>
                      <w:marRight w:val="0"/>
                      <w:marTop w:val="0"/>
                      <w:marBottom w:val="0"/>
                      <w:divBdr>
                        <w:top w:val="none" w:sz="0" w:space="0" w:color="auto"/>
                        <w:left w:val="none" w:sz="0" w:space="0" w:color="auto"/>
                        <w:bottom w:val="none" w:sz="0" w:space="0" w:color="auto"/>
                        <w:right w:val="none" w:sz="0" w:space="0" w:color="auto"/>
                      </w:divBdr>
                      <w:divsChild>
                        <w:div w:id="1902523206">
                          <w:marLeft w:val="0"/>
                          <w:marRight w:val="0"/>
                          <w:marTop w:val="0"/>
                          <w:marBottom w:val="0"/>
                          <w:divBdr>
                            <w:top w:val="none" w:sz="0" w:space="0" w:color="auto"/>
                            <w:left w:val="none" w:sz="0" w:space="0" w:color="auto"/>
                            <w:bottom w:val="none" w:sz="0" w:space="0" w:color="auto"/>
                            <w:right w:val="none" w:sz="0" w:space="0" w:color="auto"/>
                          </w:divBdr>
                          <w:divsChild>
                            <w:div w:id="743379965">
                              <w:marLeft w:val="0"/>
                              <w:marRight w:val="0"/>
                              <w:marTop w:val="0"/>
                              <w:marBottom w:val="0"/>
                              <w:divBdr>
                                <w:top w:val="none" w:sz="0" w:space="0" w:color="auto"/>
                                <w:left w:val="none" w:sz="0" w:space="0" w:color="auto"/>
                                <w:bottom w:val="none" w:sz="0" w:space="0" w:color="auto"/>
                                <w:right w:val="none" w:sz="0" w:space="0" w:color="auto"/>
                              </w:divBdr>
                              <w:divsChild>
                                <w:div w:id="1513374455">
                                  <w:marLeft w:val="0"/>
                                  <w:marRight w:val="0"/>
                                  <w:marTop w:val="0"/>
                                  <w:marBottom w:val="0"/>
                                  <w:divBdr>
                                    <w:top w:val="none" w:sz="0" w:space="0" w:color="auto"/>
                                    <w:left w:val="none" w:sz="0" w:space="0" w:color="auto"/>
                                    <w:bottom w:val="none" w:sz="0" w:space="0" w:color="auto"/>
                                    <w:right w:val="none" w:sz="0" w:space="0" w:color="auto"/>
                                  </w:divBdr>
                                  <w:divsChild>
                                    <w:div w:id="20474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21073">
      <w:bodyDiv w:val="1"/>
      <w:marLeft w:val="0"/>
      <w:marRight w:val="0"/>
      <w:marTop w:val="0"/>
      <w:marBottom w:val="0"/>
      <w:divBdr>
        <w:top w:val="none" w:sz="0" w:space="0" w:color="auto"/>
        <w:left w:val="none" w:sz="0" w:space="0" w:color="auto"/>
        <w:bottom w:val="none" w:sz="0" w:space="0" w:color="auto"/>
        <w:right w:val="none" w:sz="0" w:space="0" w:color="auto"/>
      </w:divBdr>
    </w:div>
    <w:div w:id="1553342699">
      <w:bodyDiv w:val="1"/>
      <w:marLeft w:val="0"/>
      <w:marRight w:val="0"/>
      <w:marTop w:val="0"/>
      <w:marBottom w:val="0"/>
      <w:divBdr>
        <w:top w:val="none" w:sz="0" w:space="0" w:color="auto"/>
        <w:left w:val="none" w:sz="0" w:space="0" w:color="auto"/>
        <w:bottom w:val="none" w:sz="0" w:space="0" w:color="auto"/>
        <w:right w:val="none" w:sz="0" w:space="0" w:color="auto"/>
      </w:divBdr>
    </w:div>
    <w:div w:id="168331198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C2E48-513C-424F-B9BF-0EDCA775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3187</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Request to Participate in the CDC/ATSDR</vt:lpstr>
    </vt:vector>
  </TitlesOfParts>
  <Company>CDC</Company>
  <LinksUpToDate>false</LinksUpToDate>
  <CharactersWithSpaces>20836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Participate in the CDC/ATSDR</dc:title>
  <dc:subject/>
  <dc:creator>naj4</dc:creator>
  <cp:keywords/>
  <dc:description/>
  <cp:lastModifiedBy>arp5</cp:lastModifiedBy>
  <cp:revision>12</cp:revision>
  <cp:lastPrinted>2010-12-17T14:04:00Z</cp:lastPrinted>
  <dcterms:created xsi:type="dcterms:W3CDTF">2010-12-22T15:53:00Z</dcterms:created>
  <dcterms:modified xsi:type="dcterms:W3CDTF">2010-12-22T17:22:00Z</dcterms:modified>
</cp:coreProperties>
</file>